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B8" w:rsidRDefault="003A47BD" w:rsidP="00E310A8">
      <w:pPr>
        <w:spacing w:line="360" w:lineRule="auto"/>
        <w:jc w:val="center"/>
        <w:rPr>
          <w:rFonts w:ascii="Gulim" w:eastAsia="Gulim" w:hAnsi="Gulim"/>
          <w:b/>
          <w:sz w:val="40"/>
          <w:szCs w:val="40"/>
          <w:lang w:eastAsia="ko-KR"/>
        </w:rPr>
      </w:pPr>
      <w:r w:rsidRPr="003A47BD">
        <w:rPr>
          <w:rFonts w:ascii="Gulim" w:eastAsia="Gulim" w:hAnsi="Gulim" w:hint="eastAsia"/>
          <w:b/>
          <w:sz w:val="40"/>
          <w:szCs w:val="40"/>
          <w:lang w:eastAsia="ko-KR"/>
        </w:rPr>
        <w:t>약품·</w:t>
      </w:r>
      <w:r>
        <w:rPr>
          <w:rFonts w:ascii="Gulim" w:eastAsia="Gulim" w:hAnsi="Gulim" w:hint="eastAsia"/>
          <w:b/>
          <w:sz w:val="40"/>
          <w:szCs w:val="40"/>
          <w:lang w:eastAsia="ko-KR"/>
        </w:rPr>
        <w:t>의료기기</w:t>
      </w:r>
      <w:r w:rsidRPr="003A47BD">
        <w:rPr>
          <w:rFonts w:ascii="Gulim" w:eastAsia="Gulim" w:hAnsi="Gulim" w:hint="eastAsia"/>
          <w:b/>
          <w:sz w:val="40"/>
          <w:szCs w:val="40"/>
          <w:lang w:eastAsia="ko-KR"/>
        </w:rPr>
        <w:t>·</w:t>
      </w:r>
      <w:r>
        <w:rPr>
          <w:rFonts w:ascii="Gulim" w:eastAsia="Gulim" w:hAnsi="Gulim" w:hint="eastAsia"/>
          <w:b/>
          <w:sz w:val="40"/>
          <w:szCs w:val="40"/>
          <w:lang w:eastAsia="ko-KR"/>
        </w:rPr>
        <w:t>건강기능식품</w:t>
      </w:r>
      <w:r w:rsidRPr="003A47BD">
        <w:rPr>
          <w:rFonts w:ascii="Gulim" w:eastAsia="Gulim" w:hAnsi="Gulim" w:hint="eastAsia"/>
          <w:b/>
          <w:sz w:val="40"/>
          <w:szCs w:val="40"/>
          <w:lang w:eastAsia="ko-KR"/>
        </w:rPr>
        <w:t>·</w:t>
      </w:r>
      <w:r>
        <w:rPr>
          <w:rFonts w:ascii="Gulim" w:eastAsia="Gulim" w:hAnsi="Gulim" w:hint="eastAsia"/>
          <w:b/>
          <w:sz w:val="40"/>
          <w:szCs w:val="40"/>
          <w:lang w:eastAsia="ko-KR"/>
        </w:rPr>
        <w:t>특수의학용도</w:t>
      </w:r>
    </w:p>
    <w:p w:rsidR="003A47BD" w:rsidRDefault="003A47BD" w:rsidP="00E310A8">
      <w:pPr>
        <w:spacing w:line="360" w:lineRule="auto"/>
        <w:jc w:val="center"/>
        <w:rPr>
          <w:rFonts w:ascii="Gulim" w:eastAsia="Gulim" w:hAnsi="Gulim"/>
          <w:b/>
          <w:sz w:val="40"/>
          <w:szCs w:val="40"/>
          <w:lang w:eastAsia="ko-KR"/>
        </w:rPr>
      </w:pPr>
      <w:r>
        <w:rPr>
          <w:rFonts w:ascii="Gulim" w:eastAsia="Gulim" w:hAnsi="Gulim" w:hint="eastAsia"/>
          <w:b/>
          <w:sz w:val="40"/>
          <w:szCs w:val="40"/>
          <w:lang w:eastAsia="ko-KR"/>
        </w:rPr>
        <w:t>조제식품 광고 심사 관리방법</w:t>
      </w:r>
    </w:p>
    <w:p w:rsidR="003A47BD" w:rsidRPr="003A47BD" w:rsidRDefault="003A47BD" w:rsidP="00E310A8">
      <w:pPr>
        <w:spacing w:line="360" w:lineRule="auto"/>
        <w:jc w:val="center"/>
        <w:rPr>
          <w:rFonts w:ascii="Gulim" w:eastAsia="Gulim" w:hAnsi="Gulim"/>
          <w:b/>
          <w:sz w:val="40"/>
          <w:szCs w:val="40"/>
          <w:lang w:eastAsia="ko-KR"/>
        </w:rPr>
      </w:pPr>
      <w:r>
        <w:rPr>
          <w:rFonts w:ascii="Gulim" w:eastAsia="Gulim" w:hAnsi="Gulim" w:hint="eastAsia"/>
          <w:b/>
          <w:sz w:val="40"/>
          <w:szCs w:val="40"/>
          <w:lang w:eastAsia="ko-KR"/>
        </w:rPr>
        <w:t>(의견수렴안)</w:t>
      </w:r>
    </w:p>
    <w:p w:rsidR="00E310A8" w:rsidRPr="003A47BD" w:rsidRDefault="00E310A8" w:rsidP="003A47BD">
      <w:pPr>
        <w:wordWrap w:val="0"/>
        <w:topLinePunct/>
        <w:spacing w:line="360" w:lineRule="auto"/>
        <w:rPr>
          <w:rFonts w:ascii="Gulim" w:eastAsia="Gulim" w:hAnsi="Gulim"/>
          <w:szCs w:val="21"/>
          <w:lang w:eastAsia="ko-KR"/>
        </w:rPr>
      </w:pPr>
    </w:p>
    <w:p w:rsidR="00033FD9" w:rsidRDefault="00DE2C36" w:rsidP="003A47BD">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심사 관리를 강화하고</w:t>
      </w:r>
      <w:r w:rsidR="002D49D2">
        <w:rPr>
          <w:rFonts w:ascii="Gulim" w:eastAsia="Gulim" w:hAnsi="Gulim" w:hint="eastAsia"/>
          <w:szCs w:val="21"/>
          <w:lang w:eastAsia="ko-KR"/>
        </w:rPr>
        <w:t xml:space="preserve">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광고의 진실성·적법성을 보장하기 위한 목적으로 &lt;중화인민공화국 광고법&gt;(이하 '&lt;광고법&gt;'으로 약칭), &lt;중화인민공화국 식품안전법&gt;(이하 '&lt;식품안전법&gt;'으로 약칭), &lt;중화인민공화국 약품관리법&gt;(이하 '&lt;약품관리법&gt;'으로 약칭), &lt;중화인민공화국 약품관리</w:t>
      </w:r>
      <w:r w:rsidR="002D49D2">
        <w:rPr>
          <w:rFonts w:ascii="Gulim" w:eastAsia="Gulim" w:hAnsi="Gulim" w:hint="eastAsia"/>
          <w:szCs w:val="21"/>
          <w:lang w:eastAsia="ko-KR"/>
        </w:rPr>
        <w:t>법</w:t>
      </w:r>
      <w:r>
        <w:rPr>
          <w:rFonts w:ascii="Gulim" w:eastAsia="Gulim" w:hAnsi="Gulim" w:hint="eastAsia"/>
          <w:szCs w:val="21"/>
          <w:lang w:eastAsia="ko-KR"/>
        </w:rPr>
        <w:t xml:space="preserve"> 실시조례&gt;(이하 '&lt;약품관리법 실시조례&gt;'로 약칭), &lt;의료기기 감독관리조례&gt; 및 국가의 관련 규정에 근거하여 이 방법을 제정한다.</w:t>
      </w:r>
    </w:p>
    <w:p w:rsidR="006770C1" w:rsidRDefault="00192DFC" w:rsidP="003A47BD">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다양한 </w:t>
      </w:r>
      <w:r w:rsidR="002D49D2">
        <w:rPr>
          <w:rFonts w:ascii="Gulim" w:eastAsia="Gulim" w:hAnsi="Gulim" w:hint="eastAsia"/>
          <w:szCs w:val="21"/>
          <w:lang w:eastAsia="ko-KR"/>
        </w:rPr>
        <w:t>매체</w:t>
      </w:r>
      <w:r>
        <w:rPr>
          <w:rFonts w:ascii="Gulim" w:eastAsia="Gulim" w:hAnsi="Gulim" w:hint="eastAsia"/>
          <w:szCs w:val="21"/>
          <w:lang w:eastAsia="ko-KR"/>
        </w:rPr>
        <w:t xml:space="preserve"> </w:t>
      </w:r>
      <w:r w:rsidR="007C7E68">
        <w:rPr>
          <w:rFonts w:ascii="Gulim" w:eastAsia="Gulim" w:hAnsi="Gulim" w:hint="eastAsia"/>
          <w:szCs w:val="21"/>
          <w:lang w:eastAsia="ko-KR"/>
        </w:rPr>
        <w:t>형식을 통해</w:t>
      </w:r>
      <w:r w:rsidR="006770C1">
        <w:rPr>
          <w:rFonts w:ascii="Gulim" w:eastAsia="Gulim" w:hAnsi="Gulim" w:hint="eastAsia"/>
          <w:szCs w:val="21"/>
          <w:lang w:eastAsia="ko-KR"/>
        </w:rPr>
        <w:t xml:space="preserve"> </w:t>
      </w:r>
      <w:r w:rsidR="006770C1" w:rsidRPr="00DE2C36">
        <w:rPr>
          <w:rFonts w:ascii="Gulim" w:eastAsia="Gulim" w:hAnsi="Gulim" w:hint="eastAsia"/>
          <w:szCs w:val="21"/>
          <w:lang w:eastAsia="ko-KR"/>
        </w:rPr>
        <w:t>약품·의료기기·건강기능식품</w:t>
      </w:r>
      <w:r w:rsidR="006770C1">
        <w:rPr>
          <w:rFonts w:ascii="Gulim" w:eastAsia="Gulim" w:hAnsi="Gulim" w:hint="eastAsia"/>
          <w:szCs w:val="21"/>
          <w:lang w:eastAsia="ko-KR"/>
        </w:rPr>
        <w:t xml:space="preserve"> 및 </w:t>
      </w:r>
      <w:r w:rsidR="006770C1" w:rsidRPr="00DE2C36">
        <w:rPr>
          <w:rFonts w:ascii="Gulim" w:eastAsia="Gulim" w:hAnsi="Gulim" w:hint="eastAsia"/>
          <w:szCs w:val="21"/>
          <w:lang w:eastAsia="ko-KR"/>
        </w:rPr>
        <w:t>특수의학용도</w:t>
      </w:r>
      <w:r w:rsidR="006770C1">
        <w:rPr>
          <w:rFonts w:ascii="Gulim" w:eastAsia="Gulim" w:hAnsi="Gulim" w:hint="eastAsia"/>
          <w:szCs w:val="21"/>
          <w:lang w:eastAsia="ko-KR"/>
        </w:rPr>
        <w:t xml:space="preserve"> </w:t>
      </w:r>
      <w:r w:rsidR="006770C1" w:rsidRPr="00DE2C36">
        <w:rPr>
          <w:rFonts w:ascii="Gulim" w:eastAsia="Gulim" w:hAnsi="Gulim" w:hint="eastAsia"/>
          <w:szCs w:val="21"/>
          <w:lang w:eastAsia="ko-KR"/>
        </w:rPr>
        <w:t>조제식품</w:t>
      </w:r>
      <w:r w:rsidR="006770C1">
        <w:rPr>
          <w:rFonts w:ascii="Gulim" w:eastAsia="Gulim" w:hAnsi="Gulim" w:hint="eastAsia"/>
          <w:szCs w:val="21"/>
          <w:lang w:eastAsia="ko-KR"/>
        </w:rPr>
        <w:t xml:space="preserve">이 포함된 광고를 </w:t>
      </w:r>
      <w:r>
        <w:rPr>
          <w:rFonts w:ascii="Gulim" w:eastAsia="Gulim" w:hAnsi="Gulim" w:hint="eastAsia"/>
          <w:szCs w:val="21"/>
          <w:lang w:eastAsia="ko-KR"/>
        </w:rPr>
        <w:t>직접적 또는 간접적으로</w:t>
      </w:r>
      <w:r w:rsidR="006770C1">
        <w:rPr>
          <w:rFonts w:ascii="Gulim" w:eastAsia="Gulim" w:hAnsi="Gulim" w:hint="eastAsia"/>
          <w:szCs w:val="21"/>
          <w:lang w:eastAsia="ko-KR"/>
        </w:rPr>
        <w:t xml:space="preserve"> 발표하는 경우 이 방법에 따라 </w:t>
      </w:r>
      <w:r w:rsidR="002D49D2">
        <w:rPr>
          <w:rFonts w:ascii="Gulim" w:eastAsia="Gulim" w:hAnsi="Gulim" w:hint="eastAsia"/>
          <w:szCs w:val="21"/>
          <w:lang w:eastAsia="ko-KR"/>
        </w:rPr>
        <w:t>심사를 받아야</w:t>
      </w:r>
      <w:r w:rsidR="006770C1">
        <w:rPr>
          <w:rFonts w:ascii="Gulim" w:eastAsia="Gulim" w:hAnsi="Gulim" w:hint="eastAsia"/>
          <w:szCs w:val="21"/>
          <w:lang w:eastAsia="ko-KR"/>
        </w:rPr>
        <w:t xml:space="preserve"> 한다.</w:t>
      </w:r>
    </w:p>
    <w:p w:rsidR="00DE2C36" w:rsidRDefault="006770C1" w:rsidP="006770C1">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인터넷을 활용하여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발표하는 경우 이 방법의 규정을 적용 받는다.</w:t>
      </w:r>
    </w:p>
    <w:p w:rsidR="006770C1" w:rsidRDefault="002255C8" w:rsidP="006770C1">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처방약의 광고는 국무원 위생행정부서와 국무원 식품약품감독관리부서가 공동 지정한 의학·약물학 전문지에 발표하여야 하며 대중전달매체에 광고를 발표하거나 기타 </w:t>
      </w:r>
      <w:r w:rsidR="002D49D2">
        <w:rPr>
          <w:rFonts w:ascii="Gulim" w:eastAsia="Gulim" w:hAnsi="Gulim" w:hint="eastAsia"/>
          <w:szCs w:val="21"/>
          <w:lang w:eastAsia="ko-KR"/>
        </w:rPr>
        <w:t>방식을 통해</w:t>
      </w:r>
      <w:r>
        <w:rPr>
          <w:rFonts w:ascii="Gulim" w:eastAsia="Gulim" w:hAnsi="Gulim" w:hint="eastAsia"/>
          <w:szCs w:val="21"/>
          <w:lang w:eastAsia="ko-KR"/>
        </w:rPr>
        <w:t xml:space="preserve"> 대중을 대상으로 광고·홍보하여서는 아니된다.</w:t>
      </w:r>
    </w:p>
    <w:p w:rsidR="00D13EFA" w:rsidRDefault="002255C8" w:rsidP="006770C1">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특수의학용도 조제식품의 광고는 약품 광고로 간주하여 관리한다. 그 중에서, 특정 다영양 </w:t>
      </w:r>
      <w:r w:rsidR="00703FD7">
        <w:rPr>
          <w:rFonts w:ascii="Gulim" w:eastAsia="Gulim" w:hAnsi="Gulim" w:hint="eastAsia"/>
          <w:szCs w:val="21"/>
          <w:lang w:eastAsia="ko-KR"/>
        </w:rPr>
        <w:t>조제식품</w:t>
      </w:r>
      <w:r w:rsidR="00D13EFA">
        <w:rPr>
          <w:rFonts w:ascii="Gulim" w:eastAsia="Gulim" w:hAnsi="Gulim" w:hint="eastAsia"/>
          <w:szCs w:val="21"/>
          <w:lang w:eastAsia="ko-KR"/>
        </w:rPr>
        <w:t>의 광고는 처방약 광고로 간주하여 관리하며 기타 유형의 특수의학용도 조제식품의 광고는 비(非) 처방약 광고로 간주하여 심사비준 및 관리한다.</w:t>
      </w:r>
    </w:p>
    <w:p w:rsidR="00F96294" w:rsidRDefault="00F96294" w:rsidP="00D13EFA">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w:t>
      </w:r>
      <w:r w:rsidR="002D49D2">
        <w:rPr>
          <w:rFonts w:ascii="Gulim" w:eastAsia="Gulim" w:hAnsi="Gulim" w:hint="eastAsia"/>
          <w:szCs w:val="21"/>
          <w:lang w:eastAsia="ko-KR"/>
        </w:rPr>
        <w:t>광고에</w:t>
      </w:r>
      <w:r>
        <w:rPr>
          <w:rFonts w:ascii="Gulim" w:eastAsia="Gulim" w:hAnsi="Gulim" w:hint="eastAsia"/>
          <w:szCs w:val="21"/>
          <w:lang w:eastAsia="ko-KR"/>
        </w:rPr>
        <w:t xml:space="preserve"> 그 적응증(주치 기능), 적용범위, 건강기능, 적용대상 또는 기타 관련 </w:t>
      </w:r>
      <w:r w:rsidR="002D49D2">
        <w:rPr>
          <w:rFonts w:ascii="Gulim" w:eastAsia="Gulim" w:hAnsi="Gulim" w:hint="eastAsia"/>
          <w:szCs w:val="21"/>
          <w:lang w:eastAsia="ko-KR"/>
        </w:rPr>
        <w:t xml:space="preserve">내용에 대한 언급 없이 </w:t>
      </w:r>
      <w:r>
        <w:rPr>
          <w:rFonts w:ascii="Gulim" w:eastAsia="Gulim" w:hAnsi="Gulim" w:hint="eastAsia"/>
          <w:szCs w:val="21"/>
          <w:lang w:eastAsia="ko-KR"/>
        </w:rPr>
        <w:t xml:space="preserve">제품 명칭만 등장하는 경우 심사를 </w:t>
      </w:r>
      <w:r w:rsidR="007C7E68">
        <w:rPr>
          <w:rFonts w:ascii="Gulim" w:eastAsia="Gulim" w:hAnsi="Gulim" w:hint="eastAsia"/>
          <w:szCs w:val="21"/>
          <w:lang w:eastAsia="ko-KR"/>
        </w:rPr>
        <w:t>받을</w:t>
      </w:r>
      <w:r>
        <w:rPr>
          <w:rFonts w:ascii="Gulim" w:eastAsia="Gulim" w:hAnsi="Gulim" w:hint="eastAsia"/>
          <w:szCs w:val="21"/>
          <w:lang w:eastAsia="ko-KR"/>
        </w:rPr>
        <w:t xml:space="preserve"> 필요가 없다.</w:t>
      </w:r>
    </w:p>
    <w:p w:rsidR="00F96294" w:rsidRDefault="00F96294" w:rsidP="00D13EF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심사를 신청하는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광고는 반드시 법률·법규와 광고심사발표기준 관련 규정에 부합되어야 한다.</w:t>
      </w:r>
    </w:p>
    <w:p w:rsidR="005E30E9" w:rsidRDefault="00C03186" w:rsidP="00D13EF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성·자치구·직할시 식품약품감독관리부서는</w:t>
      </w:r>
      <w:r w:rsidR="005E30E9" w:rsidRPr="005E30E9">
        <w:rPr>
          <w:rFonts w:ascii="Gulim" w:eastAsia="Gulim" w:hAnsi="Gulim" w:hint="eastAsia"/>
          <w:szCs w:val="21"/>
          <w:lang w:eastAsia="ko-KR"/>
        </w:rPr>
        <w:t xml:space="preserve"> 해당 </w:t>
      </w:r>
      <w:r w:rsidR="005E30E9">
        <w:rPr>
          <w:rFonts w:ascii="Gulim" w:eastAsia="Gulim" w:hAnsi="Gulim" w:hint="eastAsia"/>
          <w:szCs w:val="21"/>
          <w:lang w:eastAsia="ko-KR"/>
        </w:rPr>
        <w:t xml:space="preserve">행정구역 내 </w:t>
      </w:r>
      <w:r w:rsidR="005E30E9" w:rsidRPr="00DE2C36">
        <w:rPr>
          <w:rFonts w:ascii="Gulim" w:eastAsia="Gulim" w:hAnsi="Gulim" w:hint="eastAsia"/>
          <w:szCs w:val="21"/>
          <w:lang w:eastAsia="ko-KR"/>
        </w:rPr>
        <w:t>약품·의료기기·건강기능식품</w:t>
      </w:r>
      <w:r w:rsidR="005E30E9">
        <w:rPr>
          <w:rFonts w:ascii="Gulim" w:eastAsia="Gulim" w:hAnsi="Gulim" w:hint="eastAsia"/>
          <w:szCs w:val="21"/>
          <w:lang w:eastAsia="ko-KR"/>
        </w:rPr>
        <w:t xml:space="preserve"> 및 </w:t>
      </w:r>
      <w:r w:rsidR="005E30E9" w:rsidRPr="00DE2C36">
        <w:rPr>
          <w:rFonts w:ascii="Gulim" w:eastAsia="Gulim" w:hAnsi="Gulim" w:hint="eastAsia"/>
          <w:szCs w:val="21"/>
          <w:lang w:eastAsia="ko-KR"/>
        </w:rPr>
        <w:t>특수의학용도</w:t>
      </w:r>
      <w:r w:rsidR="005E30E9">
        <w:rPr>
          <w:rFonts w:ascii="Gulim" w:eastAsia="Gulim" w:hAnsi="Gulim" w:hint="eastAsia"/>
          <w:szCs w:val="21"/>
          <w:lang w:eastAsia="ko-KR"/>
        </w:rPr>
        <w:t xml:space="preserve"> </w:t>
      </w:r>
      <w:r w:rsidR="005E30E9" w:rsidRPr="00DE2C36">
        <w:rPr>
          <w:rFonts w:ascii="Gulim" w:eastAsia="Gulim" w:hAnsi="Gulim" w:hint="eastAsia"/>
          <w:szCs w:val="21"/>
          <w:lang w:eastAsia="ko-KR"/>
        </w:rPr>
        <w:t>조제식품</w:t>
      </w:r>
      <w:r w:rsidR="005E30E9">
        <w:rPr>
          <w:rFonts w:ascii="Gulim" w:eastAsia="Gulim" w:hAnsi="Gulim" w:hint="eastAsia"/>
          <w:szCs w:val="21"/>
          <w:lang w:eastAsia="ko-KR"/>
        </w:rPr>
        <w:t xml:space="preserve"> 광고에 대한 심사 업무를 담당한다(이하 '광</w:t>
      </w:r>
      <w:r w:rsidR="005E30E9">
        <w:rPr>
          <w:rFonts w:ascii="Gulim" w:eastAsia="Gulim" w:hAnsi="Gulim" w:hint="eastAsia"/>
          <w:szCs w:val="21"/>
          <w:lang w:eastAsia="ko-KR"/>
        </w:rPr>
        <w:lastRenderedPageBreak/>
        <w:t xml:space="preserve">고심사기관'으로 약칭). 현급 이상 공상행정관리부서는 행정구역 내 </w:t>
      </w:r>
      <w:r w:rsidR="005E30E9" w:rsidRPr="00DE2C36">
        <w:rPr>
          <w:rFonts w:ascii="Gulim" w:eastAsia="Gulim" w:hAnsi="Gulim" w:hint="eastAsia"/>
          <w:szCs w:val="21"/>
          <w:lang w:eastAsia="ko-KR"/>
        </w:rPr>
        <w:t>약품·의료기기·건강기능식품</w:t>
      </w:r>
      <w:r w:rsidR="005E30E9">
        <w:rPr>
          <w:rFonts w:ascii="Gulim" w:eastAsia="Gulim" w:hAnsi="Gulim" w:hint="eastAsia"/>
          <w:szCs w:val="21"/>
          <w:lang w:eastAsia="ko-KR"/>
        </w:rPr>
        <w:t xml:space="preserve"> 및 </w:t>
      </w:r>
      <w:r w:rsidR="005E30E9" w:rsidRPr="00DE2C36">
        <w:rPr>
          <w:rFonts w:ascii="Gulim" w:eastAsia="Gulim" w:hAnsi="Gulim" w:hint="eastAsia"/>
          <w:szCs w:val="21"/>
          <w:lang w:eastAsia="ko-KR"/>
        </w:rPr>
        <w:t>특수의학용도</w:t>
      </w:r>
      <w:r w:rsidR="005E30E9">
        <w:rPr>
          <w:rFonts w:ascii="Gulim" w:eastAsia="Gulim" w:hAnsi="Gulim" w:hint="eastAsia"/>
          <w:szCs w:val="21"/>
          <w:lang w:eastAsia="ko-KR"/>
        </w:rPr>
        <w:t xml:space="preserve"> 조제식품 광고에 </w:t>
      </w:r>
      <w:r w:rsidR="002D49D2">
        <w:rPr>
          <w:rFonts w:ascii="Gulim" w:eastAsia="Gulim" w:hAnsi="Gulim" w:hint="eastAsia"/>
          <w:szCs w:val="21"/>
          <w:lang w:eastAsia="ko-KR"/>
        </w:rPr>
        <w:t>대한</w:t>
      </w:r>
      <w:r w:rsidR="005E30E9">
        <w:rPr>
          <w:rFonts w:ascii="Gulim" w:eastAsia="Gulim" w:hAnsi="Gulim" w:hint="eastAsia"/>
          <w:szCs w:val="21"/>
          <w:lang w:eastAsia="ko-KR"/>
        </w:rPr>
        <w:t xml:space="preserve"> 감독관리를 담당한다.</w:t>
      </w:r>
    </w:p>
    <w:p w:rsidR="00127513" w:rsidRDefault="00127513" w:rsidP="00D13EF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국가식품약품감독관리총국은 광고심사기관의 광고 심사 관리 업무를 지도하고 감독하며 법에 의거하여 광고심사기관의 이 법에 대한 위반 행위를 처리한다.</w:t>
      </w:r>
    </w:p>
    <w:p w:rsidR="007C7E68" w:rsidRDefault="007C7E68" w:rsidP="00D13EFA">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 신청인은 반드시 합법적인 자격을 갖춘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생산기업 또는 증서 보유자이어야 한다.</w:t>
      </w:r>
    </w:p>
    <w:p w:rsidR="004C27CF" w:rsidRDefault="007C7E68" w:rsidP="007C7E68">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신청인은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 </w:t>
      </w:r>
      <w:r w:rsidR="004C27CF">
        <w:rPr>
          <w:rFonts w:ascii="Gulim" w:eastAsia="Gulim" w:hAnsi="Gulim" w:hint="eastAsia"/>
          <w:szCs w:val="21"/>
          <w:lang w:eastAsia="ko-KR"/>
        </w:rPr>
        <w:t>신청 업무를 대리인에게 위임</w:t>
      </w:r>
      <w:r w:rsidR="002D49D2">
        <w:rPr>
          <w:rFonts w:ascii="Gulim" w:eastAsia="Gulim" w:hAnsi="Gulim" w:hint="eastAsia"/>
          <w:szCs w:val="21"/>
          <w:lang w:eastAsia="ko-KR"/>
        </w:rPr>
        <w:t>하여 처리</w:t>
      </w:r>
      <w:r w:rsidR="004C27CF">
        <w:rPr>
          <w:rFonts w:ascii="Gulim" w:eastAsia="Gulim" w:hAnsi="Gulim" w:hint="eastAsia"/>
          <w:szCs w:val="21"/>
          <w:lang w:eastAsia="ko-KR"/>
        </w:rPr>
        <w:t>할 수 있다.</w:t>
      </w:r>
    </w:p>
    <w:p w:rsidR="004C27CF" w:rsidRDefault="004C27CF" w:rsidP="004C27CF">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 신청은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생산기업 또는 증서 보유자 소재지의 광고심사기관에 제출하여야 한다.</w:t>
      </w:r>
    </w:p>
    <w:p w:rsidR="004C27CF" w:rsidRDefault="004C27CF" w:rsidP="004C27CF">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수입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광고의 비준번호 신청은 수입 제품 대리기구 소재지의 광고심사기관에 제출하여야 한다.</w:t>
      </w:r>
    </w:p>
    <w:p w:rsidR="00C41DF7" w:rsidRDefault="007E2578" w:rsidP="007E2578">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 신청 시</w:t>
      </w:r>
      <w:r w:rsidR="00C41DF7">
        <w:rPr>
          <w:rFonts w:ascii="Gulim" w:eastAsia="Gulim" w:hAnsi="Gulim" w:hint="eastAsia"/>
          <w:szCs w:val="21"/>
          <w:lang w:eastAsia="ko-KR"/>
        </w:rPr>
        <w:t xml:space="preserve"> </w:t>
      </w:r>
      <w:r>
        <w:rPr>
          <w:rFonts w:ascii="Gulim" w:eastAsia="Gulim" w:hAnsi="Gulim" w:hint="eastAsia"/>
          <w:szCs w:val="21"/>
          <w:lang w:eastAsia="ko-KR"/>
        </w:rPr>
        <w:t>발표 내용</w:t>
      </w:r>
      <w:r w:rsidR="00C41DF7">
        <w:rPr>
          <w:rFonts w:ascii="Gulim" w:eastAsia="Gulim" w:hAnsi="Gulim" w:hint="eastAsia"/>
          <w:szCs w:val="21"/>
          <w:lang w:eastAsia="ko-KR"/>
        </w:rPr>
        <w:t>과</w:t>
      </w:r>
      <w:r>
        <w:rPr>
          <w:rFonts w:ascii="Gulim" w:eastAsia="Gulim" w:hAnsi="Gulim" w:hint="eastAsia"/>
          <w:szCs w:val="21"/>
          <w:lang w:eastAsia="ko-KR"/>
        </w:rPr>
        <w:t xml:space="preserve"> 일치한 </w:t>
      </w:r>
      <w:r w:rsidR="00D2531A">
        <w:rPr>
          <w:rFonts w:ascii="Gulim" w:eastAsia="Gulim" w:hAnsi="Gulim" w:hint="eastAsia"/>
          <w:szCs w:val="21"/>
          <w:lang w:eastAsia="ko-KR"/>
        </w:rPr>
        <w:t xml:space="preserve">심사용 원고(필름, </w:t>
      </w:r>
      <w:r w:rsidR="00C41DF7">
        <w:rPr>
          <w:rFonts w:ascii="Gulim" w:eastAsia="Gulim" w:hAnsi="Gulim" w:hint="eastAsia"/>
          <w:szCs w:val="21"/>
          <w:lang w:eastAsia="ko-KR"/>
        </w:rPr>
        <w:t>테이프</w:t>
      </w:r>
      <w:r w:rsidR="00D2531A">
        <w:rPr>
          <w:rFonts w:ascii="Gulim" w:eastAsia="Gulim" w:hAnsi="Gulim" w:hint="eastAsia"/>
          <w:szCs w:val="21"/>
          <w:lang w:eastAsia="ko-KR"/>
        </w:rPr>
        <w:t>)</w:t>
      </w:r>
      <w:r w:rsidR="00C41DF7">
        <w:rPr>
          <w:rFonts w:ascii="Gulim" w:eastAsia="Gulim" w:hAnsi="Gulim" w:hint="eastAsia"/>
          <w:szCs w:val="21"/>
          <w:lang w:eastAsia="ko-KR"/>
        </w:rPr>
        <w:t>와 광고 신청 전자문서가 첨부된 &lt;광고</w:t>
      </w:r>
      <w:r w:rsidR="002D49D2">
        <w:rPr>
          <w:rFonts w:ascii="Gulim" w:eastAsia="Gulim" w:hAnsi="Gulim" w:hint="eastAsia"/>
          <w:szCs w:val="21"/>
          <w:lang w:eastAsia="ko-KR"/>
        </w:rPr>
        <w:t xml:space="preserve"> </w:t>
      </w:r>
      <w:r w:rsidR="00C41DF7">
        <w:rPr>
          <w:rFonts w:ascii="Gulim" w:eastAsia="Gulim" w:hAnsi="Gulim" w:hint="eastAsia"/>
          <w:szCs w:val="21"/>
          <w:lang w:eastAsia="ko-KR"/>
        </w:rPr>
        <w:t>심사표&gt;(</w:t>
      </w:r>
      <w:r w:rsidR="0038657A">
        <w:rPr>
          <w:rFonts w:ascii="Gulim" w:eastAsia="Gulim" w:hAnsi="Gulim" w:hint="eastAsia"/>
          <w:szCs w:val="21"/>
          <w:lang w:eastAsia="ko-KR"/>
        </w:rPr>
        <w:t>별표</w:t>
      </w:r>
      <w:r w:rsidR="00C41DF7">
        <w:rPr>
          <w:rFonts w:ascii="Gulim" w:eastAsia="Gulim" w:hAnsi="Gulim" w:hint="eastAsia"/>
          <w:szCs w:val="21"/>
          <w:lang w:eastAsia="ko-KR"/>
        </w:rPr>
        <w:t xml:space="preserve"> 1)를 제출하여야 하며 이와 동시에 다음 각 호의 진실적이고 합법적이며 유효한 증명</w:t>
      </w:r>
      <w:r w:rsidR="0076580D">
        <w:rPr>
          <w:rFonts w:ascii="Gulim" w:eastAsia="Gulim" w:hAnsi="Gulim" w:hint="eastAsia"/>
          <w:szCs w:val="21"/>
          <w:lang w:eastAsia="ko-KR"/>
        </w:rPr>
        <w:t>서류</w:t>
      </w:r>
      <w:r w:rsidR="00C41DF7">
        <w:rPr>
          <w:rFonts w:ascii="Gulim" w:eastAsia="Gulim" w:hAnsi="Gulim" w:hint="eastAsia"/>
          <w:szCs w:val="21"/>
          <w:lang w:eastAsia="ko-KR"/>
        </w:rPr>
        <w:t>도 같이 제출하여야 한다.</w:t>
      </w:r>
    </w:p>
    <w:p w:rsidR="00024CA8" w:rsidRDefault="00024CA8" w:rsidP="00062510">
      <w:pPr>
        <w:pStyle w:val="a5"/>
        <w:numPr>
          <w:ilvl w:val="0"/>
          <w:numId w:val="2"/>
        </w:numPr>
        <w:wordWrap w:val="0"/>
        <w:topLinePunct/>
        <w:spacing w:line="360" w:lineRule="auto"/>
        <w:ind w:left="420" w:hangingChars="20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생산기업 또는 증서 보유자는 &lt;영업집조&gt;, &lt;약품생산허가증&gt;, &lt;의료기기생산허가증&gt;, &lt;식품생산허가증&gt; 및 제품등록 증명서류 또는 제품비안(備案)</w:t>
      </w:r>
      <w:r w:rsidR="002D49D2">
        <w:rPr>
          <w:rFonts w:ascii="Gulim" w:eastAsia="Gulim" w:hAnsi="Gulim" w:hint="eastAsia"/>
          <w:szCs w:val="21"/>
          <w:lang w:eastAsia="ko-KR"/>
        </w:rPr>
        <w:t xml:space="preserve"> </w:t>
      </w:r>
      <w:r>
        <w:rPr>
          <w:rFonts w:ascii="Gulim" w:eastAsia="Gulim" w:hAnsi="Gulim" w:hint="eastAsia"/>
          <w:szCs w:val="21"/>
          <w:lang w:eastAsia="ko-KR"/>
        </w:rPr>
        <w:t>증명서류</w:t>
      </w:r>
      <w:r w:rsidR="002D49D2">
        <w:rPr>
          <w:rFonts w:ascii="Gulim" w:eastAsia="Gulim" w:hAnsi="Gulim" w:hint="eastAsia"/>
          <w:szCs w:val="21"/>
          <w:lang w:eastAsia="ko-KR"/>
        </w:rPr>
        <w:t>의</w:t>
      </w:r>
      <w:r>
        <w:rPr>
          <w:rFonts w:ascii="Gulim" w:eastAsia="Gulim" w:hAnsi="Gulim" w:hint="eastAsia"/>
          <w:szCs w:val="21"/>
          <w:lang w:eastAsia="ko-KR"/>
        </w:rPr>
        <w:t xml:space="preserve"> 복사본, 제품에 실제로 사용되는 설명서를 제출하여야 한다.</w:t>
      </w:r>
    </w:p>
    <w:p w:rsidR="0076580D"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 xml:space="preserve">대리인은 본 조 제(1)호에서 요구한 관련 서류를 제출하는 것 외에도 관련 기업의 자격 증명서류와 구체적인 담당자의 주체 자격 증명서류 복사본, 신청인이 발행한 위임장 원본을 추가로 제출하여야 한다. </w:t>
      </w:r>
    </w:p>
    <w:p w:rsidR="0076580D"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비(非) 처방약품 광고를 신청하는 경우 비(非) 처방약품의 관련 증명문서 및 설명서의 복사본을 제출하여야 한다.</w:t>
      </w:r>
    </w:p>
    <w:p w:rsidR="0076580D"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 xml:space="preserve">수입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비준번호를 신청하는 경우 수입 제품 대리기구의 관련 </w:t>
      </w:r>
      <w:r w:rsidR="002D49D2">
        <w:rPr>
          <w:rFonts w:ascii="Gulim" w:eastAsia="Gulim" w:hAnsi="Gulim" w:hint="eastAsia"/>
          <w:szCs w:val="21"/>
          <w:lang w:eastAsia="ko-KR"/>
        </w:rPr>
        <w:t>자</w:t>
      </w:r>
      <w:r>
        <w:rPr>
          <w:rFonts w:ascii="Gulim" w:eastAsia="Gulim" w:hAnsi="Gulim" w:hint="eastAsia"/>
          <w:szCs w:val="21"/>
          <w:lang w:eastAsia="ko-KR"/>
        </w:rPr>
        <w:t>격 증명서류의 복사본, 신청인이 발행한 위임장 원본을 제출하여야 한다.</w:t>
      </w:r>
    </w:p>
    <w:p w:rsidR="0076580D"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lastRenderedPageBreak/>
        <w:t>광고에서 제품의 상품명칭, 등록상표, 특허 등 내용이 언급되는 경우 유효한 관련 증명서류의 복사본 및 광고 내용의 진실성 확인이 가능한 기타 증명서류를 제출하여야 한다.</w:t>
      </w:r>
    </w:p>
    <w:p w:rsidR="0076580D"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증명서류의 진실성·유효성에 대한 성명.</w:t>
      </w:r>
    </w:p>
    <w:p w:rsidR="00792A59" w:rsidRDefault="0076580D" w:rsidP="00062510">
      <w:pPr>
        <w:pStyle w:val="a5"/>
        <w:numPr>
          <w:ilvl w:val="0"/>
          <w:numId w:val="2"/>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 xml:space="preserve">본 조 규정에 따라 제출하는 증명서류의 복사본에는 증명서류 보유업체의 </w:t>
      </w:r>
      <w:r w:rsidR="00A50DE2">
        <w:rPr>
          <w:rFonts w:ascii="Gulim" w:eastAsia="Gulim" w:hAnsi="Gulim" w:hint="eastAsia"/>
          <w:szCs w:val="21"/>
          <w:lang w:eastAsia="ko-KR"/>
        </w:rPr>
        <w:t>공인을 날인하여야 한다.</w:t>
      </w:r>
    </w:p>
    <w:p w:rsidR="00792A59" w:rsidRDefault="00792A59" w:rsidP="00792A5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다음 각 호의 어느 하나에 해당되는 경우 광고심사기관은 해당 기업, 해당 품목의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신청을 접수하지 아니한다.</w:t>
      </w:r>
    </w:p>
    <w:p w:rsidR="00792A59" w:rsidRDefault="00792A59" w:rsidP="00792A59">
      <w:pPr>
        <w:pStyle w:val="a5"/>
        <w:numPr>
          <w:ilvl w:val="0"/>
          <w:numId w:val="3"/>
        </w:numPr>
        <w:wordWrap w:val="0"/>
        <w:topLinePunct/>
        <w:spacing w:line="360" w:lineRule="auto"/>
        <w:ind w:left="420" w:hangingChars="200"/>
        <w:rPr>
          <w:rFonts w:ascii="Gulim" w:eastAsia="Gulim" w:hAnsi="Gulim"/>
          <w:szCs w:val="21"/>
          <w:lang w:eastAsia="ko-KR"/>
        </w:rPr>
      </w:pPr>
      <w:r>
        <w:rPr>
          <w:rFonts w:ascii="Gulim" w:eastAsia="Gulim" w:hAnsi="Gulim" w:hint="eastAsia"/>
          <w:szCs w:val="21"/>
          <w:lang w:eastAsia="ko-KR"/>
        </w:rPr>
        <w:t>이 방법 제17조, 제18조, 제22조, 제23조에 규정한 상황에 해당되는 경우;</w:t>
      </w:r>
    </w:p>
    <w:p w:rsidR="00792A59" w:rsidRDefault="00792A59" w:rsidP="00792A59">
      <w:pPr>
        <w:pStyle w:val="a5"/>
        <w:numPr>
          <w:ilvl w:val="0"/>
          <w:numId w:val="3"/>
        </w:numPr>
        <w:wordWrap w:val="0"/>
        <w:topLinePunct/>
        <w:spacing w:line="360" w:lineRule="auto"/>
        <w:ind w:left="420" w:hangingChars="20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 취소 행정절차가 진행 중에 있을 경우.</w:t>
      </w:r>
    </w:p>
    <w:p w:rsidR="00501EF1" w:rsidRDefault="00792A59" w:rsidP="00792A5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광고심사기관은 광고 심사 </w:t>
      </w:r>
      <w:r w:rsidR="00501EF1">
        <w:rPr>
          <w:rFonts w:ascii="Gulim" w:eastAsia="Gulim" w:hAnsi="Gulim" w:hint="eastAsia"/>
          <w:szCs w:val="21"/>
          <w:lang w:eastAsia="ko-KR"/>
        </w:rPr>
        <w:t>신청을 제출받은 후</w:t>
      </w:r>
      <w:r>
        <w:rPr>
          <w:rFonts w:ascii="Gulim" w:eastAsia="Gulim" w:hAnsi="Gulim" w:hint="eastAsia"/>
          <w:szCs w:val="21"/>
          <w:lang w:eastAsia="ko-KR"/>
        </w:rPr>
        <w:t xml:space="preserve"> 신청서류</w:t>
      </w:r>
      <w:r w:rsidR="00501EF1">
        <w:rPr>
          <w:rFonts w:ascii="Gulim" w:eastAsia="Gulim" w:hAnsi="Gulim" w:hint="eastAsia"/>
          <w:szCs w:val="21"/>
          <w:lang w:eastAsia="ko-KR"/>
        </w:rPr>
        <w:t xml:space="preserve">가 완비되었고 법정(法定) 요구에 부합되는 경우 &lt;광고 접수 통보서&gt;를 발행한다. 신청서류가 완비되지 못하였거나 법정(法定) 요구에 부합되지 아니하는 경우 현장 즉서에서 또는 5일(근무일 기준) 내에 보정이 필요한 모든 내용을 신청인 또는 대리인에게 일괄적으로 고지하여야 한다. 기한이 경과될 </w:t>
      </w:r>
      <w:r w:rsidR="002D49D2">
        <w:rPr>
          <w:rFonts w:ascii="Gulim" w:eastAsia="Gulim" w:hAnsi="Gulim" w:hint="eastAsia"/>
          <w:szCs w:val="21"/>
          <w:lang w:eastAsia="ko-KR"/>
        </w:rPr>
        <w:t>때까</w:t>
      </w:r>
      <w:r w:rsidR="00501EF1">
        <w:rPr>
          <w:rFonts w:ascii="Gulim" w:eastAsia="Gulim" w:hAnsi="Gulim" w:hint="eastAsia"/>
          <w:szCs w:val="21"/>
          <w:lang w:eastAsia="ko-KR"/>
        </w:rPr>
        <w:t>지 고지하지 아니한 경우 신청서류 접수일에 신청이 접수된 것으로 간주한다.</w:t>
      </w:r>
    </w:p>
    <w:p w:rsidR="004A27EF" w:rsidRDefault="00AA7285" w:rsidP="00792A5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광고심사기관은 접수일로부터 20일(근무일 기준) 내에 신청인 또는 대리인이 제출한 증명서류의 진실성, 합법성, 유효성에 대한 심사를 실시하고 법에 의거하여 광고 내용에 대한 심사를 실시하여야 한다.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광고가 심사를 통과한 경우 광고심사기관은 &lt;광고 심사표&gt;의 심사의견 란에 광고심사기관의 공인을 날인하고 광고 비준번호를 기재한다.</w:t>
      </w:r>
      <w:r w:rsidR="004A27EF">
        <w:rPr>
          <w:rFonts w:ascii="Gulim" w:eastAsia="Gulim" w:hAnsi="Gulim" w:hint="eastAsia"/>
          <w:szCs w:val="21"/>
          <w:lang w:eastAsia="ko-KR"/>
        </w:rPr>
        <w:t xml:space="preserve"> </w:t>
      </w:r>
      <w:r w:rsidR="004A27EF" w:rsidRPr="00DE2C36">
        <w:rPr>
          <w:rFonts w:ascii="Gulim" w:eastAsia="Gulim" w:hAnsi="Gulim" w:hint="eastAsia"/>
          <w:szCs w:val="21"/>
          <w:lang w:eastAsia="ko-KR"/>
        </w:rPr>
        <w:t>약품·의료기기·건강기능식품</w:t>
      </w:r>
      <w:r w:rsidR="004A27EF">
        <w:rPr>
          <w:rFonts w:ascii="Gulim" w:eastAsia="Gulim" w:hAnsi="Gulim" w:hint="eastAsia"/>
          <w:szCs w:val="21"/>
          <w:lang w:eastAsia="ko-KR"/>
        </w:rPr>
        <w:t xml:space="preserve"> 및 </w:t>
      </w:r>
      <w:r w:rsidR="004A27EF" w:rsidRPr="00DE2C36">
        <w:rPr>
          <w:rFonts w:ascii="Gulim" w:eastAsia="Gulim" w:hAnsi="Gulim" w:hint="eastAsia"/>
          <w:szCs w:val="21"/>
          <w:lang w:eastAsia="ko-KR"/>
        </w:rPr>
        <w:t>특수의학용도</w:t>
      </w:r>
      <w:r w:rsidR="004A27EF">
        <w:rPr>
          <w:rFonts w:ascii="Gulim" w:eastAsia="Gulim" w:hAnsi="Gulim" w:hint="eastAsia"/>
          <w:szCs w:val="21"/>
          <w:lang w:eastAsia="ko-KR"/>
        </w:rPr>
        <w:t xml:space="preserve"> </w:t>
      </w:r>
      <w:r w:rsidR="004A27EF" w:rsidRPr="00DE2C36">
        <w:rPr>
          <w:rFonts w:ascii="Gulim" w:eastAsia="Gulim" w:hAnsi="Gulim" w:hint="eastAsia"/>
          <w:szCs w:val="21"/>
          <w:lang w:eastAsia="ko-KR"/>
        </w:rPr>
        <w:t>조제식품</w:t>
      </w:r>
      <w:r w:rsidR="004A27EF">
        <w:rPr>
          <w:rFonts w:ascii="Gulim" w:eastAsia="Gulim" w:hAnsi="Gulim" w:hint="eastAsia"/>
          <w:szCs w:val="21"/>
          <w:lang w:eastAsia="ko-KR"/>
        </w:rPr>
        <w:t xml:space="preserve"> 광고가 심사를 통과하지 못한 경우 광고 비준번호 불발급 결정을 내려야 하며 서면으로 신청인 또는 대리인에게 통보하고 그 이유를 설명함과 더불어 신청인 또는 </w:t>
      </w:r>
      <w:r w:rsidR="002D49D2">
        <w:rPr>
          <w:rFonts w:ascii="Gulim" w:eastAsia="Gulim" w:hAnsi="Gulim" w:hint="eastAsia"/>
          <w:szCs w:val="21"/>
          <w:lang w:eastAsia="ko-KR"/>
        </w:rPr>
        <w:t>대리인에게</w:t>
      </w:r>
      <w:r w:rsidR="004A27EF">
        <w:rPr>
          <w:rFonts w:ascii="Gulim" w:eastAsia="Gulim" w:hAnsi="Gulim" w:hint="eastAsia"/>
          <w:szCs w:val="21"/>
          <w:lang w:eastAsia="ko-KR"/>
        </w:rPr>
        <w:t xml:space="preserve"> 법에 의거하여 행정재심사를 신청하거나 </w:t>
      </w:r>
      <w:r w:rsidR="002D49D2">
        <w:rPr>
          <w:rFonts w:ascii="Gulim" w:eastAsia="Gulim" w:hAnsi="Gulim" w:hint="eastAsia"/>
          <w:szCs w:val="21"/>
          <w:lang w:eastAsia="ko-KR"/>
        </w:rPr>
        <w:t>행정소송</w:t>
      </w:r>
      <w:r w:rsidR="004A27EF">
        <w:rPr>
          <w:rFonts w:ascii="Gulim" w:eastAsia="Gulim" w:hAnsi="Gulim" w:hint="eastAsia"/>
          <w:szCs w:val="21"/>
          <w:lang w:eastAsia="ko-KR"/>
        </w:rPr>
        <w:t>을 제기할 권리가 있음을 고지하여야 한다.</w:t>
      </w:r>
    </w:p>
    <w:p w:rsidR="004A27EF" w:rsidRDefault="004A27EF" w:rsidP="004A27EF">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광고심사기관은 비준한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국가식품약품감독관리총국에 보고 및 제출하여야 한다. 국가식품약품감독관리총국은 추출조사 과정에서 문제가 있는 광고를 발견한 경우 광고심사기관에 책임지고 시</w:t>
      </w:r>
      <w:r>
        <w:rPr>
          <w:rFonts w:ascii="Gulim" w:eastAsia="Gulim" w:hAnsi="Gulim" w:hint="eastAsia"/>
          <w:szCs w:val="21"/>
          <w:lang w:eastAsia="ko-KR"/>
        </w:rPr>
        <w:lastRenderedPageBreak/>
        <w:t>정하도록 명하여야 한다.</w:t>
      </w:r>
    </w:p>
    <w:p w:rsidR="004A27EF" w:rsidRDefault="004A27EF" w:rsidP="004A27EF">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식품약품감독관리부서는 비준을 득한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지체없이 사회에 공표하여야 한다.</w:t>
      </w:r>
    </w:p>
    <w:p w:rsidR="004A27EF" w:rsidRDefault="004A27EF" w:rsidP="004A27EF">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비준번호는 1년 유효하며 </w:t>
      </w:r>
      <w:r w:rsidR="002D49D2">
        <w:rPr>
          <w:rFonts w:ascii="Gulim" w:eastAsia="Gulim" w:hAnsi="Gulim" w:hint="eastAsia"/>
          <w:szCs w:val="21"/>
          <w:lang w:eastAsia="ko-KR"/>
        </w:rPr>
        <w:t>유효기간</w:t>
      </w:r>
      <w:r>
        <w:rPr>
          <w:rFonts w:ascii="Gulim" w:eastAsia="Gulim" w:hAnsi="Gulim" w:hint="eastAsia"/>
          <w:szCs w:val="21"/>
          <w:lang w:eastAsia="ko-KR"/>
        </w:rPr>
        <w:t xml:space="preserve">이 만료되는 시점에 </w:t>
      </w:r>
      <w:r w:rsidR="006F1719">
        <w:rPr>
          <w:rFonts w:ascii="Gulim" w:eastAsia="Gulim" w:hAnsi="Gulim" w:hint="eastAsia"/>
          <w:szCs w:val="21"/>
          <w:lang w:eastAsia="ko-KR"/>
        </w:rPr>
        <w:t>폐기된</w:t>
      </w:r>
      <w:r>
        <w:rPr>
          <w:rFonts w:ascii="Gulim" w:eastAsia="Gulim" w:hAnsi="Gulim" w:hint="eastAsia"/>
          <w:szCs w:val="21"/>
          <w:lang w:eastAsia="ko-KR"/>
        </w:rPr>
        <w:t>다.</w:t>
      </w:r>
    </w:p>
    <w:p w:rsidR="004A27EF" w:rsidRDefault="004A27EF" w:rsidP="004A27EF">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비준을 거친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광고는 </w:t>
      </w:r>
      <w:r w:rsidR="00A76C89">
        <w:rPr>
          <w:rFonts w:ascii="Gulim" w:eastAsia="Gulim" w:hAnsi="Gulim" w:hint="eastAsia"/>
          <w:szCs w:val="21"/>
          <w:lang w:eastAsia="ko-KR"/>
        </w:rPr>
        <w:t xml:space="preserve">발표 시 </w:t>
      </w:r>
      <w:r>
        <w:rPr>
          <w:rFonts w:ascii="Gulim" w:eastAsia="Gulim" w:hAnsi="Gulim" w:hint="eastAsia"/>
          <w:szCs w:val="21"/>
          <w:lang w:eastAsia="ko-KR"/>
        </w:rPr>
        <w:t>그 내용을 변경하여서는 아니된다.</w:t>
      </w:r>
    </w:p>
    <w:p w:rsidR="009E01FE" w:rsidRDefault="004A27EF" w:rsidP="004A27EF">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광고 신청인이 </w:t>
      </w:r>
      <w:r w:rsidR="009E01FE">
        <w:rPr>
          <w:rFonts w:ascii="Gulim" w:eastAsia="Gulim" w:hAnsi="Gulim" w:hint="eastAsia"/>
          <w:szCs w:val="21"/>
          <w:lang w:eastAsia="ko-KR"/>
        </w:rPr>
        <w:t xml:space="preserve">스스로 </w:t>
      </w:r>
      <w:r w:rsidR="009E01FE" w:rsidRPr="00DE2C36">
        <w:rPr>
          <w:rFonts w:ascii="Gulim" w:eastAsia="Gulim" w:hAnsi="Gulim" w:hint="eastAsia"/>
          <w:szCs w:val="21"/>
          <w:lang w:eastAsia="ko-KR"/>
        </w:rPr>
        <w:t>약품·의료기기·건강기능식품</w:t>
      </w:r>
      <w:r w:rsidR="009E01FE">
        <w:rPr>
          <w:rFonts w:ascii="Gulim" w:eastAsia="Gulim" w:hAnsi="Gulim" w:hint="eastAsia"/>
          <w:szCs w:val="21"/>
          <w:lang w:eastAsia="ko-KR"/>
        </w:rPr>
        <w:t xml:space="preserve"> 및 </w:t>
      </w:r>
      <w:r w:rsidR="009E01FE" w:rsidRPr="00DE2C36">
        <w:rPr>
          <w:rFonts w:ascii="Gulim" w:eastAsia="Gulim" w:hAnsi="Gulim" w:hint="eastAsia"/>
          <w:szCs w:val="21"/>
          <w:lang w:eastAsia="ko-KR"/>
        </w:rPr>
        <w:t>특수의학용도</w:t>
      </w:r>
      <w:r w:rsidR="009E01FE">
        <w:rPr>
          <w:rFonts w:ascii="Gulim" w:eastAsia="Gulim" w:hAnsi="Gulim" w:hint="eastAsia"/>
          <w:szCs w:val="21"/>
          <w:lang w:eastAsia="ko-KR"/>
        </w:rPr>
        <w:t xml:space="preserve"> </w:t>
      </w:r>
      <w:r w:rsidR="009E01FE" w:rsidRPr="00DE2C36">
        <w:rPr>
          <w:rFonts w:ascii="Gulim" w:eastAsia="Gulim" w:hAnsi="Gulim" w:hint="eastAsia"/>
          <w:szCs w:val="21"/>
          <w:lang w:eastAsia="ko-KR"/>
        </w:rPr>
        <w:t>조제식품</w:t>
      </w:r>
      <w:r>
        <w:rPr>
          <w:rFonts w:ascii="Gulim" w:eastAsia="Gulim" w:hAnsi="Gulim" w:hint="eastAsia"/>
          <w:szCs w:val="21"/>
          <w:lang w:eastAsia="ko-KR"/>
        </w:rPr>
        <w:t xml:space="preserve"> </w:t>
      </w:r>
      <w:r w:rsidR="009E01FE">
        <w:rPr>
          <w:rFonts w:ascii="Gulim" w:eastAsia="Gulim" w:hAnsi="Gulim" w:hint="eastAsia"/>
          <w:szCs w:val="21"/>
          <w:lang w:eastAsia="ko-KR"/>
        </w:rPr>
        <w:t>광고를 발표하는 경우 &lt;광고 심사표&gt; 원본을 2년간 보관하여야 한다.</w:t>
      </w:r>
    </w:p>
    <w:p w:rsidR="00A76C89" w:rsidRDefault="009E01FE" w:rsidP="009E01FE">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광고경영자, 광고발표자가 신청인의 의뢰를 받아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대리, 발표하는 경우 </w:t>
      </w:r>
      <w:r w:rsidR="00A76C89">
        <w:rPr>
          <w:rFonts w:ascii="Gulim" w:eastAsia="Gulim" w:hAnsi="Gulim" w:hint="eastAsia"/>
          <w:szCs w:val="21"/>
          <w:lang w:eastAsia="ko-KR"/>
        </w:rPr>
        <w:t>&lt;광고 심사표&gt; 원본을 검사하여야 하며 심사비준한 내용에 따라 발표하고 &lt;광고 심사표&gt; 복사본을 2년간 보관하여야 한다.</w:t>
      </w:r>
    </w:p>
    <w:p w:rsidR="009C3A87" w:rsidRDefault="00A76C89" w:rsidP="00A76C8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비준을 득한</w:t>
      </w:r>
      <w:r w:rsidR="003935A6">
        <w:rPr>
          <w:rFonts w:ascii="Gulim" w:eastAsia="Gulim" w:hAnsi="Gulim" w:hint="eastAsia"/>
          <w:szCs w:val="21"/>
          <w:lang w:eastAsia="ko-KR"/>
        </w:rPr>
        <w:t xml:space="preserve"> </w:t>
      </w:r>
      <w:r w:rsidR="003935A6" w:rsidRPr="00DE2C36">
        <w:rPr>
          <w:rFonts w:ascii="Gulim" w:eastAsia="Gulim" w:hAnsi="Gulim" w:hint="eastAsia"/>
          <w:szCs w:val="21"/>
          <w:lang w:eastAsia="ko-KR"/>
        </w:rPr>
        <w:t>약품·의료기기·건강기능식품</w:t>
      </w:r>
      <w:r w:rsidR="003935A6">
        <w:rPr>
          <w:rFonts w:ascii="Gulim" w:eastAsia="Gulim" w:hAnsi="Gulim" w:hint="eastAsia"/>
          <w:szCs w:val="21"/>
          <w:lang w:eastAsia="ko-KR"/>
        </w:rPr>
        <w:t xml:space="preserve"> 및 </w:t>
      </w:r>
      <w:r w:rsidR="003935A6" w:rsidRPr="00DE2C36">
        <w:rPr>
          <w:rFonts w:ascii="Gulim" w:eastAsia="Gulim" w:hAnsi="Gulim" w:hint="eastAsia"/>
          <w:szCs w:val="21"/>
          <w:lang w:eastAsia="ko-KR"/>
        </w:rPr>
        <w:t>특수의학용도</w:t>
      </w:r>
      <w:r w:rsidR="003935A6">
        <w:rPr>
          <w:rFonts w:ascii="Gulim" w:eastAsia="Gulim" w:hAnsi="Gulim" w:hint="eastAsia"/>
          <w:szCs w:val="21"/>
          <w:lang w:eastAsia="ko-KR"/>
        </w:rPr>
        <w:t xml:space="preserve"> </w:t>
      </w:r>
      <w:r w:rsidR="003935A6" w:rsidRPr="00DE2C36">
        <w:rPr>
          <w:rFonts w:ascii="Gulim" w:eastAsia="Gulim" w:hAnsi="Gulim" w:hint="eastAsia"/>
          <w:szCs w:val="21"/>
          <w:lang w:eastAsia="ko-KR"/>
        </w:rPr>
        <w:t>조제식품</w:t>
      </w:r>
      <w:r w:rsidR="003935A6">
        <w:rPr>
          <w:rFonts w:ascii="Gulim" w:eastAsia="Gulim" w:hAnsi="Gulim" w:hint="eastAsia"/>
          <w:szCs w:val="21"/>
          <w:lang w:eastAsia="ko-KR"/>
        </w:rPr>
        <w:t xml:space="preserve"> 광고가 다음 각 호의 어느 하나에 해당되는 경우 원(原) 광고심사기관은 신청인에게 &lt;광고 재심사 통보서&gt;(</w:t>
      </w:r>
      <w:r w:rsidR="0038657A">
        <w:rPr>
          <w:rFonts w:ascii="Gulim" w:eastAsia="Gulim" w:hAnsi="Gulim" w:hint="eastAsia"/>
          <w:szCs w:val="21"/>
          <w:lang w:eastAsia="ko-KR"/>
        </w:rPr>
        <w:t>별표</w:t>
      </w:r>
      <w:r w:rsidR="003935A6">
        <w:rPr>
          <w:rFonts w:ascii="Gulim" w:eastAsia="Gulim" w:hAnsi="Gulim" w:hint="eastAsia"/>
          <w:szCs w:val="21"/>
          <w:lang w:eastAsia="ko-KR"/>
        </w:rPr>
        <w:t xml:space="preserve"> 2)</w:t>
      </w:r>
      <w:r w:rsidR="009C3A87">
        <w:rPr>
          <w:rFonts w:ascii="Gulim" w:eastAsia="Gulim" w:hAnsi="Gulim" w:hint="eastAsia"/>
          <w:szCs w:val="21"/>
          <w:lang w:eastAsia="ko-KR"/>
        </w:rPr>
        <w:t xml:space="preserve">를 발송하고 재심사를 실시하여야 한다. 광고감독관리기관이 법에 의거하여 </w:t>
      </w:r>
      <w:r w:rsidR="003F0641">
        <w:rPr>
          <w:rFonts w:ascii="Gulim" w:eastAsia="Gulim" w:hAnsi="Gulim" w:hint="eastAsia"/>
          <w:szCs w:val="21"/>
          <w:lang w:eastAsia="ko-KR"/>
        </w:rPr>
        <w:t>일시</w:t>
      </w:r>
      <w:r w:rsidR="009C3A87">
        <w:rPr>
          <w:rFonts w:ascii="Gulim" w:eastAsia="Gulim" w:hAnsi="Gulim" w:hint="eastAsia"/>
          <w:szCs w:val="21"/>
          <w:lang w:eastAsia="ko-KR"/>
        </w:rPr>
        <w:t xml:space="preserve">적인 발표 중단을 명한 경우를 제외하고 해당 </w:t>
      </w:r>
      <w:r w:rsidR="009C3A87" w:rsidRPr="00DE2C36">
        <w:rPr>
          <w:rFonts w:ascii="Gulim" w:eastAsia="Gulim" w:hAnsi="Gulim" w:hint="eastAsia"/>
          <w:szCs w:val="21"/>
          <w:lang w:eastAsia="ko-KR"/>
        </w:rPr>
        <w:t>약품·의료기기·건강기능식품</w:t>
      </w:r>
      <w:r w:rsidR="009C3A87">
        <w:rPr>
          <w:rFonts w:ascii="Gulim" w:eastAsia="Gulim" w:hAnsi="Gulim" w:hint="eastAsia"/>
          <w:szCs w:val="21"/>
          <w:lang w:eastAsia="ko-KR"/>
        </w:rPr>
        <w:t xml:space="preserve"> 및 </w:t>
      </w:r>
      <w:r w:rsidR="009C3A87" w:rsidRPr="00DE2C36">
        <w:rPr>
          <w:rFonts w:ascii="Gulim" w:eastAsia="Gulim" w:hAnsi="Gulim" w:hint="eastAsia"/>
          <w:szCs w:val="21"/>
          <w:lang w:eastAsia="ko-KR"/>
        </w:rPr>
        <w:t>특수의학용도</w:t>
      </w:r>
      <w:r w:rsidR="009C3A87">
        <w:rPr>
          <w:rFonts w:ascii="Gulim" w:eastAsia="Gulim" w:hAnsi="Gulim" w:hint="eastAsia"/>
          <w:szCs w:val="21"/>
          <w:lang w:eastAsia="ko-KR"/>
        </w:rPr>
        <w:t xml:space="preserve"> </w:t>
      </w:r>
      <w:r w:rsidR="009C3A87" w:rsidRPr="00DE2C36">
        <w:rPr>
          <w:rFonts w:ascii="Gulim" w:eastAsia="Gulim" w:hAnsi="Gulim" w:hint="eastAsia"/>
          <w:szCs w:val="21"/>
          <w:lang w:eastAsia="ko-KR"/>
        </w:rPr>
        <w:t>조제식품</w:t>
      </w:r>
      <w:r w:rsidR="009C3A87">
        <w:rPr>
          <w:rFonts w:ascii="Gulim" w:eastAsia="Gulim" w:hAnsi="Gulim" w:hint="eastAsia"/>
          <w:szCs w:val="21"/>
          <w:lang w:eastAsia="ko-KR"/>
        </w:rPr>
        <w:t xml:space="preserve"> 광고는 재심사 기간에 계속해서 발표가 가능하다.</w:t>
      </w:r>
    </w:p>
    <w:p w:rsidR="002255C8" w:rsidRDefault="006F1719" w:rsidP="009C3A87">
      <w:pPr>
        <w:pStyle w:val="a5"/>
        <w:numPr>
          <w:ilvl w:val="0"/>
          <w:numId w:val="4"/>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 xml:space="preserve">광고심사기관이 비준한 광고 내용이 규정에 부합되지 아니한다고 국가식품약품감독관리총국이 </w:t>
      </w:r>
      <w:r w:rsidR="003F0641">
        <w:rPr>
          <w:rFonts w:ascii="Gulim" w:eastAsia="Gulim" w:hAnsi="Gulim" w:hint="eastAsia"/>
          <w:szCs w:val="21"/>
          <w:lang w:eastAsia="ko-KR"/>
        </w:rPr>
        <w:t>판단하</w:t>
      </w:r>
      <w:r>
        <w:rPr>
          <w:rFonts w:ascii="Gulim" w:eastAsia="Gulim" w:hAnsi="Gulim" w:hint="eastAsia"/>
          <w:szCs w:val="21"/>
          <w:lang w:eastAsia="ko-KR"/>
        </w:rPr>
        <w:t>는 경우;</w:t>
      </w:r>
    </w:p>
    <w:p w:rsidR="006F1719" w:rsidRDefault="006F1719" w:rsidP="009C3A87">
      <w:pPr>
        <w:pStyle w:val="a5"/>
        <w:numPr>
          <w:ilvl w:val="0"/>
          <w:numId w:val="4"/>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성급 이상의 광고감독관리기관이 재심사를 건의한 경우;</w:t>
      </w:r>
    </w:p>
    <w:p w:rsidR="006F1719" w:rsidRDefault="006F1719" w:rsidP="009C3A87">
      <w:pPr>
        <w:pStyle w:val="a5"/>
        <w:numPr>
          <w:ilvl w:val="0"/>
          <w:numId w:val="4"/>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광고심사기관이 재심사가 필요하다고 인정하는 기타의 경우.</w:t>
      </w:r>
    </w:p>
    <w:p w:rsidR="006F1719" w:rsidRDefault="006F1719" w:rsidP="006F1719">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재심사를 거쳐 법정(法定) 조건에 부합되지 아니하는 것으로 결론이 내려진 경우 &lt;광고 심사표&gt;를 회수하고 </w:t>
      </w:r>
      <w:r w:rsidR="00DB256C">
        <w:rPr>
          <w:rFonts w:ascii="Gulim" w:eastAsia="Gulim" w:hAnsi="Gulim" w:hint="eastAsia"/>
          <w:szCs w:val="21"/>
          <w:lang w:eastAsia="ko-KR"/>
        </w:rPr>
        <w:t>해당</w:t>
      </w:r>
      <w:r>
        <w:rPr>
          <w:rFonts w:ascii="Gulim" w:eastAsia="Gulim" w:hAnsi="Gulim" w:hint="eastAsia"/>
          <w:szCs w:val="21"/>
          <w:lang w:eastAsia="ko-KR"/>
        </w:rPr>
        <w:t xml:space="preserve"> 광고 비준번호는 폐기한다.</w:t>
      </w:r>
    </w:p>
    <w:p w:rsidR="00DB256C" w:rsidRDefault="00DB256C" w:rsidP="00DB256C">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다음 각 호의 어느 하나에 해당되는 경우 광고심사기관은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비준번호를 말소하여야 한다.</w:t>
      </w:r>
    </w:p>
    <w:p w:rsidR="00DB256C" w:rsidRDefault="003A4F23" w:rsidP="003A4F23">
      <w:pPr>
        <w:pStyle w:val="a5"/>
        <w:numPr>
          <w:ilvl w:val="0"/>
          <w:numId w:val="5"/>
        </w:numPr>
        <w:wordWrap w:val="0"/>
        <w:topLinePunct/>
        <w:spacing w:line="360" w:lineRule="auto"/>
        <w:ind w:left="420" w:firstLineChars="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생산·경영 자격이 박탈, 말소, 취소된 경우;</w:t>
      </w:r>
    </w:p>
    <w:p w:rsidR="003A4F23" w:rsidRDefault="003A4F23" w:rsidP="003A4F23">
      <w:pPr>
        <w:pStyle w:val="a5"/>
        <w:numPr>
          <w:ilvl w:val="0"/>
          <w:numId w:val="5"/>
        </w:numPr>
        <w:wordWrap w:val="0"/>
        <w:topLinePunct/>
        <w:spacing w:line="360" w:lineRule="auto"/>
        <w:ind w:left="420" w:firstLineChars="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비준 증명서류가 취소, </w:t>
      </w:r>
      <w:r>
        <w:rPr>
          <w:rFonts w:ascii="Gulim" w:eastAsia="Gulim" w:hAnsi="Gulim" w:hint="eastAsia"/>
          <w:szCs w:val="21"/>
          <w:lang w:eastAsia="ko-KR"/>
        </w:rPr>
        <w:lastRenderedPageBreak/>
        <w:t>말소된 경우.</w:t>
      </w:r>
    </w:p>
    <w:p w:rsidR="00A90FB9" w:rsidRDefault="003A4F23" w:rsidP="003A4F23">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발표함에 있어 비준받은 내용에 따르지 아니하고 허위</w:t>
      </w:r>
      <w:r w:rsidR="00A90FB9">
        <w:rPr>
          <w:rFonts w:ascii="Gulim" w:eastAsia="Gulim" w:hAnsi="Gulim" w:hint="eastAsia"/>
          <w:szCs w:val="21"/>
          <w:lang w:eastAsia="ko-KR"/>
        </w:rPr>
        <w:t>된</w:t>
      </w:r>
      <w:r>
        <w:rPr>
          <w:rFonts w:ascii="Gulim" w:eastAsia="Gulim" w:hAnsi="Gulim" w:hint="eastAsia"/>
          <w:szCs w:val="21"/>
          <w:lang w:eastAsia="ko-KR"/>
        </w:rPr>
        <w:t xml:space="preserve"> 홍보를</w:t>
      </w:r>
      <w:r w:rsidR="00A90FB9">
        <w:rPr>
          <w:rFonts w:ascii="Gulim" w:eastAsia="Gulim" w:hAnsi="Gulim" w:hint="eastAsia"/>
          <w:szCs w:val="21"/>
          <w:lang w:eastAsia="ko-KR"/>
        </w:rPr>
        <w:t xml:space="preserve"> 하였으며 다음 각 호의 어느 하나에 해당되는 심각한 정황이 있을 경우 식품약품감독관리부서가 해당 </w:t>
      </w:r>
      <w:r w:rsidR="00A90FB9" w:rsidRPr="00DE2C36">
        <w:rPr>
          <w:rFonts w:ascii="Gulim" w:eastAsia="Gulim" w:hAnsi="Gulim" w:hint="eastAsia"/>
          <w:szCs w:val="21"/>
          <w:lang w:eastAsia="ko-KR"/>
        </w:rPr>
        <w:t>약품·의료기기·건강기능식품</w:t>
      </w:r>
      <w:r w:rsidR="00A90FB9">
        <w:rPr>
          <w:rFonts w:ascii="Gulim" w:eastAsia="Gulim" w:hAnsi="Gulim" w:hint="eastAsia"/>
          <w:szCs w:val="21"/>
          <w:lang w:eastAsia="ko-KR"/>
        </w:rPr>
        <w:t xml:space="preserve"> 및 </w:t>
      </w:r>
      <w:r w:rsidR="00A90FB9" w:rsidRPr="00DE2C36">
        <w:rPr>
          <w:rFonts w:ascii="Gulim" w:eastAsia="Gulim" w:hAnsi="Gulim" w:hint="eastAsia"/>
          <w:szCs w:val="21"/>
          <w:lang w:eastAsia="ko-KR"/>
        </w:rPr>
        <w:t>특수의학용도</w:t>
      </w:r>
      <w:r w:rsidR="00A90FB9">
        <w:rPr>
          <w:rFonts w:ascii="Gulim" w:eastAsia="Gulim" w:hAnsi="Gulim" w:hint="eastAsia"/>
          <w:szCs w:val="21"/>
          <w:lang w:eastAsia="ko-KR"/>
        </w:rPr>
        <w:t xml:space="preserve"> </w:t>
      </w:r>
      <w:r w:rsidR="00A90FB9" w:rsidRPr="00DE2C36">
        <w:rPr>
          <w:rFonts w:ascii="Gulim" w:eastAsia="Gulim" w:hAnsi="Gulim" w:hint="eastAsia"/>
          <w:szCs w:val="21"/>
          <w:lang w:eastAsia="ko-KR"/>
        </w:rPr>
        <w:t>조제식품</w:t>
      </w:r>
      <w:r w:rsidR="00A90FB9">
        <w:rPr>
          <w:rFonts w:ascii="Gulim" w:eastAsia="Gulim" w:hAnsi="Gulim" w:hint="eastAsia"/>
          <w:szCs w:val="21"/>
          <w:lang w:eastAsia="ko-KR"/>
        </w:rPr>
        <w:t xml:space="preserve"> 광고의 발표 중단을 명하고 유효기간 내에 있는 해당 기업, 해당 품목의 모든 광고 비준번호 취소 결정(별표 3)을 내리며 1년 내에 해당 기업, 해당 품목의 광고 비준 신청을 접수하지 아니한다. 법률에 별도의 규정이 있을 경우 그 규정에 따른다.</w:t>
      </w:r>
    </w:p>
    <w:p w:rsidR="00A90FB9" w:rsidRDefault="00A90FB9" w:rsidP="00554274">
      <w:pPr>
        <w:pStyle w:val="a5"/>
        <w:numPr>
          <w:ilvl w:val="0"/>
          <w:numId w:val="6"/>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약품의 적응증(주치 기능), 의료기기의 적용범위, 건강기능식품의 건강기능 및 특수학용도 조제식품의 적용대상 범위를 임의적으로 확대한 경우;</w:t>
      </w:r>
    </w:p>
    <w:p w:rsidR="00554274" w:rsidRDefault="00A90FB9" w:rsidP="00554274">
      <w:pPr>
        <w:pStyle w:val="a5"/>
        <w:numPr>
          <w:ilvl w:val="0"/>
          <w:numId w:val="6"/>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기능</w:t>
      </w:r>
      <w:r w:rsidR="00CB4F65">
        <w:rPr>
          <w:rFonts w:ascii="Gulim" w:eastAsia="Gulim" w:hAnsi="Gulim" w:hint="eastAsia"/>
          <w:szCs w:val="21"/>
          <w:lang w:eastAsia="ko-KR"/>
        </w:rPr>
        <w:t>·효과</w:t>
      </w:r>
      <w:r>
        <w:rPr>
          <w:rFonts w:ascii="Gulim" w:eastAsia="Gulim" w:hAnsi="Gulim" w:hint="eastAsia"/>
          <w:szCs w:val="21"/>
          <w:lang w:eastAsia="ko-KR"/>
        </w:rPr>
        <w:t xml:space="preserve">에 </w:t>
      </w:r>
      <w:r w:rsidR="00554274">
        <w:rPr>
          <w:rFonts w:ascii="Gulim" w:eastAsia="Gulim" w:hAnsi="Gulim" w:hint="eastAsia"/>
          <w:szCs w:val="21"/>
          <w:lang w:eastAsia="ko-KR"/>
        </w:rPr>
        <w:t xml:space="preserve">대한 </w:t>
      </w:r>
      <w:r>
        <w:rPr>
          <w:rFonts w:ascii="Gulim" w:eastAsia="Gulim" w:hAnsi="Gulim" w:hint="eastAsia"/>
          <w:szCs w:val="21"/>
          <w:lang w:eastAsia="ko-KR"/>
        </w:rPr>
        <w:t>비과학적인</w:t>
      </w:r>
      <w:r w:rsidR="00554274">
        <w:rPr>
          <w:rFonts w:ascii="Gulim" w:eastAsia="Gulim" w:hAnsi="Gulim" w:hint="eastAsia"/>
          <w:szCs w:val="21"/>
          <w:lang w:eastAsia="ko-KR"/>
        </w:rPr>
        <w:t xml:space="preserve"> 단언 또는 보증이 포함된 경우;</w:t>
      </w:r>
    </w:p>
    <w:p w:rsidR="006B5A17" w:rsidRDefault="00CB4F65" w:rsidP="00554274">
      <w:pPr>
        <w:pStyle w:val="a5"/>
        <w:numPr>
          <w:ilvl w:val="0"/>
          <w:numId w:val="6"/>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의약과학연구기구, 학술기구, 의료기구 또는 전문가, 의사, 환자, 소비자 등의 명의와 이미지를 제품의 기능·효과</w:t>
      </w:r>
      <w:r w:rsidR="006B5A17">
        <w:rPr>
          <w:rFonts w:ascii="Gulim" w:eastAsia="Gulim" w:hAnsi="Gulim" w:hint="eastAsia"/>
          <w:szCs w:val="21"/>
          <w:lang w:eastAsia="ko-KR"/>
        </w:rPr>
        <w:t xml:space="preserve">를 </w:t>
      </w:r>
      <w:r w:rsidR="003F0641">
        <w:rPr>
          <w:rFonts w:ascii="Gulim" w:eastAsia="Gulim" w:hAnsi="Gulim" w:hint="eastAsia"/>
          <w:szCs w:val="21"/>
          <w:lang w:eastAsia="ko-KR"/>
        </w:rPr>
        <w:t>증명하는데 이용한</w:t>
      </w:r>
      <w:r w:rsidR="006B5A17">
        <w:rPr>
          <w:rFonts w:ascii="Gulim" w:eastAsia="Gulim" w:hAnsi="Gulim" w:hint="eastAsia"/>
          <w:szCs w:val="21"/>
          <w:lang w:eastAsia="ko-KR"/>
        </w:rPr>
        <w:t xml:space="preserve"> 경우;</w:t>
      </w:r>
    </w:p>
    <w:p w:rsidR="00C27806" w:rsidRDefault="00C27806" w:rsidP="00554274">
      <w:pPr>
        <w:pStyle w:val="a5"/>
        <w:numPr>
          <w:ilvl w:val="0"/>
          <w:numId w:val="6"/>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완치율, 유지율 등 내용이 포함된 경우.</w:t>
      </w:r>
    </w:p>
    <w:p w:rsidR="00466E26" w:rsidRDefault="00466E26" w:rsidP="00C2780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에 대하여 허위된 광고·홍보를 하였고 그 정황이 심각한 경우 성급 이상의 식품약품감독관리부서 또는 그가 의뢰한 하급 부서가 판매 일시 중단 조치 결정을 내린다.</w:t>
      </w:r>
    </w:p>
    <w:p w:rsidR="00850E96" w:rsidRDefault="00850E96" w:rsidP="00466E26">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판매 일시 중단 조치의 해제를 신청하고자 하는 광고 신청인은 반드시 요구에 따라 해당 매체에 정정 공고를 최소 3일간 연속적으로 발표하여야 하며 이와 동시에 판매 일시 중단 조치 결정을 내린 식품약품감독관리부서에 다음 각 호의 서류를 제출하여야 한다.</w:t>
      </w:r>
    </w:p>
    <w:p w:rsidR="00850E96" w:rsidRDefault="00850E96" w:rsidP="00850E96">
      <w:pPr>
        <w:pStyle w:val="a5"/>
        <w:numPr>
          <w:ilvl w:val="0"/>
          <w:numId w:val="7"/>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매체에 발표된 &lt;정정 공고&gt;의 원본 또는 광디스크;</w:t>
      </w:r>
    </w:p>
    <w:p w:rsidR="00850E96" w:rsidRDefault="00850E96" w:rsidP="00850E96">
      <w:pPr>
        <w:pStyle w:val="a5"/>
        <w:numPr>
          <w:ilvl w:val="0"/>
          <w:numId w:val="7"/>
        </w:numPr>
        <w:wordWrap w:val="0"/>
        <w:topLinePunct/>
        <w:spacing w:line="360" w:lineRule="auto"/>
        <w:ind w:left="420" w:firstLineChars="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불법적으로 발표한 기업의 시정상황 보고서;</w:t>
      </w:r>
    </w:p>
    <w:p w:rsidR="00850E96" w:rsidRDefault="00850E96" w:rsidP="00850E96">
      <w:pPr>
        <w:pStyle w:val="a5"/>
        <w:numPr>
          <w:ilvl w:val="0"/>
          <w:numId w:val="7"/>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광고감독관리기관의 행정처리 결정;</w:t>
      </w:r>
    </w:p>
    <w:p w:rsidR="00850E96" w:rsidRDefault="00850E96" w:rsidP="00850E96">
      <w:pPr>
        <w:pStyle w:val="a5"/>
        <w:numPr>
          <w:ilvl w:val="0"/>
          <w:numId w:val="7"/>
        </w:numPr>
        <w:wordWrap w:val="0"/>
        <w:topLinePunct/>
        <w:spacing w:line="360" w:lineRule="auto"/>
        <w:ind w:left="420" w:firstLineChars="0"/>
        <w:rPr>
          <w:rFonts w:ascii="Gulim" w:eastAsia="Gulim" w:hAnsi="Gulim"/>
          <w:szCs w:val="21"/>
          <w:lang w:eastAsia="ko-KR"/>
        </w:rPr>
      </w:pPr>
      <w:r>
        <w:rPr>
          <w:rFonts w:ascii="Gulim" w:eastAsia="Gulim" w:hAnsi="Gulim" w:hint="eastAsia"/>
          <w:szCs w:val="21"/>
          <w:lang w:eastAsia="ko-KR"/>
        </w:rPr>
        <w:t>판매 일시 중단 조치 해제 신청.</w:t>
      </w:r>
    </w:p>
    <w:p w:rsidR="00850E96" w:rsidRDefault="00850E96" w:rsidP="00850E96">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판매 일시 중단 조치 결정을 내린 식품약품감독관리부서는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불법적으로 발표한 기업이 제출한 서류를 접수한 후 15일(근무일 기준) 내에 판매 일시 중단 조치 해제 여부에 관한 결정을 내려야 한다. 제품 검사가 필요한 경우 식품약품감독관리부서는 검사보고서 발송일로부터 15</w:t>
      </w:r>
      <w:r>
        <w:rPr>
          <w:rFonts w:ascii="Gulim" w:eastAsia="Gulim" w:hAnsi="Gulim" w:hint="eastAsia"/>
          <w:szCs w:val="21"/>
          <w:lang w:eastAsia="ko-KR"/>
        </w:rPr>
        <w:lastRenderedPageBreak/>
        <w:t>일(근무일 기준) 내에 판매 일시 중단 조치 해제 여부에 관한 결정을 내려야 한다.</w:t>
      </w:r>
    </w:p>
    <w:p w:rsidR="00502DEE" w:rsidRDefault="00850E96"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의 판매 일시 중단 명령이 떨어졌음에도 불구하고 해당 제품을 계속 판매하는 경우 현급 이상 식품약품감독관리부서가 경고를 </w:t>
      </w:r>
      <w:r w:rsidR="00502DEE">
        <w:rPr>
          <w:rFonts w:ascii="Gulim" w:eastAsia="Gulim" w:hAnsi="Gulim" w:hint="eastAsia"/>
          <w:szCs w:val="21"/>
          <w:lang w:eastAsia="ko-KR"/>
        </w:rPr>
        <w:t>주며 식품과 연관된 경우 불법소득 및 불법 판매 제품을 몰수하고 의료기기와 연관된 경우 불법 판매 제품을 몰수하며 이와 더불어 2만위안 이상 3만위안 이하의 과징금을 병과한다. 법률·법규에 별도의 규정이 있을 경우 그 규정에 따른다.</w:t>
      </w:r>
    </w:p>
    <w:p w:rsidR="00502DEE" w:rsidRDefault="00502DEE"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생산기업, 증서 보유자 또는 경영기업이 허위된 불법 광고를 발표하는 경우 현급 이상 식품약품감독관리부서는 그의 불량 신용정보를 기업 신용기록에 기입하여야 한다.</w:t>
      </w:r>
    </w:p>
    <w:p w:rsidR="00502DEE" w:rsidRDefault="00502DEE"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심사비준을 신청함에 있어 조작된 자료를 제출하는 경우 광고심사기관은 불접수 또는 불비준과 더불어 그 불량 신용기록을 기업 신용기록에 기입하고 1년 내에 해당 기업, 해당 품목의 광고 심사비준 신청을 접수하지 아니한다.</w:t>
      </w:r>
    </w:p>
    <w:p w:rsidR="002C7D82" w:rsidRDefault="00502DEE"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심사비준을 신청함에 있어 조작된 자료를 제출하였고 광고 비준번호를 취득한 경우 해당 사실을 발견한 광고심사기관은 해당 기업, 해당 품목의 광고 비준번호를 취소하여야 하며 그 불법행위</w:t>
      </w:r>
      <w:r w:rsidR="002C7D82">
        <w:rPr>
          <w:rFonts w:ascii="Gulim" w:eastAsia="Gulim" w:hAnsi="Gulim" w:hint="eastAsia"/>
          <w:szCs w:val="21"/>
          <w:lang w:eastAsia="ko-KR"/>
        </w:rPr>
        <w:t>를 기업 신용기록에 기입하고 3년 내에 해당 기업, 해당 품목의 광고 심사비준 신청을 접수하지 아니한다. 법률·법규에 별도의 규정이 있을 경우 그 규정에 따른다.</w:t>
      </w:r>
    </w:p>
    <w:p w:rsidR="00817B09" w:rsidRDefault="002C7D82" w:rsidP="00850E9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방법 제16조, 제17조, 제18조, 제22조 및 제23조에 따라 광고 비준번호 회수·말소·취소 결정</w:t>
      </w:r>
      <w:r w:rsidR="00502DEE">
        <w:rPr>
          <w:rFonts w:ascii="Gulim" w:eastAsia="Gulim" w:hAnsi="Gulim" w:hint="eastAsia"/>
          <w:szCs w:val="21"/>
          <w:lang w:eastAsia="ko-KR"/>
        </w:rPr>
        <w:t xml:space="preserve"> </w:t>
      </w:r>
      <w:r>
        <w:rPr>
          <w:rFonts w:ascii="Gulim" w:eastAsia="Gulim" w:hAnsi="Gulim" w:hint="eastAsia"/>
          <w:szCs w:val="21"/>
          <w:lang w:eastAsia="ko-KR"/>
        </w:rPr>
        <w:t>또는 불접수 결정을 내린 광고심사기관은 행정처리</w:t>
      </w:r>
      <w:r w:rsidR="00817B09">
        <w:rPr>
          <w:rFonts w:ascii="Gulim" w:eastAsia="Gulim" w:hAnsi="Gulim" w:hint="eastAsia"/>
          <w:szCs w:val="21"/>
          <w:lang w:eastAsia="ko-KR"/>
        </w:rPr>
        <w:t xml:space="preserve"> 결정을 내린 날로부터 5일(근무일 기준) 내에 처리결과를 공표하여야 한다.</w:t>
      </w:r>
    </w:p>
    <w:p w:rsidR="00817B09" w:rsidRDefault="00817B09" w:rsidP="00850E9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식품약품감독관리부서는 심사비준한 광고의 발표 상황에 </w:t>
      </w:r>
      <w:r w:rsidR="003F0641">
        <w:rPr>
          <w:rFonts w:ascii="Gulim" w:eastAsia="Gulim" w:hAnsi="Gulim" w:hint="eastAsia"/>
          <w:szCs w:val="21"/>
          <w:lang w:eastAsia="ko-KR"/>
        </w:rPr>
        <w:t>대하여</w:t>
      </w:r>
      <w:r>
        <w:rPr>
          <w:rFonts w:ascii="Gulim" w:eastAsia="Gulim" w:hAnsi="Gulim" w:hint="eastAsia"/>
          <w:szCs w:val="21"/>
          <w:lang w:eastAsia="ko-KR"/>
        </w:rPr>
        <w:t xml:space="preserve"> 검사를 실시하여야 한다. 검사에서 불법적인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sidR="00850E96">
        <w:rPr>
          <w:rFonts w:ascii="Gulim" w:eastAsia="Gulim" w:hAnsi="Gulim" w:hint="eastAsia"/>
          <w:szCs w:val="21"/>
          <w:lang w:eastAsia="ko-KR"/>
        </w:rPr>
        <w:t xml:space="preserve"> </w:t>
      </w:r>
      <w:r>
        <w:rPr>
          <w:rFonts w:ascii="Gulim" w:eastAsia="Gulim" w:hAnsi="Gulim" w:hint="eastAsia"/>
          <w:szCs w:val="21"/>
          <w:lang w:eastAsia="ko-KR"/>
        </w:rPr>
        <w:t>광고를 발견한 경우 각 급 식품약품감독관리부서는 &lt;불법 광고 이송 통보서&gt;(별표 4) 및 불법 광고 샘플 등 자료를 동급 광고감독관리기관으로 이송하여 조사처리하도록 하여야 한다.</w:t>
      </w:r>
    </w:p>
    <w:p w:rsidR="00817B09" w:rsidRDefault="00817B09" w:rsidP="00850E9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허위적·불법적인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광고를 발표하는 경우 성·자치구·직할시 식품약품감독관리부서는 지체없이 해당 사실을 </w:t>
      </w:r>
      <w:r>
        <w:rPr>
          <w:rFonts w:ascii="Gulim" w:eastAsia="Gulim" w:hAnsi="Gulim" w:hint="eastAsia"/>
          <w:szCs w:val="21"/>
          <w:lang w:eastAsia="ko-KR"/>
        </w:rPr>
        <w:lastRenderedPageBreak/>
        <w:t>공고하고 국가식품약품감독관리총국에 보고하며 국가식품약품감독관리총국은 정기적으로 취합 및 발표한다.</w:t>
      </w:r>
    </w:p>
    <w:p w:rsidR="00817B09" w:rsidRDefault="00817B09" w:rsidP="00850E9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광고감독관리기관은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사건을 조사처리하는 과정에서 </w:t>
      </w: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전문기술 내용에 대한 인정이 필요한 경우 성급 이상 식품약품감독관리부서에 보고하여 인정을 받아야 하며 성급 이상 식품약품감독관리부서는 인정 신청을 받은 후 10일(근무일 기준) 내에 인정 결과를 광고감독관리기관에 전달하여야 한다.</w:t>
      </w:r>
    </w:p>
    <w:p w:rsidR="006B4BD4" w:rsidRDefault="00817B09"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심사 업무인력 및 광고 감독 업무인력은 &lt;광고법&gt;, &lt;식품안전법&gt;, &lt;약품관리법&gt;, &lt;약품관리 실시조례&gt; 및 &lt;의료기기 감독관리조례&gt; 등 관련 법률·법규에 관한 교육을 받아야 한다. 광고심사기관 및 광고 감독관리기관의 업무인력이 직무를 소홀히 하거나 직권을 남용하거나 </w:t>
      </w:r>
      <w:r w:rsidR="006B4BD4">
        <w:rPr>
          <w:rFonts w:ascii="Gulim" w:eastAsia="Gulim" w:hAnsi="Gulim" w:hint="eastAsia"/>
          <w:szCs w:val="21"/>
          <w:lang w:eastAsia="ko-KR"/>
        </w:rPr>
        <w:t>사리도모를 위한 부정행위를 행하는 경우 행정처분을 내린다. 범죄에 해당되는 경우 법에 의거하여 형사책임을 묻는다.</w:t>
      </w:r>
    </w:p>
    <w:p w:rsidR="00783EA0" w:rsidRDefault="00783EA0" w:rsidP="00850E96">
      <w:pPr>
        <w:pStyle w:val="a5"/>
        <w:numPr>
          <w:ilvl w:val="0"/>
          <w:numId w:val="1"/>
        </w:numPr>
        <w:wordWrap w:val="0"/>
        <w:topLinePunct/>
        <w:spacing w:line="360" w:lineRule="auto"/>
        <w:ind w:left="0" w:firstLineChars="0" w:firstLine="0"/>
        <w:rPr>
          <w:rFonts w:ascii="Gulim" w:eastAsia="Gulim" w:hAnsi="Gulim"/>
          <w:szCs w:val="21"/>
          <w:lang w:eastAsia="ko-KR"/>
        </w:rPr>
      </w:pPr>
      <w:r w:rsidRPr="00DE2C36">
        <w:rPr>
          <w:rFonts w:ascii="Gulim" w:eastAsia="Gulim" w:hAnsi="Gulim" w:hint="eastAsia"/>
          <w:szCs w:val="21"/>
          <w:lang w:eastAsia="ko-KR"/>
        </w:rPr>
        <w:t>약품·의료기기·건강기능식품</w:t>
      </w:r>
      <w:r>
        <w:rPr>
          <w:rFonts w:ascii="Gulim" w:eastAsia="Gulim" w:hAnsi="Gulim" w:hint="eastAsia"/>
          <w:szCs w:val="21"/>
          <w:lang w:eastAsia="ko-KR"/>
        </w:rPr>
        <w:t xml:space="preserve"> 및 </w:t>
      </w:r>
      <w:r w:rsidRPr="00DE2C36">
        <w:rPr>
          <w:rFonts w:ascii="Gulim" w:eastAsia="Gulim" w:hAnsi="Gulim" w:hint="eastAsia"/>
          <w:szCs w:val="21"/>
          <w:lang w:eastAsia="ko-KR"/>
        </w:rPr>
        <w:t>특수의학용도</w:t>
      </w:r>
      <w:r>
        <w:rPr>
          <w:rFonts w:ascii="Gulim" w:eastAsia="Gulim" w:hAnsi="Gulim" w:hint="eastAsia"/>
          <w:szCs w:val="21"/>
          <w:lang w:eastAsia="ko-KR"/>
        </w:rPr>
        <w:t xml:space="preserve"> </w:t>
      </w:r>
      <w:r w:rsidRPr="00DE2C36">
        <w:rPr>
          <w:rFonts w:ascii="Gulim" w:eastAsia="Gulim" w:hAnsi="Gulim" w:hint="eastAsia"/>
          <w:szCs w:val="21"/>
          <w:lang w:eastAsia="ko-KR"/>
        </w:rPr>
        <w:t>조제식품</w:t>
      </w:r>
      <w:r>
        <w:rPr>
          <w:rFonts w:ascii="Gulim" w:eastAsia="Gulim" w:hAnsi="Gulim" w:hint="eastAsia"/>
          <w:szCs w:val="21"/>
          <w:lang w:eastAsia="ko-KR"/>
        </w:rPr>
        <w:t xml:space="preserve"> 광고 비준번호는 'X 藥/械/食健/食特廣審(視/聲/文)제</w:t>
      </w:r>
      <w:r w:rsidRPr="00783EA0">
        <w:rPr>
          <w:rFonts w:ascii="Gulim" w:eastAsia="Gulim" w:hAnsi="Gulim" w:hint="eastAsia"/>
          <w:szCs w:val="21"/>
          <w:lang w:eastAsia="ko-KR"/>
        </w:rPr>
        <w:t>0000000000</w:t>
      </w:r>
      <w:r>
        <w:rPr>
          <w:rFonts w:ascii="Gulim" w:eastAsia="Gulim" w:hAnsi="Gulim" w:hint="eastAsia"/>
          <w:szCs w:val="21"/>
          <w:lang w:eastAsia="ko-KR"/>
        </w:rPr>
        <w:t>호'로 표시한다. 그 중에서 'X'는 각 성·자치구·직할시의 약칭이고; '藥', '械', '食健', '食特'은 제품 분류이며; '視', '聲', '文'은 광고 매체 형식의 분류이고; 열자리 수로 구성된 '0'의 앞 여섯자리는 심사 연도·월을 대표하고 뒤 네자리는 광고 비준번호를 대표한다.</w:t>
      </w:r>
    </w:p>
    <w:p w:rsidR="003A4F23" w:rsidRPr="006770C1" w:rsidRDefault="00783EA0" w:rsidP="00850E9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방법은 XXXX년 XX월 XX일로부터 실시한다. 2007년 5월 1일 국가식품약품감독관리국, 국가공상행정관리총국이 발표한 &lt;약품 광고 심사방법&gt;(국가식품약품감독관리국 령 제27호), 2009년 5월 20일 중화인민공화국위생부</w:t>
      </w:r>
      <w:r w:rsidR="003F0641">
        <w:rPr>
          <w:rFonts w:ascii="Gulim" w:eastAsia="Gulim" w:hAnsi="Gulim" w:hint="eastAsia"/>
          <w:szCs w:val="21"/>
          <w:lang w:eastAsia="ko-KR"/>
        </w:rPr>
        <w:t>·</w:t>
      </w:r>
      <w:r>
        <w:rPr>
          <w:rFonts w:ascii="Gulim" w:eastAsia="Gulim" w:hAnsi="Gulim" w:hint="eastAsia"/>
          <w:szCs w:val="21"/>
          <w:lang w:eastAsia="ko-KR"/>
        </w:rPr>
        <w:t>국가공상행정관리총국</w:t>
      </w:r>
      <w:r w:rsidR="003F0641">
        <w:rPr>
          <w:rFonts w:ascii="Gulim" w:eastAsia="Gulim" w:hAnsi="Gulim" w:hint="eastAsia"/>
          <w:szCs w:val="21"/>
          <w:lang w:eastAsia="ko-KR"/>
        </w:rPr>
        <w:t>·</w:t>
      </w:r>
      <w:r>
        <w:rPr>
          <w:rFonts w:ascii="Gulim" w:eastAsia="Gulim" w:hAnsi="Gulim" w:hint="eastAsia"/>
          <w:szCs w:val="21"/>
          <w:lang w:eastAsia="ko-KR"/>
        </w:rPr>
        <w:t>국가식품약품감독관리국이 발표한 &lt;의료기기 광고 심사방법&gt;(중화인민공화국 위생부 령 제65호)는</w:t>
      </w:r>
      <w:r w:rsidR="001F208C">
        <w:rPr>
          <w:rFonts w:ascii="Gulim" w:eastAsia="Gulim" w:hAnsi="Gulim" w:hint="eastAsia"/>
          <w:szCs w:val="21"/>
          <w:lang w:eastAsia="ko-KR"/>
        </w:rPr>
        <w:t xml:space="preserve"> 동시에 폐지된다. 이 방법이 실시되기 전의 기존 관련 규정이 이 방법과 일치하지 아니한 경우 이 방법에 따라 집행한다.</w:t>
      </w:r>
      <w:r>
        <w:rPr>
          <w:rFonts w:ascii="Gulim" w:eastAsia="Gulim" w:hAnsi="Gulim" w:hint="eastAsia"/>
          <w:szCs w:val="21"/>
          <w:lang w:eastAsia="ko-KR"/>
        </w:rPr>
        <w:t xml:space="preserve"> </w:t>
      </w:r>
      <w:r w:rsidR="00817B09">
        <w:rPr>
          <w:rFonts w:ascii="Gulim" w:eastAsia="Gulim" w:hAnsi="Gulim" w:hint="eastAsia"/>
          <w:szCs w:val="21"/>
          <w:lang w:eastAsia="ko-KR"/>
        </w:rPr>
        <w:t xml:space="preserve">    </w:t>
      </w:r>
      <w:r w:rsidR="003A4F23">
        <w:rPr>
          <w:rFonts w:ascii="Gulim" w:eastAsia="Gulim" w:hAnsi="Gulim" w:hint="eastAsia"/>
          <w:szCs w:val="21"/>
          <w:lang w:eastAsia="ko-KR"/>
        </w:rPr>
        <w:t xml:space="preserve">  </w:t>
      </w:r>
    </w:p>
    <w:p w:rsidR="00E310A8" w:rsidRPr="001F208C" w:rsidRDefault="00E310A8" w:rsidP="001F208C">
      <w:pPr>
        <w:pStyle w:val="a5"/>
        <w:wordWrap w:val="0"/>
        <w:topLinePunct/>
        <w:spacing w:line="360" w:lineRule="auto"/>
        <w:ind w:firstLineChars="0" w:firstLine="0"/>
        <w:rPr>
          <w:rFonts w:ascii="Gulim" w:eastAsia="Gulim" w:hAnsi="Gulim"/>
          <w:szCs w:val="21"/>
          <w:lang w:eastAsia="ko-KR"/>
        </w:rPr>
      </w:pPr>
    </w:p>
    <w:p w:rsidR="001F208C" w:rsidRDefault="001F208C" w:rsidP="001F208C">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첨부 : </w:t>
      </w:r>
    </w:p>
    <w:p w:rsidR="001F208C" w:rsidRDefault="001F208C" w:rsidP="001F208C">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별표 1. 광고 심사표</w:t>
      </w:r>
    </w:p>
    <w:p w:rsidR="001F208C" w:rsidRDefault="001F208C" w:rsidP="001F208C">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별표 2. 광고 재심사 통보서</w:t>
      </w:r>
    </w:p>
    <w:p w:rsidR="001F208C" w:rsidRDefault="001F208C" w:rsidP="001F208C">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별표 3. 광고 비준번호 취소 결정서</w:t>
      </w:r>
    </w:p>
    <w:p w:rsidR="00261C81" w:rsidRPr="00E310A8" w:rsidRDefault="001F208C" w:rsidP="001F208C">
      <w:pPr>
        <w:pStyle w:val="a5"/>
        <w:wordWrap w:val="0"/>
        <w:topLinePunct/>
        <w:spacing w:line="360" w:lineRule="auto"/>
        <w:ind w:firstLineChars="0" w:firstLine="0"/>
        <w:rPr>
          <w:rFonts w:asciiTheme="minorEastAsia" w:hAnsiTheme="minorEastAsia"/>
          <w:szCs w:val="21"/>
          <w:lang w:eastAsia="ko-KR"/>
        </w:rPr>
      </w:pPr>
      <w:r>
        <w:rPr>
          <w:rFonts w:ascii="Gulim" w:eastAsia="Gulim" w:hAnsi="Gulim" w:hint="eastAsia"/>
          <w:szCs w:val="21"/>
          <w:lang w:eastAsia="ko-KR"/>
        </w:rPr>
        <w:t>별표 4. 불법 광고 이송 통보서</w:t>
      </w:r>
    </w:p>
    <w:sectPr w:rsidR="00261C81" w:rsidRPr="00E310A8" w:rsidSect="00261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C0A" w:rsidRDefault="00485C0A" w:rsidP="00501FEF">
      <w:r>
        <w:separator/>
      </w:r>
    </w:p>
  </w:endnote>
  <w:endnote w:type="continuationSeparator" w:id="1">
    <w:p w:rsidR="00485C0A" w:rsidRDefault="00485C0A" w:rsidP="00501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C0A" w:rsidRDefault="00485C0A" w:rsidP="00501FEF">
      <w:r>
        <w:separator/>
      </w:r>
    </w:p>
  </w:footnote>
  <w:footnote w:type="continuationSeparator" w:id="1">
    <w:p w:rsidR="00485C0A" w:rsidRDefault="00485C0A" w:rsidP="00501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D6D"/>
    <w:multiLevelType w:val="hybridMultilevel"/>
    <w:tmpl w:val="4AC2781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1">
    <w:nsid w:val="0DA93EAA"/>
    <w:multiLevelType w:val="hybridMultilevel"/>
    <w:tmpl w:val="3DDEF89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2">
    <w:nsid w:val="14C15542"/>
    <w:multiLevelType w:val="hybridMultilevel"/>
    <w:tmpl w:val="4AC2781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3">
    <w:nsid w:val="232D2F52"/>
    <w:multiLevelType w:val="hybridMultilevel"/>
    <w:tmpl w:val="4AC2781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4">
    <w:nsid w:val="26CE609E"/>
    <w:multiLevelType w:val="hybridMultilevel"/>
    <w:tmpl w:val="4AC2781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5">
    <w:nsid w:val="463344AB"/>
    <w:multiLevelType w:val="hybridMultilevel"/>
    <w:tmpl w:val="3DDEF890"/>
    <w:lvl w:ilvl="0" w:tplc="28F83FEA">
      <w:start w:val="1"/>
      <w:numFmt w:val="decimal"/>
      <w:lvlText w:val="(%1)"/>
      <w:lvlJc w:val="left"/>
      <w:pPr>
        <w:ind w:left="1150" w:hanging="420"/>
      </w:pPr>
      <w:rPr>
        <w:rFonts w:hint="eastAsia"/>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6">
    <w:nsid w:val="7089112B"/>
    <w:multiLevelType w:val="hybridMultilevel"/>
    <w:tmpl w:val="F9ACD450"/>
    <w:lvl w:ilvl="0" w:tplc="B2EA6826">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0A8"/>
    <w:rsid w:val="0000430E"/>
    <w:rsid w:val="00024CA8"/>
    <w:rsid w:val="0002744C"/>
    <w:rsid w:val="00033FD9"/>
    <w:rsid w:val="00062510"/>
    <w:rsid w:val="00072872"/>
    <w:rsid w:val="00081953"/>
    <w:rsid w:val="00127513"/>
    <w:rsid w:val="00150F3A"/>
    <w:rsid w:val="00192DFC"/>
    <w:rsid w:val="001F208C"/>
    <w:rsid w:val="00223BB8"/>
    <w:rsid w:val="002255C8"/>
    <w:rsid w:val="00261C81"/>
    <w:rsid w:val="002C7D82"/>
    <w:rsid w:val="002D49D2"/>
    <w:rsid w:val="0038657A"/>
    <w:rsid w:val="003935A6"/>
    <w:rsid w:val="003A47BD"/>
    <w:rsid w:val="003A4F23"/>
    <w:rsid w:val="003A602D"/>
    <w:rsid w:val="003F0641"/>
    <w:rsid w:val="00466E26"/>
    <w:rsid w:val="00485C0A"/>
    <w:rsid w:val="004A27EF"/>
    <w:rsid w:val="004C27CF"/>
    <w:rsid w:val="00501EF1"/>
    <w:rsid w:val="00501FEF"/>
    <w:rsid w:val="00502DEE"/>
    <w:rsid w:val="00554274"/>
    <w:rsid w:val="005E30E9"/>
    <w:rsid w:val="00657954"/>
    <w:rsid w:val="006770C1"/>
    <w:rsid w:val="006B4BD4"/>
    <w:rsid w:val="006B5A17"/>
    <w:rsid w:val="006C2B8F"/>
    <w:rsid w:val="006F1719"/>
    <w:rsid w:val="00703FD7"/>
    <w:rsid w:val="0076580D"/>
    <w:rsid w:val="00783EA0"/>
    <w:rsid w:val="00792A59"/>
    <w:rsid w:val="007C421E"/>
    <w:rsid w:val="007C7E68"/>
    <w:rsid w:val="007E2578"/>
    <w:rsid w:val="00817B09"/>
    <w:rsid w:val="00850E96"/>
    <w:rsid w:val="009C3A87"/>
    <w:rsid w:val="009E01FE"/>
    <w:rsid w:val="00A50DE2"/>
    <w:rsid w:val="00A76C89"/>
    <w:rsid w:val="00A90FB9"/>
    <w:rsid w:val="00AA7285"/>
    <w:rsid w:val="00BE6860"/>
    <w:rsid w:val="00C03186"/>
    <w:rsid w:val="00C27806"/>
    <w:rsid w:val="00C41DF7"/>
    <w:rsid w:val="00CB4F65"/>
    <w:rsid w:val="00CC221E"/>
    <w:rsid w:val="00CC534E"/>
    <w:rsid w:val="00D13EFA"/>
    <w:rsid w:val="00D2531A"/>
    <w:rsid w:val="00DB256C"/>
    <w:rsid w:val="00DE2C36"/>
    <w:rsid w:val="00E310A8"/>
    <w:rsid w:val="00E519A3"/>
    <w:rsid w:val="00E654BD"/>
    <w:rsid w:val="00F96294"/>
    <w:rsid w:val="00FC0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FEF"/>
    <w:rPr>
      <w:sz w:val="18"/>
      <w:szCs w:val="18"/>
    </w:rPr>
  </w:style>
  <w:style w:type="paragraph" w:styleId="a4">
    <w:name w:val="footer"/>
    <w:basedOn w:val="a"/>
    <w:link w:val="Char0"/>
    <w:uiPriority w:val="99"/>
    <w:semiHidden/>
    <w:unhideWhenUsed/>
    <w:rsid w:val="00501F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FEF"/>
    <w:rPr>
      <w:sz w:val="18"/>
      <w:szCs w:val="18"/>
    </w:rPr>
  </w:style>
  <w:style w:type="paragraph" w:styleId="a5">
    <w:name w:val="List Paragraph"/>
    <w:basedOn w:val="a"/>
    <w:uiPriority w:val="34"/>
    <w:qFormat/>
    <w:rsid w:val="003A47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77D4-19F1-4034-A682-4F4C114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7</Pages>
  <Words>1562</Words>
  <Characters>6077</Characters>
  <Application>Microsoft Office Word</Application>
  <DocSecurity>0</DocSecurity>
  <Lines>209</Lines>
  <Paragraphs>85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44</cp:revision>
  <dcterms:created xsi:type="dcterms:W3CDTF">2016-12-21T17:56:00Z</dcterms:created>
  <dcterms:modified xsi:type="dcterms:W3CDTF">2016-12-23T03:44:00Z</dcterms:modified>
</cp:coreProperties>
</file>