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E2" w:rsidRPr="008F711A" w:rsidRDefault="00AC7352" w:rsidP="00B243E2">
      <w:pPr>
        <w:wordWrap w:val="0"/>
        <w:topLinePunct/>
        <w:snapToGrid w:val="0"/>
        <w:jc w:val="center"/>
        <w:rPr>
          <w:rFonts w:ascii="Gulim" w:eastAsia="Gulim" w:hAnsi="Gulim"/>
          <w:b/>
          <w:color w:val="000000" w:themeColor="text1"/>
          <w:sz w:val="40"/>
          <w:szCs w:val="40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>인력자원 및 사회보장부</w:t>
      </w:r>
    </w:p>
    <w:p w:rsidR="00B243E2" w:rsidRPr="008F711A" w:rsidRDefault="00AC7352" w:rsidP="00B243E2">
      <w:pPr>
        <w:wordWrap w:val="0"/>
        <w:topLinePunct/>
        <w:snapToGrid w:val="0"/>
        <w:jc w:val="center"/>
        <w:rPr>
          <w:rFonts w:ascii="Gulim" w:eastAsia="Gulim" w:hAnsi="Gulim"/>
          <w:b/>
          <w:color w:val="000000" w:themeColor="text1"/>
          <w:sz w:val="40"/>
          <w:szCs w:val="40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 xml:space="preserve"> </w:t>
      </w:r>
      <w:r w:rsidR="00F952AD" w:rsidRPr="008F711A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>《</w:t>
      </w:r>
      <w:r w:rsidR="00B243E2" w:rsidRPr="008F711A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>특수근로시간</w:t>
      </w:r>
      <w:r w:rsidRPr="008F711A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 xml:space="preserve"> 관리규정(의견</w:t>
      </w:r>
      <w:r w:rsidR="00B243E2" w:rsidRPr="008F711A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>수렴안</w:t>
      </w:r>
      <w:r w:rsidRPr="008F711A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>)</w:t>
      </w:r>
      <w:r w:rsidR="00F952AD" w:rsidRPr="008F711A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 xml:space="preserve">》 </w:t>
      </w:r>
      <w:r w:rsidRPr="008F711A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 xml:space="preserve">공개 </w:t>
      </w:r>
    </w:p>
    <w:p w:rsidR="00AC7352" w:rsidRPr="008F711A" w:rsidRDefault="00AC7352" w:rsidP="00B243E2">
      <w:pPr>
        <w:wordWrap w:val="0"/>
        <w:topLinePunct/>
        <w:snapToGrid w:val="0"/>
        <w:jc w:val="center"/>
        <w:rPr>
          <w:rFonts w:ascii="Gulim" w:eastAsia="Gulim" w:hAnsi="Gulim"/>
          <w:b/>
          <w:color w:val="000000" w:themeColor="text1"/>
          <w:sz w:val="40"/>
          <w:szCs w:val="40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>의견수렴에 관한 통지</w:t>
      </w:r>
    </w:p>
    <w:p w:rsidR="00AC7352" w:rsidRPr="008F711A" w:rsidRDefault="00AC7352" w:rsidP="00B243E2">
      <w:pPr>
        <w:wordWrap w:val="0"/>
        <w:topLinePunct/>
        <w:adjustRightInd w:val="0"/>
        <w:snapToGrid w:val="0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755ED7" w:rsidRPr="008F711A" w:rsidRDefault="00B243E2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AC735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관리를 규범화하고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AC735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권익을 보</w:t>
      </w:r>
      <w:r w:rsidR="0066092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장</w:t>
      </w:r>
      <w:r w:rsidR="00AC735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하기 위해</w:t>
      </w:r>
      <w:r w:rsidR="008E0DE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,</w:t>
      </w:r>
      <w:r w:rsidR="00AC735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당 부는 </w:t>
      </w:r>
      <w:r w:rsidRPr="008F711A">
        <w:rPr>
          <w:rFonts w:ascii="Gulim" w:eastAsia="宋体" w:hAnsi="Gulim" w:cs="Batang" w:hint="eastAsia"/>
          <w:color w:val="000000" w:themeColor="text1"/>
          <w:szCs w:val="21"/>
          <w:lang w:eastAsia="ko-KR"/>
        </w:rPr>
        <w:t>《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D63C0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관리규정(</w:t>
      </w:r>
      <w:r w:rsidR="00E75080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의견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수렴안</w:t>
      </w:r>
      <w:r w:rsidR="00D63C0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</w:t>
      </w:r>
      <w:r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>》</w:t>
      </w:r>
      <w:r w:rsidR="00D63C0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 연구 기초</w:t>
      </w:r>
      <w:r w:rsidR="0066092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하여</w:t>
      </w:r>
      <w:r w:rsidR="00D63C0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66092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사회각계의 의견을 </w:t>
      </w:r>
      <w:r w:rsidR="00D63C0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공개적으로 수렴</w:t>
      </w:r>
      <w:r w:rsidR="0066092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하는 바,</w:t>
      </w:r>
      <w:r w:rsidR="00D63C0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66092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이에 관심이 있는 자는</w:t>
      </w:r>
      <w:r w:rsidR="00D63C0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아래의 경로와 방식을 통해 의견을 </w:t>
      </w:r>
      <w:r w:rsidR="004C5F6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제출</w:t>
      </w:r>
      <w:r w:rsidR="00D63C0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할 수 있다. </w:t>
      </w:r>
    </w:p>
    <w:p w:rsidR="00755ED7" w:rsidRPr="008F711A" w:rsidRDefault="00755ED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(1) 중국정부 법제정보망(</w:t>
      </w:r>
      <w:r w:rsidR="004C5F6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홈페이지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: </w:t>
      </w:r>
      <w:hyperlink r:id="rId7" w:history="1">
        <w:r w:rsidRPr="008F711A">
          <w:rPr>
            <w:rStyle w:val="a4"/>
            <w:rFonts w:ascii="Gulim" w:eastAsia="Gulim" w:hAnsi="Gulim" w:cs="Batang" w:hint="eastAsia"/>
            <w:color w:val="000000" w:themeColor="text1"/>
            <w:szCs w:val="21"/>
            <w:lang w:eastAsia="ko-KR"/>
          </w:rPr>
          <w:t>http://www.chinalaw.gov.cn</w:t>
        </w:r>
      </w:hyperlink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)에 로그인 하고 홈페이지 좌측의 </w:t>
      </w:r>
      <w:r w:rsidRPr="008F711A">
        <w:rPr>
          <w:rFonts w:ascii="Gulim" w:eastAsia="Gulim" w:hAnsi="Gulim" w:cs="Batang"/>
          <w:color w:val="000000" w:themeColor="text1"/>
          <w:szCs w:val="21"/>
          <w:lang w:eastAsia="ko-KR"/>
        </w:rPr>
        <w:t>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법규규정 초안의견 수렴 시스템</w:t>
      </w:r>
      <w:r w:rsidRPr="008F711A">
        <w:rPr>
          <w:rFonts w:ascii="Gulim" w:eastAsia="Gulim" w:hAnsi="Gulim" w:cs="Batang"/>
          <w:color w:val="000000" w:themeColor="text1"/>
          <w:szCs w:val="21"/>
          <w:lang w:eastAsia="ko-KR"/>
        </w:rPr>
        <w:t>”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에서 의견을 제출 </w:t>
      </w:r>
    </w:p>
    <w:p w:rsidR="00755ED7" w:rsidRPr="008F711A" w:rsidRDefault="00755ED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(2) 전자우편: </w:t>
      </w:r>
      <w:hyperlink r:id="rId8" w:history="1">
        <w:r w:rsidRPr="008F711A">
          <w:rPr>
            <w:rStyle w:val="a4"/>
            <w:rFonts w:ascii="Gulim" w:eastAsia="Gulim" w:hAnsi="Gulim" w:cs="Batang"/>
            <w:color w:val="000000" w:themeColor="text1"/>
            <w:szCs w:val="21"/>
            <w:lang w:eastAsia="ko-KR"/>
          </w:rPr>
          <w:t>lifachu@mohrss.gov.cn</w:t>
        </w:r>
      </w:hyperlink>
    </w:p>
    <w:p w:rsidR="009E6205" w:rsidRPr="008F711A" w:rsidRDefault="00755ED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(3) 우편주소: 인력자원 및 사회보장부 법규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사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(주소: 북경시 동성구 화평리 동가 3호, 우편번호: 100013)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. 우편봉투에 </w:t>
      </w:r>
      <w:r w:rsidR="009E6205" w:rsidRPr="008F711A">
        <w:rPr>
          <w:rFonts w:ascii="Gulim" w:eastAsia="Gulim" w:hAnsi="Gulim" w:cs="Batang"/>
          <w:color w:val="000000" w:themeColor="text1"/>
          <w:szCs w:val="21"/>
          <w:lang w:eastAsia="ko-KR"/>
        </w:rPr>
        <w:t>“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관리규정 의견수렴</w:t>
      </w:r>
      <w:r w:rsidR="009E6205" w:rsidRPr="008F711A">
        <w:rPr>
          <w:rFonts w:ascii="Gulim" w:eastAsia="Gulim" w:hAnsi="Gulim" w:cs="Batang"/>
          <w:color w:val="000000" w:themeColor="text1"/>
          <w:szCs w:val="21"/>
          <w:lang w:eastAsia="ko-KR"/>
        </w:rPr>
        <w:t>”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이란 문구를 기재하기 바람. </w:t>
      </w:r>
    </w:p>
    <w:p w:rsidR="009E6205" w:rsidRPr="008F711A" w:rsidRDefault="009E6205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의견회신 마감시간은 2012년 6월 8일까지이다. </w:t>
      </w:r>
    </w:p>
    <w:p w:rsidR="009E6205" w:rsidRPr="008F711A" w:rsidRDefault="009E6205" w:rsidP="00B243E2">
      <w:pPr>
        <w:wordWrap w:val="0"/>
        <w:topLinePunct/>
        <w:adjustRightInd w:val="0"/>
        <w:snapToGrid w:val="0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9E6205" w:rsidRPr="008F711A" w:rsidRDefault="009E6205" w:rsidP="00B243E2">
      <w:pPr>
        <w:wordWrap w:val="0"/>
        <w:topLinePunct/>
        <w:adjustRightInd w:val="0"/>
        <w:snapToGrid w:val="0"/>
        <w:jc w:val="right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인력자원 및 사회보장부 </w:t>
      </w:r>
    </w:p>
    <w:p w:rsidR="009E6205" w:rsidRPr="008F711A" w:rsidRDefault="009E6205" w:rsidP="00B243E2">
      <w:pPr>
        <w:wordWrap w:val="0"/>
        <w:topLinePunct/>
        <w:adjustRightInd w:val="0"/>
        <w:snapToGrid w:val="0"/>
        <w:jc w:val="right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2012년 5월 8일 </w:t>
      </w:r>
    </w:p>
    <w:p w:rsidR="009E6205" w:rsidRPr="008F711A" w:rsidRDefault="009E6205" w:rsidP="00B243E2">
      <w:pPr>
        <w:wordWrap w:val="0"/>
        <w:topLinePunct/>
        <w:adjustRightInd w:val="0"/>
        <w:snapToGrid w:val="0"/>
        <w:rPr>
          <w:rFonts w:ascii="Gulim" w:eastAsia="宋体" w:hAnsi="Gulim" w:cs="Batang"/>
          <w:color w:val="000000" w:themeColor="text1"/>
          <w:szCs w:val="21"/>
          <w:lang w:eastAsia="ko-KR"/>
        </w:rPr>
      </w:pPr>
    </w:p>
    <w:p w:rsidR="00B243E2" w:rsidRPr="008F711A" w:rsidRDefault="00B243E2" w:rsidP="00B243E2">
      <w:pPr>
        <w:wordWrap w:val="0"/>
        <w:topLinePunct/>
        <w:adjustRightInd w:val="0"/>
        <w:snapToGrid w:val="0"/>
        <w:rPr>
          <w:rFonts w:ascii="Gulim" w:eastAsia="宋体" w:hAnsi="Gulim" w:cs="Batang"/>
          <w:color w:val="000000" w:themeColor="text1"/>
          <w:szCs w:val="21"/>
          <w:lang w:eastAsia="ko-KR"/>
        </w:rPr>
      </w:pPr>
    </w:p>
    <w:p w:rsidR="00B243E2" w:rsidRPr="008F711A" w:rsidRDefault="00B243E2" w:rsidP="00B243E2">
      <w:pPr>
        <w:wordWrap w:val="0"/>
        <w:topLinePunct/>
        <w:adjustRightInd w:val="0"/>
        <w:snapToGrid w:val="0"/>
        <w:jc w:val="center"/>
        <w:rPr>
          <w:rFonts w:ascii="Gulim" w:eastAsia="宋体" w:hAnsi="Gulim" w:cs="Batang"/>
          <w:b/>
          <w:color w:val="000000" w:themeColor="text1"/>
          <w:sz w:val="40"/>
          <w:szCs w:val="40"/>
          <w:lang w:eastAsia="ko-KR"/>
        </w:rPr>
      </w:pPr>
      <w:r w:rsidRPr="008F711A">
        <w:rPr>
          <w:rFonts w:ascii="Gulim" w:eastAsia="宋体" w:hAnsi="Gulim" w:cs="Batang" w:hint="eastAsia"/>
          <w:b/>
          <w:color w:val="000000" w:themeColor="text1"/>
          <w:sz w:val="40"/>
          <w:szCs w:val="40"/>
          <w:lang w:eastAsia="ko-KR"/>
        </w:rPr>
        <w:t>《</w:t>
      </w:r>
      <w:r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특수근로시간</w:t>
      </w:r>
      <w:r w:rsidR="009E6205"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 xml:space="preserve"> 관리규정(</w:t>
      </w:r>
      <w:r w:rsidR="00E75080"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의견</w:t>
      </w:r>
      <w:r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수렴안</w:t>
      </w:r>
      <w:r w:rsidR="009E6205"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)</w:t>
      </w:r>
      <w:r w:rsidRPr="008F711A">
        <w:rPr>
          <w:rFonts w:ascii="宋体" w:eastAsia="宋体" w:hAnsi="宋体" w:cs="Batang" w:hint="eastAsia"/>
          <w:b/>
          <w:color w:val="000000" w:themeColor="text1"/>
          <w:sz w:val="40"/>
          <w:szCs w:val="40"/>
          <w:lang w:eastAsia="ko-KR"/>
        </w:rPr>
        <w:t>》</w:t>
      </w:r>
      <w:r w:rsidR="009E6205"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 xml:space="preserve">에 </w:t>
      </w:r>
    </w:p>
    <w:p w:rsidR="009E6205" w:rsidRPr="008F711A" w:rsidRDefault="009E6205" w:rsidP="00B243E2">
      <w:pPr>
        <w:wordWrap w:val="0"/>
        <w:topLinePunct/>
        <w:adjustRightInd w:val="0"/>
        <w:snapToGrid w:val="0"/>
        <w:jc w:val="center"/>
        <w:rPr>
          <w:rFonts w:ascii="Gulim" w:eastAsia="Gulim" w:hAnsi="Gulim" w:cs="Batang"/>
          <w:b/>
          <w:color w:val="000000" w:themeColor="text1"/>
          <w:sz w:val="40"/>
          <w:szCs w:val="40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관한 설명</w:t>
      </w:r>
    </w:p>
    <w:p w:rsidR="009E6205" w:rsidRPr="008F711A" w:rsidRDefault="009E6205" w:rsidP="00B243E2">
      <w:pPr>
        <w:wordWrap w:val="0"/>
        <w:topLinePunct/>
        <w:adjustRightInd w:val="0"/>
        <w:snapToGrid w:val="0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9E6205" w:rsidRPr="008F711A" w:rsidRDefault="00B243E2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관리를 규범화하고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권익을 보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장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하기 위해, </w:t>
      </w:r>
      <w:r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>《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중화인민공화국 노동법</w:t>
      </w:r>
      <w:r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>》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, </w:t>
      </w:r>
      <w:r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>《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국무원 </w:t>
      </w:r>
      <w:r w:rsidR="004C5F6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시간에 관한 규정</w:t>
      </w:r>
      <w:r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>》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등 법률, 행정법규에 근거하여, 당 부서는 </w:t>
      </w:r>
      <w:r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>《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관리규정(</w:t>
      </w:r>
      <w:r w:rsidR="00E75080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의견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수렴안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</w:t>
      </w:r>
      <w:r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>》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(이하 </w:t>
      </w:r>
      <w:r w:rsidR="009E6205" w:rsidRPr="008F711A">
        <w:rPr>
          <w:rFonts w:ascii="Gulim" w:eastAsia="Gulim" w:hAnsi="Gulim" w:cs="Batang"/>
          <w:color w:val="000000" w:themeColor="text1"/>
          <w:szCs w:val="21"/>
          <w:lang w:eastAsia="ko-KR"/>
        </w:rPr>
        <w:t>“</w:t>
      </w:r>
      <w:r w:rsidR="00E75080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의견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수렴안</w:t>
      </w:r>
      <w:r w:rsidR="009E6205" w:rsidRPr="008F711A">
        <w:rPr>
          <w:rFonts w:ascii="Gulim" w:eastAsia="Gulim" w:hAnsi="Gulim" w:cs="Batang"/>
          <w:color w:val="000000" w:themeColor="text1"/>
          <w:szCs w:val="21"/>
          <w:lang w:eastAsia="ko-KR"/>
        </w:rPr>
        <w:t>”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)를 연구 기초하였다. 이에 관</w:t>
      </w:r>
      <w:r w:rsidR="004C5F6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련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사항을 아래와 같이 설명한다. </w:t>
      </w:r>
    </w:p>
    <w:p w:rsidR="009E6205" w:rsidRPr="008F711A" w:rsidRDefault="009E6205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E75080" w:rsidRPr="008F711A" w:rsidRDefault="009E6205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b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 xml:space="preserve">1. 입법원칙 </w:t>
      </w:r>
    </w:p>
    <w:p w:rsidR="00E75080" w:rsidRPr="008F711A" w:rsidRDefault="00E75080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의견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수렴안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의 기초는 아래의 3가지 기본원칙을 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준수</w:t>
      </w:r>
      <w:r w:rsidR="009E620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한다. </w:t>
      </w:r>
    </w:p>
    <w:p w:rsidR="001E585D" w:rsidRPr="008F711A" w:rsidRDefault="009E6205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첫째,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9140B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권익 보호</w:t>
      </w:r>
      <w:r w:rsidR="004C5F6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와</w:t>
      </w:r>
      <w:r w:rsidR="009140B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기업의 건강한 발전촉진을 </w:t>
      </w:r>
      <w:r w:rsidR="004C5F6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결부시킨</w:t>
      </w:r>
      <w:r w:rsidR="009140B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다.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9140B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제도를 </w:t>
      </w:r>
      <w:r w:rsidR="001664D4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lastRenderedPageBreak/>
        <w:t xml:space="preserve">완벽하도록 </w:t>
      </w:r>
      <w:r w:rsidR="009140B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수정하고</w:t>
      </w:r>
      <w:r w:rsidR="001664D4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,</w:t>
      </w:r>
      <w:r w:rsidR="009C26F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기업의 노동력 사용 규범화,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9C26F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의 합법적 권익 수호뿐 아니라 시장경쟁 조건 하에서 기업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="009C26F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제도의 탄력성 증대, 기업 관리수준과 경쟁력 향상, 기업의 양호하고 건강한 발전의 객관적 수요 촉진</w:t>
      </w:r>
      <w:r w:rsidR="001E585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 고려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하고</w:t>
      </w:r>
      <w:r w:rsidR="009C26F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1E585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양자간의 이익 관계</w:t>
      </w:r>
      <w:r w:rsidR="004C5F6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</w:t>
      </w:r>
      <w:r w:rsidR="001E585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종합적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으로</w:t>
      </w:r>
      <w:r w:rsidR="001E585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균형하여 노동관계의 조화와 안정을 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유지</w:t>
      </w:r>
      <w:r w:rsidR="001E585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한다. </w:t>
      </w:r>
    </w:p>
    <w:p w:rsidR="00081186" w:rsidRPr="008F711A" w:rsidRDefault="00335B9A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둘째, 표준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제도를 주체로 하고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 보완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으로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하는 원칙을 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준수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한다. 노동법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은</w:t>
      </w:r>
      <w:r w:rsidR="00B509D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표준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 규정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한</w:t>
      </w:r>
      <w:r w:rsidR="00B509D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동시에 일부 업종 기업의 생산 특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성</w:t>
      </w:r>
      <w:r w:rsidR="00B509D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을 고려하여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B509D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제도를 규정한다.</w:t>
      </w:r>
      <w:r w:rsidR="0008118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08118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제도는 특수상황에 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대</w:t>
      </w:r>
      <w:r w:rsidR="0008118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해서만 적용하며, 다수 기업과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08118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에 광범위하게 적용할 필요는 없는 제도이다.  </w:t>
      </w:r>
    </w:p>
    <w:p w:rsidR="00081186" w:rsidRPr="008F711A" w:rsidRDefault="00081186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셋째, 엄격한 제한과 적절한 완화의 결합을 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원칙으로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한다.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제도는 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부정시(不定</w:t>
      </w:r>
      <w:r w:rsidR="002C4832" w:rsidRPr="008F711A">
        <w:rPr>
          <w:rFonts w:ascii="Gulim" w:eastAsia="New Gulim" w:hAnsi="New Gulim" w:cs="New Gulim" w:hint="eastAsia"/>
          <w:color w:val="000000" w:themeColor="text1"/>
          <w:szCs w:val="21"/>
          <w:lang w:eastAsia="ko-KR"/>
        </w:rPr>
        <w:t>时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)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제도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와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종합계산 제도를 포함한다. 그</w:t>
      </w:r>
      <w:r w:rsidR="00FA38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중, 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부정시(不定</w:t>
      </w:r>
      <w:r w:rsidR="002C4832" w:rsidRPr="008F711A">
        <w:rPr>
          <w:rFonts w:ascii="Gulim" w:eastAsia="New Gulim" w:hAnsi="New Gulim" w:cs="New Gulim" w:hint="eastAsia"/>
          <w:color w:val="000000" w:themeColor="text1"/>
          <w:szCs w:val="21"/>
          <w:lang w:eastAsia="ko-KR"/>
        </w:rPr>
        <w:t>时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)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제도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는 고정적인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시간이 없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고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FA38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잔업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수당을</w:t>
      </w:r>
      <w:r w:rsidR="00FA38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계산하지 않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아</w:t>
      </w:r>
      <w:r w:rsidR="00FA38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FA38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노동보수, 휴식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FA38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휴가 권리와 심신건강에 대해 영향이 비교적 크다. 따라서 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부정시(不定</w:t>
      </w:r>
      <w:r w:rsidR="002C4832" w:rsidRPr="008F711A">
        <w:rPr>
          <w:rFonts w:ascii="Gulim" w:eastAsia="New Gulim" w:hAnsi="New Gulim" w:cs="New Gulim" w:hint="eastAsia"/>
          <w:color w:val="000000" w:themeColor="text1"/>
          <w:szCs w:val="21"/>
          <w:lang w:eastAsia="ko-KR"/>
        </w:rPr>
        <w:t>时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)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제도</w:t>
      </w:r>
      <w:r w:rsidR="00FA38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적용범위를 면밀히 파악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함으로써</w:t>
      </w:r>
      <w:r w:rsidR="00D30B9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남용하여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D30B9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의 합법적인 권익을 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심각히</w:t>
      </w:r>
      <w:r w:rsidR="00D30B9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침해하는 것을 방지해야 한다.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79515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종합계산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제도</w:t>
      </w:r>
      <w:r w:rsidR="0079515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는 그 계산주기 내의 </w:t>
      </w:r>
      <w:r w:rsidR="002A218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누적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="002A218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 표준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="002A218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 상당해야 하며, 초과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한</w:t>
      </w:r>
      <w:r w:rsidR="002A218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부분은 연장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="002A218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으로 계산하여 연장</w:t>
      </w:r>
      <w:r w:rsidR="00E75080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2A218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근무비를 지급한다. </w:t>
      </w:r>
      <w:r w:rsidR="00813A99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기술</w:t>
      </w:r>
      <w:r w:rsidR="00BA4F6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이 </w:t>
      </w:r>
      <w:r w:rsidR="00813A99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진보</w:t>
      </w:r>
      <w:r w:rsidR="00BA4F6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하고</w:t>
      </w:r>
      <w:r w:rsidR="00813A99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경제</w:t>
      </w:r>
      <w:r w:rsidR="00BA4F6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가 </w:t>
      </w:r>
      <w:r w:rsidR="00813A99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발전</w:t>
      </w:r>
      <w:r w:rsidR="00BA4F6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함</w:t>
      </w:r>
      <w:r w:rsidR="00813A99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에 따라 일부 신흥업종 기업은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8F7D5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종합계산 제도</w:t>
      </w:r>
      <w:r w:rsidR="00813A99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 운영하</w:t>
      </w:r>
      <w:r w:rsidR="00BA4F6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는 특성을 가지</w:t>
      </w:r>
      <w:r w:rsidR="00813A99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고 있</w:t>
      </w:r>
      <w:r w:rsidR="00BA4F6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기 </w:t>
      </w:r>
      <w:r w:rsidR="00813A99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때문에 </w:t>
      </w:r>
      <w:r w:rsidR="00BA4F6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상황별로 적절히 완화</w:t>
      </w:r>
      <w:r w:rsidR="00E725B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하여 그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8F7D5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종합계산 제도</w:t>
      </w:r>
      <w:r w:rsidR="00E725B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적용범위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</w:t>
      </w:r>
      <w:r w:rsidR="00E725B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포함시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켜야 한</w:t>
      </w:r>
      <w:r w:rsidR="00E725B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다. </w:t>
      </w:r>
    </w:p>
    <w:p w:rsidR="00E725B1" w:rsidRPr="008F711A" w:rsidRDefault="00E725B1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E75080" w:rsidRPr="008F711A" w:rsidRDefault="00E725B1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 xml:space="preserve">2. 주요내용 </w:t>
      </w:r>
    </w:p>
    <w:p w:rsidR="00E725B1" w:rsidRPr="008F711A" w:rsidRDefault="00E75080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의견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수렴안</w:t>
      </w:r>
      <w:r w:rsidRPr="008F711A">
        <w:rPr>
          <w:rFonts w:ascii="Gulim" w:eastAsia="Gulim" w:hAnsi="Gulim" w:cs="Batang"/>
          <w:color w:val="000000" w:themeColor="text1"/>
          <w:szCs w:val="21"/>
          <w:lang w:eastAsia="ko-KR"/>
        </w:rPr>
        <w:t>은</w:t>
      </w:r>
      <w:r w:rsidR="00E725B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모두 6장 29조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로서</w:t>
      </w:r>
      <w:r w:rsidR="00E725B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주로 아래의 내용을 규정하였다. </w:t>
      </w:r>
    </w:p>
    <w:p w:rsidR="002C4832" w:rsidRPr="008F711A" w:rsidRDefault="00E725B1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첫째,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적용범위를 규정하였다. 노동법에 근거하여 중화인민공화국 경내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기업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생산특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성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또는 작업성질의 특수성으로 인해 국가가 규정한 표준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제도를 </w:t>
      </w:r>
      <w:r w:rsidR="006146E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시행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할 수 없는 경우, 본 규정에 따라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제도(제2조)를 </w:t>
      </w:r>
      <w:r w:rsidR="006146E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시행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한다</w:t>
      </w:r>
      <w:r w:rsidR="005F61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고 규정하였다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. 아울러 노동계약법</w:t>
      </w:r>
      <w:r w:rsidR="00E6200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민간</w:t>
      </w:r>
      <w:r w:rsidR="00B243E2"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비기업단위(民</w:t>
      </w:r>
      <w:r w:rsidRPr="008F711A">
        <w:rPr>
          <w:rFonts w:ascii="Gulim" w:eastAsia="New Gulim" w:hAnsi="New Gulim" w:cs="New Gulim" w:hint="eastAsia"/>
          <w:color w:val="000000" w:themeColor="text1"/>
          <w:szCs w:val="21"/>
          <w:lang w:eastAsia="ko-KR"/>
        </w:rPr>
        <w:t>办</w:t>
      </w:r>
      <w:r w:rsidRPr="008F711A">
        <w:rPr>
          <w:rFonts w:ascii="Gulim" w:eastAsia="Gulim" w:hAnsi="Gulim" w:cs="Dotum" w:hint="eastAsia"/>
          <w:color w:val="000000" w:themeColor="text1"/>
          <w:szCs w:val="21"/>
          <w:lang w:eastAsia="ko-KR"/>
        </w:rPr>
        <w:t>非企</w:t>
      </w:r>
      <w:r w:rsidRPr="008F711A">
        <w:rPr>
          <w:rFonts w:ascii="Gulim" w:eastAsia="New Gulim" w:hAnsi="New Gulim" w:cs="New Gulim" w:hint="eastAsia"/>
          <w:color w:val="000000" w:themeColor="text1"/>
          <w:szCs w:val="21"/>
          <w:lang w:eastAsia="ko-KR"/>
        </w:rPr>
        <w:t>业单</w:t>
      </w:r>
      <w:r w:rsidRPr="008F711A">
        <w:rPr>
          <w:rFonts w:ascii="Gulim" w:eastAsia="Gulim" w:hAnsi="Gulim" w:cs="Dotum" w:hint="eastAsia"/>
          <w:color w:val="000000" w:themeColor="text1"/>
          <w:szCs w:val="21"/>
          <w:lang w:eastAsia="ko-KR"/>
        </w:rPr>
        <w:t>位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등의 조직을 조정범위에 포함시켰</w:t>
      </w:r>
      <w:r w:rsidR="00E6200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으며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E6200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실무에서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일부 사업단위도 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특수한 요구가 있</w:t>
      </w:r>
      <w:r w:rsidR="00E6200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는 것을 고려하여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사업단위, 사회단체, 민간</w:t>
      </w:r>
      <w:r w:rsidR="00E8098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비기업단위, 기금회, 변호사사무소, 회계사사무소 등 조직과 고용직원이 있는 개인사업자(개</w:t>
      </w:r>
      <w:r w:rsidR="00E8098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인공상업자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)가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제도를 </w:t>
      </w:r>
      <w:r w:rsidR="006146E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시행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할 필요가 있는 경우, 본 규정(제24조)을 참조하여 집행한다</w:t>
      </w:r>
      <w:r w:rsidR="00E8098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고 규정하였다.</w:t>
      </w:r>
      <w:r w:rsidR="002C483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  </w:t>
      </w:r>
    </w:p>
    <w:p w:rsidR="00973A17" w:rsidRPr="008F711A" w:rsidRDefault="002C4832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둘째, </w:t>
      </w:r>
      <w:r w:rsidR="00C93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부정시(不定时)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제도</w:t>
      </w:r>
      <w:r w:rsidR="00C93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의 </w:t>
      </w:r>
      <w:r w:rsidR="000D414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직무</w:t>
      </w:r>
      <w:r w:rsidR="00C93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범위</w:t>
      </w:r>
      <w:r w:rsidR="000D414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와</w:t>
      </w:r>
      <w:r w:rsidR="00C93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급여보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장을</w:t>
      </w:r>
      <w:r w:rsidR="00C93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규정하였다. </w:t>
      </w:r>
      <w:r w:rsidR="00E75080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의견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수렴안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은 </w:t>
      </w:r>
      <w:r w:rsidR="00C93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부정시(不定时)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제도</w:t>
      </w:r>
      <w:r w:rsidR="00C93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를 </w:t>
      </w:r>
      <w:r w:rsidR="006146E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시행</w:t>
      </w:r>
      <w:r w:rsidR="00C93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하는 </w:t>
      </w:r>
      <w:r w:rsidR="000D414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업무</w:t>
      </w:r>
      <w:r w:rsidR="00C93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범위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,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</w:t>
      </w:r>
      <w:r w:rsidR="00C93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업경영관리에 대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한 의사결정을 하고</w:t>
      </w:r>
      <w:r w:rsidR="00C93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4B57B4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지휘 등 영도직책의 고급관리 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직무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,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가 자주적으로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시간을 안배할 수 있고 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lastRenderedPageBreak/>
        <w:t>근부 기록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필요없는 기술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과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연구개발, 창작 등의 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직무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,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기동성이 필요한 업무,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가 업무필요에 근거하여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 안배하는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외근, 마케팅, 장거리 운송 등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직무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(제5조) 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포함시켰다. 부정시(不定时)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제도의 남용을 방지하기 위해, 부정시(不定时)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제도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 적용하는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DC77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의 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급여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 대해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보호성 제한을 두었다. 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즉, 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연 급여보수는 기업 소재 직할시, 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구를 설치한 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 인민정부가 공포한 해당 지역 전년도 직원 평균급여(제6조)보다 낮을 수 없다. </w:t>
      </w:r>
    </w:p>
    <w:p w:rsidR="00AD5CD3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셋째,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8F7D5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종합계산 제도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의 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직무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범위 및 그 종합계산 주기, 연장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시간의 제한을 규정하였다. </w:t>
      </w:r>
      <w:r w:rsidR="00E75080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의견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수렴안</w:t>
      </w:r>
      <w:r w:rsidR="00E75080" w:rsidRPr="008F711A">
        <w:rPr>
          <w:rFonts w:ascii="Gulim" w:eastAsia="Gulim" w:hAnsi="Gulim" w:cs="Batang"/>
          <w:color w:val="000000" w:themeColor="text1"/>
          <w:szCs w:val="21"/>
          <w:lang w:eastAsia="ko-KR"/>
        </w:rPr>
        <w:t>은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부정시(不定时)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제도의 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직무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범위와 종합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계산주기(제7조, 제8조)를 규정하였다.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휴식권익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보호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하기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위해, 일본의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법률 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관련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규정을 참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조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하여, 종합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계산주기 내의 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연장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총 시간에 대해 제한을 두고 종합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계산주기가 길수록 연장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시간의 제한(제9조)도 엄격하게 </w:t>
      </w:r>
      <w:r w:rsidR="0071772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설정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하였다. 노동법의 일 연장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최장 3시간을 초과할 수 없다는 규정에 근거하여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8F7D5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종합계산 제도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일 최장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근로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시간에 제한규정을 두었다. 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즉, 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정상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시간과 연장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AD5C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시간의 합계는 11시간(제10조)을 초과할 수 없다. </w:t>
      </w:r>
      <w:r w:rsidR="00B35CD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 </w:t>
      </w:r>
    </w:p>
    <w:p w:rsidR="003D7175" w:rsidRPr="008F711A" w:rsidRDefault="00AD5CD3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넷째,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D157F4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심사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인허가 </w:t>
      </w:r>
      <w:r w:rsidR="00D157F4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관리에 대해 규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율</w:t>
      </w:r>
      <w:r w:rsidR="00D157F4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하였다. 규범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화 </w:t>
      </w:r>
      <w:r w:rsidR="00D157F4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관리를 위해 노동법, 행정허가법과 지방</w:t>
      </w:r>
      <w:r w:rsidR="000E060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실무처리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경험</w:t>
      </w:r>
      <w:r w:rsidR="00D157F4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 근거하여 관할범위, 신청 자료, 심사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인허가</w:t>
      </w:r>
      <w:r w:rsidR="00D157F4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절차, 기한 및 </w:t>
      </w:r>
      <w:r w:rsidR="008E0DE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회답문건</w:t>
      </w:r>
      <w:r w:rsidR="00D157F4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결정취소 등을 규정(제12조부터 제15조까지)하였다. 감독 강화를 위해 구제경로, 행정감독과 </w:t>
      </w:r>
      <w:r w:rsidR="008E0DE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회답문건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</w:t>
      </w:r>
      <w:r w:rsidR="00D157F4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결정공시에 대해 규정(제16조, 제17조와 제18조)하였다. 이외에 </w:t>
      </w:r>
      <w:r w:rsidR="003D717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노무파견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 의한</w:t>
      </w:r>
      <w:r w:rsidR="003D717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인력사용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</w:t>
      </w:r>
      <w:r w:rsidR="003D717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규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율하기</w:t>
      </w:r>
      <w:r w:rsidR="003D717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위해 노무파견단위는 파견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3D717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에 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대해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3D717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제도(제20조) </w:t>
      </w:r>
      <w:r w:rsidR="006146E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시행</w:t>
      </w:r>
      <w:r w:rsidR="003D717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 신청할 수 없도록 규정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하였</w:t>
      </w:r>
      <w:r w:rsidR="003D717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다. </w:t>
      </w:r>
    </w:p>
    <w:p w:rsidR="00B12585" w:rsidRPr="008F711A" w:rsidRDefault="003D7175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다섯째, 관련 법률책임을 규정하였</w:t>
      </w:r>
      <w:r w:rsidR="000B372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다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. </w:t>
      </w:r>
      <w:r w:rsidR="00E75080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의견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수렴안</w:t>
      </w:r>
      <w:r w:rsidR="00E75080" w:rsidRPr="008F711A">
        <w:rPr>
          <w:rFonts w:ascii="Gulim" w:eastAsia="Gulim" w:hAnsi="Gulim" w:cs="Batang"/>
          <w:color w:val="000000" w:themeColor="text1"/>
          <w:szCs w:val="21"/>
          <w:lang w:eastAsia="ko-KR"/>
        </w:rPr>
        <w:t>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기업이 심사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인허가를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거치지 않고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6146E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시행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하는 행위, 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관련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8E0DE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회답문건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공시</w:t>
      </w:r>
      <w:r w:rsidR="00B1258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하지 않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은</w:t>
      </w:r>
      <w:r w:rsidR="00B1258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행위, 규정에 따라 비안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</w:t>
      </w:r>
      <w:r w:rsidR="00E65287" w:rsidRPr="008F711A">
        <w:rPr>
          <w:rFonts w:ascii="Gulim" w:hAnsi="Gulim" w:cs="Batang" w:hint="eastAsia"/>
          <w:color w:val="000000" w:themeColor="text1"/>
          <w:szCs w:val="21"/>
          <w:lang w:eastAsia="ko-KR"/>
        </w:rPr>
        <w:t>备案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</w:t>
      </w:r>
      <w:r w:rsidR="00B1258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 하지 않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은</w:t>
      </w:r>
      <w:r w:rsidR="00B1258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행위 등의 법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률적 </w:t>
      </w:r>
      <w:r w:rsidR="00B1258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책임(제21조~제23조)을 규정하였다. </w:t>
      </w:r>
    </w:p>
    <w:p w:rsidR="00B12585" w:rsidRPr="008F711A" w:rsidRDefault="00B12585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여섯째, 관련 개념에 대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해석성 규정을 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제시하였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다. 현행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="000B372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에 관한 법률법규는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시간, 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중간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휴식과 야간근무 등 개념에 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대한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명확한 정의</w:t>
      </w:r>
      <w:r w:rsidR="000B372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가 결여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하여</w:t>
      </w:r>
      <w:r w:rsidR="000B372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시행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중에서</w:t>
      </w:r>
      <w:r w:rsidR="000B372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이해가 불일치</w:t>
      </w:r>
      <w:r w:rsidR="000B372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하는 등 약간의 논쟁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 발생하였</w:t>
      </w:r>
      <w:r w:rsidR="000B372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다. </w:t>
      </w:r>
      <w:r w:rsidR="002534E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이에 비추어</w:t>
      </w:r>
      <w:r w:rsidR="000B372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E75080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의견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수렴안</w:t>
      </w:r>
      <w:r w:rsidR="00E75080" w:rsidRPr="008F711A">
        <w:rPr>
          <w:rFonts w:ascii="Gulim" w:eastAsia="Gulim" w:hAnsi="Gulim" w:cs="Batang"/>
          <w:color w:val="000000" w:themeColor="text1"/>
          <w:szCs w:val="21"/>
          <w:lang w:eastAsia="ko-KR"/>
        </w:rPr>
        <w:t>은</w:t>
      </w:r>
      <w:r w:rsidR="000B372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관련개념에 대해 해석성 규정(제26조, 제28조)을 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제시하였</w:t>
      </w:r>
      <w:r w:rsidR="000B372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다.</w:t>
      </w:r>
    </w:p>
    <w:p w:rsidR="000B3722" w:rsidRPr="008F711A" w:rsidRDefault="000B3722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宋体" w:hAnsi="Gulim" w:cs="Batang"/>
          <w:color w:val="000000" w:themeColor="text1"/>
          <w:szCs w:val="21"/>
          <w:lang w:eastAsia="ko-KR"/>
        </w:rPr>
      </w:pPr>
    </w:p>
    <w:p w:rsidR="00B243E2" w:rsidRPr="008F711A" w:rsidRDefault="00B243E2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宋体" w:hAnsi="Gulim" w:cs="Batang"/>
          <w:color w:val="000000" w:themeColor="text1"/>
          <w:szCs w:val="21"/>
          <w:lang w:eastAsia="ko-KR"/>
        </w:rPr>
      </w:pPr>
    </w:p>
    <w:p w:rsidR="00B243E2" w:rsidRPr="008F711A" w:rsidRDefault="00B243E2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宋体" w:hAnsi="Gulim" w:cs="Batang"/>
          <w:color w:val="000000" w:themeColor="text1"/>
          <w:szCs w:val="21"/>
          <w:lang w:eastAsia="ko-KR"/>
        </w:rPr>
      </w:pPr>
    </w:p>
    <w:p w:rsidR="00B243E2" w:rsidRPr="008F711A" w:rsidRDefault="00B243E2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宋体" w:hAnsi="Gulim" w:cs="Batang"/>
          <w:color w:val="000000" w:themeColor="text1"/>
          <w:szCs w:val="21"/>
          <w:lang w:eastAsia="ko-KR"/>
        </w:rPr>
      </w:pPr>
    </w:p>
    <w:p w:rsidR="000B3722" w:rsidRPr="008F711A" w:rsidRDefault="000B3722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첨부: </w:t>
      </w:r>
    </w:p>
    <w:p w:rsidR="000B3722" w:rsidRPr="008F711A" w:rsidRDefault="000B3722" w:rsidP="00B243E2">
      <w:pPr>
        <w:wordWrap w:val="0"/>
        <w:topLinePunct/>
        <w:adjustRightInd w:val="0"/>
        <w:snapToGrid w:val="0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0B3722" w:rsidRPr="008F711A" w:rsidRDefault="00B243E2" w:rsidP="00B243E2">
      <w:pPr>
        <w:wordWrap w:val="0"/>
        <w:topLinePunct/>
        <w:adjustRightInd w:val="0"/>
        <w:snapToGrid w:val="0"/>
        <w:jc w:val="center"/>
        <w:rPr>
          <w:rFonts w:ascii="Gulim" w:eastAsia="Gulim" w:hAnsi="Gulim" w:cs="Batang"/>
          <w:b/>
          <w:color w:val="000000" w:themeColor="text1"/>
          <w:sz w:val="40"/>
          <w:szCs w:val="40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lastRenderedPageBreak/>
        <w:t>특수근로시간</w:t>
      </w:r>
      <w:r w:rsidR="000B3722"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 xml:space="preserve"> 관리규정 (</w:t>
      </w:r>
      <w:r w:rsidR="00E75080"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의견</w:t>
      </w:r>
      <w:r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수렴안</w:t>
      </w:r>
      <w:r w:rsidR="000B3722" w:rsidRPr="008F711A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)</w:t>
      </w:r>
    </w:p>
    <w:p w:rsidR="00335B9A" w:rsidRPr="008F711A" w:rsidRDefault="00335B9A" w:rsidP="00B243E2">
      <w:pPr>
        <w:wordWrap w:val="0"/>
        <w:topLinePunct/>
        <w:adjustRightInd w:val="0"/>
        <w:snapToGrid w:val="0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0B3722" w:rsidRPr="008F711A" w:rsidRDefault="000B3722" w:rsidP="00B243E2">
      <w:pPr>
        <w:wordWrap w:val="0"/>
        <w:topLinePunct/>
        <w:adjustRightInd w:val="0"/>
        <w:snapToGrid w:val="0"/>
        <w:jc w:val="center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제1장 총</w:t>
      </w:r>
      <w:r w:rsidR="00B243E2" w:rsidRPr="008F711A">
        <w:rPr>
          <w:rFonts w:ascii="宋体" w:eastAsia="宋体" w:hAnsi="宋体" w:cs="Batang" w:hint="eastAsia"/>
          <w:b/>
          <w:color w:val="000000" w:themeColor="text1"/>
          <w:szCs w:val="21"/>
          <w:lang w:eastAsia="ko-KR"/>
        </w:rPr>
        <w:t xml:space="preserve">  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칙</w:t>
      </w:r>
    </w:p>
    <w:p w:rsidR="000B3722" w:rsidRPr="008F711A" w:rsidRDefault="000B3722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제1조 [입법목표]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관리를 규범화하고,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권익을 보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장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하기 위해, </w:t>
      </w:r>
      <w:r w:rsidR="00317CD8"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>《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중화인민공화국 노동법</w:t>
      </w:r>
      <w:r w:rsidR="00317CD8"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>》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(이하 노동법), </w:t>
      </w:r>
      <w:r w:rsidR="00317CD8"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>《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국무원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시간에 관한 규정</w:t>
      </w:r>
      <w:r w:rsidR="00317CD8" w:rsidRPr="008F711A">
        <w:rPr>
          <w:rFonts w:ascii="宋体" w:eastAsia="宋体" w:hAnsi="宋体" w:cs="Batang" w:hint="eastAsia"/>
          <w:color w:val="000000" w:themeColor="text1"/>
          <w:szCs w:val="21"/>
          <w:lang w:eastAsia="ko-KR"/>
        </w:rPr>
        <w:t>》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등 법률, 행정법규에 근거하여 본 규정을 제정한다. </w:t>
      </w:r>
    </w:p>
    <w:p w:rsidR="000B3722" w:rsidRPr="008F711A" w:rsidRDefault="000B3722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제2조 [적용범위]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중화인민공화국 경내의 기업이 생산특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성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또는 업무성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격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의 특수성으로 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인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해 국가가 규정한 표준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제도를 </w:t>
      </w:r>
      <w:r w:rsidR="006146E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시행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할 수 없는 경우, 본 규정에 따라 특수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</w:t>
      </w:r>
      <w:r w:rsidR="00E167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제도를 </w:t>
      </w:r>
      <w:r w:rsidR="006146E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시행</w:t>
      </w:r>
      <w:r w:rsidR="00E1672D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한다. </w:t>
      </w:r>
    </w:p>
    <w:p w:rsidR="00E75080" w:rsidRPr="008F711A" w:rsidRDefault="00E1672D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제3조 [</w:t>
      </w:r>
      <w:r w:rsidR="00B243E2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본 규정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에서 지칭하는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에는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부정시(不定</w:t>
      </w:r>
      <w:r w:rsidRPr="008F711A">
        <w:rPr>
          <w:rFonts w:ascii="Gulim" w:eastAsia="New Gulim" w:hAnsi="New Gulim" w:cs="New Gulim" w:hint="eastAsia"/>
          <w:color w:val="000000" w:themeColor="text1"/>
          <w:szCs w:val="21"/>
          <w:lang w:eastAsia="ko-KR"/>
        </w:rPr>
        <w:t>时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제도와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8F7D5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종합계산 제도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포함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다. </w:t>
      </w:r>
    </w:p>
    <w:p w:rsidR="000B3722" w:rsidRPr="008F711A" w:rsidRDefault="00E1672D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제4조 [</w:t>
      </w:r>
      <w:r w:rsidR="00B243E2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 xml:space="preserve"> 제도의 휴식휴가]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기업이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를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 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직무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의 업무에 안배하는 경우, 사전에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와 협상하여 의견일치를 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달성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해야 하며, 과학적이고 합리적</w:t>
      </w:r>
      <w:r w:rsidR="006146E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업무정량,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체크, 휴식휴가, 보수지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급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등 방법을 제정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함으로써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휴식휴가</w:t>
      </w:r>
      <w:r w:rsidR="006146EB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권리와 생산, 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임무의 완성을 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보장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해야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한다.  </w:t>
      </w:r>
    </w:p>
    <w:p w:rsidR="006146EB" w:rsidRPr="008F711A" w:rsidRDefault="006146EB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6146EB" w:rsidRPr="008F711A" w:rsidRDefault="006146EB" w:rsidP="00B243E2">
      <w:pPr>
        <w:wordWrap w:val="0"/>
        <w:topLinePunct/>
        <w:adjustRightInd w:val="0"/>
        <w:snapToGrid w:val="0"/>
        <w:ind w:firstLineChars="200" w:firstLine="412"/>
        <w:jc w:val="center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제2장 부정시(不定</w:t>
      </w:r>
      <w:r w:rsidRPr="008F711A">
        <w:rPr>
          <w:rFonts w:ascii="Gulim" w:eastAsia="New Gulim" w:hAnsi="New Gulim" w:cs="New Gulim" w:hint="eastAsia"/>
          <w:b/>
          <w:color w:val="000000" w:themeColor="text1"/>
          <w:szCs w:val="21"/>
          <w:lang w:eastAsia="ko-KR"/>
        </w:rPr>
        <w:t>时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 xml:space="preserve">) </w:t>
      </w:r>
      <w:r w:rsidR="00317CD8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제도</w:t>
      </w:r>
    </w:p>
    <w:p w:rsidR="006146EB" w:rsidRPr="008F711A" w:rsidRDefault="006146EB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 xml:space="preserve">제5조 [부정시 </w:t>
      </w:r>
      <w:r w:rsidR="00317CD8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 xml:space="preserve">제도를 시행하는 </w:t>
      </w:r>
      <w:r w:rsidR="00EE0BAF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직무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범위]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기업은 본 규정에 따라 아래의 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직무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에 부정시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제도 시행을 신청할 수 있다. </w:t>
      </w:r>
    </w:p>
    <w:p w:rsidR="006146EB" w:rsidRPr="008F711A" w:rsidRDefault="006146EB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(1) 기업경영관리에 대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한 의사결정이나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지휘 등 영도직책의 고급관리 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직무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. 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여기에는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동사장, 총경리, 부총경리, 동사, 감사 등을 포함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함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</w:p>
    <w:p w:rsidR="006146EB" w:rsidRPr="008F711A" w:rsidRDefault="006146EB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(2)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가 자주적으로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시간을 안배할 수 있고 출근부를 기록할 필요가 없는 기술, 연구개발, 창작 등의 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직무</w:t>
      </w:r>
    </w:p>
    <w:p w:rsidR="006146EB" w:rsidRPr="008F711A" w:rsidRDefault="006146EB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(3) 기동성이 필요한 업무,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가 업무필요에 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따라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 안배할 수 있는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외근, 마케팅, 장거리 운송 등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직무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.</w:t>
      </w:r>
    </w:p>
    <w:p w:rsidR="006146EB" w:rsidRPr="008F711A" w:rsidRDefault="006146EB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 xml:space="preserve">제6조 [부정시 </w:t>
      </w:r>
      <w:r w:rsidR="00317CD8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제도의 급여]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부정시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제도를 시행하는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연 급여보수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는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기업소재 직할시, 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구를 설치한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시 인민정부가 공포한 해당 지역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전년도 직원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평균급여보다 낮을 수 없다.</w:t>
      </w:r>
    </w:p>
    <w:p w:rsidR="006146EB" w:rsidRPr="008F711A" w:rsidRDefault="006146EB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8F7D55" w:rsidRPr="008F711A" w:rsidRDefault="008F7D55" w:rsidP="00B243E2">
      <w:pPr>
        <w:wordWrap w:val="0"/>
        <w:topLinePunct/>
        <w:adjustRightInd w:val="0"/>
        <w:snapToGrid w:val="0"/>
        <w:ind w:firstLineChars="200" w:firstLine="412"/>
        <w:jc w:val="center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 xml:space="preserve">제3장 </w:t>
      </w:r>
      <w:r w:rsidR="00317CD8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시간 종합계산 제도</w:t>
      </w:r>
    </w:p>
    <w:p w:rsidR="008F7D55" w:rsidRPr="008F711A" w:rsidRDefault="008F7D55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제7조 [</w:t>
      </w:r>
      <w:r w:rsidR="00317CD8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 xml:space="preserve">시간 종합계산 제도를 시행하는 </w:t>
      </w:r>
      <w:r w:rsidR="00EE0BAF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직무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범위]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기업은 본 규정에 따라 아래의 직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무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에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종합계산 제도의 시행을 신청할 수 있다. </w:t>
      </w:r>
    </w:p>
    <w:p w:rsidR="008F7D55" w:rsidRPr="008F711A" w:rsidRDefault="008F7D55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lastRenderedPageBreak/>
        <w:t>(1) 지질 및 자원탐사 개발, 건축, 제염(制</w:t>
      </w:r>
      <w:r w:rsidRPr="008F711A">
        <w:rPr>
          <w:rFonts w:ascii="Gulim" w:eastAsia="New Gulim" w:hAnsi="New Gulim" w:cs="New Gulim" w:hint="eastAsia"/>
          <w:color w:val="000000" w:themeColor="text1"/>
          <w:szCs w:val="21"/>
          <w:lang w:eastAsia="ko-KR"/>
        </w:rPr>
        <w:t>盐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), 제당(制糖), 여행, 어업, 해운 등 업종 중, 계절, 자원, 환경과 자연조건의 제한을 받아 집중</w:t>
      </w:r>
      <w:r w:rsidR="00DD5CE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작업이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필</w:t>
      </w:r>
      <w:r w:rsidR="00DD5CE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요한 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일부 </w:t>
      </w:r>
      <w:r w:rsidR="00DD5CE6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직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무</w:t>
      </w:r>
    </w:p>
    <w:p w:rsidR="00DD5CE6" w:rsidRPr="008F711A" w:rsidRDefault="00DD5CE6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(2) 교통, 철로, 우</w:t>
      </w:r>
      <w:r w:rsidR="00AF11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체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</w:t>
      </w:r>
      <w:r w:rsidRPr="008F711A">
        <w:rPr>
          <w:rFonts w:ascii="Gulim" w:eastAsia="New Gulim" w:hAnsi="New Gulim" w:cs="New Gulim" w:hint="eastAsia"/>
          <w:color w:val="000000" w:themeColor="text1"/>
          <w:szCs w:val="21"/>
          <w:lang w:eastAsia="ko-KR"/>
        </w:rPr>
        <w:t>邮</w:t>
      </w:r>
      <w:r w:rsidRPr="008F711A">
        <w:rPr>
          <w:rFonts w:ascii="Gulim" w:eastAsia="Gulim" w:hAnsi="Gulim" w:cs="Dotum" w:hint="eastAsia"/>
          <w:color w:val="000000" w:themeColor="text1"/>
          <w:szCs w:val="21"/>
          <w:lang w:eastAsia="ko-KR"/>
        </w:rPr>
        <w:t>政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), 전신, 내국항로,</w:t>
      </w:r>
      <w:r w:rsidR="00EE0BA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항공, 전력, 석유, 석유화학, 금융 등 업종 중, 작업중단이 사회공공 이익에 영향을 미칠 수 있는 일부 직무</w:t>
      </w:r>
    </w:p>
    <w:p w:rsidR="008F7D55" w:rsidRPr="008F711A" w:rsidRDefault="00EE0BAF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(3) 인력자원 및 사회보장부는 국무원이 발전을 장려 또는 지원하는 산업정책에 근거하여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종합계산 제도를 시행할 수 있는 직무를 규정한다. </w:t>
      </w:r>
    </w:p>
    <w:p w:rsidR="00EE0BAF" w:rsidRPr="008F711A" w:rsidRDefault="00EE0BAF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제8조 [</w:t>
      </w:r>
      <w:r w:rsidR="00317CD8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시간 종합계산의 주기]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전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항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조 제(1)항 규정에 해당하는 직무는 기업이 분기 또는 연도를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종합계산 주기로 신청할 수 있다. </w:t>
      </w:r>
    </w:p>
    <w:p w:rsidR="00EE0BAF" w:rsidRPr="008F711A" w:rsidRDefault="00EE0BAF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전 조항 제(2)항 규정에 해당하는 직무는 기업이 주, 월 또는 분기를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종합계산 주기로 신청할 수 있다. </w:t>
      </w:r>
    </w:p>
    <w:p w:rsidR="0055049F" w:rsidRPr="008F711A" w:rsidRDefault="0055049F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전 조항 제(3)항 규정에 해당하는 직무의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종합계산 주기는 인력자원 및 사회보장부가 규정한다. </w:t>
      </w:r>
    </w:p>
    <w:p w:rsidR="0055049F" w:rsidRPr="008F711A" w:rsidRDefault="0055049F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제9조 [</w:t>
      </w:r>
      <w:r w:rsidR="00317CD8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시간 종합계산 제도의 잔업제한]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본 규정에 따라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종합계산 제도를 시행하는 경우,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종합계산 주기의 정상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시간은 법정 표준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시간과 같아야 하며, 초과하는 부문은 연장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시간으로 간주한다. </w:t>
      </w:r>
    </w:p>
    <w:p w:rsidR="0055049F" w:rsidRPr="008F711A" w:rsidRDefault="00317CD8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 종합계산 주기 내의 연장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시간의 최고제한은 다음과 같이 구분된다.</w:t>
      </w:r>
      <w:r w:rsidR="003312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주를 주기로 하는 경우 15시간을 초과할 수 없으며 </w:t>
      </w:r>
      <w:r w:rsidR="003312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아울러 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월 36시간을 초과할 수 없</w:t>
      </w:r>
      <w:r w:rsidR="003312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으며,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월을 주기로 하는 경우</w:t>
      </w:r>
      <w:r w:rsidR="003312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에는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36시간을 초과할 수 없</w:t>
      </w:r>
      <w:r w:rsidR="003312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으며,</w:t>
      </w:r>
      <w:r w:rsidR="0055049F" w:rsidRPr="008F711A">
        <w:rPr>
          <w:rFonts w:ascii="Gulim" w:eastAsia="Gulim" w:hAnsi="Gulim" w:cs="Batang"/>
          <w:color w:val="000000" w:themeColor="text1"/>
          <w:szCs w:val="21"/>
          <w:lang w:eastAsia="ko-KR"/>
        </w:rPr>
        <w:t xml:space="preserve"> 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분기를 주기로 하는 경우</w:t>
      </w:r>
      <w:r w:rsidR="003312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에는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108시간을 초과할 수 </w:t>
      </w:r>
      <w:r w:rsidR="003312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없다.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3312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년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 주기로 하는 경우</w:t>
      </w:r>
      <w:r w:rsidR="00E6528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에는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360시간을 초과할 수 없다.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제10조 [</w:t>
      </w:r>
      <w:r w:rsidR="00317CD8"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시간 종합계산 제도</w:t>
      </w: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의 휴식보장]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시간 종합계산제도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D8110B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적용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0D4143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직장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에서 </w:t>
      </w:r>
      <w:r w:rsidR="00D8110B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근무하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는 근로자</w:t>
      </w:r>
      <w:r w:rsidR="00D8110B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일 최장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(정상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및 연장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포함)</w:t>
      </w:r>
      <w:r w:rsidR="00D8110B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11시간을 초과할 수 없다.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b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기업은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시간 종합계산제도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D8110B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적용 직</w:t>
      </w:r>
      <w:r w:rsidR="000D4143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장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에서 </w:t>
      </w:r>
      <w:r w:rsidR="003312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하는 근로자</w:t>
      </w:r>
      <w:r w:rsidR="003312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에게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최소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2주에 1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회</w:t>
      </w:r>
      <w:r w:rsidR="003312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,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연속 24시간의 휴일을 보장해</w:t>
      </w:r>
      <w:r w:rsidR="003312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주어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제11조 [초과근무에 대한 임금 지불]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시간 종합계산제도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D8110B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적용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0D4143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직장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에서 </w:t>
      </w:r>
      <w:r w:rsidR="003312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하는 근로자에</w:t>
      </w:r>
      <w:r w:rsidR="003312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게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법정휴일</w:t>
      </w:r>
      <w:r w:rsidR="003312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에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작업을 안배</w:t>
      </w:r>
      <w:r w:rsidR="003312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하는 경우에는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노동법 제44조 제(3)항 규정에 근거하여 법정휴일에 초과근무한 임금을 지불해야 한다. 종합계산</w:t>
      </w:r>
      <w:r w:rsidR="003312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주기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내에 법정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표준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을 초과한 부분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노동법 제 44조(1)항 규정에 근거하여 초과근무 </w:t>
      </w:r>
      <w:r w:rsidR="003312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수당을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지불해야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기업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시간 종합계산제도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D8110B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적용 직</w:t>
      </w:r>
      <w:r w:rsidR="000D4143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장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에서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하는 근로자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노동계약을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해지</w:t>
      </w:r>
      <w:r w:rsidR="00D8110B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하거나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종료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할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때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종합계산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기간이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미만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 경우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노동계약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해지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또는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종료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일자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를 종합계산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기간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마감일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로 하며, 법정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표준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을 초과한 초과근무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수당을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지불한다.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jc w:val="center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jc w:val="center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제4장 심사</w:t>
      </w:r>
      <w:r w:rsidR="00D8110B"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관리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lastRenderedPageBreak/>
        <w:t>제12조 [심사</w:t>
      </w:r>
      <w:r w:rsidR="00D8110B"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관리]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아래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기업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="00D8110B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적용을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신청하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는 경우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인력자원 및 사회보장부가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책임지고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심사</w:t>
      </w:r>
      <w:r w:rsidR="00D8110B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하며,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그가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지방에 설치한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100%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출자단위,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그가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다수 지분을 차지한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법인단위는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제도를 허가 받은 관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련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회답문건 및 기업의 구체적인 실시방법을 인력자원 및 사회보장 행정부문에 제출하여 비안</w:t>
      </w:r>
      <w:r w:rsidR="005E7D8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</w:t>
      </w:r>
      <w:r w:rsidR="005E7D8F" w:rsidRPr="008F711A">
        <w:rPr>
          <w:rFonts w:ascii="Gulim" w:hAnsi="Gulim" w:cs="Batang" w:hint="eastAsia"/>
          <w:color w:val="000000" w:themeColor="text1"/>
          <w:szCs w:val="21"/>
          <w:lang w:eastAsia="ko-KR"/>
        </w:rPr>
        <w:t>备案</w:t>
      </w:r>
      <w:r w:rsidR="005E7D8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해야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(1) 국무원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국유자산감독관리위원회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감독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을 받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는 기업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(2) 국유상업은행, 보험회사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(3) 철도, 민간항공, 담배 부문 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소속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기업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기타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기업이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를 실시할 경우, 소재 성, 자치구, 직할시 인력자원 및 사회보장 행정부문이 제정한 구체적인 실시방법에 따라 심사하고 비안</w:t>
      </w:r>
      <w:r w:rsidR="005E7D8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</w:t>
      </w:r>
      <w:r w:rsidR="005E7D8F" w:rsidRPr="008F711A">
        <w:rPr>
          <w:rFonts w:ascii="Gulim" w:hAnsi="Gulim" w:cs="Batang" w:hint="eastAsia"/>
          <w:color w:val="000000" w:themeColor="text1"/>
          <w:szCs w:val="21"/>
          <w:lang w:eastAsia="ko-KR"/>
        </w:rPr>
        <w:t>备案</w:t>
      </w:r>
      <w:r w:rsidR="005E7D8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해야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제13조 [비준서류]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기업이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실시를 신청할 경우, 아래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서류를 제출해야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(1) 신청서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.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기업의 성격, 경영범위 및 규모 등 기본적 사항,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의 신청종류 및 신청이유</w:t>
      </w:r>
      <w:r w:rsidR="002D1A74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포함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(2) 기업법인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영업집조 또는 영업집조, 등기증서 및 </w:t>
      </w:r>
      <w:r w:rsidR="00AD3CE7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그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사본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(3)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를 실시하는 단위, 인원수, 신청기한, 주기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(4) 유독유해</w:t>
      </w:r>
      <w:r w:rsidR="00AD3CE7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직장은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직업안전위생기술서비스기구가 발급한 검사보고서를 제출해야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(5) 근로자와 협상을 거쳐 제정한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실시에 관한 실시방안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(6) 실시방안에 대한 </w:t>
      </w:r>
      <w:r w:rsidR="00AD3CE7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종업원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대표대회(</w:t>
      </w:r>
      <w:r w:rsidR="00AD3CE7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종업원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대회) 또는 공회의 의견, 공회 미설립 기업은 신청단위의 근로자 서명 인가를 거쳐야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제14조 [심사절차]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기업이 실시하는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는 아래</w:t>
      </w:r>
      <w:r w:rsidR="00806C95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절차에 따라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인허가를 실시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(1)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기관은 기업이 제출한 서면 신청서를 </w:t>
      </w:r>
      <w:r w:rsidR="00806C95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접수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한 후 10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업무일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이내 수리여부를 결정하</w:t>
      </w:r>
      <w:r w:rsidR="00806C95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고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서면으로 기업에 고지한다. 신청서류가 완비</w:t>
      </w:r>
      <w:r w:rsidR="00806C95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지 않을 경우, 현장 또는 5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일 업무일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이내 기업에 </w:t>
      </w:r>
      <w:r w:rsidR="00806C95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보완이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필요한 서류를 1차 고지한다.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(2)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기관은 필요</w:t>
      </w:r>
      <w:r w:rsidR="00806C95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하다고 인정 시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, 2명 이상의 업무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직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원을 파견하여 기업에 대한 현장조사를 진행할 수 있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으며,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수리한 일부터 20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일 업무일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이내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여부를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결정해야 한다. 20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업무일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이내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여부를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결정할 수 없을 경우, 본 행정기관 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책임자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의 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승인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을 거쳐 10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일 업무일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연장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할 수 있으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며, 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아울러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기업에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기한연장에 대한 이유를 고지해야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(3)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기관은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여부를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결정 후, 10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업무일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이내 기업에 송달해야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제15조 [철회]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아래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상황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중의 하나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에 해당할 경우,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기관 또는 그 상급 행정기관은 법에 의거하여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결정을 철회해야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(1)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기관이 법정직권을 남용하여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결정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을 내린 경우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>(2)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기관이 법정절차를 위반하여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결정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을 내린 경우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(3)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기관이 신청자격 미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구비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기업 또는 법정 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요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건 미부합 기업에 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대해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결정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을 내린 경우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(4) 비준을 거쳐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을 실시하는 기업이 본 규정을 위반하여 행정적 처분을 받고도 시정하지 않을 경우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(5) 기업이 사기, 뇌물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제공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등 불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당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수단으로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결정을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취득한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경우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.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기업이 제(4)항, 제(5)항 규정을 위반하여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결정이 취소될 경우,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기관은 철회를 결정한 날로부터 1년 이내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에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그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실시에 대한 신청을 </w:t>
      </w:r>
      <w:r w:rsidR="00C22AF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수리하지 않는다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. </w:t>
      </w:r>
    </w:p>
    <w:p w:rsidR="008E0DEC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제16조 [구제방법]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기업이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기관의 수리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거부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결정,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 거부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결정 또는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철회 결정에 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대해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불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복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하는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경우, 법에 의거하여 행정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재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심의를 신청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하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거나 또는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행정소송을 제기할 수 있다.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제17조 [행정감독]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기업이 실시하는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의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결정 유효기간은 최장 3년을 초과할 수 없으며,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결정은 법에 의거하여 공개된다.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기관은 심사문건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보관서류를 건립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해야 하며, 문건의 보관연한은 실시기한이 만료된 후 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최저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3년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으로 한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다.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기관은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심사업무의 완벽한 내부감독관리 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메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커니즘을 구축하고, 상급 행정기관의 감독조사를 자발적으로 받아야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제18조 [갱신처리]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인력자원 및 사회보장부는 경제사회의 발전상황에 따라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를 실시하는 업종과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직장을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적시의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갱신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하고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정기적으로 사회에 발표한다.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제19조 [공시 및 계약처리]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기업은 심사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기관의 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결정을 받은 후</w:t>
      </w:r>
      <w:r w:rsidR="005E7D8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에는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A318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보 ㄴ기업 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에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서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공시해야 하며 공시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기간은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최소 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15일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업무일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로 한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다. 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비준을 받은 후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A318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적용 직</w:t>
      </w:r>
      <w:r w:rsidR="000D4143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장은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근로자에게 고지해야 하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며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, 노동계약서 체결 시 </w:t>
      </w:r>
      <w:r w:rsidR="00692E4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담당업무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,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의 성격 및 휴일, 노동임금 등의 내용을 명확</w:t>
      </w:r>
      <w:r w:rsidR="00A318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히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해야 한다. 이미 노동계약서를 체결한 근로자에 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대해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서는 기존의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노동계약서 상에 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관련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내용을 추가 기재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해야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b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제20조 [변경처리]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기업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합병, 분할 또는 명칭 및 경영범위 변경 등의 상황이 발생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한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경우, 변경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후의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신규기업</w:t>
      </w:r>
      <w:r w:rsidR="00C45EA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원래의 심사</w:t>
      </w:r>
      <w:r w:rsidR="00692E4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기관의 규정에 따라</w:t>
      </w:r>
      <w:r w:rsidR="004D4E55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="00692E4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의 적용을</w:t>
      </w:r>
      <w:r w:rsidR="004D4E55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다시 신청하거나 변경 신청을 하거나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또는 비안</w:t>
      </w:r>
      <w:r w:rsidR="00692E4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</w:t>
      </w:r>
      <w:r w:rsidR="00692E42" w:rsidRPr="008F711A">
        <w:rPr>
          <w:rFonts w:ascii="Gulim" w:hAnsi="Gulim" w:cs="Batang" w:hint="eastAsia"/>
          <w:color w:val="000000" w:themeColor="text1"/>
          <w:szCs w:val="21"/>
          <w:lang w:eastAsia="ko-KR"/>
        </w:rPr>
        <w:t>备案</w:t>
      </w:r>
      <w:r w:rsidR="00692E4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신청</w:t>
      </w:r>
      <w:r w:rsidR="001E598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을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해야 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 xml:space="preserve">제21조 [노무파견의 </w:t>
      </w:r>
      <w:r w:rsidR="00B243E2"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특수근로시간</w:t>
      </w: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 xml:space="preserve"> 신청]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926067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근로자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사용단위에서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를 실시하는 </w:t>
      </w:r>
      <w:r w:rsidR="00692E4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업무</w:t>
      </w:r>
      <w:r w:rsidR="001E598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에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파견근로자를 </w:t>
      </w:r>
      <w:r w:rsidR="001E598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사용하는 경우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, 노무 파견단위와 </w:t>
      </w:r>
      <w:r w:rsidR="00F067A9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체결하는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노무파견</w:t>
      </w:r>
      <w:r w:rsidR="00F067A9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협</w:t>
      </w:r>
      <w:r w:rsidR="00464E8E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약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를 실시하는 </w:t>
      </w:r>
      <w:r w:rsidR="00692E4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업무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, 인원수, 기한 및 노동임금 등을 명</w:t>
      </w:r>
      <w:r w:rsidR="00F067A9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시해야 하며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, 노무파견단위는 노무파견 협약내용을 파견근로자에게 고지</w:t>
      </w:r>
      <w:r w:rsidR="00F067A9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해야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한다.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노무파견단위는 파견</w:t>
      </w:r>
      <w:r w:rsidR="00692E4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근로자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를 위하여 </w:t>
      </w:r>
      <w:r w:rsidR="00B243E2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를 신청할 수 없다.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jc w:val="center"/>
        <w:rPr>
          <w:rFonts w:ascii="Gulim" w:eastAsia="Gulim" w:hAnsi="Gulim"/>
          <w:b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제5장 법률책임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제22조 [심사</w:t>
      </w:r>
      <w:r w:rsidR="00A040CC"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인</w:t>
      </w:r>
      <w:r w:rsidR="00926067"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허가</w:t>
      </w: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 xml:space="preserve">를 </w:t>
      </w:r>
      <w:r w:rsidR="00926067"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득하지</w:t>
      </w:r>
      <w:r w:rsidRPr="008F711A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 xml:space="preserve"> 않은 법률책임]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아래</w:t>
      </w:r>
      <w:r w:rsidR="00F067A9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상황</w:t>
      </w:r>
      <w:r w:rsidR="00F067A9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중의 하나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에 해당하는 기업은 《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중화인민공화국</w:t>
      </w:r>
      <w:r w:rsidR="00F067A9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노동계약법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》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과 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《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노동보장</w:t>
      </w:r>
      <w:r w:rsidR="00F067A9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감찰조례</w:t>
      </w:r>
      <w:r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》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의 규정에 따라 처리한다.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(1) 심사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기관의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승인을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거치지 않고 </w:t>
      </w:r>
      <w:r w:rsidR="00F067A9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제멋대로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 실시한 경우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(2) 변경 후 규정에 따라 신청수속을 처리하지 않고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 지속적으로 실시한 경우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(3) 심사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기관이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인허가결정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 철회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하거나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결정 기한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이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만료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후, 적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에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실시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 중지하지 않았을 경우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(4) 민주적인 절차를 거치지 않고 제13조 제6항의 서류를 거짓된 내용으로 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제출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하여 심사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인허가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기관에 의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해 인허가가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취소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된 경우</w:t>
      </w:r>
    </w:p>
    <w:p w:rsidR="00973A17" w:rsidRPr="008F711A" w:rsidRDefault="0092606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전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조항 상황에 해당하는 기업이 근로자에게 손해를 끼쳤을 경우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에는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법에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따라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배상책임을 부담한다.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b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제23조 [미공시의 법률책임]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기업이 본 규정에 따라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받은 인허가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결정을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본 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기업 내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공시하지 않은 경우, 인력자원 및 사회보장부 행정부문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시정명령을 내리고, 1,000위안의 벌금을 부과한다. 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제24조 [미보고의 법률책임]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중앙기업이 지방에 설치한 산하기업, 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그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가 다수지분을 차지한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법인단위가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실시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관련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인허가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문건</w:t>
      </w:r>
      <w:r w:rsidR="00614AA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 취득하지 못했거나 또는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기업의 구체적인 실시방법을 해당 지역의 인력자원 및 사회보장 행정부문에 보고하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여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비안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(</w:t>
      </w:r>
      <w:r w:rsidR="00926067" w:rsidRPr="008F711A">
        <w:rPr>
          <w:rFonts w:ascii="Gulim" w:hAnsi="Gulim" w:cs="Batang" w:hint="eastAsia"/>
          <w:color w:val="000000" w:themeColor="text1"/>
          <w:szCs w:val="21"/>
          <w:lang w:eastAsia="ko-KR"/>
        </w:rPr>
        <w:t>备案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)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지 않은 경우, 인력자원 및 사회보장 행정부문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시정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하도록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명령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고, 1,000위안의 벌금을 부과한다.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jc w:val="center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제6장 부</w:t>
      </w:r>
      <w:r w:rsidR="00B243E2" w:rsidRPr="008F711A">
        <w:rPr>
          <w:rFonts w:ascii="宋体" w:eastAsia="宋体" w:hAnsi="宋体" w:cs="Batang" w:hint="eastAsia"/>
          <w:b/>
          <w:color w:val="000000" w:themeColor="text1"/>
          <w:szCs w:val="21"/>
          <w:lang w:eastAsia="ko-KR"/>
        </w:rPr>
        <w:t xml:space="preserve">  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칙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 xml:space="preserve">제25조 [기타 단위의 적용]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사업단위, 사회단체, 민간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비기업단위, 기금회, 변호사사무소, 회계사사무소 등 조직과 직원을 고용한 개인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공상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업자가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실시가 필요한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경우 본 규정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 참조하여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집행한다.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제26조 [</w:t>
      </w:r>
      <w:r w:rsidR="00317CD8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본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규정에서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이라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함은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업무시간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, 준비와 마무리시간, 각 유형의 </w:t>
      </w:r>
      <w:r w:rsidR="004628F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여유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 및 비근로자 개인사유로 인하여 근로자가 대기중인 비생산 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업무시간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, 작업중단 시간 전체를 가리킨다. </w:t>
      </w:r>
    </w:p>
    <w:p w:rsidR="00973A17" w:rsidRPr="008F711A" w:rsidRDefault="00317CD8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이란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직접 제품가공, 생산 또는 작업임무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완성에 사용되는 소요시간을 가리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키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며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,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준비와 마무리시간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이란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제품가공, 특정작업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임무를 집행하기 전 준비와 사후 마무리작업에 소요되는 시간을 가리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키며,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4628F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여유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에는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현장 조직관리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수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요(교대근무, 안전검사, 배치작업, 현장정리, 설비, 자료 등)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필요한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조직성 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준비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시간, 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생학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기술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장비 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요(설비조정, 검사 등)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lastRenderedPageBreak/>
        <w:t>에 필요한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기술성 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준비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시간, 근로자 개인의 생리적 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수요 및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과도한 긴장과 피로를 풀어주기 위해 안배</w:t>
      </w:r>
      <w:r w:rsidR="00A075E1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하는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규칙적인 휴식시간 등 개인의 필요와 휴식</w:t>
      </w:r>
      <w:r w:rsidR="004628FE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여유시간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포함</w:t>
      </w:r>
      <w:r w:rsidR="00F66BD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된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다. </w:t>
      </w:r>
    </w:p>
    <w:p w:rsidR="00D4490E" w:rsidRPr="008F711A" w:rsidRDefault="00D4490E" w:rsidP="00D4490E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b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광산갱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내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작업에 종사하는 </w:t>
      </w:r>
      <w:r w:rsidR="0092606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근로자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가 지상을 떠나서부터 지상으로 올라오는 전부시간은 근로시간에 포함된다.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제27조 [작업 휴식시간]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기업이 정상적 생산운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영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을 보장하는 상황에서 </w:t>
      </w:r>
      <w:r w:rsidR="00DF3F0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매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일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이 4시간을 초과하는 경우 근로자가 20분 이상의 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중간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휴식시간을 보장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해야 하며,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중간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휴식시간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317CD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 포함</w:t>
      </w:r>
      <w:r w:rsidR="00FE4B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다. </w:t>
      </w:r>
    </w:p>
    <w:p w:rsidR="00972C58" w:rsidRPr="008F711A" w:rsidRDefault="00972C58" w:rsidP="00972C58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공공안전이익에 영향을 미치는 기동차 기사 등 업무에 종사하는 인원은 매 2시간 운전에 10분 이상의 휴식시간을 보장해야 한다.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제28조 [야간근무 규정]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야간근무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란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기업이 22시부터 다음날 6시까지 근로자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에게 작업을 안배함과 아울러 그 시간이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2시간 및 그 이상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 달하는 상황을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가리킨다. 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기업이 근로자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에게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야간근무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안배</w:t>
      </w:r>
      <w:r w:rsidR="00FE4B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하는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경우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에는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야간근무 수당을 지불해야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며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, </w:t>
      </w:r>
      <w:r w:rsidR="00FE4BA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그 </w:t>
      </w:r>
      <w:r w:rsidR="00972C58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기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준은 성, 자치구, 직할시 인력자원 및 사회보장 행정부문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규정에 따라 집행한다.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12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b/>
          <w:color w:val="000000" w:themeColor="text1"/>
          <w:szCs w:val="21"/>
          <w:lang w:eastAsia="ko-KR"/>
        </w:rPr>
        <w:t>제29조 [실시일자]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본 규정은 2012년 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____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월 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____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일부터 시행한다. </w:t>
      </w:r>
    </w:p>
    <w:p w:rsidR="00973A17" w:rsidRPr="008F711A" w:rsidRDefault="00973A17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본 규정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실시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하기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전에 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이미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인력자원 및 사회보장 행정부문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심사인허가를 득하고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B243E2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특수근로시간</w:t>
      </w:r>
      <w:r w:rsidR="008E0DEC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제도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를 실시하였지만, </w:t>
      </w:r>
      <w:r w:rsidR="007A12E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그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실시 유효기간</w:t>
      </w:r>
      <w:r w:rsidR="007A12E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불명확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한 경우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기업은 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본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규정 시행일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로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부터 1년 이내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본 규정에 따라 </w:t>
      </w:r>
      <w:r w:rsidR="00560CC3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다시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신청해야 한다.</w:t>
      </w:r>
    </w:p>
    <w:p w:rsidR="00973A17" w:rsidRPr="008F711A" w:rsidRDefault="00560CC3" w:rsidP="00B243E2">
      <w:pPr>
        <w:wordWrap w:val="0"/>
        <w:topLinePunct/>
        <w:adjustRightInd w:val="0"/>
        <w:snapToGrid w:val="0"/>
        <w:ind w:firstLineChars="200" w:firstLine="420"/>
        <w:rPr>
          <w:rFonts w:ascii="Gulim" w:eastAsia="Gulim" w:hAnsi="Gulim" w:cs="Batang"/>
          <w:color w:val="000000" w:themeColor="text1"/>
          <w:szCs w:val="21"/>
          <w:lang w:eastAsia="ko-KR"/>
        </w:rPr>
      </w:pP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원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노동부가 발표한 </w:t>
      </w:r>
      <w:r w:rsidR="00973A17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《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기업의 부정시</w:t>
      </w:r>
      <w:r w:rsidR="004C5F65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근로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제도 및 </w:t>
      </w:r>
      <w:r w:rsidR="00317CD8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근로</w:t>
      </w:r>
      <w:r w:rsidR="0055049F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시간 종합계산 제도</w:t>
      </w:r>
      <w:r w:rsidR="00973A17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실시에 관한 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심사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인허가</w:t>
      </w:r>
      <w:r w:rsidR="00C2195A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방법</w:t>
      </w:r>
      <w:r w:rsidR="00973A17" w:rsidRPr="008F711A">
        <w:rPr>
          <w:rFonts w:ascii="Gulim" w:eastAsia="Gulim" w:hAnsi="Gulim" w:hint="eastAsia"/>
          <w:color w:val="000000" w:themeColor="text1"/>
          <w:szCs w:val="21"/>
          <w:lang w:eastAsia="ko-KR"/>
        </w:rPr>
        <w:t>》(노부발[1994]503호)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은 </w:t>
      </w:r>
      <w:r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동일자로</w:t>
      </w:r>
      <w:r w:rsidR="00973A17" w:rsidRPr="008F711A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폐지한다. </w:t>
      </w:r>
    </w:p>
    <w:sectPr w:rsidR="00973A17" w:rsidRPr="008F711A" w:rsidSect="00A232DD">
      <w:pgSz w:w="11906" w:h="16838"/>
      <w:pgMar w:top="1701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809" w:rsidRDefault="00A87809" w:rsidP="00F952AD">
      <w:pPr>
        <w:spacing w:line="240" w:lineRule="auto"/>
      </w:pPr>
      <w:r>
        <w:separator/>
      </w:r>
    </w:p>
  </w:endnote>
  <w:endnote w:type="continuationSeparator" w:id="0">
    <w:p w:rsidR="00A87809" w:rsidRDefault="00A87809" w:rsidP="00F95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809" w:rsidRDefault="00A87809" w:rsidP="00F952AD">
      <w:pPr>
        <w:spacing w:line="240" w:lineRule="auto"/>
      </w:pPr>
      <w:r>
        <w:separator/>
      </w:r>
    </w:p>
  </w:footnote>
  <w:footnote w:type="continuationSeparator" w:id="0">
    <w:p w:rsidR="00A87809" w:rsidRDefault="00A87809" w:rsidP="00F952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EBE"/>
    <w:rsid w:val="000057D7"/>
    <w:rsid w:val="00045765"/>
    <w:rsid w:val="00081186"/>
    <w:rsid w:val="000B3722"/>
    <w:rsid w:val="000D4143"/>
    <w:rsid w:val="000E060B"/>
    <w:rsid w:val="001664D4"/>
    <w:rsid w:val="001E585D"/>
    <w:rsid w:val="001E5988"/>
    <w:rsid w:val="002534EA"/>
    <w:rsid w:val="002A218A"/>
    <w:rsid w:val="002C4832"/>
    <w:rsid w:val="002D1A74"/>
    <w:rsid w:val="002D5A01"/>
    <w:rsid w:val="00317CD8"/>
    <w:rsid w:val="003312A2"/>
    <w:rsid w:val="00335B9A"/>
    <w:rsid w:val="0035282D"/>
    <w:rsid w:val="003D7175"/>
    <w:rsid w:val="00412481"/>
    <w:rsid w:val="00447073"/>
    <w:rsid w:val="004628FE"/>
    <w:rsid w:val="00464E8E"/>
    <w:rsid w:val="00486352"/>
    <w:rsid w:val="004B57B4"/>
    <w:rsid w:val="004C5F65"/>
    <w:rsid w:val="004D4E55"/>
    <w:rsid w:val="0055049F"/>
    <w:rsid w:val="00560CC3"/>
    <w:rsid w:val="005E7D8F"/>
    <w:rsid w:val="005F612D"/>
    <w:rsid w:val="006146EB"/>
    <w:rsid w:val="00614AAC"/>
    <w:rsid w:val="0064103D"/>
    <w:rsid w:val="00660926"/>
    <w:rsid w:val="00692E42"/>
    <w:rsid w:val="007011F1"/>
    <w:rsid w:val="0070644E"/>
    <w:rsid w:val="00717723"/>
    <w:rsid w:val="00755ED7"/>
    <w:rsid w:val="00792B10"/>
    <w:rsid w:val="00795156"/>
    <w:rsid w:val="007A12E3"/>
    <w:rsid w:val="007D7EBE"/>
    <w:rsid w:val="00806C95"/>
    <w:rsid w:val="00813A99"/>
    <w:rsid w:val="008E0DEC"/>
    <w:rsid w:val="008F711A"/>
    <w:rsid w:val="008F7D55"/>
    <w:rsid w:val="009140B1"/>
    <w:rsid w:val="00926067"/>
    <w:rsid w:val="009375EF"/>
    <w:rsid w:val="00972C58"/>
    <w:rsid w:val="00973A17"/>
    <w:rsid w:val="009C26F3"/>
    <w:rsid w:val="009E6205"/>
    <w:rsid w:val="00A040CC"/>
    <w:rsid w:val="00A075E1"/>
    <w:rsid w:val="00A232DD"/>
    <w:rsid w:val="00A244A6"/>
    <w:rsid w:val="00A318A2"/>
    <w:rsid w:val="00A477C1"/>
    <w:rsid w:val="00A87809"/>
    <w:rsid w:val="00AC7352"/>
    <w:rsid w:val="00AD3CE7"/>
    <w:rsid w:val="00AD5CD3"/>
    <w:rsid w:val="00AF11AC"/>
    <w:rsid w:val="00B12585"/>
    <w:rsid w:val="00B243E2"/>
    <w:rsid w:val="00B31A10"/>
    <w:rsid w:val="00B35CDB"/>
    <w:rsid w:val="00B509DE"/>
    <w:rsid w:val="00B75595"/>
    <w:rsid w:val="00BA4F6E"/>
    <w:rsid w:val="00C2195A"/>
    <w:rsid w:val="00C22AF2"/>
    <w:rsid w:val="00C45EA2"/>
    <w:rsid w:val="00C93AAC"/>
    <w:rsid w:val="00C95A4F"/>
    <w:rsid w:val="00CF193D"/>
    <w:rsid w:val="00D157F4"/>
    <w:rsid w:val="00D30B98"/>
    <w:rsid w:val="00D4490E"/>
    <w:rsid w:val="00D55E9A"/>
    <w:rsid w:val="00D63C03"/>
    <w:rsid w:val="00D8110B"/>
    <w:rsid w:val="00DC77A2"/>
    <w:rsid w:val="00DD5CE6"/>
    <w:rsid w:val="00DF3F07"/>
    <w:rsid w:val="00DF7C0E"/>
    <w:rsid w:val="00E04096"/>
    <w:rsid w:val="00E1672D"/>
    <w:rsid w:val="00E62001"/>
    <w:rsid w:val="00E65287"/>
    <w:rsid w:val="00E725B1"/>
    <w:rsid w:val="00E75080"/>
    <w:rsid w:val="00E80982"/>
    <w:rsid w:val="00EE0BAF"/>
    <w:rsid w:val="00EE4764"/>
    <w:rsid w:val="00F067A9"/>
    <w:rsid w:val="00F66BD3"/>
    <w:rsid w:val="00F872D3"/>
    <w:rsid w:val="00F952AD"/>
    <w:rsid w:val="00FA38AC"/>
    <w:rsid w:val="00FE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A477C1"/>
    <w:pPr>
      <w:spacing w:line="240" w:lineRule="auto"/>
      <w:ind w:firstLineChars="200" w:firstLine="640"/>
    </w:pPr>
    <w:rPr>
      <w:rFonts w:ascii="FangSong_GB2312" w:eastAsia="FangSong_GB2312" w:hAnsi="Times New Roman" w:cs="Times New Roman"/>
      <w:sz w:val="32"/>
      <w:szCs w:val="32"/>
    </w:rPr>
  </w:style>
  <w:style w:type="character" w:customStyle="1" w:styleId="Char">
    <w:name w:val="正文文本缩进 Char"/>
    <w:basedOn w:val="a0"/>
    <w:link w:val="a3"/>
    <w:semiHidden/>
    <w:rsid w:val="00A477C1"/>
    <w:rPr>
      <w:rFonts w:ascii="FangSong_GB2312" w:eastAsia="FangSong_GB2312" w:hAnsi="Times New Roman" w:cs="Times New Roman"/>
      <w:sz w:val="32"/>
      <w:szCs w:val="32"/>
    </w:rPr>
  </w:style>
  <w:style w:type="character" w:styleId="a4">
    <w:name w:val="Hyperlink"/>
    <w:basedOn w:val="a0"/>
    <w:uiPriority w:val="99"/>
    <w:unhideWhenUsed/>
    <w:rsid w:val="00755ED7"/>
    <w:rPr>
      <w:color w:val="0000FF" w:themeColor="hyperlink"/>
      <w:u w:val="single"/>
    </w:rPr>
  </w:style>
  <w:style w:type="paragraph" w:styleId="a5">
    <w:name w:val="Date"/>
    <w:basedOn w:val="a"/>
    <w:next w:val="a"/>
    <w:link w:val="Char0"/>
    <w:uiPriority w:val="99"/>
    <w:semiHidden/>
    <w:unhideWhenUsed/>
    <w:rsid w:val="009E6205"/>
  </w:style>
  <w:style w:type="character" w:customStyle="1" w:styleId="Char0">
    <w:name w:val="日期 Char"/>
    <w:basedOn w:val="a0"/>
    <w:link w:val="a5"/>
    <w:uiPriority w:val="99"/>
    <w:semiHidden/>
    <w:rsid w:val="009E6205"/>
  </w:style>
  <w:style w:type="paragraph" w:styleId="a6">
    <w:name w:val="header"/>
    <w:basedOn w:val="a"/>
    <w:link w:val="Char1"/>
    <w:uiPriority w:val="99"/>
    <w:semiHidden/>
    <w:unhideWhenUsed/>
    <w:rsid w:val="00F95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952AD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F952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F95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achu@mohrss.gov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law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9E502-E993-46BC-845C-459AA372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2012-05-16T02:53:00Z</dcterms:created>
  <dcterms:modified xsi:type="dcterms:W3CDTF">2012-05-16T02:57:00Z</dcterms:modified>
</cp:coreProperties>
</file>