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305C41" w:rsidRDefault="00674340" w:rsidP="004229A5">
      <w:pPr>
        <w:jc w:val="center"/>
        <w:rPr>
          <w:rFonts w:ascii="굴림" w:eastAsia="굴림" w:hAnsi="굴림"/>
          <w:sz w:val="40"/>
          <w:szCs w:val="40"/>
          <w:lang w:eastAsia="ko-KR"/>
        </w:rPr>
      </w:pPr>
      <w:bookmarkStart w:id="0" w:name="_GoBack"/>
      <w:bookmarkEnd w:id="0"/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BA7738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3</w:t>
      </w:r>
      <w:r w:rsidR="004D2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.</w:t>
      </w:r>
      <w:r w:rsidR="00847C6C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9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847C6C" w:rsidRDefault="00E47363" w:rsidP="00847C6C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위생건강위원회</w:t>
      </w:r>
      <w:r w:rsidR="003743C3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DC6F00" w:rsidRPr="00C3616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3월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0~24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후베이</w:t>
      </w:r>
      <w:proofErr w:type="spellEnd"/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(</w:t>
      </w:r>
      <w:proofErr w:type="spellStart"/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湖北</w:t>
      </w:r>
      <w:proofErr w:type="spellEnd"/>
      <w:r w:rsidRPr="005F039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)</w:t>
      </w:r>
      <w:r w:rsidR="005F039A"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이외의</w:t>
      </w:r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기타 지역에서 3명의 </w:t>
      </w:r>
      <w:r w:rsidR="005F039A" w:rsidRPr="005F039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‘</w:t>
      </w:r>
      <w:r w:rsidR="005F039A"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코로나1</w:t>
      </w:r>
      <w:r w:rsidR="005F039A" w:rsidRPr="005F039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9’ </w:t>
      </w:r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추가 </w:t>
      </w:r>
      <w:proofErr w:type="spellStart"/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확진자</w:t>
      </w:r>
      <w:r w:rsidR="005F039A"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가</w:t>
      </w:r>
      <w:proofErr w:type="spellEnd"/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발생</w:t>
      </w:r>
      <w:r w:rsidR="005F039A"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했고</w:t>
      </w:r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5F039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3</w:t>
      </w:r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명 모두 해외유입 </w:t>
      </w:r>
      <w:proofErr w:type="spellStart"/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확진자</w:t>
      </w:r>
      <w:r w:rsidR="005F039A"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이며</w:t>
      </w:r>
      <w:proofErr w:type="spellEnd"/>
      <w:r w:rsidR="005F039A"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처음으로 </w:t>
      </w:r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본토</w:t>
      </w:r>
      <w:r w:rsid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지역</w:t>
      </w:r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에서 추가 </w:t>
      </w:r>
      <w:proofErr w:type="spellStart"/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확진자가</w:t>
      </w:r>
      <w:proofErr w:type="spellEnd"/>
      <w:r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5F039A" w:rsidRPr="005F039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발생하지 않았음.</w:t>
      </w:r>
      <w:r w:rsidR="005F039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F039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과학적이고 효율적인 방역 조치로 인해 현단계 </w:t>
      </w:r>
      <w:r w:rsidR="005F039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5F039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5F039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 w:rsidR="005F039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방역 형세가 지속적으로 호전되고 있음.</w:t>
      </w:r>
      <w:r w:rsidR="005F039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 w:rsidR="005F039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5F039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9’</w:t>
      </w:r>
      <w:r w:rsidR="005F039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가 전세계로 확산되면서 해외지역의 </w:t>
      </w:r>
      <w:proofErr w:type="spellStart"/>
      <w:r w:rsidR="005F039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확진자가</w:t>
      </w:r>
      <w:proofErr w:type="spellEnd"/>
      <w:r w:rsidR="005F039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국내로 유입하는 상황이 발생하고 있어 방역</w:t>
      </w:r>
      <w:r w:rsidR="005F039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5F039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리스크와</w:t>
      </w:r>
      <w:proofErr w:type="spellEnd"/>
      <w:r w:rsidR="005F039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압박은</w:t>
      </w:r>
      <w:r w:rsidR="005F039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F039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여전함.</w:t>
      </w:r>
    </w:p>
    <w:p w:rsidR="00F8485A" w:rsidRDefault="005F039A" w:rsidP="00847C6C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 w:rsidRPr="00F8485A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블룸버그</w:t>
      </w:r>
      <w:proofErr w:type="spellEnd"/>
      <w:r w:rsidRPr="00F8485A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통신 </w:t>
      </w:r>
      <w:r w:rsidRPr="00F8485A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: </w:t>
      </w:r>
      <w:r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사우디아라비아가</w:t>
      </w:r>
      <w:r w:rsidR="00F8485A" w:rsidRPr="00F8485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F8485A"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해외 </w:t>
      </w:r>
      <w:proofErr w:type="spellStart"/>
      <w:r w:rsidR="00F8485A"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거래체에</w:t>
      </w:r>
      <w:proofErr w:type="spellEnd"/>
      <w:r w:rsidR="00F8485A"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대한 원유</w:t>
      </w:r>
      <w:r w:rsidR="004959EE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판</w:t>
      </w:r>
      <w:r w:rsidR="00F8485A"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매 확대를 목적으로 </w:t>
      </w:r>
      <w:r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유럽,</w:t>
      </w:r>
      <w:r w:rsidRPr="00F8485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극동지역 및 미국 등 </w:t>
      </w:r>
      <w:r w:rsidR="00F8485A"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해외 거래처에 대한 원유 공급판매가격을 대폭 인하한다고 발표.</w:t>
      </w:r>
      <w:r w:rsidR="00F8485A" w:rsidRPr="00F8485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proofErr w:type="spellStart"/>
      <w:r w:rsidR="00F8485A"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인하폭은</w:t>
      </w:r>
      <w:proofErr w:type="spellEnd"/>
      <w:r w:rsidR="00F8485A"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지난 </w:t>
      </w:r>
      <w:r w:rsidR="00F8485A" w:rsidRPr="00F8485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20</w:t>
      </w:r>
      <w:r w:rsidR="00F8485A"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년 이래 최대</w:t>
      </w:r>
      <w:r w:rsid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치</w:t>
      </w:r>
      <w:r w:rsidR="00F8485A"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기록</w:t>
      </w:r>
      <w:r w:rsidR="00F8485A" w:rsidRPr="00F8485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.</w:t>
      </w:r>
      <w:r w:rsidR="00F848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F848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사우디는</w:t>
      </w:r>
      <w:proofErr w:type="spellEnd"/>
      <w:r w:rsidR="00F848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필요한 경우 일 생산량을 </w:t>
      </w:r>
      <w:r w:rsidR="00F848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1,200</w:t>
      </w:r>
      <w:r w:rsidR="00F848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만배럴까지 늘릴 계획.</w:t>
      </w:r>
      <w:r w:rsidR="00F848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 w:rsidR="00F848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 w:rsidR="00F8485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 w:rsidR="00F848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사태로 원유 수요가 급감하고 있는 가운데 </w:t>
      </w:r>
      <w:proofErr w:type="spellStart"/>
      <w:r w:rsidR="00F848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사우디의</w:t>
      </w:r>
      <w:proofErr w:type="spellEnd"/>
      <w:r w:rsidR="00F848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증산으로 국제원유 거래시장</w:t>
      </w:r>
      <w:r w:rsidR="00E6604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</w:t>
      </w:r>
      <w:r w:rsidR="00F848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F848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대혼돈에</w:t>
      </w:r>
      <w:proofErr w:type="spellEnd"/>
      <w:r w:rsidR="00F8485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빠질 전망.</w:t>
      </w:r>
    </w:p>
    <w:p w:rsidR="005F039A" w:rsidRDefault="00F8485A" w:rsidP="00847C6C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 w:rsidRPr="00FD4911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디디추싱</w:t>
      </w:r>
      <w:proofErr w:type="spellEnd"/>
      <w:r w:rsidRPr="00FD4911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Pr="00FD4911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滴滴出行</w:t>
      </w:r>
      <w:proofErr w:type="spellEnd"/>
      <w:r w:rsidRPr="00FD4911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Pr="00FD4911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Pr="00FD4911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 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사태 발생</w:t>
      </w:r>
      <w:r w:rsidR="00E6604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여성 운전기사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중 7</w:t>
      </w:r>
      <w:r w:rsidR="004B20A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7%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지역사회 또는 의료보장 행렬에 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합류하</w:t>
      </w:r>
      <w:r w:rsidR="00E6604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겠다고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표시.</w:t>
      </w:r>
      <w:r w:rsidR="004B20A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6604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통계에 의하면,</w:t>
      </w:r>
      <w:r w:rsidR="00E6604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B20A0" w:rsidRPr="00FD4911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여성 운전기사 중 </w:t>
      </w:r>
      <w:r w:rsidR="004B20A0" w:rsidRPr="00FD4911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32%</w:t>
      </w:r>
      <w:r w:rsidR="004B20A0" w:rsidRPr="00FD4911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가 가족의 유일한 소득원인 것으로 나타났으며 평균적으로는 인터넷 콜 택시를 운전하는 여성 운전기사의 소득이 가정소득의 </w:t>
      </w:r>
      <w:r w:rsidR="004B20A0" w:rsidRPr="00FD4911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40%</w:t>
      </w:r>
      <w:r w:rsidR="00E66043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를</w:t>
      </w:r>
      <w:r w:rsidR="004B20A0" w:rsidRPr="00FD4911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차지하는 것으로 집계되었음.</w:t>
      </w:r>
      <w:r w:rsidR="004B20A0" w:rsidRPr="00FD4911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여성 운전기사가 가정에 투입하는 평균시간</w:t>
      </w:r>
      <w:r w:rsidR="00E6604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은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남성보다 </w:t>
      </w:r>
      <w:r w:rsidR="004B20A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시간 많은 </w:t>
      </w:r>
      <w:r w:rsidR="004B20A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40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시간으로</w:t>
      </w:r>
      <w:r w:rsidR="004B20A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나타났음.</w:t>
      </w:r>
      <w:r w:rsidR="004B20A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2019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년, </w:t>
      </w:r>
      <w:r w:rsidR="004B20A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30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만명 이상의 여성 운전기사가 </w:t>
      </w:r>
      <w:proofErr w:type="spellStart"/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디디추싱</w:t>
      </w:r>
      <w:proofErr w:type="spellEnd"/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滴滴出行</w:t>
      </w:r>
      <w:proofErr w:type="spellEnd"/>
      <w:r w:rsidR="004B20A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플랫폼을 통해 소득을 창출했고 </w:t>
      </w:r>
      <w:r w:rsidR="00E6604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이들 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 </w:t>
      </w:r>
      <w:r w:rsidR="004B20A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8.1</w:t>
      </w:r>
      <w:r w:rsidR="00E6604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%는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월평균 소득이 </w:t>
      </w:r>
      <w:r w:rsidR="00FD49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만위안 상회. </w:t>
      </w:r>
      <w:r w:rsidR="004B20A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  <w:r w:rsidR="004B20A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 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FD4911" w:rsidRDefault="00C93662" w:rsidP="00847C6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</w:t>
      </w:r>
      <w:r w:rsidR="00FD491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중앙방송 재경 채널</w:t>
      </w:r>
      <w:r w:rsidR="006B243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BA773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베이징 현지 시각 </w:t>
      </w:r>
      <w:r w:rsidR="00FD491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="00FD491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8</w:t>
      </w:r>
      <w:r w:rsid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 </w:t>
      </w:r>
      <w:r w:rsidR="00FD491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0</w:t>
      </w:r>
      <w:r w:rsid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시, 해외지역의 누계 </w:t>
      </w:r>
      <w:proofErr w:type="spellStart"/>
      <w:r w:rsid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확진자</w:t>
      </w:r>
      <w:proofErr w:type="spellEnd"/>
      <w:r w:rsid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수와 전세계의 누계 </w:t>
      </w:r>
      <w:proofErr w:type="spellStart"/>
      <w:r w:rsid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확진자</w:t>
      </w:r>
      <w:proofErr w:type="spellEnd"/>
      <w:r w:rsid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수가 각각 </w:t>
      </w:r>
      <w:r w:rsidR="00FD491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만명</w:t>
      </w:r>
      <w:r w:rsidR="00FD491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, 10</w:t>
      </w:r>
      <w:r w:rsid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만명 돌파</w:t>
      </w:r>
      <w:r w:rsidR="00F36B2E" w:rsidRPr="00F36B2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 w:rsidR="00F36B2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한국,</w:t>
      </w:r>
      <w:r w:rsidR="00FD49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이탈리아,</w:t>
      </w:r>
      <w:r w:rsidR="00FD49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이란,</w:t>
      </w:r>
      <w:r w:rsidR="00FD49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일본 </w:t>
      </w:r>
      <w:r w:rsidR="00FD49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개국의 누계 </w:t>
      </w:r>
      <w:proofErr w:type="spellStart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확진자</w:t>
      </w:r>
      <w:proofErr w:type="spellEnd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수가 </w:t>
      </w:r>
      <w:r w:rsidR="00FD49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만명에 도달했고 미국 </w:t>
      </w:r>
      <w:proofErr w:type="spellStart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뉴욕주는</w:t>
      </w:r>
      <w:proofErr w:type="spellEnd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비상사태 선포.</w:t>
      </w:r>
      <w:r w:rsidR="00FD49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다이아몬드 </w:t>
      </w:r>
      <w:proofErr w:type="spellStart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프린세스호에</w:t>
      </w:r>
      <w:proofErr w:type="spellEnd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이어 미국 </w:t>
      </w:r>
      <w:proofErr w:type="spellStart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크루즈선</w:t>
      </w:r>
      <w:proofErr w:type="spellEnd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랜드</w:t>
      </w:r>
      <w:proofErr w:type="spellEnd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프린세스호에서도</w:t>
      </w:r>
      <w:proofErr w:type="spellEnd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D49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명의 </w:t>
      </w:r>
      <w:r w:rsidR="00FD49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FD49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proofErr w:type="spellStart"/>
      <w:r w:rsidR="00841B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확진</w:t>
      </w:r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</w:t>
      </w:r>
      <w:proofErr w:type="spellEnd"/>
      <w:r w:rsidR="00FD49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발생.</w:t>
      </w:r>
      <w:r w:rsidR="00FD49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D4911" w:rsidRP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세계보건기구는</w:t>
      </w:r>
      <w:r w:rsidR="00FD4911" w:rsidRPr="00FD491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‘</w:t>
      </w:r>
      <w:r w:rsidR="00FD4911" w:rsidRP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코로나1</w:t>
      </w:r>
      <w:r w:rsidR="00FD4911" w:rsidRPr="00FD491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9’ </w:t>
      </w:r>
      <w:r w:rsidR="00FD4911" w:rsidRP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사태의 영향을 받은 국가</w:t>
      </w:r>
      <w:r w:rsidR="00FD4911" w:rsidRPr="00FD491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="00FD4911" w:rsidRPr="00FD491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지역 수가 백을 넘었다고 확인.</w:t>
      </w:r>
    </w:p>
    <w:p w:rsidR="003257B6" w:rsidRDefault="00FD4911" w:rsidP="00847C6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3257B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하이퉁</w:t>
      </w:r>
      <w:proofErr w:type="spellEnd"/>
      <w:r w:rsidRPr="003257B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3257B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海</w:t>
      </w:r>
      <w:r w:rsidR="003257B6" w:rsidRPr="003257B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通</w:t>
      </w:r>
      <w:proofErr w:type="spellEnd"/>
      <w:r w:rsidRPr="003257B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3257B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 </w:t>
      </w:r>
      <w:proofErr w:type="spellStart"/>
      <w:r w:rsidRPr="003257B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쟝차오</w:t>
      </w:r>
      <w:proofErr w:type="spellEnd"/>
      <w:r w:rsidR="003257B6" w:rsidRPr="003257B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="003257B6" w:rsidRPr="003257B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姜超</w:t>
      </w:r>
      <w:proofErr w:type="spellEnd"/>
      <w:r w:rsidR="003257B6" w:rsidRPr="003257B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해외지역의 금리 대폭 인하는 </w:t>
      </w:r>
      <w:r w:rsidR="003257B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3257B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사태에 대한 통제가 제대로 이뤄지지 않고 있기 때문이며</w:t>
      </w:r>
      <w:r w:rsidR="003257B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이로 인해 경제와 자본시장에는 압박이 가해질 전망.</w:t>
      </w:r>
      <w:r w:rsidR="003257B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 </w:t>
      </w:r>
      <w:r w:rsidR="003257B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3257B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사태가 </w:t>
      </w:r>
      <w:proofErr w:type="spellStart"/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진정세를</w:t>
      </w:r>
      <w:proofErr w:type="spellEnd"/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보이면서 </w:t>
      </w:r>
      <w:r w:rsidR="003257B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중하순에 국내 대부분 지역</w:t>
      </w:r>
      <w:r w:rsidR="00841B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방역 경보가 해제되고 정상적인 경제질서</w:t>
      </w:r>
      <w:r w:rsidR="00841B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회복</w:t>
      </w:r>
      <w:r w:rsidR="00841B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될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전망.</w:t>
      </w:r>
      <w:r w:rsidR="003257B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 통화정책은 해외지역을 따라 금리를 대폭 인하할 필요는 없음.</w:t>
      </w:r>
      <w:r w:rsidR="003257B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257B6" w:rsidRPr="003257B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재정정책을 충분히 활용하고 중소기업,</w:t>
      </w:r>
      <w:r w:rsidR="003257B6" w:rsidRPr="003257B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3257B6" w:rsidRPr="003257B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소비 및 과학기술</w:t>
      </w:r>
      <w:r w:rsidR="003257B6" w:rsidRPr="003257B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3257B6" w:rsidRPr="003257B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분야에 대한 </w:t>
      </w:r>
      <w:proofErr w:type="spellStart"/>
      <w:r w:rsidR="003257B6" w:rsidRPr="003257B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감세강비</w:t>
      </w:r>
      <w:proofErr w:type="spellEnd"/>
      <w:r w:rsidR="003257B6" w:rsidRPr="003257B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="003257B6" w:rsidRPr="003257B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減稅降費</w:t>
      </w:r>
      <w:proofErr w:type="spellEnd"/>
      <w:r w:rsidR="003257B6" w:rsidRPr="003257B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="003257B6" w:rsidRPr="003257B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강도를 높임으로써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안정적인 성장을 도모하고 </w:t>
      </w:r>
      <w:proofErr w:type="spellStart"/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지속가능한</w:t>
      </w:r>
      <w:proofErr w:type="spellEnd"/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장기적 성장</w:t>
      </w:r>
      <w:r w:rsidR="00841B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도모</w:t>
      </w:r>
      <w:r w:rsidR="00841B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수 있음</w:t>
      </w:r>
      <w:r w:rsidR="003257B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FE76F3" w:rsidRDefault="003257B6" w:rsidP="00847C6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257B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중신(中信</w:t>
      </w:r>
      <w:r w:rsidRPr="003257B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3257B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 </w:t>
      </w:r>
      <w:r w:rsidRPr="003257B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A7ED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유동성</w:t>
      </w:r>
      <w:r w:rsidR="006A7ED3" w:rsidRPr="006A7ED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완화의 </w:t>
      </w:r>
      <w:proofErr w:type="spellStart"/>
      <w:r w:rsidR="006A7ED3" w:rsidRPr="006A7ED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배경속에서</w:t>
      </w:r>
      <w:proofErr w:type="spellEnd"/>
      <w:r w:rsidR="006A7ED3" w:rsidRPr="006A7ED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="006A7ED3" w:rsidRPr="006A7ED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펀더멘탈의</w:t>
      </w:r>
      <w:proofErr w:type="spellEnd"/>
      <w:r w:rsidR="006A7ED3" w:rsidRPr="006A7ED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취약한 부분을 보강하기 위한 지원정책은 시장의 핵심 원동력.</w:t>
      </w:r>
      <w:r w:rsidR="006A7ED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해외 시장의 충격이 국내 시 정서에 영향을 주고 있지만 </w:t>
      </w:r>
      <w:r w:rsidR="006A7ED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월은 여전히 올해 </w:t>
      </w:r>
      <w:r w:rsidR="006A7ED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 시장의 최적 매입시기.</w:t>
      </w:r>
      <w:r w:rsidR="006A7ED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6A7ED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사태가 끝난 후 산업자본의 유입과 </w:t>
      </w:r>
      <w:proofErr w:type="spellStart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펀더멘탈</w:t>
      </w:r>
      <w:proofErr w:type="spellEnd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회복에 따라 </w:t>
      </w:r>
      <w:r w:rsidR="006A7ED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분기에 올해 </w:t>
      </w:r>
      <w:proofErr w:type="spellStart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두번째</w:t>
      </w:r>
      <w:proofErr w:type="spellEnd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강세장이</w:t>
      </w:r>
      <w:proofErr w:type="spellEnd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연출될 전망.</w:t>
      </w:r>
      <w:r w:rsidR="006A7ED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인프라와 </w:t>
      </w:r>
      <w:proofErr w:type="spellStart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과확기술</w:t>
      </w:r>
      <w:proofErr w:type="spellEnd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테마주가 올 </w:t>
      </w:r>
      <w:proofErr w:type="spellStart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한해의</w:t>
      </w:r>
      <w:proofErr w:type="spellEnd"/>
      <w:r w:rsidR="006A7ED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시장을</w:t>
      </w:r>
      <w:r w:rsidR="006A7ED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견인해 나갈 것이며 </w:t>
      </w:r>
      <w:proofErr w:type="spellStart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과학기술 </w:t>
      </w:r>
      <w:proofErr w:type="spellStart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백마주</w:t>
      </w:r>
      <w:proofErr w:type="spellEnd"/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6A7ED3" w:rsidRPr="006A7ED3">
        <w:rPr>
          <w:rStyle w:val="a6"/>
          <w:rFonts w:ascii="SimSun" w:eastAsia="SimSun" w:hAnsi="SimSun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白马股</w:t>
      </w:r>
      <w:r w:rsidR="006A7ED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A7E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FE76F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후속적인 조정 공간에 한계가 있기 때문에 계속 보유할 것을 권장.</w:t>
      </w:r>
    </w:p>
    <w:p w:rsidR="00847C6C" w:rsidRDefault="00FE76F3" w:rsidP="00847C6C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E76F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FE76F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오후 기준</w:t>
      </w:r>
      <w:r w:rsidR="00841B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(武漢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야전임시병원(</w:t>
      </w:r>
      <w:proofErr w:type="spellStart"/>
      <w:r w:rsidRPr="00E47363">
        <w:rPr>
          <w:rFonts w:hint="eastAsia"/>
          <w:color w:val="333333"/>
          <w:spacing w:val="8"/>
          <w:szCs w:val="21"/>
          <w:lang w:eastAsia="ko-KR"/>
        </w:rPr>
        <w:t>方舱医院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개가 운영을 중단했고 환자들은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진료 담당 병원으로 이송되어 치료 중.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41B1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841B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여명의 환자가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나머지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야전임시병원(</w:t>
      </w:r>
      <w:proofErr w:type="spellStart"/>
      <w:r w:rsidRPr="00E47363">
        <w:rPr>
          <w:rFonts w:hint="eastAsia"/>
          <w:color w:val="333333"/>
          <w:spacing w:val="8"/>
          <w:szCs w:val="21"/>
          <w:lang w:eastAsia="ko-KR"/>
        </w:rPr>
        <w:t>方舱医院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 w:rsidR="00841B1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치료를 받고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E76F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Pr="00FE76F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Pr="00FE76F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10</w:t>
      </w:r>
      <w:r w:rsidRPr="00FE76F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일쯤 모든</w:t>
      </w:r>
      <w:r w:rsidRPr="00FE76F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FE76F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야전임시병원(</w:t>
      </w:r>
      <w:proofErr w:type="spellStart"/>
      <w:r w:rsidRPr="00FE76F3">
        <w:rPr>
          <w:rFonts w:hint="eastAsia"/>
          <w:b/>
          <w:bCs/>
          <w:color w:val="C00000"/>
          <w:spacing w:val="8"/>
          <w:szCs w:val="21"/>
          <w:lang w:eastAsia="ko-KR"/>
        </w:rPr>
        <w:t>方舱医院</w:t>
      </w:r>
      <w:proofErr w:type="spellEnd"/>
      <w:r w:rsidRPr="00FE76F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FE76F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 운영을 중단할 예정.</w:t>
      </w:r>
    </w:p>
    <w:p w:rsidR="00F86421" w:rsidRPr="00C54D3A" w:rsidRDefault="00F86421" w:rsidP="00DD0AB1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Default="00F624FB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847C6C" w:rsidRDefault="006E2675" w:rsidP="00847C6C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즈루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(自如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</w:t>
      </w:r>
      <w:r w:rsidR="00F624FB" w:rsidRPr="00F624F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F624F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湖北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(武漢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머물고 있</w:t>
      </w:r>
      <w:r w:rsidR="00C027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기타 도시로 복귀가 불가한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임차인과 기타 도시에 머물고 있</w:t>
      </w:r>
      <w:r w:rsidR="00C027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湖北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(武漢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복귀가 불가</w:t>
      </w:r>
      <w:r w:rsidR="00C027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임차인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44,318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명에 대해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거주지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복귀일까지의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임대료를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50%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면제하고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서비스료를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100%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면제할 계</w:t>
      </w:r>
      <w:r w:rsidR="0045742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획</w:t>
      </w:r>
      <w:r w:rsidR="00C027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5742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보다 늦게 거주지로 복귀할 계획이거나 거주지로 복귀할 계획이 없는 임차인은 위약금 없이 임대계약 해지</w:t>
      </w:r>
      <w:r w:rsidR="00C027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가능</w:t>
      </w:r>
      <w:r w:rsidR="0045742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5742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5742C" w:rsidRPr="004574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즈루</w:t>
      </w:r>
      <w:proofErr w:type="spellEnd"/>
      <w:r w:rsidR="0045742C" w:rsidRPr="004574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(自如</w:t>
      </w:r>
      <w:r w:rsidR="0045742C" w:rsidRPr="0045742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="0045742C" w:rsidRPr="004574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경영진은 </w:t>
      </w:r>
      <w:r w:rsidR="0045742C" w:rsidRPr="0045742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="0045742C" w:rsidRPr="004574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분기에 자진적으로 </w:t>
      </w:r>
      <w:r w:rsidR="0045742C" w:rsidRPr="0045742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lastRenderedPageBreak/>
        <w:t>20%~50%</w:t>
      </w:r>
      <w:r w:rsidR="0045742C" w:rsidRPr="004574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감봉을 실시하고 해당 금액을 거주지로 복귀</w:t>
      </w:r>
      <w:r w:rsidR="0045742C" w:rsidRPr="0045742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45742C" w:rsidRPr="0045742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불가한 임차인에 대한 보조금으로 이용할 계획.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BA7738" w:rsidRPr="00F624FB" w:rsidRDefault="00BA7738" w:rsidP="00F624F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44162F" w:rsidRDefault="0045742C" w:rsidP="00847C6C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톈펑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天風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쉬비야오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(徐彪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72205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Pr="0045742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전세계적으로 불확실 요인이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늘어나</w:t>
      </w:r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있고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과학기술 테마주의 주가</w:t>
      </w:r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펀더멘탈을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대폭 이탈.</w:t>
      </w:r>
      <w:r w:rsidR="00D057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057AF" w:rsidRPr="00D057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역주기</w:t>
      </w:r>
      <w:r w:rsidR="00D057AF" w:rsidRPr="00D057A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D057AF" w:rsidRPr="00D057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정책의 효과</w:t>
      </w:r>
      <w:r w:rsidR="00C027D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가</w:t>
      </w:r>
      <w:r w:rsidR="00D057AF" w:rsidRPr="00D057A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주요 논리로 작용될 전망.</w:t>
      </w:r>
      <w:r w:rsidR="00D057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proofErr w:type="spellStart"/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뉴</w:t>
      </w:r>
      <w:proofErr w:type="spellEnd"/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인프라</w:t>
      </w:r>
      <w:r w:rsidR="00D057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중의 </w:t>
      </w:r>
      <w:r w:rsidR="00D057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 </w:t>
      </w:r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체인,</w:t>
      </w:r>
      <w:r w:rsidR="00D057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부동산,</w:t>
      </w:r>
      <w:r w:rsidR="00D057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시멘트,</w:t>
      </w:r>
      <w:r w:rsidR="00D057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건설</w:t>
      </w:r>
      <w:r w:rsidR="00D057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테마주를</w:t>
      </w:r>
      <w:proofErr w:type="spellEnd"/>
      <w:r w:rsidR="00D057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주목할 필요 있음.</w:t>
      </w:r>
    </w:p>
    <w:p w:rsidR="00B560B5" w:rsidRDefault="00D057AF" w:rsidP="00847C6C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D057A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하이퉁</w:t>
      </w:r>
      <w:proofErr w:type="spellEnd"/>
      <w:r w:rsidRPr="00D057A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D057A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海通</w:t>
      </w:r>
      <w:proofErr w:type="spellEnd"/>
      <w:r w:rsidRPr="00D057A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D057A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증권 </w:t>
      </w:r>
      <w:proofErr w:type="spellStart"/>
      <w:r w:rsidRPr="00D057A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쉰위건</w:t>
      </w:r>
      <w:proofErr w:type="spellEnd"/>
      <w:r w:rsidRPr="00D057A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D057A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荀玉根</w:t>
      </w:r>
      <w:proofErr w:type="spellEnd"/>
      <w:r w:rsidRPr="00D057A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연초부터 시작된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강세장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구도에는 변화가 없음.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기업의 이윤이 바닥을 치고 반등하고 있고 자산배분이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주를 선호하고 있으며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 또한 단계적 승리를 거두었음.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이후의 상승세는 충족한 유동성으로 인한 것. </w:t>
      </w:r>
      <w:r w:rsidRPr="00B560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현단계 해외지역의 </w:t>
      </w:r>
      <w:r w:rsidRPr="00B560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Pr="00B560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코로나1</w:t>
      </w:r>
      <w:r w:rsidRPr="00B560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9’ </w:t>
      </w:r>
      <w:r w:rsidRPr="00B560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사태가 심각하고 국내 </w:t>
      </w:r>
      <w:proofErr w:type="spellStart"/>
      <w:r w:rsidRPr="00B560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펀더멘탈이</w:t>
      </w:r>
      <w:proofErr w:type="spellEnd"/>
      <w:r w:rsidRPr="00B560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부실한 관계로 단기적으로 시장은 여전히 조정 국면 유지 </w:t>
      </w:r>
      <w:r w:rsidR="00B560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</w:t>
      </w:r>
      <w:r w:rsidR="00892B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망</w:t>
      </w:r>
      <w:r w:rsidRPr="00B560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한해를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볼 때 핵심은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수익율이며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560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구조전환 방향에 부합하는 과학기술</w:t>
      </w:r>
      <w:r w:rsidR="00B560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B560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증권사 테마주가 시장을 견인할 것.</w:t>
      </w:r>
    </w:p>
    <w:p w:rsidR="00892BB5" w:rsidRDefault="00892BB5" w:rsidP="00847C6C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892B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안신</w:t>
      </w:r>
      <w:proofErr w:type="spellEnd"/>
      <w:r w:rsidRPr="00892B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892B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安信</w:t>
      </w:r>
      <w:proofErr w:type="spellEnd"/>
      <w:r w:rsidRPr="00892BB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892B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증권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증감위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전국중소기업지분양도시스템 등록기업의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IPO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관련 지도의견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대해 공개적으로 의견 수렴.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중소기업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IPO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지도의견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+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투자자 자격요건 완화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+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精選層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 중대 정책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출범으로 다차원적 시장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톱 레벨 디자인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보완.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92B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시장이 오래 전부터 기대해 온 중소기업 </w:t>
      </w:r>
      <w:r w:rsidRPr="00892B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IPO </w:t>
      </w:r>
      <w:r w:rsidRPr="00892B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지도의견이 시장이 예상했던 것보다 빠른 속도로 출범.</w:t>
      </w:r>
    </w:p>
    <w:p w:rsidR="00D057AF" w:rsidRPr="0045742C" w:rsidRDefault="00756158" w:rsidP="00847C6C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A11AA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스지신시</w:t>
      </w:r>
      <w:proofErr w:type="spellEnd"/>
      <w:r w:rsidRPr="00A11AA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(石基信息</w:t>
      </w:r>
      <w:r w:rsidRPr="00A11AA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트럼프 미국 대통령은 행정명령을 발령하여 미국 국가안보 </w:t>
      </w:r>
      <w:r w:rsidR="00A11A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위협을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이유로 회사와 石基(홍콩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에게 행</w:t>
      </w:r>
      <w:r w:rsidR="00A11A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명령 발표 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내에 </w:t>
      </w:r>
      <w:proofErr w:type="spellStart"/>
      <w:r w:rsidRPr="0075615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StayNTouch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지분을 처분할 것을 요구.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회사는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행정명령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언급한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국간안보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리스크를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인정하지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않음.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75615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단,</w:t>
      </w:r>
      <w:r w:rsidRPr="0075615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75615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회사는 미국 대통령의 최종 결정을 존중하며 행정명령에 정해진 기간과 요구에 따라 </w:t>
      </w:r>
      <w:proofErr w:type="spellStart"/>
      <w:r w:rsidRPr="0075615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StayNTouch</w:t>
      </w:r>
      <w:proofErr w:type="spellEnd"/>
      <w:r w:rsidRPr="0075615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 지분을 매각할 것.</w:t>
      </w:r>
      <w:r w:rsidR="00892BB5" w:rsidRPr="0075615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 </w:t>
      </w:r>
      <w:r w:rsidR="00D057AF" w:rsidRPr="0075615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 </w:t>
      </w:r>
      <w:r w:rsidR="00D057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847C6C" w:rsidRPr="00847C6C" w:rsidRDefault="00847C6C" w:rsidP="00847C6C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847C6C" w:rsidRDefault="00AE6C3A" w:rsidP="00847C6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베이징시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인력자원사회보장국 등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부서</w:t>
      </w:r>
      <w:r w:rsidR="006619A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AF3C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&lt;베이징시의 사회보험료 단계적 인하 업무 추진에 관한 통지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E6C3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올해 </w:t>
      </w:r>
      <w:r w:rsidRPr="00AE6C3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Pr="00AE6C3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월부터 베이징시의 기본양로보</w:t>
      </w:r>
      <w:r w:rsidRPr="00AE6C3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lastRenderedPageBreak/>
        <w:t>험,</w:t>
      </w:r>
      <w:r w:rsidRPr="00AE6C3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AE6C3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실업보험 및 산재보험의 </w:t>
      </w:r>
      <w:proofErr w:type="spellStart"/>
      <w:r w:rsidRPr="00AE6C3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기업부담분</w:t>
      </w:r>
      <w:proofErr w:type="spellEnd"/>
      <w:r w:rsidRPr="00AE6C3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보험료 감면.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정책은 모든 사회보험가입업체(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공기관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사업기관 제외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적용되며 이로 인해 올 한해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억위안의 부담을 경감시키는 효과</w:t>
      </w:r>
      <w:r w:rsidR="00A11A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창출</w:t>
      </w:r>
      <w:r w:rsidR="00A11A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전망. </w:t>
      </w:r>
    </w:p>
    <w:p w:rsidR="00F666A8" w:rsidRDefault="00AE6C3A" w:rsidP="00847C6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세기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제3차 &lt;</w:t>
      </w:r>
      <w:proofErr w:type="spellStart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신에너지자동차</w:t>
      </w:r>
      <w:proofErr w:type="spellEnd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보급응용 추천차종 목록</w:t>
      </w:r>
      <w:r w:rsidR="00F666A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="00F666A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국산화 </w:t>
      </w:r>
      <w:r w:rsidR="00797B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정인 </w:t>
      </w:r>
      <w:proofErr w:type="spellStart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테슬라</w:t>
      </w:r>
      <w:proofErr w:type="spellEnd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모델</w:t>
      </w:r>
      <w:r w:rsidR="00F666A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장거리 전기차도 포함.</w:t>
      </w:r>
      <w:r w:rsidR="00F666A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97B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국산 </w:t>
      </w:r>
      <w:proofErr w:type="spellStart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테슬라</w:t>
      </w:r>
      <w:proofErr w:type="spellEnd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모델</w:t>
      </w:r>
      <w:r w:rsidR="00F666A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장거리 </w:t>
      </w:r>
      <w:proofErr w:type="spellStart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전기차</w:t>
      </w:r>
      <w:r w:rsidR="00797B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proofErr w:type="spellEnd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주행거리</w:t>
      </w:r>
      <w:r w:rsidR="00797B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666A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668Km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까지 가능하며 </w:t>
      </w:r>
      <w:proofErr w:type="spellStart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수입</w:t>
      </w:r>
      <w:r w:rsidR="00797B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차보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</w:t>
      </w:r>
      <w:proofErr w:type="spellEnd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666A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4Km 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늘어났음.</w:t>
      </w:r>
      <w:r w:rsidR="00F666A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동력장치의 유형은 여전히 </w:t>
      </w:r>
      <w:r w:rsidR="00F666A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3중 </w:t>
      </w:r>
      <w:proofErr w:type="spellStart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리튬</w:t>
      </w:r>
      <w:proofErr w:type="spellEnd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이온 배터리’</w:t>
      </w:r>
      <w:proofErr w:type="spellStart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proofErr w:type="spellEnd"/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확정.</w:t>
      </w:r>
      <w:r w:rsidR="00F666A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666A8" w:rsidRPr="00F666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아직 생산 개시 전인 </w:t>
      </w:r>
      <w:r w:rsidR="00797B6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국산 </w:t>
      </w:r>
      <w:proofErr w:type="spellStart"/>
      <w:r w:rsidR="00F666A8" w:rsidRPr="00F666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테슬라</w:t>
      </w:r>
      <w:proofErr w:type="spellEnd"/>
      <w:r w:rsidR="00F666A8" w:rsidRPr="00F666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모델3 </w:t>
      </w:r>
      <w:proofErr w:type="spellStart"/>
      <w:r w:rsidR="00F666A8" w:rsidRPr="00F666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장거리차는</w:t>
      </w:r>
      <w:proofErr w:type="spellEnd"/>
      <w:r w:rsidR="00F666A8" w:rsidRPr="00F666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여</w:t>
      </w:r>
      <w:r w:rsidR="00797B6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전히</w:t>
      </w:r>
      <w:r w:rsidR="00F666A8" w:rsidRPr="00F666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F666A8" w:rsidRPr="00F666A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="00F666A8" w:rsidRPr="00F666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 </w:t>
      </w:r>
      <w:proofErr w:type="spellStart"/>
      <w:r w:rsidR="00F666A8" w:rsidRPr="00F666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리튬</w:t>
      </w:r>
      <w:proofErr w:type="spellEnd"/>
      <w:r w:rsidR="00F666A8" w:rsidRPr="00F666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이온 배터리를 탑재할 계획이지만 </w:t>
      </w:r>
      <w:r w:rsidR="00F666A8" w:rsidRPr="00F666A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‘</w:t>
      </w:r>
      <w:r w:rsidR="00F666A8" w:rsidRPr="00F666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코발트</w:t>
      </w:r>
      <w:r w:rsidR="00F666A8" w:rsidRPr="00F666A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’ </w:t>
      </w:r>
      <w:r w:rsidR="00F666A8" w:rsidRPr="00F666A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이용을 완전히 포기하지는 않을 것.</w:t>
      </w:r>
    </w:p>
    <w:p w:rsidR="00C313B5" w:rsidRDefault="00F666A8" w:rsidP="00847C6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C313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난</w:t>
      </w:r>
      <w:r w:rsidR="00C313B5" w:rsidRPr="00C313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징</w:t>
      </w:r>
      <w:proofErr w:type="spellEnd"/>
      <w:r w:rsidR="00C313B5" w:rsidRPr="00C313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(南京</w:t>
      </w:r>
      <w:r w:rsidR="00C313B5" w:rsidRPr="00C313B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C313B5" w:rsidRPr="00C313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발표 </w:t>
      </w:r>
      <w:r w:rsidR="00C313B5" w:rsidRPr="00C313B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C313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C313B5" w:rsidRPr="00C313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난징</w:t>
      </w:r>
      <w:proofErr w:type="spellEnd"/>
      <w:r w:rsidR="00C313B5" w:rsidRPr="00C313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(南京</w:t>
      </w:r>
      <w:r w:rsidR="00C313B5" w:rsidRPr="00C313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C313B5" w:rsidRPr="00C313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 내 모든 공동묘지,</w:t>
      </w:r>
      <w:r w:rsidR="00C313B5" w:rsidRPr="00C313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C313B5" w:rsidRPr="00C313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납골당 등 장례 서비스 업체는 시민의 성묘 활동을 일시 중단하고 공제(公祭</w:t>
      </w:r>
      <w:r w:rsidR="00C313B5" w:rsidRPr="00C313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C313B5" w:rsidRPr="00C313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,</w:t>
      </w:r>
      <w:r w:rsidR="00C313B5" w:rsidRPr="00C313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C313B5" w:rsidRPr="00C313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강제(江祭</w:t>
      </w:r>
      <w:r w:rsidR="00C313B5" w:rsidRPr="00C313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C313B5" w:rsidRPr="00C313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,</w:t>
      </w:r>
      <w:r w:rsidR="00C313B5" w:rsidRPr="00C313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C313B5" w:rsidRPr="00C313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골회 뿌리기 등 단체 활동도 일시 중단</w:t>
      </w:r>
      <w:r w:rsidR="00797B6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할 것을 요구</w:t>
      </w:r>
      <w:r w:rsidR="00C313B5" w:rsidRPr="00C313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 w:rsidR="00C313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공동묘지,</w:t>
      </w:r>
      <w:r w:rsidR="00C313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납골당 등</w:t>
      </w:r>
      <w:r w:rsidR="00797B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단위로</w:t>
      </w:r>
      <w:r w:rsidR="00C313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직원이 대신해 집단적 성묘</w:t>
      </w:r>
      <w:r w:rsidR="00C313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행사 진행 예정.</w:t>
      </w:r>
      <w:r w:rsidR="00C313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C313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일부터 온라인 성묘 통로 개통 예정.</w:t>
      </w:r>
      <w:r w:rsidR="00C313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시민들은 </w:t>
      </w:r>
      <w:r w:rsidR="00C313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proofErr w:type="spellStart"/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我的南京</w:t>
      </w:r>
      <w:proofErr w:type="spellEnd"/>
      <w:r w:rsidR="00C313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’ App</w:t>
      </w:r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등록해 </w:t>
      </w:r>
      <w:proofErr w:type="spellStart"/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뮤료로</w:t>
      </w:r>
      <w:proofErr w:type="spellEnd"/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온라인 성묘 진행</w:t>
      </w:r>
      <w:r w:rsidR="00C313B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313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가능.</w:t>
      </w:r>
    </w:p>
    <w:p w:rsidR="00AE6C3A" w:rsidRDefault="00C313B5" w:rsidP="00847C6C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A736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중국교통신문망</w:t>
      </w:r>
      <w:proofErr w:type="spellEnd"/>
      <w:r w:rsidRPr="00A736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A736F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湖北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성은 제일자동차그룹(</w:t>
      </w:r>
      <w:r w:rsidRPr="00E47363">
        <w:rPr>
          <w:rFonts w:hint="eastAsia"/>
          <w:color w:val="333333"/>
          <w:spacing w:val="8"/>
          <w:szCs w:val="21"/>
          <w:lang w:eastAsia="ko-KR"/>
        </w:rPr>
        <w:t>一汽集团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자동차</w:t>
      </w:r>
      <w:r w:rsidR="00797B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부품 </w:t>
      </w:r>
      <w:r w:rsidR="00797B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납품지이며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여개의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생산업체가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湖北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성에 위치해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736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제일자동차지분유한공사의 조업 재개에 </w:t>
      </w:r>
      <w:r w:rsidR="00797B6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</w:t>
      </w:r>
      <w:r w:rsidRPr="00A736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급히 필요한 </w:t>
      </w:r>
      <w:r w:rsidR="00A736F9" w:rsidRPr="00A736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자동차 부품은 </w:t>
      </w:r>
      <w:r w:rsidR="00A736F9" w:rsidRPr="00A736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="00A736F9" w:rsidRPr="00A736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="00A736F9" w:rsidRPr="00A736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</w:t>
      </w:r>
      <w:r w:rsidR="00A736F9" w:rsidRPr="00A736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일에 </w:t>
      </w:r>
      <w:proofErr w:type="spellStart"/>
      <w:r w:rsidR="00A736F9" w:rsidRPr="00A736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창춘</w:t>
      </w:r>
      <w:proofErr w:type="spellEnd"/>
      <w:r w:rsidR="00A736F9" w:rsidRPr="00A736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="00A736F9" w:rsidRPr="00A736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長春</w:t>
      </w:r>
      <w:proofErr w:type="spellEnd"/>
      <w:r w:rsidR="00A736F9" w:rsidRPr="00A736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A736F9" w:rsidRPr="00A736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 도착할 예정이며</w:t>
      </w:r>
      <w:r w:rsidR="00A736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기타 자동차 부품의 출고•운송</w:t>
      </w:r>
      <w:r w:rsidR="00797B6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A736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계획 중에</w:t>
      </w:r>
      <w:r w:rsidR="00A736F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736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있음.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   </w:t>
      </w:r>
      <w:r w:rsidR="00F666A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847C6C" w:rsidRPr="00BA7738" w:rsidRDefault="00847C6C" w:rsidP="00D9234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6F51BE" w:rsidRDefault="006F51BE" w:rsidP="00847C6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모건스탠리</w:t>
      </w:r>
      <w:proofErr w:type="spellEnd"/>
      <w:r w:rsidR="004B7E8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4B7E8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6F51B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2</w:t>
      </w:r>
      <w:r w:rsidRPr="006F51B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040</w:t>
      </w:r>
      <w:r w:rsidRPr="006F51B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년에 자율비행 도시 항공기 시장의 가치가 </w:t>
      </w:r>
      <w:r w:rsidRPr="006F51B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1.5</w:t>
      </w:r>
      <w:r w:rsidRPr="006F51B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조달러에 도달할 것으로 전망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F51B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F</w:t>
      </w:r>
      <w:r w:rsidRPr="006F51B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rost＆Sullivan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실시한 도시 공중 기동성 연구에 </w:t>
      </w:r>
      <w:r w:rsidR="00032F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면,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에어택시가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2022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년쯤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두바이에서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운영을 시</w:t>
      </w:r>
      <w:r w:rsidR="00032F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작할 예정이며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2040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년까지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46%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복합연간성장</w:t>
      </w:r>
      <w:r w:rsidR="00032F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성장해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만대를 초과할 전망.</w:t>
      </w:r>
    </w:p>
    <w:p w:rsidR="00B0373F" w:rsidRDefault="006F51BE" w:rsidP="00847C6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0373F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상관뉴스(上觀新聞</w:t>
      </w:r>
      <w:r w:rsidRPr="00B0373F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인민대학교 빈곤구제연구원이 발표한 보고서에 따르면 국내 최대 온라인 농산물 거래 플랫폼인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핀둬둬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Pr="00E47363">
        <w:rPr>
          <w:rFonts w:hint="eastAsia"/>
          <w:color w:val="333333"/>
          <w:spacing w:val="8"/>
          <w:szCs w:val="21"/>
          <w:lang w:eastAsia="ko-KR"/>
        </w:rPr>
        <w:t>拼多多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예로 여성이 농산물 전자상거래의 신예부대로 급성장하고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0373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2019</w:t>
      </w:r>
      <w:r w:rsidRPr="00B037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 </w:t>
      </w:r>
      <w:proofErr w:type="spellStart"/>
      <w:r w:rsidRPr="00B037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핀둬둬</w:t>
      </w:r>
      <w:proofErr w:type="spellEnd"/>
      <w:r w:rsidRPr="00B037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B0373F">
        <w:rPr>
          <w:rFonts w:hint="eastAsia"/>
          <w:color w:val="C00000"/>
          <w:spacing w:val="8"/>
          <w:szCs w:val="21"/>
          <w:lang w:eastAsia="ko-KR"/>
        </w:rPr>
        <w:t>拼多多</w:t>
      </w:r>
      <w:proofErr w:type="spellEnd"/>
      <w:r w:rsidRPr="00B0373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B037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의 농산물 매출액 중 </w:t>
      </w:r>
      <w:r w:rsidRPr="00B0373F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59.0%</w:t>
      </w:r>
      <w:r w:rsidRPr="00B037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가 여성이 운영하는 매장에서 창출되었으며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037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연령 </w:t>
      </w:r>
      <w:r w:rsidR="00B037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분포를 볼 때 </w:t>
      </w:r>
      <w:r w:rsidR="00B0373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80</w:t>
      </w:r>
      <w:r w:rsidR="00032F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後</w:t>
      </w:r>
      <w:r w:rsidR="00B037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B0373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90</w:t>
      </w:r>
      <w:r w:rsidR="00032F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後</w:t>
      </w:r>
      <w:r w:rsidR="00B037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</w:t>
      </w:r>
      <w:r w:rsidR="00B0373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71.5% </w:t>
      </w:r>
      <w:r w:rsidR="00B037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  <w:r w:rsidR="00B0373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B59AB" w:rsidRDefault="00B0373F" w:rsidP="00847C6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AB59A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시트립</w:t>
      </w:r>
      <w:proofErr w:type="spellEnd"/>
      <w:r w:rsidRPr="00AB59A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AB59A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ctrip</w:t>
      </w:r>
      <w:proofErr w:type="spellEnd"/>
      <w:r w:rsidRPr="00AB59A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 발생 후 </w:t>
      </w:r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전화 </w:t>
      </w:r>
      <w:proofErr w:type="spellStart"/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자문량</w:t>
      </w:r>
      <w:proofErr w:type="spellEnd"/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B59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~</w:t>
      </w:r>
      <w:r w:rsidR="00AB59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</w:t>
      </w:r>
      <w:r w:rsidR="00032F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2F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급</w:t>
      </w:r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증.</w:t>
      </w:r>
      <w:r w:rsidR="00AB59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억건 이상의 예약이 </w:t>
      </w:r>
      <w:proofErr w:type="spellStart"/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추소되었고</w:t>
      </w:r>
      <w:proofErr w:type="spellEnd"/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시트립</w:t>
      </w:r>
      <w:proofErr w:type="spellEnd"/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AB59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ctrip</w:t>
      </w:r>
      <w:proofErr w:type="spellEnd"/>
      <w:r w:rsidR="00AB59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032F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 w:rsidR="00AB59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</w:t>
      </w:r>
      <w:r w:rsidR="00032F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대의 자금 출연</w:t>
      </w:r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AB59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단,</w:t>
      </w:r>
      <w:r w:rsidR="00AB59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여전히 미래에 </w:t>
      </w:r>
      <w:r w:rsidR="00032F9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대한</w:t>
      </w:r>
      <w:r w:rsidR="00AB59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확신감을 갖고 있으며 </w:t>
      </w:r>
      <w:r w:rsidR="00AB59AB" w:rsidRPr="00AB59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현재 </w:t>
      </w:r>
      <w:r w:rsidR="00AB59AB" w:rsidRPr="00AB59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10% </w:t>
      </w:r>
      <w:r w:rsidR="00AB59AB" w:rsidRPr="00AB59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이상 회복된 상태.</w:t>
      </w:r>
    </w:p>
    <w:p w:rsidR="00847C6C" w:rsidRDefault="00AB59AB" w:rsidP="00847C6C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AB59A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펑파이뉴스</w:t>
      </w:r>
      <w:proofErr w:type="spellEnd"/>
      <w:r w:rsidRPr="00AB59A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(彭湃新聞</w:t>
      </w:r>
      <w:r w:rsidRPr="00AB59A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9’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유럽에서 확산되기 시작하면서 마스크 등 방역물품 품절 현상이 나타나고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 국가가 방호물품 수출 금지 조치를 취하</w:t>
      </w:r>
      <w:r w:rsidR="000B0D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일부 국가에서는 원재료 조달 경로가 끊기는 </w:t>
      </w:r>
      <w:r w:rsidR="000B0DF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등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나라간의 갈등이 빈번히 발생하고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B59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독일 세관이 스위스 회사가</w:t>
      </w:r>
      <w:r w:rsidRPr="00AB59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AB59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수입하는 </w:t>
      </w:r>
      <w:r w:rsidRPr="00AB59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24</w:t>
      </w:r>
      <w:r w:rsidRPr="00AB59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만매의 마스크를 </w:t>
      </w:r>
      <w:proofErr w:type="spellStart"/>
      <w:r w:rsidRPr="00AB59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가록막는</w:t>
      </w:r>
      <w:proofErr w:type="spellEnd"/>
      <w:r w:rsidRPr="00AB59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상황도 발생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847C6C" w:rsidRPr="00E47363" w:rsidRDefault="00847C6C" w:rsidP="00BA7738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기업뉴스</w:t>
      </w:r>
    </w:p>
    <w:p w:rsidR="00847C6C" w:rsidRDefault="007A73FC" w:rsidP="00847C6C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</w:pPr>
      <w:r w:rsidRPr="007A73FC">
        <w:rPr>
          <w:rStyle w:val="a6"/>
          <w:rFonts w:ascii="굴림" w:eastAsia="굴림" w:hAnsi="굴림" w:cs="Helvetica" w:hint="eastAsia"/>
          <w:color w:val="002060"/>
          <w:lang w:eastAsia="ko-KR"/>
        </w:rPr>
        <w:t>Facebook</w:t>
      </w:r>
      <w:r w:rsidR="00744D55" w:rsidRPr="004A3581"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 </w:t>
      </w:r>
      <w:r w:rsidR="00744D55" w:rsidRPr="004A3581">
        <w:rPr>
          <w:rStyle w:val="a6"/>
          <w:rFonts w:ascii="굴림" w:eastAsia="굴림" w:hAnsi="굴림" w:cs="Helvetica"/>
          <w:color w:val="002060"/>
          <w:lang w:eastAsia="ko-KR"/>
        </w:rPr>
        <w:t>: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 w:rsidRPr="00784DA6">
        <w:rPr>
          <w:rStyle w:val="a6"/>
          <w:rFonts w:ascii="굴림" w:eastAsia="굴림" w:hAnsi="굴림" w:cs="Helvetica" w:hint="eastAsia"/>
          <w:color w:val="C00000"/>
          <w:lang w:eastAsia="ko-KR"/>
        </w:rPr>
        <w:t>의료용 마스크 광고 일시적 금지</w:t>
      </w:r>
      <w:r w:rsidR="00A3494A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 정책 발표</w:t>
      </w:r>
      <w:r w:rsidRPr="00784DA6">
        <w:rPr>
          <w:rStyle w:val="a6"/>
          <w:rFonts w:ascii="굴림" w:eastAsia="굴림" w:hAnsi="굴림" w:cs="Helvetica" w:hint="eastAsia"/>
          <w:color w:val="C00000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9’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사태를 면밀히 모니터링 중이며 </w:t>
      </w:r>
      <w:r w:rsidR="00784DA6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‘</w:t>
      </w:r>
      <w:r w:rsidR="00784DA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코로나1</w:t>
      </w:r>
      <w:r w:rsidR="00784DA6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9’ </w:t>
      </w:r>
      <w:r w:rsidR="00784DA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사태를 이용해 이익을 도모하는 상황이 발견되면 해당 정책을 업그레이드 할</w:t>
      </w:r>
      <w:r w:rsidR="00784DA6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 w:rsidR="00784DA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예정.</w:t>
      </w:r>
      <w:r w:rsidR="00784DA6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 w:rsidR="00784DA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</w:t>
      </w:r>
    </w:p>
    <w:p w:rsidR="00F624FB" w:rsidRPr="00046A40" w:rsidRDefault="00F624FB" w:rsidP="00E92DA7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484B82" w:rsidRPr="00EC6F0F" w:rsidRDefault="00484B82" w:rsidP="00484B82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 w:rsidRPr="00221D49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지난주 금요일,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E420E8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036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% </w:t>
      </w:r>
      <w:r w:rsidR="00FD5B83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FD5B83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6.9</w:t>
      </w:r>
      <w:r w:rsidR="00E420E8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400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Pr="00FD5B83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0.</w:t>
      </w:r>
      <w:r w:rsidR="00E420E8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7096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%</w:t>
      </w:r>
      <w:r w:rsidRPr="00FD5B83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 </w:t>
      </w:r>
      <w:r w:rsidR="00FD5B83"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  <w:r w:rsidRPr="00CF2045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위안화 중간가격은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0.</w:t>
      </w:r>
      <w:r w:rsidR="00E420E8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0951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% </w:t>
      </w:r>
      <w:r w:rsidR="00FD5B83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한 </w:t>
      </w:r>
      <w:r w:rsidR="00E420E8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6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.</w:t>
      </w:r>
      <w:r w:rsidR="00E420E8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9337</w:t>
      </w:r>
      <w:r w:rsidR="00E420E8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기록</w:t>
      </w: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했고, 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E420E8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1</w:t>
      </w:r>
      <w:r w:rsidRPr="00FD5B83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.</w:t>
      </w:r>
      <w:r w:rsidR="00E420E8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0404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FD5B83"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Pr="00FD5B83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</w:p>
    <w:p w:rsidR="00484B82" w:rsidRPr="00484B82" w:rsidRDefault="00484B82" w:rsidP="00484B82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zCs w:val="21"/>
          <w:lang w:eastAsia="ko-KR"/>
        </w:rPr>
      </w:pPr>
      <w:r w:rsidRPr="00080E96"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N판 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300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E판 4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61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개사, Q판 9,</w:t>
      </w:r>
      <w:r w:rsidR="00CF2045">
        <w:rPr>
          <w:rStyle w:val="a6"/>
          <w:rFonts w:ascii="굴림" w:eastAsia="굴림" w:hAnsi="굴림"/>
          <w:b w:val="0"/>
          <w:szCs w:val="21"/>
          <w:lang w:eastAsia="ko-KR"/>
        </w:rPr>
        <w:t>35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개사를 포함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해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총 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10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1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12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개사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가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되어 있음</w:t>
      </w:r>
      <w:r w:rsidRPr="00080E9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  <w:r w:rsidRPr="00080E96">
        <w:rPr>
          <w:rStyle w:val="a6"/>
          <w:rFonts w:ascii="굴림" w:eastAsia="굴림" w:hAnsi="굴림"/>
          <w:b w:val="0"/>
          <w:szCs w:val="21"/>
          <w:lang w:eastAsia="ko-KR"/>
        </w:rPr>
        <w:t xml:space="preserve"> </w:t>
      </w:r>
      <w:r w:rsidRP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등록기업 수는 전주</w:t>
      </w:r>
      <w:r w:rsidR="00E420E8">
        <w:rPr>
          <w:rStyle w:val="a6"/>
          <w:rFonts w:ascii="굴림" w:eastAsia="굴림" w:hAnsi="굴림" w:hint="eastAsia"/>
          <w:b w:val="0"/>
          <w:szCs w:val="21"/>
          <w:lang w:eastAsia="ko-KR"/>
        </w:rPr>
        <w:t>와 동일</w:t>
      </w:r>
      <w:r w:rsidRPr="00484B82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</w:p>
    <w:p w:rsidR="00046A40" w:rsidRPr="00682CFF" w:rsidRDefault="00046A40" w:rsidP="00682CF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신삼판</w:t>
      </w:r>
      <w:proofErr w:type="spellEnd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新三板</w:t>
      </w:r>
      <w:proofErr w:type="spellEnd"/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6"/>
          <w:rFonts w:ascii="굴림" w:eastAsia="굴림" w:hAnsi="굴림" w:hint="eastAsia"/>
          <w:b w:val="0"/>
          <w:szCs w:val="21"/>
          <w:lang w:eastAsia="ko-KR"/>
        </w:rPr>
        <w:t>지난주(</w:t>
      </w:r>
      <w:r w:rsidR="00E420E8">
        <w:rPr>
          <w:rStyle w:val="a6"/>
          <w:rFonts w:ascii="굴림" w:eastAsia="굴림" w:hAnsi="굴림"/>
          <w:b w:val="0"/>
          <w:szCs w:val="21"/>
          <w:lang w:eastAsia="ko-KR"/>
        </w:rPr>
        <w:t>3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2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~</w:t>
      </w:r>
      <w:r w:rsidR="00E420E8">
        <w:rPr>
          <w:rStyle w:val="a6"/>
          <w:rFonts w:ascii="굴림" w:eastAsia="굴림" w:hAnsi="굴림"/>
          <w:b w:val="0"/>
          <w:szCs w:val="21"/>
          <w:lang w:eastAsia="ko-KR"/>
        </w:rPr>
        <w:t>3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E420E8">
        <w:rPr>
          <w:rStyle w:val="a6"/>
          <w:rFonts w:ascii="굴림" w:eastAsia="굴림" w:hAnsi="굴림"/>
          <w:b w:val="0"/>
          <w:szCs w:val="21"/>
          <w:lang w:eastAsia="ko-KR"/>
        </w:rPr>
        <w:t>6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7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개사 신규 등록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E06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거래금액은 </w:t>
      </w:r>
      <w:r w:rsidR="00E420E8">
        <w:rPr>
          <w:rStyle w:val="a6"/>
          <w:rFonts w:ascii="굴림" w:eastAsia="굴림" w:hAnsi="굴림"/>
          <w:b w:val="0"/>
          <w:szCs w:val="21"/>
          <w:lang w:eastAsia="ko-KR"/>
        </w:rPr>
        <w:t>14</w:t>
      </w:r>
      <w:r w:rsidR="00C65BD1">
        <w:rPr>
          <w:rStyle w:val="a6"/>
          <w:rFonts w:ascii="굴림" w:eastAsia="굴림" w:hAnsi="굴림"/>
          <w:b w:val="0"/>
          <w:szCs w:val="21"/>
          <w:lang w:eastAsia="ko-KR"/>
        </w:rPr>
        <w:t>.3</w:t>
      </w:r>
      <w:r w:rsidR="00E420E8">
        <w:rPr>
          <w:rStyle w:val="a6"/>
          <w:rFonts w:ascii="굴림" w:eastAsia="굴림" w:hAnsi="굴림"/>
          <w:b w:val="0"/>
          <w:szCs w:val="21"/>
          <w:lang w:eastAsia="ko-KR"/>
        </w:rPr>
        <w:t>5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억위안으로 전주대비 </w:t>
      </w:r>
      <w:r w:rsidR="00E420E8">
        <w:rPr>
          <w:rStyle w:val="a6"/>
          <w:rFonts w:ascii="굴림" w:eastAsia="굴림" w:hAnsi="굴림"/>
          <w:b w:val="0"/>
          <w:szCs w:val="21"/>
          <w:lang w:eastAsia="ko-KR"/>
        </w:rPr>
        <w:t>30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E420E8">
        <w:rPr>
          <w:rStyle w:val="a6"/>
          <w:rFonts w:ascii="굴림" w:eastAsia="굴림" w:hAnsi="굴림"/>
          <w:b w:val="0"/>
          <w:szCs w:val="21"/>
          <w:lang w:eastAsia="ko-KR"/>
        </w:rPr>
        <w:t>8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%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E420E8">
        <w:rPr>
          <w:rStyle w:val="a6"/>
          <w:rFonts w:ascii="굴림" w:eastAsia="굴림" w:hAnsi="굴림" w:hint="eastAsia"/>
          <w:b w:val="0"/>
          <w:szCs w:val="21"/>
          <w:lang w:eastAsia="ko-KR"/>
        </w:rPr>
        <w:t>감소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. 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현 시점을 기준으로 </w:t>
      </w:r>
      <w:proofErr w:type="spellStart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신삼판</w:t>
      </w:r>
      <w:proofErr w:type="spellEnd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(</w:t>
      </w:r>
      <w:proofErr w:type="spellStart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新三板</w:t>
      </w:r>
      <w:proofErr w:type="spellEnd"/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등록기업 수는 </w:t>
      </w:r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8,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8</w:t>
      </w:r>
      <w:r w:rsidR="00E420E8">
        <w:rPr>
          <w:rStyle w:val="a6"/>
          <w:rFonts w:ascii="굴림" w:eastAsia="굴림" w:hAnsi="굴림"/>
          <w:b w:val="0"/>
          <w:szCs w:val="21"/>
          <w:lang w:eastAsia="ko-KR"/>
        </w:rPr>
        <w:t>08</w:t>
      </w:r>
      <w:r w:rsidR="00CF2045">
        <w:rPr>
          <w:rStyle w:val="a6"/>
          <w:rFonts w:ascii="굴림" w:eastAsia="굴림" w:hAnsi="굴림" w:hint="eastAsia"/>
          <w:b w:val="0"/>
          <w:szCs w:val="21"/>
          <w:lang w:eastAsia="ko-KR"/>
        </w:rPr>
        <w:t>개</w:t>
      </w:r>
      <w:r w:rsidR="00CE06B6">
        <w:rPr>
          <w:rStyle w:val="a6"/>
          <w:rFonts w:ascii="굴림" w:eastAsia="굴림" w:hAnsi="굴림" w:hint="eastAsia"/>
          <w:b w:val="0"/>
          <w:szCs w:val="21"/>
          <w:lang w:eastAsia="ko-KR"/>
        </w:rPr>
        <w:t>사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847C6C" w:rsidRPr="003569D9" w:rsidRDefault="003569D9" w:rsidP="003569D9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 w:rsidRPr="003569D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Hassan </w:t>
      </w:r>
      <w:proofErr w:type="spellStart"/>
      <w:r w:rsidRPr="003569D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Diab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레바논 총리</w:t>
      </w:r>
      <w:r w:rsidR="0002082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CF2045" w:rsidRPr="00A67027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CF204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외환보유고 부족으로 </w:t>
      </w:r>
      <w:r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 만기도래 예정인 </w:t>
      </w:r>
      <w:r w:rsidRPr="003569D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12</w:t>
      </w:r>
      <w:r w:rsidRPr="003569D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억달러</w:t>
      </w:r>
      <w:r w:rsidRPr="003569D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3569D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달러표시</w:t>
      </w:r>
      <w:r w:rsidRPr="003569D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3569D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채권</w:t>
      </w:r>
      <w:r w:rsidRPr="003569D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3569D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상환</w:t>
      </w:r>
      <w:r w:rsidRPr="003569D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3569D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중단</w:t>
      </w:r>
      <w:r w:rsidR="0002082A" w:rsidRPr="00A51FA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 w:rsidR="0002082A" w:rsidRPr="00A51FA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레바논의 공공부채는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국민총샌산의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170%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이르고 있으며 레바논이 감당할 수 없는 수준.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569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레바논이</w:t>
      </w:r>
      <w:r w:rsidRPr="003569D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 w:rsidRPr="003569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Pr="003569D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569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갚아야</w:t>
      </w:r>
      <w:r w:rsidRPr="003569D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569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</w:t>
      </w:r>
      <w:r w:rsidRPr="003569D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569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부채와</w:t>
      </w:r>
      <w:r w:rsidRPr="003569D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569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이자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Pr="003569D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569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총</w:t>
      </w:r>
      <w:r w:rsidRPr="003569D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46</w:t>
      </w:r>
      <w:r w:rsidRPr="003569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억달러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8E066A" w:rsidRPr="00590964" w:rsidRDefault="008E066A" w:rsidP="0044162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 w:rsidRPr="0044162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44162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다우존스산업평균지수는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전 거래일보다 </w:t>
      </w:r>
      <w:r w:rsidR="00C93015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0.98</w:t>
      </w:r>
      <w:r w:rsidR="00117D16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E47270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C93015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864.78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거래를 마쳤고, </w:t>
      </w:r>
      <w:r w:rsidRPr="00C9301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주간으로는</w:t>
      </w:r>
      <w:r w:rsidR="00CB553C" w:rsidRPr="00C9301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C93015" w:rsidRPr="00C9301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="005E434B" w:rsidRPr="00C9301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.</w:t>
      </w:r>
      <w:r w:rsidR="00C93015" w:rsidRPr="00C9301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79</w:t>
      </w:r>
      <w:r w:rsidRPr="00C9301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%</w:t>
      </w:r>
      <w:r w:rsidR="0033507F" w:rsidRPr="00C9301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C93015" w:rsidRPr="00C9301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상승</w:t>
      </w:r>
      <w:r w:rsidR="0033507F" w:rsidRPr="00C9301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 w:rsidRPr="00C9301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지수는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5909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1</w:t>
      </w:r>
      <w:r w:rsidR="0059096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.71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29</w:t>
      </w:r>
      <w:r w:rsidR="0059096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72.37</w:t>
      </w:r>
      <w:r w:rsidR="00B23896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590964" w:rsidRPr="0059096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0</w:t>
      </w:r>
      <w:r w:rsidR="00A51FA7" w:rsidRPr="0059096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.</w:t>
      </w:r>
      <w:r w:rsidR="00590964" w:rsidRPr="0059096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61</w:t>
      </w:r>
      <w:r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% </w:t>
      </w:r>
      <w:r w:rsidR="00590964"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상승</w:t>
      </w:r>
      <w:r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proofErr w:type="spellEnd"/>
      <w:r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59096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1.87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5909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3C625B"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85</w:t>
      </w:r>
      <w:r w:rsidR="0059096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75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9096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62</w:t>
      </w:r>
      <w:r w:rsidRPr="0044162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주</w:t>
      </w:r>
      <w:r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간으로는</w:t>
      </w:r>
      <w:r w:rsidR="0030609B"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590964" w:rsidRPr="0059096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0.1</w:t>
      </w:r>
      <w:r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% </w:t>
      </w:r>
      <w:r w:rsidR="00590964"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상승</w:t>
      </w:r>
      <w:r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</w:p>
    <w:p w:rsidR="006B11BF" w:rsidRPr="00690168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온스당 </w:t>
      </w:r>
      <w:r w:rsidR="0059096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0.26</w:t>
      </w:r>
      <w:r w:rsidR="005E434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CD66B2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5909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,</w:t>
      </w:r>
      <w:r w:rsidR="0059096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672.4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A51FA7" w:rsidRPr="0059096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6.</w:t>
      </w:r>
      <w:r w:rsidR="00590964" w:rsidRPr="0059096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79</w:t>
      </w:r>
      <w:r w:rsidR="008B4ED9" w:rsidRPr="0059096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% </w:t>
      </w:r>
      <w:r w:rsidR="00590964"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상승</w:t>
      </w:r>
      <w:r w:rsidR="008B4ED9" w:rsidRPr="0059096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</w:p>
    <w:p w:rsidR="0030609B" w:rsidRPr="00520F06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9096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10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9096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07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59096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590964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28</w:t>
      </w:r>
      <w:r w:rsidR="001946D2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하면서 </w:t>
      </w:r>
      <w:r w:rsidR="00DA5D3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2014</w:t>
      </w:r>
      <w:r w:rsidR="00DA5D3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년 </w:t>
      </w:r>
      <w:r w:rsidR="00DA5D3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11</w:t>
      </w:r>
      <w:r w:rsidR="00DA5D3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 이후 최대 단일 하락폭을 기록했고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DA5D3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</w:t>
      </w:r>
      <w:r w:rsidR="008B4ED9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DA5D3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</w:t>
      </w:r>
      <w:r w:rsidR="00A51FA7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</w:t>
      </w:r>
      <w:r w:rsidR="001F3564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A51FA7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FC091F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DA5D3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proofErr w:type="spellEnd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A5D3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DA5D3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44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5E434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DA5D3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45.27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,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535CB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A51FA7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10</w:t>
      </w:r>
      <w:r w:rsidR="00117616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DA5D3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39</w:t>
      </w:r>
      <w:r w:rsidR="004535CB" w:rsidRPr="00A51FA7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A51FA7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447722" w:rsidRPr="00A51FA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11" w:rsidRDefault="00764311" w:rsidP="00674340">
      <w:r>
        <w:separator/>
      </w:r>
    </w:p>
  </w:endnote>
  <w:endnote w:type="continuationSeparator" w:id="0">
    <w:p w:rsidR="00764311" w:rsidRDefault="00764311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11" w:rsidRDefault="00764311" w:rsidP="00674340">
      <w:r>
        <w:separator/>
      </w:r>
    </w:p>
  </w:footnote>
  <w:footnote w:type="continuationSeparator" w:id="0">
    <w:p w:rsidR="00764311" w:rsidRDefault="00764311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4"/>
  </w:num>
  <w:num w:numId="5">
    <w:abstractNumId w:val="21"/>
  </w:num>
  <w:num w:numId="6">
    <w:abstractNumId w:val="10"/>
  </w:num>
  <w:num w:numId="7">
    <w:abstractNumId w:val="15"/>
  </w:num>
  <w:num w:numId="8">
    <w:abstractNumId w:val="22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23"/>
  </w:num>
  <w:num w:numId="14">
    <w:abstractNumId w:val="13"/>
  </w:num>
  <w:num w:numId="15">
    <w:abstractNumId w:val="4"/>
  </w:num>
  <w:num w:numId="16">
    <w:abstractNumId w:val="7"/>
  </w:num>
  <w:num w:numId="17">
    <w:abstractNumId w:val="20"/>
  </w:num>
  <w:num w:numId="18">
    <w:abstractNumId w:val="12"/>
  </w:num>
  <w:num w:numId="19">
    <w:abstractNumId w:val="1"/>
  </w:num>
  <w:num w:numId="20">
    <w:abstractNumId w:val="5"/>
  </w:num>
  <w:num w:numId="21">
    <w:abstractNumId w:val="17"/>
  </w:num>
  <w:num w:numId="22">
    <w:abstractNumId w:val="18"/>
  </w:num>
  <w:num w:numId="23">
    <w:abstractNumId w:val="16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47DE"/>
    <w:rsid w:val="00014D27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F94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1CA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688"/>
    <w:rsid w:val="00113A19"/>
    <w:rsid w:val="00113EF4"/>
    <w:rsid w:val="00114313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3295A"/>
    <w:rsid w:val="001337FC"/>
    <w:rsid w:val="00133B19"/>
    <w:rsid w:val="00134E96"/>
    <w:rsid w:val="001350CE"/>
    <w:rsid w:val="00140E86"/>
    <w:rsid w:val="00144AF5"/>
    <w:rsid w:val="00146A4C"/>
    <w:rsid w:val="00150470"/>
    <w:rsid w:val="00150B07"/>
    <w:rsid w:val="00152721"/>
    <w:rsid w:val="00153B56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96AA9"/>
    <w:rsid w:val="001A3079"/>
    <w:rsid w:val="001A4921"/>
    <w:rsid w:val="001A5128"/>
    <w:rsid w:val="001A5134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7CF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60E0"/>
    <w:rsid w:val="002169C8"/>
    <w:rsid w:val="00220519"/>
    <w:rsid w:val="00221D49"/>
    <w:rsid w:val="00222614"/>
    <w:rsid w:val="002238FA"/>
    <w:rsid w:val="00224317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036"/>
    <w:rsid w:val="00263483"/>
    <w:rsid w:val="00263A3F"/>
    <w:rsid w:val="002643BB"/>
    <w:rsid w:val="00266003"/>
    <w:rsid w:val="0026669D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53F8"/>
    <w:rsid w:val="002A55EB"/>
    <w:rsid w:val="002A592A"/>
    <w:rsid w:val="002A5BE6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F5D"/>
    <w:rsid w:val="00352142"/>
    <w:rsid w:val="00354974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3C3"/>
    <w:rsid w:val="00374768"/>
    <w:rsid w:val="003769E3"/>
    <w:rsid w:val="0038236A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06D"/>
    <w:rsid w:val="003F18C2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1C1"/>
    <w:rsid w:val="00421823"/>
    <w:rsid w:val="00422295"/>
    <w:rsid w:val="004229A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3038"/>
    <w:rsid w:val="004E3B52"/>
    <w:rsid w:val="004E54EB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A8F"/>
    <w:rsid w:val="00556887"/>
    <w:rsid w:val="00557EEB"/>
    <w:rsid w:val="00560E2F"/>
    <w:rsid w:val="00560E80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981"/>
    <w:rsid w:val="005C0F72"/>
    <w:rsid w:val="005C2466"/>
    <w:rsid w:val="005C45D8"/>
    <w:rsid w:val="005C4DB5"/>
    <w:rsid w:val="005C4E62"/>
    <w:rsid w:val="005C4E6D"/>
    <w:rsid w:val="005C6A84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6AD3"/>
    <w:rsid w:val="0061096E"/>
    <w:rsid w:val="00611158"/>
    <w:rsid w:val="006112CD"/>
    <w:rsid w:val="00611408"/>
    <w:rsid w:val="00611D4E"/>
    <w:rsid w:val="006136B9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8E2"/>
    <w:rsid w:val="00696EB5"/>
    <w:rsid w:val="00697EE1"/>
    <w:rsid w:val="006A0725"/>
    <w:rsid w:val="006A099A"/>
    <w:rsid w:val="006A110F"/>
    <w:rsid w:val="006A19F3"/>
    <w:rsid w:val="006A253C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6EE"/>
    <w:rsid w:val="006D2F00"/>
    <w:rsid w:val="006D4465"/>
    <w:rsid w:val="006D514C"/>
    <w:rsid w:val="006D5ADA"/>
    <w:rsid w:val="006D5AEA"/>
    <w:rsid w:val="006D5AF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9B4"/>
    <w:rsid w:val="00764311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687"/>
    <w:rsid w:val="007F3F75"/>
    <w:rsid w:val="007F44F6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5D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C83"/>
    <w:rsid w:val="008515CD"/>
    <w:rsid w:val="0085213D"/>
    <w:rsid w:val="0085218C"/>
    <w:rsid w:val="008537A9"/>
    <w:rsid w:val="00854173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3DC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C0E"/>
    <w:rsid w:val="00901DE8"/>
    <w:rsid w:val="0090498C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6546"/>
    <w:rsid w:val="00986560"/>
    <w:rsid w:val="009910E5"/>
    <w:rsid w:val="00991685"/>
    <w:rsid w:val="0099175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5DF5"/>
    <w:rsid w:val="00A66257"/>
    <w:rsid w:val="00A6702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36F9"/>
    <w:rsid w:val="00A7402C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3D55"/>
    <w:rsid w:val="00A94A35"/>
    <w:rsid w:val="00A952AB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2EDA"/>
    <w:rsid w:val="00B0373F"/>
    <w:rsid w:val="00B06726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0B5"/>
    <w:rsid w:val="00B5647B"/>
    <w:rsid w:val="00B56BC5"/>
    <w:rsid w:val="00B57243"/>
    <w:rsid w:val="00B60375"/>
    <w:rsid w:val="00B622E9"/>
    <w:rsid w:val="00B63847"/>
    <w:rsid w:val="00B64823"/>
    <w:rsid w:val="00B64C8B"/>
    <w:rsid w:val="00B666D4"/>
    <w:rsid w:val="00B6688B"/>
    <w:rsid w:val="00B67338"/>
    <w:rsid w:val="00B7173D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00E"/>
    <w:rsid w:val="00B831F5"/>
    <w:rsid w:val="00B837A7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5A6D"/>
    <w:rsid w:val="00C56FB6"/>
    <w:rsid w:val="00C60976"/>
    <w:rsid w:val="00C611F5"/>
    <w:rsid w:val="00C61ECF"/>
    <w:rsid w:val="00C633F5"/>
    <w:rsid w:val="00C634EE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33C3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7C56"/>
    <w:rsid w:val="00D10693"/>
    <w:rsid w:val="00D110E0"/>
    <w:rsid w:val="00D1181A"/>
    <w:rsid w:val="00D121DC"/>
    <w:rsid w:val="00D12322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5D30"/>
    <w:rsid w:val="00DA6AE9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0E8"/>
    <w:rsid w:val="00E42301"/>
    <w:rsid w:val="00E42361"/>
    <w:rsid w:val="00E42A78"/>
    <w:rsid w:val="00E4326F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72D81"/>
    <w:rsid w:val="00E73A3D"/>
    <w:rsid w:val="00E749AA"/>
    <w:rsid w:val="00E76397"/>
    <w:rsid w:val="00E80473"/>
    <w:rsid w:val="00E8050D"/>
    <w:rsid w:val="00E80F01"/>
    <w:rsid w:val="00E85B04"/>
    <w:rsid w:val="00E85E4D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2612"/>
    <w:rsid w:val="00EB2AD6"/>
    <w:rsid w:val="00EB2FA2"/>
    <w:rsid w:val="00EB437C"/>
    <w:rsid w:val="00EB57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6EF4"/>
    <w:rsid w:val="00FC7515"/>
    <w:rsid w:val="00FC76BA"/>
    <w:rsid w:val="00FD4538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D9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9BA6-DFBA-483E-AE40-E6676EA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8077</TotalTime>
  <Pages>6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2262</cp:revision>
  <dcterms:created xsi:type="dcterms:W3CDTF">2019-03-11T05:35:00Z</dcterms:created>
  <dcterms:modified xsi:type="dcterms:W3CDTF">2020-03-09T06:56:00Z</dcterms:modified>
</cp:coreProperties>
</file>