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BA7738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3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44162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3F106D" w:rsidRDefault="007157E4" w:rsidP="00BA7738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헝다(恒大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연구원 런저핑(任澤平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="003743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DC6F00" w:rsidRPr="00C3616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0139C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중국의 </w:t>
      </w:r>
      <w:r w:rsidR="000139C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0139C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</w:t>
      </w:r>
      <w:r w:rsidR="000139C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19’ </w:t>
      </w:r>
      <w:r w:rsidR="000139C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확산세가 초보적으로 억제되었지만 세계 각국으로 급속도로 확산되면서 글로벌 증시 대폭 하락.</w:t>
      </w:r>
      <w:r w:rsidR="000139C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139C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현단계 경제 형세의 심각성</w:t>
      </w:r>
      <w:r w:rsidR="003F106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대한</w:t>
      </w:r>
      <w:r w:rsidR="000139C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충분</w:t>
      </w:r>
      <w:r w:rsidR="003F106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</w:t>
      </w:r>
      <w:r w:rsidR="000139C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139C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인식</w:t>
      </w:r>
      <w:r w:rsidR="003F106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필요.</w:t>
      </w:r>
      <w:r w:rsidR="003F106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139C7" w:rsidRPr="003F106D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‘</w:t>
      </w:r>
      <w:r w:rsidR="006F04B2" w:rsidRPr="003F106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뉴</w:t>
      </w:r>
      <w:r w:rsidR="000139C7" w:rsidRPr="003F106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인프라’</w:t>
      </w:r>
      <w:r w:rsidR="003F106D" w:rsidRPr="003F106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를</w:t>
      </w:r>
      <w:r w:rsidR="000139C7" w:rsidRPr="003F106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가동</w:t>
      </w:r>
      <w:r w:rsidR="003F106D" w:rsidRPr="003F106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하기에 적당한 시기 도래.</w:t>
      </w:r>
    </w:p>
    <w:p w:rsidR="002B67F1" w:rsidRDefault="003F106D" w:rsidP="00BA7738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2B67F1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은행보험감독관리위원회 </w:t>
      </w:r>
      <w:r w:rsidRPr="002B67F1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~ 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기간에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영향으로 대출금 원금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이자의 적기상환이 어렵게 된 </w:t>
      </w:r>
      <w:r w:rsidR="002B67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중소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기업</w:t>
      </w:r>
      <w:r w:rsidR="002B67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•소형박리기업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 은행에 상환기간 연장 신청 가능.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B67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영업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•조업</w:t>
      </w:r>
      <w:r w:rsidR="002B67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을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재개</w:t>
      </w:r>
      <w:r w:rsidR="002B67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하여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B67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일정 기간 정상 경영이 </w:t>
      </w:r>
      <w:r w:rsidR="005A6B8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지속</w:t>
      </w:r>
      <w:r w:rsidR="002B67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된 후에도 </w:t>
      </w:r>
      <w:r w:rsidR="002B67F1" w:rsidRPr="002B67F1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‘</w:t>
      </w:r>
      <w:r w:rsidR="002B67F1" w:rsidRPr="002B67F1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="002B67F1" w:rsidRPr="002B67F1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9’ </w:t>
      </w:r>
      <w:r w:rsidR="002B67F1" w:rsidRPr="002B67F1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사태의 영향을 받은 중소기업•소형박리기업이 대출금 원금</w:t>
      </w:r>
      <w:r w:rsidR="002B67F1" w:rsidRPr="002B67F1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•</w:t>
      </w:r>
      <w:r w:rsidR="002B67F1" w:rsidRPr="002B67F1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이자를 정상적으로 상환하지 못할 경우 해당 대출금은 불량 대출로 인정.</w:t>
      </w:r>
    </w:p>
    <w:p w:rsidR="00BA7738" w:rsidRPr="002B67F1" w:rsidRDefault="002B67F1" w:rsidP="00BA7738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2B67F1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미국 </w:t>
      </w:r>
      <w:r w:rsidRPr="002B67F1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: </w:t>
      </w:r>
      <w:r w:rsidR="003C0B5E" w:rsidRP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미국 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9’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위험성이 아직은 낮은 상황이기에 미국 대중들은 정상적인 생활 유지가 가능하며 일반 대중들은 마스크</w:t>
      </w:r>
      <w:r w:rsidR="005A6B8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구입할 필요</w:t>
      </w:r>
      <w:r w:rsidR="005A6B8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없음. 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확산 방지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수요에 따라 이란 여행을 제한하고 지난 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14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일간 이란 방문 기록이 있는 외국인의 미국 입국을 금지할 예정.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한국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및 이탈리아에 대한 여행경보는 </w:t>
      </w:r>
      <w:r w:rsidR="004E54E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최고 단계인 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4E54E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여행금지</w:t>
      </w:r>
      <w:r w:rsidR="003C0B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4E54E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로 지정했</w:t>
      </w:r>
      <w:r w:rsidR="005A6B8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</w:t>
      </w:r>
      <w:r w:rsidR="004E54E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미국 남부 국경 폐쇠에 대해서도 고려 중.</w:t>
      </w:r>
      <w:r w:rsidR="004E54E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E54EB" w:rsidRPr="004E54E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미국연준의 금리 인하는 매우 중대한 사안이며 </w:t>
      </w:r>
      <w:r w:rsidR="004E54E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금리 인하가 필요한 경우</w:t>
      </w:r>
      <w:r w:rsidR="004E54EB" w:rsidRPr="004E54E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적시에</w:t>
      </w:r>
      <w:r w:rsidR="004E54EB" w:rsidRPr="004E54EB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4E54EB" w:rsidRPr="004E54E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금리 인하</w:t>
      </w:r>
      <w:r w:rsidR="005A6B8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를 단행</w:t>
      </w:r>
      <w:r w:rsidR="004E54EB" w:rsidRPr="004E54E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해야 함.</w:t>
      </w:r>
      <w:r w:rsidR="004E54E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 w:rsidR="004E54E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C0B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 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F36B2E" w:rsidRDefault="00C93662" w:rsidP="0044162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중국인민은행</w:t>
      </w:r>
      <w:r w:rsid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BA77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36B2E" w:rsidRPr="00F36B2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지난 </w:t>
      </w:r>
      <w:r w:rsidR="00F36B2E" w:rsidRPr="00F36B2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="00F36B2E" w:rsidRPr="00F36B2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="00F36B2E" w:rsidRPr="00F36B2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="00F36B2E" w:rsidRPr="00F36B2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</w:t>
      </w:r>
      <w:r w:rsidR="00F36B2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,</w:t>
      </w:r>
      <w:r w:rsidR="00F36B2E" w:rsidRPr="00F36B2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F36B2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기존 변동금리대출</w:t>
      </w:r>
      <w:r w:rsidR="00341E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="00F36B2E" w:rsidRPr="00F36B2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금리기준 전환 정식 가동.</w:t>
      </w:r>
      <w:r w:rsidR="00F36B2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36B2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주요 은행들은 관련 준비 작업을 마치고 다양한</w:t>
      </w:r>
      <w:r w:rsidR="00F36B2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36B2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채널을 통해 신청방식 및 세칙을 발표한 상태.</w:t>
      </w:r>
    </w:p>
    <w:p w:rsidR="00F36B2E" w:rsidRPr="00F36B2E" w:rsidRDefault="00F36B2E" w:rsidP="00F36B2E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36B2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세계보건기구 사무총장 테드로스 아드하놈 게브레예수스 </w:t>
      </w:r>
      <w:r w:rsidRPr="00F36B2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오스트레일리아 및 태국에서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사망자가 발생하면서 </w:t>
      </w:r>
      <w:r w:rsidRPr="00113EF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Pr="00113E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Pr="00113EF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9’</w:t>
      </w:r>
      <w:r w:rsidRPr="00113E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통제</w:t>
      </w:r>
      <w:r w:rsidR="00113EF4" w:rsidRPr="00113E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Pr="00113E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최적</w:t>
      </w:r>
      <w:r w:rsidR="00113EF4" w:rsidRPr="00113E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</w:t>
      </w:r>
      <w:r w:rsidR="00341E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가</w:t>
      </w:r>
      <w:r w:rsidRPr="00113E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113EF4" w:rsidRPr="00113E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단축</w:t>
      </w:r>
      <w:r w:rsidR="00341E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되고 있음</w:t>
      </w:r>
      <w:r w:rsidRPr="00113E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="00113EF4" w:rsidRPr="00113EF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113E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아직은 세계적 대유행 상황이</w:t>
      </w:r>
      <w:r w:rsidR="00113E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13E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아니기에</w:t>
      </w:r>
      <w:r w:rsidR="00113E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13E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시장은 공황할 필요가 없음.</w:t>
      </w:r>
      <w:r w:rsidR="00113E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13E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이와 더불어 확산 방지책을 포기해서는 아니되며 일</w:t>
      </w:r>
      <w:r w:rsidR="00113E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부 국가에서 효과를 보이고 있음.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Pr="00F36B2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 </w:t>
      </w:r>
    </w:p>
    <w:p w:rsidR="006B2434" w:rsidRDefault="00113EF4" w:rsidP="0044162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2623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관찰자망(觀察者網</w:t>
      </w:r>
      <w:r w:rsidRPr="0022623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이탈리아,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일본 등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사태가 심각한 나라에서</w:t>
      </w:r>
      <w:r w:rsidR="00FE11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생필품 사재기 조짐이 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나타나고 있음.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현지시각 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26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하와이 위생보건부서는 현지 시민들에게 발생 가능한 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확산 사태에 대비해 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분량의 식품,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식수 및 기타 생필품을 준비할 것을 권장.</w:t>
      </w:r>
      <w:r w:rsidR="00687EF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소식이 발표된 후 하와이주</w:t>
      </w:r>
      <w:r w:rsidR="002262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주도 호놀룰루에서 생필품을 구매하기 위한 시민들이 긴 줄을 서서 대기하는 상황 발생.</w:t>
      </w:r>
      <w:r w:rsidR="002262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26235" w:rsidRPr="002262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</w:t>
      </w:r>
      <w:r w:rsidR="00226235" w:rsidRPr="002262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월에 미국 일부 슈퍼마켓에서 상품 부족 상황이 나타날 것</w:t>
      </w:r>
      <w:r w:rsidR="002262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이라는</w:t>
      </w:r>
      <w:r w:rsidR="002262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262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분석이 제기되고 있음. </w:t>
      </w:r>
      <w:r w:rsidR="00687E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936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Default="00F624FB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44162F" w:rsidRPr="00F85EF1" w:rsidRDefault="00226235" w:rsidP="0044162F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22623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China Index Academy</w:t>
      </w:r>
      <w:r w:rsidR="009E3DE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F624FB" w:rsidRPr="00F624F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F624F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85EF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전국 </w:t>
      </w:r>
      <w:r w:rsidRPr="00F85EF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100</w:t>
      </w:r>
      <w:r w:rsidRPr="00F85EF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 도시의 </w:t>
      </w:r>
      <w:r w:rsidR="00F85EF1" w:rsidRPr="00F85EF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분양아파트 평균분양가는 평방미터당 </w:t>
      </w:r>
      <w:r w:rsidR="00F85EF1" w:rsidRPr="00F85EF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15,173</w:t>
      </w:r>
      <w:r w:rsidR="00F85EF1" w:rsidRPr="00F85EF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위안으로 전월대비 </w:t>
      </w:r>
      <w:r w:rsidR="00F85EF1" w:rsidRPr="00F85EF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0.24% </w:t>
      </w:r>
      <w:r w:rsidR="00F85EF1" w:rsidRPr="00F85EF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하락했고 전년도 동기간 대비 </w:t>
      </w:r>
      <w:r w:rsidR="00F85EF1" w:rsidRPr="00F85EF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3.05% </w:t>
      </w:r>
      <w:r w:rsidR="00F85EF1" w:rsidRPr="00F85EF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상승했으며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상승폭은 전월대비 </w:t>
      </w:r>
      <w:r w:rsidR="00F85EF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0.34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포인트 축소.</w:t>
      </w:r>
      <w:r w:rsidR="00F85EF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중위값에 따라 계산할 때 전국 </w:t>
      </w:r>
      <w:r w:rsidR="00F85EF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도시의 분양아파트 분양가 중위값은 평방미터당 </w:t>
      </w:r>
      <w:r w:rsidR="00F85EF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9,604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위안으로 전월대비 </w:t>
      </w:r>
      <w:r w:rsidR="00F85EF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F85EF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15% 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하락했고 전년도 동기간 대비 </w:t>
      </w:r>
      <w:r w:rsidR="00F85EF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5.07% </w:t>
      </w:r>
      <w:r w:rsid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</w:p>
    <w:p w:rsidR="00F85EF1" w:rsidRPr="00F85EF1" w:rsidRDefault="00F85EF1" w:rsidP="0044162F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베이커(貝殼)연구원</w:t>
      </w:r>
      <w:r w:rsidRPr="00F85EF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r w:rsidRPr="00F85EF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Pr="00F85E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1~2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220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베이징(北京</w:t>
      </w:r>
      <w:r w:rsidRPr="0072205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7220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 중고주택 </w:t>
      </w:r>
      <w:r w:rsidR="00722058" w:rsidRPr="007220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온라인 계약 건수는 </w:t>
      </w:r>
      <w:r w:rsidR="00722058" w:rsidRPr="0072205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1.2</w:t>
      </w:r>
      <w:r w:rsidR="00722058" w:rsidRPr="007220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만건으로 전년동기대비 </w:t>
      </w:r>
      <w:r w:rsidR="00722058" w:rsidRPr="0072205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27.4% </w:t>
      </w:r>
      <w:r w:rsidR="00722058" w:rsidRPr="007220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감소.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중고주택 온라인 계약 건수는 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3,477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건으로 전월대비 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59.4% 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전년동기대비 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42.9% 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~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베이징리엔지아(北京</w:t>
      </w:r>
      <w:r w:rsidR="00722058" w:rsidRPr="00BA7738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链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家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중고주택 실시간 거래량은 전년동기대비 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57.6% </w:t>
      </w:r>
      <w:r w:rsidR="007220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감소. </w:t>
      </w:r>
    </w:p>
    <w:p w:rsidR="00BA7738" w:rsidRPr="00F624FB" w:rsidRDefault="00BA7738" w:rsidP="00F624F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AD7646" w:rsidRDefault="00DB4E8E" w:rsidP="00BA7738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하이퉁(海通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증권</w:t>
      </w:r>
      <w:r w:rsidR="0072205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F8642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2058" w:rsidRPr="00AD76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이번 조정 국면은 해외 증시의 하락으로 인해 유발된 것이</w:t>
      </w:r>
      <w:r w:rsidR="00AD76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나</w:t>
      </w:r>
      <w:r w:rsidR="00722058" w:rsidRPr="00AD76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근본적인 원인은 춘절연휴 이후 펀더멘탈이 약한 상태에서 유동성 방출에 따라 급속도로 상승한데 있음.</w:t>
      </w:r>
      <w:r w:rsidR="0072205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조정 국면의 발전 방향을 예측하기 위해서는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세계의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76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AD76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진전과 헤징 정책을 면밀히 주시해야 함.</w:t>
      </w:r>
      <w:r w:rsidR="00AD76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수익율은 바닥을 친 후 결국 다시 상승할 것.</w:t>
      </w:r>
      <w:r w:rsidR="00AD76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AD76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연도의 전반적인 상승 구도에는 변화가 없으며 현단계는 인내심과 확신감이 필요한 시기.</w:t>
      </w:r>
      <w:r w:rsidR="00AD76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조정 국면이 끝난 후 증시 반등을 견인할 주요 종목은 과학기술 </w:t>
      </w:r>
      <w:r w:rsidR="00AD76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+ </w:t>
      </w:r>
      <w:r w:rsidR="00AD76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증권사.</w:t>
      </w:r>
    </w:p>
    <w:p w:rsidR="00BA7738" w:rsidRDefault="00AD7646" w:rsidP="00BA7738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B7D5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>중국증권망(中證網</w:t>
      </w:r>
      <w:r w:rsidRPr="00CB7D5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</w:t>
      </w:r>
      <w:r w:rsidRPr="00CB7D5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7D51" w:rsidRPr="00CB7D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반</w:t>
      </w:r>
      <w:r w:rsidRPr="00CB7D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가까운</w:t>
      </w:r>
      <w:r w:rsidRPr="00CB7D5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A</w:t>
      </w:r>
      <w:r w:rsidRPr="00CB7D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주 </w:t>
      </w:r>
      <w:r w:rsidRPr="00CB7D5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ETF</w:t>
      </w:r>
      <w:r w:rsidRPr="00CB7D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가 상승했고 </w:t>
      </w:r>
      <w:r w:rsidRPr="00CB7D5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</w:t>
      </w:r>
      <w:r w:rsidRPr="00CB7D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대 과학기술</w:t>
      </w:r>
      <w:r w:rsidRPr="00CB7D5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CB7D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테마 </w:t>
      </w:r>
      <w:r w:rsidRPr="00CB7D5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ETF</w:t>
      </w:r>
      <w:r w:rsidRPr="00CB7D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의 상승폭은 </w:t>
      </w:r>
      <w:r w:rsidRPr="00CB7D5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10% </w:t>
      </w:r>
      <w:r w:rsidRPr="00CB7D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데이터에 따르면,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화바오중증(華寶中證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테마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E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TF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11.74%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상승폭을 기록하면서 상승폭 1순위 기록.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화샤궈증(華夏國證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반도체칩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테마 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ETF,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궈리엔안중증취안즈(國聯安中證全指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반도체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설비 테마 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ETF,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궈타이(國泰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CES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반도체업계 테마 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ETF,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화샤중증(華夏中證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5G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통신 테마 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ETF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상승폭 </w:t>
      </w:r>
      <w:r w:rsidR="00CB7D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10% </w:t>
      </w:r>
      <w:r w:rsidR="00CB7D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상회.</w:t>
      </w:r>
    </w:p>
    <w:p w:rsidR="00CB7D51" w:rsidRDefault="00CB7D51" w:rsidP="00BA7738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재경조찬(財經早餐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이번주 </w:t>
      </w:r>
      <w:r w:rsidR="002F658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51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</w:t>
      </w:r>
      <w:r w:rsidR="002F658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2F6589" w:rsidRPr="002F658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33.7</w:t>
      </w:r>
      <w:r w:rsidR="002F6589" w:rsidRPr="002F658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억주 해금주가 시장에 풀려날 예정.</w:t>
      </w:r>
      <w:r w:rsidR="002F6589" w:rsidRPr="002F658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2F6589" w:rsidRPr="002F658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2월 </w:t>
      </w:r>
      <w:r w:rsidR="002F6589" w:rsidRPr="002F658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28</w:t>
      </w:r>
      <w:r w:rsidR="002F6589" w:rsidRPr="002F658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일의 마감가를 기준으로 해금주 시가총액은 </w:t>
      </w:r>
      <w:r w:rsidR="002F6589" w:rsidRPr="002F658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334.52</w:t>
      </w:r>
      <w:r w:rsidR="002F6589" w:rsidRPr="002F658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억위안이며 전주대비 </w:t>
      </w:r>
      <w:r w:rsidR="002F6589" w:rsidRPr="002F658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66% </w:t>
      </w:r>
      <w:r w:rsidR="002F6589" w:rsidRPr="002F658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감소.</w:t>
      </w:r>
      <w:r w:rsidR="002F658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해금주 시가총액 </w:t>
      </w:r>
      <w:r w:rsidR="002F658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 w:rsidR="002F658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순위 기업은 </w:t>
      </w:r>
      <w:r w:rsidR="002F6589" w:rsidRPr="00BA7738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寒锐钴业</w:t>
      </w:r>
      <w:r w:rsidR="002F658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(66.86</w:t>
      </w:r>
      <w:r w:rsidR="002F658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2F658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2F6589" w:rsidRPr="00BA7738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西安银行</w:t>
      </w:r>
      <w:r w:rsidR="002F658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(43.88</w:t>
      </w:r>
      <w:r w:rsidR="002F658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2F658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2F6589" w:rsidRPr="00BA7738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海量数据</w:t>
      </w:r>
      <w:r w:rsidR="002F658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(33.92</w:t>
      </w:r>
      <w:r w:rsidR="002F658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2F658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50686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6A0725" w:rsidRDefault="006A0725" w:rsidP="00BA7738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중국기금보(中國基金報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 w:rsidRPr="006A072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6A072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1~2</w:t>
      </w:r>
      <w:r w:rsidRPr="006A072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Pr="006A072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B5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27</w:t>
      </w:r>
      <w:r w:rsidRPr="00DB5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 펀드관리업체에서 퇴임과 신임을 포함해 총 </w:t>
      </w:r>
      <w:r w:rsidRPr="00DB5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49</w:t>
      </w:r>
      <w:r w:rsidRPr="00DB5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번의 고위급 인사 변동이 이뤄졌음.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인원 수와 업체 수모두 지난해 동기간 대비 소폭 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DB5A5C" w:rsidRDefault="00DB5A5C" w:rsidP="00BA7738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B5A5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상하이증권거래소 </w:t>
      </w:r>
      <w:r w:rsidRPr="00DB5A5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과학창업판주식상장위원회,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현장회의+화상회의 방식으로 상장심의회의 개최.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발생 후 국내 최초로 상장심의 가동.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B5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따라서 과학창업판의 접수,</w:t>
      </w:r>
      <w:r w:rsidRPr="00DB5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DB5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심사질의,</w:t>
      </w:r>
      <w:r w:rsidRPr="00DB5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DB5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심사센터회의,</w:t>
      </w:r>
      <w:r w:rsidRPr="00DB5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DB5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상장심의회의</w:t>
      </w:r>
      <w:r w:rsidRPr="00DB5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, </w:t>
      </w:r>
      <w:r w:rsidRPr="00DB5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등록 제출 등 </w:t>
      </w:r>
      <w:r w:rsidRPr="00DB5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IPO </w:t>
      </w:r>
      <w:r w:rsidRPr="00DB5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관련 절차 전격 재개.</w:t>
      </w:r>
    </w:p>
    <w:p w:rsidR="0044162F" w:rsidRPr="00CB281D" w:rsidRDefault="0044162F" w:rsidP="00031C3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991685" w:rsidRDefault="00AF3C26" w:rsidP="00BA7738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중난산(</w:t>
      </w:r>
      <w:r w:rsidRPr="00AF3C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鐘南山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중국공정원 원사 연구팀</w:t>
      </w:r>
      <w:r w:rsidR="006619A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9168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Pr="0099168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Pr="0099168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9’ </w:t>
      </w:r>
      <w:r w:rsidRPr="0099168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확진자 중 반</w:t>
      </w:r>
      <w:r w:rsidR="00991685" w:rsidRPr="0099168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가까운 환자가</w:t>
      </w:r>
      <w:r w:rsidRPr="0099168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입원 시 발열 증상을 보이지 않았으나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병이 진전되면서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90%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이상이 발열 증상을 보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소화기 증상을 보인 환자는 드물</w:t>
      </w:r>
      <w:r w:rsidR="009916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지만 소화기를 통해 전염될 수 있다는 증거(대변,</w:t>
      </w:r>
      <w:r w:rsidR="0099168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6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위장•장도 파손점막,</w:t>
      </w:r>
      <w:r w:rsidR="0099168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6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출혐점에서 바이러스 검출)가 발견됨에 따라 대변-구강 경로</w:t>
      </w:r>
      <w:r w:rsidR="0099168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16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감염을 조심해야 함.</w:t>
      </w:r>
    </w:p>
    <w:p w:rsidR="00752ABF" w:rsidRDefault="00991685" w:rsidP="00BA7738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9168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국가인터넷정보판공실(國家網信辦</w:t>
      </w:r>
      <w:r w:rsidRPr="0099168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인터넷정보서비스 이용자는 법률•법규의 요구와 이용자약관의 약정에 따라 문명하고 건전하게 인터넷을 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이용해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야 함.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52A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인터넷정보서비스 이용자, 생산자,</w:t>
      </w:r>
      <w:r w:rsidRPr="00752AB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752A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플랫폼은 인터넷 폭력,</w:t>
      </w:r>
      <w:r w:rsidRPr="00752AB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752A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네티즌 수사대,</w:t>
      </w:r>
      <w:r w:rsidRPr="00752AB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752ABF" w:rsidRPr="00752A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심층 위조,</w:t>
      </w:r>
      <w:r w:rsidR="00752ABF" w:rsidRPr="00752AB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752ABF" w:rsidRPr="00752A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조회수 조작,</w:t>
      </w:r>
      <w:r w:rsidR="00752ABF" w:rsidRPr="00752AB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752ABF" w:rsidRPr="00752A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계정 조종 등 불법행위</w:t>
      </w:r>
      <w:r w:rsidR="00341E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를 행하여서는 아니됨</w:t>
      </w:r>
      <w:r w:rsidR="00752ABF" w:rsidRPr="00752A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CB0672" w:rsidRDefault="00752ABF" w:rsidP="00BA7738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B067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교통운수부 </w:t>
      </w:r>
      <w:r w:rsidRPr="00CB067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인터넷 콜택시(網約車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차량공유(順風車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서비스 플랫폼 운영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업체에게</w:t>
      </w:r>
      <w:r w:rsidR="00CB06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후베이(湖北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벗어나는</w:t>
      </w:r>
      <w:r w:rsidR="00CB06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운행 노선의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인터넷 콜택시(網約車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차량공유(順風車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서비스 중단 요구.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베이징(北京</w:t>
      </w:r>
      <w:r w:rsidRPr="00CB06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B0672"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 내로 진입하거나 베이징(北京</w:t>
      </w:r>
      <w:r w:rsidR="00CB0672" w:rsidRPr="00CB06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B0672"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시를 벗어나는 </w:t>
      </w:r>
      <w:r w:rsid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운행</w:t>
      </w:r>
      <w:r w:rsidR="00CB0672"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노선의 인터넷 콜택시(網約車</w:t>
      </w:r>
      <w:r w:rsidR="00CB0672" w:rsidRPr="00CB06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B0672"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,</w:t>
      </w:r>
      <w:r w:rsidR="00CB0672" w:rsidRPr="00CB06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CB0672"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차량공유(順風車</w:t>
      </w:r>
      <w:r w:rsidR="00CB0672" w:rsidRPr="00CB06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CB0672"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서비스 일시적 전면 중단.</w:t>
      </w:r>
    </w:p>
    <w:p w:rsidR="00CB0672" w:rsidRDefault="00CB0672" w:rsidP="00BA7738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B067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미국 뉴욕주 </w:t>
      </w:r>
      <w:r w:rsidRPr="00CB067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B06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CB06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Pr="00CB06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일부터 비닐봉지 사용 전면 금지.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새로 발표된 규정에 따르면,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소매점은 소비자에게 일회용 플라스틱 쇼핑백을 더 이상 제공할 수 없으며 중복 사용이 가능한 쇼핑백을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센트(위안화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0.35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가격으로 판매 가능.</w:t>
      </w:r>
      <w:r w:rsidR="00752AB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BE28F9" w:rsidRDefault="00CB0672" w:rsidP="00BA7738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로이터 통신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삼성은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영향을 받은 유일한 한국 대기업이 아님.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B578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LG Display</w:t>
      </w:r>
      <w:r w:rsidRPr="00EB57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EB5788" w:rsidRPr="00EB578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="00EB5788" w:rsidRPr="00EB57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="00EB5788" w:rsidRPr="00EB578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9’ </w:t>
      </w:r>
      <w:r w:rsidR="00EB5788" w:rsidRPr="00EB57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확진자 발생으로 </w:t>
      </w:r>
      <w:r w:rsidR="00341EB7" w:rsidRPr="00EB57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구미 사업장</w:t>
      </w:r>
      <w:r w:rsidR="00341E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을 </w:t>
      </w:r>
      <w:r w:rsidR="00EB5788" w:rsidRPr="00EB57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임시 폐쇠했으며</w:t>
      </w:r>
      <w:r w:rsidR="00EB57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578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B57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EB578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B57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 조업 재개 예정.</w:t>
      </w:r>
      <w:r w:rsidR="009916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AF3C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BE28F9" w:rsidRPr="00BA77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BA7738" w:rsidRPr="00BA7738" w:rsidRDefault="00BA7738" w:rsidP="00D9234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BA7738" w:rsidRDefault="004B7E86" w:rsidP="00BA7738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국가우정국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4B7E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2월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 전국 우정(郵政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업무재개인원은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246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명, </w:t>
      </w:r>
      <w:r w:rsidRPr="004B7E8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업무재개율은 </w:t>
      </w:r>
      <w:r w:rsidRPr="004B7E8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90.2% </w:t>
      </w:r>
      <w:r w:rsidRPr="004B7E8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도달</w:t>
      </w:r>
      <w:r w:rsidRPr="004B7E8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일일 택배 접수량 및 배송량은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1.62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억건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1.6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억건에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도달했고 재개율은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81%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80%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도달.</w:t>
      </w:r>
    </w:p>
    <w:p w:rsidR="004B7E86" w:rsidRDefault="004B7E86" w:rsidP="00BA7738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국가연초전매국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연초업의 세금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이윤총액이 전년대비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4.3%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2,056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재정상납총액은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1,770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17.7%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B7E8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세금</w:t>
      </w:r>
      <w:r w:rsidRPr="004B7E8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4B7E8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이윤총액 및 재정상납총액 모두 역대 최고기록 갱신.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</w:p>
    <w:p w:rsidR="00696EB5" w:rsidRDefault="004B7E86" w:rsidP="00BA7738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96E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상하이증권보(上證報</w:t>
      </w:r>
      <w:r w:rsidRPr="00696EB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상승에 따라 </w:t>
      </w:r>
      <w:r w:rsidR="00696EB5" w:rsidRPr="00696E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자본시장과 밀접하게 연관된 투자연결보험계좌가 6개월 연속</w:t>
      </w:r>
      <w:r w:rsidR="00696EB5" w:rsidRPr="00696E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341E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수익</w:t>
      </w:r>
      <w:r w:rsidR="00696EB5" w:rsidRPr="00696E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341E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발생</w:t>
      </w:r>
      <w:r w:rsidR="00696EB5" w:rsidRPr="00696E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통계에 의하면,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투자연결보험계좌의 월평균 수익율이 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0.88%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기록하면서 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월부터 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월까지 </w:t>
      </w:r>
      <w:r w:rsidR="00696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96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 연속 수익 발생.</w:t>
      </w:r>
    </w:p>
    <w:p w:rsidR="004B7E86" w:rsidRDefault="00696EB5" w:rsidP="00BA7738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96EB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MySteel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지난주 금요일, 국내 철강현물가격지수가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131.06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장을 마감했고, 주간으로는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0.54%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 지역을 제외하고 대부분 지역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철강재 가격 하락.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 수요의 한계,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재고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자금원가 압박으로 제철업체들이 출고에 의욕을 보이고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96E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이번주에도 국내 철강재 재고는 지속적으로 증가할 전망이고 철강재 가격은 소폭등락을 반복하거나 소폭 하락할 전망.</w:t>
      </w:r>
    </w:p>
    <w:p w:rsidR="00696EB5" w:rsidRDefault="00696EB5" w:rsidP="00BA7738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5539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베이징(北京</w:t>
      </w:r>
      <w:r w:rsidRPr="0085539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85539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정부 </w:t>
      </w:r>
      <w:r w:rsidRPr="0085539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539C" w:rsidRPr="0085539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="0085539C" w:rsidRPr="0085539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="0085539C" w:rsidRPr="0085539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9’ </w:t>
      </w:r>
      <w:r w:rsidR="0085539C" w:rsidRPr="0085539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사태로 타격을 받은 오프라인 서점의 난관극복을 돕고자 베이징(北京</w:t>
      </w:r>
      <w:r w:rsidR="0085539C" w:rsidRPr="0085539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341E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 </w:t>
      </w:r>
      <w:r w:rsidR="0085539C" w:rsidRPr="0085539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재정으로 </w:t>
      </w:r>
      <w:r w:rsidR="0085539C" w:rsidRPr="0085539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="0085539C" w:rsidRPr="0085539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억위안의 지원금을 배정해</w:t>
      </w:r>
      <w:r w:rsidR="0085539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해당 </w:t>
      </w:r>
      <w:r w:rsidR="0085539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자격요건을 갖춘 서점운영업체의 승낙을 전제로 </w:t>
      </w:r>
      <w:r w:rsidR="0085539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3~6</w:t>
      </w:r>
      <w:r w:rsidR="0085539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개월분 임대료 보조금 지급 예정.</w:t>
      </w:r>
    </w:p>
    <w:p w:rsidR="00BA7738" w:rsidRPr="00BA7738" w:rsidRDefault="00BA7738" w:rsidP="00BA7738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BA7738" w:rsidRDefault="002A55EB" w:rsidP="00BA7738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lang w:eastAsia="ko-KR"/>
        </w:rPr>
        <w:t>바이청(百程</w:t>
      </w:r>
      <w:r>
        <w:rPr>
          <w:rStyle w:val="a6"/>
          <w:rFonts w:ascii="굴림" w:eastAsia="굴림" w:hAnsi="굴림" w:cs="Helvetica"/>
          <w:color w:val="002060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여행정보 사이트 </w:t>
      </w:r>
      <w:r>
        <w:rPr>
          <w:rStyle w:val="a6"/>
          <w:rFonts w:ascii="굴림" w:eastAsia="굴림" w:hAnsi="굴림" w:cs="Helvetica"/>
          <w:color w:val="002060"/>
          <w:lang w:eastAsia="ko-KR"/>
        </w:rPr>
        <w:t xml:space="preserve">CEO </w:t>
      </w:r>
      <w:r>
        <w:rPr>
          <w:rStyle w:val="a6"/>
          <w:rFonts w:ascii="굴림" w:eastAsia="굴림" w:hAnsi="굴림" w:cs="Helvetica" w:hint="eastAsia"/>
          <w:color w:val="002060"/>
          <w:lang w:eastAsia="ko-KR"/>
        </w:rPr>
        <w:t>정숭(曾松</w:t>
      </w:r>
      <w:r>
        <w:rPr>
          <w:rStyle w:val="a6"/>
          <w:rFonts w:ascii="굴림" w:eastAsia="굴림" w:hAnsi="굴림" w:cs="Helvetica"/>
          <w:color w:val="002060"/>
          <w:lang w:eastAsia="ko-KR"/>
        </w:rPr>
        <w:t>)</w:t>
      </w:r>
      <w:r w:rsidR="00744D55"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r w:rsidR="00744D55" w:rsidRPr="004A3581">
        <w:rPr>
          <w:rStyle w:val="a6"/>
          <w:rFonts w:ascii="굴림" w:eastAsia="굴림" w:hAnsi="굴림" w:cs="Helvetica"/>
          <w:color w:val="002060"/>
          <w:lang w:eastAsia="ko-KR"/>
        </w:rPr>
        <w:t>: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청산 준비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소문에 대해 회사가 파산 절차에 들어간 것이 아니며 이용자와 공급업자에 대한 불이행 채무도 없다고 해명.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Pr="002A55EB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관련 사내 공지문은 다른 직장을 알아보고 있는 일부 직원들을 향한 </w:t>
      </w:r>
      <w:r>
        <w:rPr>
          <w:rStyle w:val="a6"/>
          <w:rFonts w:ascii="굴림" w:eastAsia="굴림" w:hAnsi="굴림" w:cs="Helvetica" w:hint="eastAsia"/>
          <w:color w:val="C00000"/>
          <w:lang w:eastAsia="ko-KR"/>
        </w:rPr>
        <w:t>회사</w:t>
      </w:r>
      <w:r w:rsidRPr="002A55EB">
        <w:rPr>
          <w:rStyle w:val="a6"/>
          <w:rFonts w:ascii="굴림" w:eastAsia="굴림" w:hAnsi="굴림" w:cs="Helvetica" w:hint="eastAsia"/>
          <w:color w:val="C00000"/>
          <w:lang w:eastAsia="ko-KR"/>
        </w:rPr>
        <w:t>의 입장 표명</w:t>
      </w:r>
      <w:r w:rsidR="00341EB7">
        <w:rPr>
          <w:rStyle w:val="a6"/>
          <w:rFonts w:ascii="굴림" w:eastAsia="굴림" w:hAnsi="굴림" w:cs="Helvetica" w:hint="eastAsia"/>
          <w:color w:val="C00000"/>
          <w:lang w:eastAsia="ko-KR"/>
        </w:rPr>
        <w:t>을 목적으로 발표한 것</w:t>
      </w:r>
      <w:r w:rsidRPr="002A55EB">
        <w:rPr>
          <w:rStyle w:val="a6"/>
          <w:rFonts w:ascii="굴림" w:eastAsia="굴림" w:hAnsi="굴림" w:cs="Helvetica" w:hint="eastAsia"/>
          <w:color w:val="C00000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일 쯤 업계보증금을 돌려받으면 직원들의 급여 지급 가능.  </w:t>
      </w:r>
    </w:p>
    <w:p w:rsidR="0044162F" w:rsidRPr="00BA7738" w:rsidRDefault="002A55EB" w:rsidP="00FD5B83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lang w:eastAsia="ko-KR"/>
        </w:rPr>
        <w:t>유</w:t>
      </w:r>
      <w:r w:rsidR="00FD5B83">
        <w:rPr>
          <w:rStyle w:val="a6"/>
          <w:rFonts w:ascii="굴림" w:eastAsia="굴림" w:hAnsi="굴림" w:cs="Helvetica" w:hint="eastAsia"/>
          <w:color w:val="002060"/>
          <w:lang w:eastAsia="ko-KR"/>
        </w:rPr>
        <w:t>신(優信</w:t>
      </w:r>
      <w:r w:rsidR="00FD5B83">
        <w:rPr>
          <w:rStyle w:val="a6"/>
          <w:rFonts w:ascii="굴림" w:eastAsia="굴림" w:hAnsi="굴림" w:cs="Helvetica"/>
          <w:color w:val="002060"/>
          <w:lang w:eastAsia="ko-KR"/>
        </w:rPr>
        <w:t xml:space="preserve">) </w:t>
      </w:r>
      <w:r w:rsidR="00FD5B83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중고차매매업체 </w:t>
      </w:r>
      <w:r w:rsidR="00FD5B83">
        <w:rPr>
          <w:rStyle w:val="a6"/>
          <w:rFonts w:ascii="굴림" w:eastAsia="굴림" w:hAnsi="굴림" w:cs="Helvetica"/>
          <w:color w:val="002060"/>
          <w:lang w:eastAsia="ko-KR"/>
        </w:rPr>
        <w:t>:</w:t>
      </w:r>
      <w:r w:rsidR="00FD5B83" w:rsidRPr="00FD5B8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‘</w:t>
      </w:r>
      <w:r w:rsidR="00FD5B83" w:rsidRPr="00FD5B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코로나1</w:t>
      </w:r>
      <w:r w:rsidR="00FD5B83" w:rsidRPr="00FD5B8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9’</w:t>
      </w:r>
      <w:r w:rsidR="00FD5B8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="00FD5B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사태의 영향으로 </w:t>
      </w:r>
      <w:r w:rsidR="00FD5B83" w:rsidRPr="00FD5B83">
        <w:rPr>
          <w:rStyle w:val="a6"/>
          <w:rFonts w:ascii="굴림" w:eastAsia="굴림" w:hAnsi="굴림" w:cs="Helvetica"/>
          <w:color w:val="C00000"/>
          <w:lang w:eastAsia="ko-KR"/>
        </w:rPr>
        <w:t>3</w:t>
      </w:r>
      <w:r w:rsidR="00FD5B83" w:rsidRPr="00FD5B83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월 </w:t>
      </w:r>
      <w:r w:rsidR="00FD5B83" w:rsidRPr="00FD5B83">
        <w:rPr>
          <w:rStyle w:val="a6"/>
          <w:rFonts w:ascii="굴림" w:eastAsia="굴림" w:hAnsi="굴림" w:cs="Helvetica"/>
          <w:color w:val="C00000"/>
          <w:lang w:eastAsia="ko-KR"/>
        </w:rPr>
        <w:t>1</w:t>
      </w:r>
      <w:r w:rsidR="00FD5B83" w:rsidRPr="00FD5B83">
        <w:rPr>
          <w:rStyle w:val="a6"/>
          <w:rFonts w:ascii="굴림" w:eastAsia="굴림" w:hAnsi="굴림" w:cs="Helvetica" w:hint="eastAsia"/>
          <w:color w:val="C00000"/>
          <w:lang w:eastAsia="ko-KR"/>
        </w:rPr>
        <w:t>일부터 업무를 중단하고 직원들에게 대기발령</w:t>
      </w:r>
      <w:r w:rsidR="00FD5B83" w:rsidRPr="00FD5B83">
        <w:rPr>
          <w:rStyle w:val="a6"/>
          <w:rFonts w:ascii="굴림" w:eastAsia="굴림" w:hAnsi="굴림" w:cs="Helvetica"/>
          <w:color w:val="C00000"/>
          <w:lang w:eastAsia="ko-KR"/>
        </w:rPr>
        <w:t>.</w:t>
      </w:r>
      <w:r w:rsidR="00FD5B8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="00FD5B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단, 대기발령 기간에 각 지역의 정책에 따라 직원들에게 최저생활보장수당을 지급하고 사회보험료 및 주택공적금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도</w:t>
      </w:r>
      <w:r w:rsidR="00FD5B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납부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예정</w:t>
      </w:r>
      <w:r w:rsidR="00FD5B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.</w:t>
      </w:r>
      <w:r w:rsidR="000E39B6" w:rsidRPr="00BA773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F624FB" w:rsidRPr="00046A40" w:rsidRDefault="00F624FB" w:rsidP="00E92DA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484B82" w:rsidRPr="00EC6F0F" w:rsidRDefault="00484B82" w:rsidP="00484B82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지난주 금요일,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3</w:t>
      </w:r>
      <w:r w:rsidR="00FD5B83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777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FD5B83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FD5B83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6.9896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FD5B83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FD5B83" w:rsidRPr="00FD5B83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6962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%</w:t>
      </w:r>
      <w:r w:rsidRPr="00FD5B83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FD5B83"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  <w:r w:rsidRPr="00CF2045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2</w:t>
      </w:r>
      <w:r w:rsidR="00FD5B83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122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% </w:t>
      </w:r>
      <w:r w:rsidR="00FD5B83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</w:t>
      </w:r>
      <w:r w:rsidR="00FD5B83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066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FD5B83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FD5B83" w:rsidRPr="00FD5B83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2051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FD5B83"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</w:p>
    <w:p w:rsidR="00484B82" w:rsidRPr="00484B82" w:rsidRDefault="00484B82" w:rsidP="00484B82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r w:rsidRPr="00080E96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N판 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300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E판 4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61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Q판 9,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35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개사를 포함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해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총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12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가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되어 있음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  <w:r w:rsidRPr="00080E96">
        <w:rPr>
          <w:rStyle w:val="a6"/>
          <w:rFonts w:ascii="굴림" w:eastAsia="굴림" w:hAnsi="굴림"/>
          <w:b w:val="0"/>
          <w:szCs w:val="21"/>
          <w:lang w:eastAsia="ko-KR"/>
        </w:rPr>
        <w:t xml:space="preserve"> </w:t>
      </w:r>
      <w:r w:rsidRP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등록기업 수는 전주</w:t>
      </w:r>
      <w:r w:rsidR="00CF2045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대비 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6</w:t>
      </w:r>
      <w:r w:rsidR="00CF2045"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증가</w:t>
      </w:r>
      <w:r w:rsidRP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046A40" w:rsidRPr="00682CFF" w:rsidRDefault="00046A40" w:rsidP="00682CF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24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8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7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신규 등록</w:t>
      </w:r>
      <w:r w:rsidR="00C65BD1">
        <w:rPr>
          <w:rStyle w:val="a6"/>
          <w:rFonts w:ascii="굴림" w:eastAsia="굴림" w:hAnsi="굴림" w:hint="eastAsia"/>
          <w:b w:val="0"/>
          <w:szCs w:val="21"/>
          <w:lang w:eastAsia="ko-KR"/>
        </w:rPr>
        <w:t>,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 xml:space="preserve"> </w:t>
      </w:r>
      <w:r w:rsidR="00C65BD1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전주대비 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 w:rsidR="00C65BD1"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증가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거래금액은 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20.73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억위안으로 전주대비 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29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45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증가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등록기업 수는 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8,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8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 w:rsidR="00CF2045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>사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A51FA7" w:rsidRDefault="0002082A" w:rsidP="00CF2045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한국 서울대병원 최병균 교수 </w:t>
      </w:r>
      <w:r w:rsidR="00CF2045"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CF204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51FA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최악의 경우</w:t>
      </w:r>
      <w:r w:rsidRPr="00A51FA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A51FA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한국 전 국민의 </w:t>
      </w:r>
      <w:r w:rsidRPr="00A51FA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40%</w:t>
      </w:r>
      <w:r w:rsidRPr="00A51FA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가 </w:t>
      </w:r>
      <w:r w:rsidRPr="00A51FA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Pr="00A51FA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Pr="00A51FA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9’</w:t>
      </w:r>
      <w:r w:rsidRPr="00A51FA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감염될 수</w:t>
      </w:r>
      <w:r w:rsidRPr="00A51FA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A51FA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있음.</w:t>
      </w:r>
      <w:r w:rsidRPr="00A51FA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사태가 올해 연말까지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지속될 가능성이 존재하기에 장기적 대응 준비 필요.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오후 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시를 기준으로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당일 오전 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대비 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210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명의 확진자가 증가했고 확진자 누계는 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3,736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명에 도달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확진자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수는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하루새 </w:t>
      </w:r>
      <w:r w:rsidR="00A51FA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586</w:t>
      </w:r>
      <w:r w:rsidR="00A51FA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 증가. </w:t>
      </w:r>
    </w:p>
    <w:p w:rsidR="00BA7738" w:rsidRDefault="00A51FA7" w:rsidP="00CF2045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 xml:space="preserve">국가이민관리국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한국발 입국자 중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70%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중국</w:t>
      </w:r>
      <w:r w:rsidR="00341E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51FA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한국인들이 대규모로 유입되는 상황은 발견되지 않았음.</w:t>
      </w:r>
      <w:r w:rsidRPr="00A51FA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CF204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E066A" w:rsidRPr="005E434B" w:rsidRDefault="008E066A" w:rsidP="0044162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44162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44162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다우존스산업평균지수는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전 거래일보다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1.39</w:t>
      </w:r>
      <w:r w:rsidR="00117D16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E47270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5409.36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주간으로는</w:t>
      </w:r>
      <w:r w:rsidR="00CB553C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5E434B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.3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3507F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3507F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0.82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2954.22</w:t>
      </w:r>
      <w:r w:rsidR="00B23896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40224D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1.49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5E434B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나스닥종합지수는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0.01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8567.37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5E434B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.5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5E434B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p w:rsidR="006B11BF" w:rsidRPr="00690168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온스당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B23896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61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CD66B2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밀린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566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70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하면서 지난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년간 최대 일간 하락폭을 갱신했고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A51FA7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6.55</w:t>
      </w:r>
      <w:r w:rsidR="008B4ED9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A51FA7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8B4ED9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p w:rsidR="0030609B" w:rsidRPr="00520F06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44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76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A51FA7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5E434B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8B4ED9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A51FA7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97</w:t>
      </w:r>
      <w:r w:rsidR="001F3564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A51FA7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FC091F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3.2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A51FA7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10</w:t>
      </w:r>
      <w:r w:rsidR="00117616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A51FA7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27</w:t>
      </w:r>
      <w:r w:rsidR="004535CB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A51FA7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447722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03" w:rsidRDefault="00726F03" w:rsidP="00674340">
      <w:r>
        <w:separator/>
      </w:r>
    </w:p>
  </w:endnote>
  <w:endnote w:type="continuationSeparator" w:id="0">
    <w:p w:rsidR="00726F03" w:rsidRDefault="00726F03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03" w:rsidRDefault="00726F03" w:rsidP="00674340">
      <w:r>
        <w:separator/>
      </w:r>
    </w:p>
  </w:footnote>
  <w:footnote w:type="continuationSeparator" w:id="0">
    <w:p w:rsidR="00726F03" w:rsidRDefault="00726F03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4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13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688"/>
    <w:rsid w:val="00113A19"/>
    <w:rsid w:val="00113EF4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3295A"/>
    <w:rsid w:val="001337FC"/>
    <w:rsid w:val="00133B19"/>
    <w:rsid w:val="00134E96"/>
    <w:rsid w:val="001350CE"/>
    <w:rsid w:val="00140E86"/>
    <w:rsid w:val="00144AF5"/>
    <w:rsid w:val="00146A4C"/>
    <w:rsid w:val="00150470"/>
    <w:rsid w:val="00150B07"/>
    <w:rsid w:val="00152721"/>
    <w:rsid w:val="00153B56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519"/>
    <w:rsid w:val="00221D49"/>
    <w:rsid w:val="00222614"/>
    <w:rsid w:val="002238FA"/>
    <w:rsid w:val="00224317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53F8"/>
    <w:rsid w:val="002A55EB"/>
    <w:rsid w:val="002A592A"/>
    <w:rsid w:val="002A5BE6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06D"/>
    <w:rsid w:val="003F18C2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4EB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5C3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2466"/>
    <w:rsid w:val="005C45D8"/>
    <w:rsid w:val="005C4DB5"/>
    <w:rsid w:val="005C4E62"/>
    <w:rsid w:val="005C4E6D"/>
    <w:rsid w:val="005C6A84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36B9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8E2"/>
    <w:rsid w:val="00696EB5"/>
    <w:rsid w:val="00697EE1"/>
    <w:rsid w:val="006A0725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F00"/>
    <w:rsid w:val="006D4465"/>
    <w:rsid w:val="006D514C"/>
    <w:rsid w:val="006D5ADA"/>
    <w:rsid w:val="006D5AEA"/>
    <w:rsid w:val="006D5AF2"/>
    <w:rsid w:val="006E1C23"/>
    <w:rsid w:val="006E2785"/>
    <w:rsid w:val="006E28FC"/>
    <w:rsid w:val="006E320A"/>
    <w:rsid w:val="006E3BFA"/>
    <w:rsid w:val="006E3C0D"/>
    <w:rsid w:val="006E468E"/>
    <w:rsid w:val="006E6031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6F03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687"/>
    <w:rsid w:val="007F3F75"/>
    <w:rsid w:val="007F44F6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F88"/>
    <w:rsid w:val="00842D0B"/>
    <w:rsid w:val="00843248"/>
    <w:rsid w:val="008434D9"/>
    <w:rsid w:val="00847E80"/>
    <w:rsid w:val="0085025F"/>
    <w:rsid w:val="00850C83"/>
    <w:rsid w:val="008515CD"/>
    <w:rsid w:val="0085213D"/>
    <w:rsid w:val="0085218C"/>
    <w:rsid w:val="008537A9"/>
    <w:rsid w:val="00854173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5CF"/>
    <w:rsid w:val="0089167F"/>
    <w:rsid w:val="00891693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6546"/>
    <w:rsid w:val="00986560"/>
    <w:rsid w:val="009910E5"/>
    <w:rsid w:val="0099168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1FE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61EA"/>
    <w:rsid w:val="00AE65F2"/>
    <w:rsid w:val="00AE6A59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2EDA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F5"/>
    <w:rsid w:val="00C634EE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413A"/>
    <w:rsid w:val="00CF48FE"/>
    <w:rsid w:val="00CF6758"/>
    <w:rsid w:val="00D0153A"/>
    <w:rsid w:val="00D01564"/>
    <w:rsid w:val="00D04990"/>
    <w:rsid w:val="00D04A5D"/>
    <w:rsid w:val="00D053D5"/>
    <w:rsid w:val="00D0596F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47270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47A"/>
    <w:rsid w:val="00E66D40"/>
    <w:rsid w:val="00E67852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2612"/>
    <w:rsid w:val="00EB2AD6"/>
    <w:rsid w:val="00EB2FA2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83"/>
    <w:rsid w:val="00F6179F"/>
    <w:rsid w:val="00F61F4F"/>
    <w:rsid w:val="00F624FB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6EF4"/>
    <w:rsid w:val="00FC7515"/>
    <w:rsid w:val="00FC76BA"/>
    <w:rsid w:val="00FD4538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45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388C-126B-4B7B-B7F1-E2B66894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7912</TotalTime>
  <Pages>6</Pages>
  <Words>1212</Words>
  <Characters>4439</Characters>
  <Application>Microsoft Office Word</Application>
  <DocSecurity>0</DocSecurity>
  <Lines>164</Lines>
  <Paragraphs>53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2205</cp:revision>
  <dcterms:created xsi:type="dcterms:W3CDTF">2019-03-11T05:35:00Z</dcterms:created>
  <dcterms:modified xsi:type="dcterms:W3CDTF">2020-03-02T07:07:00Z</dcterms:modified>
</cp:coreProperties>
</file>