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864BAE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4920C3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4920C3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07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D10AF6" w:rsidRDefault="00D10AF6" w:rsidP="004920C3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중국철강산업협회</w:t>
      </w:r>
      <w:r w:rsidR="00AF3013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546D32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740DB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최근 철광석 수입 가격이 대폭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상승하면서 수요•공급의 펀더멘탈 이탈하고 있고,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무역업체들이 비정상적 입찰로 지수 상승을 조장하고 있으며, 선물시장에서는 인도월에 근접해 롱 포지션 투자자들의 매점매석으로 긴장감이 인위적으로 조성되고 있음.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이에 </w:t>
      </w:r>
      <w:r w:rsidRPr="00DE3975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관련 감독관리부서의 조속한 개입 호소.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4920C3" w:rsidRDefault="00D10AF6" w:rsidP="004920C3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EV Sales Blog :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D10AF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지난 </w:t>
      </w:r>
      <w:r w:rsidRPr="00D10AF6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10</w:t>
      </w:r>
      <w:r w:rsidRPr="00D10AF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월 글로벌 전기차 시장에서 가장 많이 팔린 차종은 테슬라 </w:t>
      </w:r>
      <w:r w:rsidRPr="00D10AF6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Model 3.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올해 들어 현 시점까지 테슬라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Model 3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은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26.1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만대의 판매량으로 글로벌 전기차 시장</w:t>
      </w:r>
      <w:r w:rsidR="00DE397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12% </w:t>
      </w:r>
      <w:r w:rsidR="00DE397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차지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르노 조에(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Zoe)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가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74,124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만대로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위를 기록했고 시장점유율은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3%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에 불과.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   </w:t>
      </w:r>
    </w:p>
    <w:p w:rsidR="004920C3" w:rsidRPr="00DD5610" w:rsidRDefault="004920C3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FC14B4" w:rsidRPr="00FC14B4" w:rsidRDefault="00FC14B4" w:rsidP="004920C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홍콩특별행정구 정부</w:t>
      </w:r>
      <w:r w:rsidR="0009303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09303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0930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홍콩 정부가 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2020 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회계연도에 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3,000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억 홍콩달러를 넘는 적자를 기록하</w:t>
      </w:r>
      <w:r w:rsidR="006D0C2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면서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재정적자 규모가 역대 최고치를 기록할 전망.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홍콩은 경제 성장을 촉진시키고 새로운 성장축을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육성해 수입을 증가시켜야 함.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홍콩 경제는 현재 하락 주기에 있으며 특별행정구 정부는 공공건설 프로젝트 지출 등 투자와 비(非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경상적 지출을 통해 수요를 확대하고 경제 조정 압박을 완화하는 등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적극적인 재정 정책을 유지할 것.</w:t>
      </w:r>
    </w:p>
    <w:p w:rsidR="004920C3" w:rsidRPr="00FC14B4" w:rsidRDefault="00FC14B4" w:rsidP="00FC14B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6D0C25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중진공사(中金公司</w:t>
      </w:r>
      <w:r w:rsidRPr="006D0C25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미국 F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DA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 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 중하순에 화이자•모더나 백신의 긴급</w:t>
      </w:r>
      <w:r w:rsidR="006D0C2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사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용을 승인할 것으로 기대되면서 코로나1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백신 대량접종 시대가 열리고 있음.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2021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년 상반기</w:t>
      </w:r>
      <w:r w:rsidR="006D0C2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에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해외에서 생산</w:t>
      </w:r>
      <w:r w:rsidR="006D0C2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되는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코로나1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9 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백신은 고소득국가들이 거의 전</w:t>
      </w:r>
      <w:r w:rsidR="006D0C2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체 물량을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예약한 상태.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내년 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분기 코로나1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9 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백신의 해외 생산량이 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억 도즈에 이를 것으로 추정되며 고소득국가 중점집단의 접종 수요 만족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가능.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내년 상반기의 생산량은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23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억 도즈로 추정되며 고소득국가 전체 국민의 접종 수요 만족 가능.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중소득국가들의 대량접종 시기는 고소득국가들에 비해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개월 가량 늦어질 전망.</w:t>
      </w:r>
    </w:p>
    <w:p w:rsidR="00FC14B4" w:rsidRDefault="00FC14B4" w:rsidP="00FC14B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FC14B4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후룬연구원(胡潤硏究院</w:t>
      </w:r>
      <w:r w:rsidRPr="00FC14B4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&lt;2020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년 중국 내 투자 잠재력이 가장 높은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대 지역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발표.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상하이 푸둥(浦東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신구가 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위를 차지했고 선전(深</w:t>
      </w:r>
      <w:r w:rsidRPr="004920C3">
        <w:rPr>
          <w:rFonts w:asciiTheme="minorEastAsia" w:hAnsiTheme="minorEastAsia" w:hint="eastAsia"/>
          <w:b/>
          <w:color w:val="C00000"/>
          <w:spacing w:val="8"/>
          <w:szCs w:val="21"/>
          <w:lang w:eastAsia="ko-KR"/>
        </w:rPr>
        <w:t>圳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룽강(龍崗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구,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베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lastRenderedPageBreak/>
        <w:t>이징 차오양(朝陽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구,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선전(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深</w:t>
      </w:r>
      <w:r w:rsidRPr="004920C3">
        <w:rPr>
          <w:rFonts w:asciiTheme="minorEastAsia" w:hAnsiTheme="minorEastAsia" w:hint="eastAsia"/>
          <w:b/>
          <w:color w:val="C00000"/>
          <w:spacing w:val="8"/>
          <w:szCs w:val="21"/>
          <w:lang w:eastAsia="ko-KR"/>
        </w:rPr>
        <w:t>圳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) 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바오안(寶安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구,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베이징 하이뎬(海澱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구가 각각 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2~5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위 차지.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상하이 푸둥(浦東</w:t>
      </w:r>
      <w:r w:rsidRPr="00FC14B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Pr="00FC14B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신구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경제•금융•항공운송•무역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‘4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대 중심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건설을 이미 완료한 상태이며 향후 과학기술</w:t>
      </w:r>
      <w:r w:rsidR="006D0C2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중심 건설에 박차를 가해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‘5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대 중심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’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 연동적으로 발전하는 구도를 조성할 계획.</w:t>
      </w:r>
    </w:p>
    <w:p w:rsidR="00FC14B4" w:rsidRDefault="00FC14B4" w:rsidP="00FC14B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FC14B4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중국도시규획설계연구원 </w:t>
      </w:r>
      <w:r w:rsidRPr="00FC14B4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국내 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36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개 중점도시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에서 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통근시간이 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60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분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이상 </w:t>
      </w:r>
      <w:r w:rsidR="006D0C2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소요되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는 인구는 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1,000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만명으로 총 통근인구의 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13% </w:t>
      </w:r>
      <w:r w:rsidRPr="00FC14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차지.</w:t>
      </w:r>
      <w:r w:rsidRPr="00FC14B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대 초대형 도시의 평균 통근 거리는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9.3Km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이며 베이징의 평균 통근 거리는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11.1Km.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베이징의 편도기준 평균 통근시간은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47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분으로 전국에서 유일하게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분 초과.</w:t>
      </w:r>
    </w:p>
    <w:p w:rsidR="00740DBD" w:rsidRPr="0004171E" w:rsidRDefault="00740DBD" w:rsidP="00864BAE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8B55D4" w:rsidRDefault="008B55D4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740DBD" w:rsidRPr="00E74483" w:rsidRDefault="00E74483" w:rsidP="008B55D4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화주(華住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그룹 </w:t>
      </w:r>
      <w:r w:rsidR="008B55D4" w:rsidRPr="0006166D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 3분기,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E7448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순수입은 </w:t>
      </w:r>
      <w:r w:rsidRPr="00E7448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32</w:t>
      </w:r>
      <w:r w:rsidRPr="00E7448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억위안으로 전년동기대비 </w:t>
      </w:r>
      <w:r w:rsidRPr="00E7448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3.4% </w:t>
      </w:r>
      <w:r w:rsidRPr="00E7448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증가.</w:t>
      </w:r>
      <w:r w:rsidRPr="00E7448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E7448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순손실은 </w:t>
      </w:r>
      <w:r w:rsidRPr="00E7448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2.12</w:t>
      </w:r>
      <w:r w:rsidRPr="00E7448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억위안으로 전년동기대비 </w:t>
      </w:r>
      <w:r w:rsidRPr="00E7448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149.19% </w:t>
      </w:r>
      <w:r w:rsidRPr="00E7448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하락</w:t>
      </w:r>
      <w:r w:rsidR="00383F00" w:rsidRPr="00E7448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E7448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분기,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E7448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화주(華住</w:t>
      </w:r>
      <w:r w:rsidRPr="00E7448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Pr="00E7448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그룹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산하 호텔의 일평균 숙박료는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218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위안으로 2분기 대비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17.84%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투숙율은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82%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분기 대비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19.2%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상승.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383F0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3F3BE0" w:rsidRPr="00ED36B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222E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960F8" w:rsidRPr="00E7448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4920C3" w:rsidRPr="00D57518" w:rsidRDefault="004920C3" w:rsidP="008B55D4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D21D5A" w:rsidRDefault="00D21D5A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4920C3" w:rsidRPr="0033454F" w:rsidRDefault="0033454F" w:rsidP="00D21D5A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증상중국</w:t>
      </w:r>
      <w:r w:rsidR="00A00E5B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(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券商</w:t>
      </w:r>
      <w:r w:rsidR="00A00E5B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中國</w:t>
      </w:r>
      <w:r w:rsidR="00A00E5B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="00873222" w:rsidRPr="00CD0788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417F1" w:rsidRPr="00CD0788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="00A00E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 </w:t>
      </w:r>
      <w:r w:rsidR="00A00E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 w:rsidR="00A00E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말 기준,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3454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증권사들의 채권 판매</w:t>
      </w:r>
      <w:r w:rsidR="003D1A5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실적</w:t>
      </w:r>
      <w:r w:rsidRPr="0033454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이 </w:t>
      </w:r>
      <w:r w:rsidRPr="0033454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전년도 동기간 대비 </w:t>
      </w:r>
      <w:r w:rsidRPr="0033454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33.38% </w:t>
      </w:r>
      <w:r w:rsidRPr="0033454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증가</w:t>
      </w:r>
      <w:r w:rsidRPr="0033454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한 </w:t>
      </w:r>
      <w:r w:rsidRPr="0033454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9.11</w:t>
      </w:r>
      <w:r w:rsidRPr="0033454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조위안을 기록하면서 </w:t>
      </w:r>
      <w:r w:rsidRPr="0033454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2019</w:t>
      </w:r>
      <w:r w:rsidRPr="0033454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년 연간 판매</w:t>
      </w:r>
      <w:r w:rsidR="003D1A5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실적</w:t>
      </w:r>
      <w:r w:rsidRPr="0033454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인 </w:t>
      </w:r>
      <w:r w:rsidRPr="0033454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7.62</w:t>
      </w:r>
      <w:r w:rsidRPr="0033454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조위안 대폭 상회.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증권사별로 볼 때,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최대 위너는 중신(中信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증권 및 중신(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中信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건설로 각각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1.12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조위안 및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1.02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조위안의 판매</w:t>
      </w:r>
      <w:r w:rsidR="003D1A5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실적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기록. </w:t>
      </w:r>
    </w:p>
    <w:p w:rsidR="0033454F" w:rsidRPr="00A26369" w:rsidRDefault="0033454F" w:rsidP="0033454F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9631B3" w:rsidRDefault="009631B3" w:rsidP="009631B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예궈푸(葉國富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미니소(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Miniso•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名創優品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 CEO</w:t>
      </w:r>
      <w:r w:rsidR="00E87E4A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D07324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고객과 거리가 가깝고 규모가 작은 고품질 매장은 꼭 수익을 낼 수 있음.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631B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지난 </w:t>
      </w:r>
      <w:r w:rsidRPr="009631B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Pr="009631B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 가장 핫한 단어는 </w:t>
      </w:r>
      <w:r w:rsidRPr="009631B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‘</w:t>
      </w:r>
      <w:r w:rsidRPr="009631B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지역사회 공동구매</w:t>
      </w:r>
      <w:r w:rsidRPr="009631B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’. </w:t>
      </w:r>
      <w:r w:rsidRPr="009631B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지역사회 공동구매가 </w:t>
      </w:r>
      <w:r w:rsidRPr="009631B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1~2</w:t>
      </w:r>
      <w:r w:rsidRPr="009631B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년간 지속될 경우 </w:t>
      </w:r>
      <w:r w:rsidRPr="009631B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500</w:t>
      </w:r>
      <w:r w:rsidRPr="009631B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평 이상 면적의 슈퍼마켓은 기본적으로 탈락할 것.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고객과 거리가 가깝고 고객을 위해 보다 많은 가치를 창조할 수 있는 매장만이 가치를 갖게 </w:t>
      </w:r>
      <w:r w:rsidR="00C4423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될 것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0A26F1" w:rsidRDefault="009631B3" w:rsidP="009631B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A26F1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취팡(瞿芳</w:t>
      </w:r>
      <w:r w:rsidRPr="000A26F1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 w:rsidRPr="000A26F1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샤오훙수(小紅書</w:t>
      </w:r>
      <w:r w:rsidRPr="000A26F1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 w:rsidRPr="000A26F1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창업주 </w:t>
      </w:r>
      <w:r w:rsidRPr="000A26F1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코로나1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기간에</w:t>
      </w:r>
      <w:r w:rsidRPr="000A26F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미식(美食</w:t>
      </w:r>
      <w:r w:rsidRPr="000A26F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0A26F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채널</w:t>
      </w:r>
      <w:r w:rsidR="000A26F1" w:rsidRPr="000A26F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Pr="000A26F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0A26F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샤오훙수(小紅書</w:t>
      </w:r>
      <w:r w:rsidRPr="000A26F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0A26F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플랫폼 내 </w:t>
      </w:r>
      <w:r w:rsidR="000A26F1" w:rsidRPr="000A26F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인기도 </w:t>
      </w:r>
      <w:r w:rsidRPr="000A26F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Pr="000A26F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위</w:t>
      </w:r>
      <w:r w:rsidR="000A26F1" w:rsidRPr="000A26F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채널로 부상.</w:t>
      </w:r>
      <w:r w:rsidR="000A26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A26F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샤오훙수(小紅書</w:t>
      </w:r>
      <w:r w:rsidR="000A26F1" w:rsidRPr="009631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0A26F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의 </w:t>
      </w:r>
      <w:r w:rsidR="000A26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0A26F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 노출수는 </w:t>
      </w:r>
      <w:r w:rsidR="000A26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80</w:t>
      </w:r>
      <w:r w:rsidR="000A26F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억회에 달하며 </w:t>
      </w:r>
      <w:r w:rsidR="000A26F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샤오훙수(小紅書</w:t>
      </w:r>
      <w:r w:rsidR="000A26F1" w:rsidRPr="009631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0A26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A26F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플랫폼 내 미식(美食</w:t>
      </w:r>
      <w:r w:rsidR="000A26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 </w:t>
      </w:r>
      <w:r w:rsidR="000A26F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관련 동영상 조회</w:t>
      </w:r>
      <w:r w:rsidR="000A26F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 xml:space="preserve">수는 </w:t>
      </w:r>
      <w:r w:rsidR="000A26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13</w:t>
      </w:r>
      <w:r w:rsidR="000A26F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억회에 도달.</w:t>
      </w:r>
    </w:p>
    <w:p w:rsidR="000A26F1" w:rsidRPr="000A26F1" w:rsidRDefault="000A26F1" w:rsidP="009631B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0A26F1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국가항천국 </w:t>
      </w:r>
      <w:r w:rsidRPr="000A26F1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분,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창어(</w:t>
      </w:r>
      <w:r w:rsidRPr="004920C3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嫦娥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 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호 이륙선</w:t>
      </w:r>
      <w:r w:rsidR="00C8341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궤도선•귀환선 도킹 성공.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6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분에 달 표본을 담은 용기를 귀환선으로 이송</w:t>
      </w:r>
      <w:r w:rsidR="00C8341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완료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A26F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이는 중국이 최초로 선보인 달 궤도 </w:t>
      </w:r>
      <w:r w:rsidR="00C8341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위 </w:t>
      </w:r>
      <w:r w:rsidRPr="000A26F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도킹.</w:t>
      </w:r>
    </w:p>
    <w:p w:rsidR="000A26F1" w:rsidRDefault="000A26F1" w:rsidP="009631B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6262A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장원중(張文中</w:t>
      </w:r>
      <w:r w:rsidRPr="0006262A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 w:rsidRPr="0006262A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우메이(物美</w:t>
      </w:r>
      <w:r w:rsidRPr="0006262A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Pr="0006262A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그룹 창업주 </w:t>
      </w:r>
      <w:r w:rsidRPr="0006262A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최근에 핫한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지역사회 공동구매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’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 올해 신선 식재료 분야의 최대 중요사.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수천억대의 자금이 중국 소매업</w:t>
      </w:r>
      <w:r w:rsidR="00C8341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분야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유입되면서 중대한 영향을 미치고 있음.</w:t>
      </w:r>
      <w:r w:rsidRPr="0006262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06262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오프라인 매장은 계속 존재할 것이나 반드시 철저한 디지털화를 통해 상업의 본질로 복귀하는 것이 필요.</w:t>
      </w:r>
    </w:p>
    <w:p w:rsidR="004920C3" w:rsidRPr="009631B3" w:rsidRDefault="0006262A" w:rsidP="009631B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6262A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덴마크 </w:t>
      </w:r>
      <w:r w:rsidRPr="0006262A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Pr="0006262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2050</w:t>
      </w:r>
      <w:r w:rsidRPr="0006262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년까지 북해에서 석유와 천연가스의 탐사•개발을 전면</w:t>
      </w:r>
      <w:r w:rsidRPr="0006262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06262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중단할 계획.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이에 따라 기존에 계획됬던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번째 석유•천연가스 탐사 입찰과 향후 입찰이 모두 취소될 예정.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BP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 데이터에 따르면,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 영국이 유럽연합</w:t>
      </w:r>
      <w:r w:rsidR="00C8341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을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탈퇴</w:t>
      </w:r>
      <w:r w:rsidR="00C8341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후 일평균 생산량이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만배럴인 덴마크가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유럽연합 내 최대 산유국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으로 부상.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영국의 일평균 산유량은 약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만배럴.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A26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A26F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 </w:t>
      </w:r>
      <w:r w:rsidR="000A26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A26F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  </w:t>
      </w:r>
      <w:r w:rsidR="009631B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B55D4" w:rsidRPr="008B55D4" w:rsidRDefault="008B55D4" w:rsidP="008B55D4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DD2B0A" w:rsidRDefault="00DD2B0A" w:rsidP="0004171E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6B6D7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MySteel :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52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 w:rsidR="000A26F1">
        <w:rPr>
          <w:rStyle w:val="a8"/>
          <w:rFonts w:ascii="Gulim" w:eastAsia="Gulim" w:hAnsi="Gulim"/>
          <w:color w:val="C00000"/>
          <w:szCs w:val="21"/>
          <w:lang w:eastAsia="ko-KR"/>
        </w:rPr>
        <w:t>12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를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기록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했고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 w:rsidR="00615419">
        <w:rPr>
          <w:rStyle w:val="a8"/>
          <w:rFonts w:ascii="Gulim" w:eastAsia="Gulim" w:hAnsi="Gulim"/>
          <w:color w:val="C00000"/>
          <w:szCs w:val="21"/>
          <w:lang w:eastAsia="ko-KR"/>
        </w:rPr>
        <w:t>0.</w:t>
      </w:r>
      <w:r w:rsidR="000A26F1">
        <w:rPr>
          <w:rStyle w:val="a8"/>
          <w:rFonts w:ascii="Gulim" w:eastAsia="Gulim" w:hAnsi="Gulim"/>
          <w:color w:val="C00000"/>
          <w:szCs w:val="21"/>
          <w:lang w:eastAsia="ko-KR"/>
        </w:rPr>
        <w:t>0</w:t>
      </w:r>
      <w:r w:rsidR="00615419">
        <w:rPr>
          <w:rStyle w:val="a8"/>
          <w:rFonts w:ascii="Gulim" w:eastAsia="Gulim" w:hAnsi="Gulim"/>
          <w:color w:val="C00000"/>
          <w:szCs w:val="21"/>
          <w:lang w:eastAsia="ko-KR"/>
        </w:rPr>
        <w:t>2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 w:rsidR="000A26F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</w:t>
      </w:r>
      <w:r w:rsidR="000A26F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철광석</w:t>
      </w:r>
      <w:r w:rsidR="000A26F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•</w:t>
      </w:r>
      <w:r w:rsidR="000A26F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코크스 등의 가격이 지속적으로 상승하고 제철공장의 생산원가가 지속적으로 늘어나면서 건</w:t>
      </w:r>
      <w:r w:rsidR="0061541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축용 철강재</w:t>
      </w:r>
      <w:r w:rsidR="000A26F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가격을 지탱해주고 있음.</w:t>
      </w:r>
      <w:r w:rsidR="000A26F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A26F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단,</w:t>
      </w:r>
      <w:r w:rsidR="000A26F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A26F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계절적 요인으로</w:t>
      </w:r>
      <w:r w:rsidR="00C834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인해</w:t>
      </w:r>
      <w:r w:rsidR="000A26F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건축용 철강재의 수요•공급 펀더멘탈이 약화되고 있고 시장이 신중한 정서를 보이고 있어 단기적으로 국내 건축용 철강재 가격은 </w:t>
      </w:r>
      <w:r w:rsidR="0061541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등락</w:t>
      </w:r>
      <w:r w:rsidR="000A26F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을 반복하며 하락</w:t>
      </w:r>
      <w:r w:rsidR="0061541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세를 연출할 전망.</w:t>
      </w:r>
    </w:p>
    <w:p w:rsidR="0015783D" w:rsidRDefault="0015783D" w:rsidP="0004171E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중국물류조달연합회 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글로벌 제조업 </w:t>
      </w:r>
      <w:r w:rsidRPr="0015783D">
        <w:rPr>
          <w:rStyle w:val="a8"/>
          <w:rFonts w:ascii="Gulim" w:eastAsia="Gulim" w:hAnsi="Gulim"/>
          <w:color w:val="C00000"/>
          <w:szCs w:val="21"/>
          <w:lang w:eastAsia="ko-KR"/>
        </w:rPr>
        <w:t>PMI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는 </w:t>
      </w:r>
      <w:r w:rsidRPr="0015783D">
        <w:rPr>
          <w:rStyle w:val="a8"/>
          <w:rFonts w:ascii="Gulim" w:eastAsia="Gulim" w:hAnsi="Gulim"/>
          <w:color w:val="C00000"/>
          <w:szCs w:val="21"/>
          <w:lang w:eastAsia="ko-KR"/>
        </w:rPr>
        <w:t>53.9%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로 직전월 대비 </w:t>
      </w:r>
      <w:r w:rsidRPr="0015783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0.6%p 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반락했고,</w:t>
      </w:r>
      <w:r w:rsidRPr="0015783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5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개월 연속 </w:t>
      </w:r>
      <w:r w:rsidRPr="0015783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50% 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상회.</w:t>
      </w:r>
      <w:r w:rsidRPr="0015783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유럽•아메리카주•아프리카주의 제조업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PMI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는 직적월 대비 </w:t>
      </w:r>
      <w:r w:rsidR="00C834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모두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반락했고,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아시아의 제조업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PMI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는 직전월 대비 소폭 반등.</w:t>
      </w:r>
    </w:p>
    <w:p w:rsidR="0015783D" w:rsidRDefault="0015783D" w:rsidP="0004171E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15783D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중국보험산업협회 </w:t>
      </w:r>
      <w:r w:rsidRPr="0015783D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2015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년~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2019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년,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중국 빈곤구조보험</w:t>
      </w:r>
      <w:r w:rsidR="00C834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보장 수준 대폭 상승,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빈곤구조 범위 지속적으로 확대.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빈곤구조형 농업보험의 보험금액</w:t>
      </w:r>
      <w:r w:rsidR="00C8341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이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Pr="0015783D">
        <w:rPr>
          <w:rStyle w:val="a8"/>
          <w:rFonts w:ascii="Gulim" w:eastAsia="Gulim" w:hAnsi="Gulim"/>
          <w:color w:val="C00000"/>
          <w:szCs w:val="21"/>
          <w:lang w:eastAsia="ko-KR"/>
        </w:rPr>
        <w:t>18.63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억위안에서 </w:t>
      </w:r>
      <w:r w:rsidRPr="0015783D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조 </w:t>
      </w:r>
      <w:r w:rsidRPr="0015783D">
        <w:rPr>
          <w:rStyle w:val="a8"/>
          <w:rFonts w:ascii="Gulim" w:eastAsia="Gulim" w:hAnsi="Gulim"/>
          <w:color w:val="C00000"/>
          <w:szCs w:val="21"/>
          <w:lang w:eastAsia="ko-KR"/>
        </w:rPr>
        <w:t>1,300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억위안으로 증가하면서 약 </w:t>
      </w:r>
      <w:r w:rsidRPr="0015783D">
        <w:rPr>
          <w:rStyle w:val="a8"/>
          <w:rFonts w:ascii="Gulim" w:eastAsia="Gulim" w:hAnsi="Gulim"/>
          <w:color w:val="C00000"/>
          <w:szCs w:val="21"/>
          <w:lang w:eastAsia="ko-KR"/>
        </w:rPr>
        <w:t>600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배 증가.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보험에 가입한 빈곤가구</w:t>
      </w:r>
      <w:r w:rsidR="00C834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2015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년의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40.57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만가구에서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2019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년의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443.28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만가구로 증가하면서 약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9.93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배 증가.</w:t>
      </w:r>
    </w:p>
    <w:p w:rsidR="0015783D" w:rsidRDefault="0015783D" w:rsidP="0004171E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15783D">
        <w:rPr>
          <w:rStyle w:val="a8"/>
          <w:rFonts w:ascii="Gulim" w:eastAsia="Gulim" w:hAnsi="Gulim" w:hint="eastAsia"/>
          <w:color w:val="002060"/>
          <w:szCs w:val="21"/>
          <w:lang w:eastAsia="ko-KR"/>
        </w:rPr>
        <w:lastRenderedPageBreak/>
        <w:t>허베이(河北</w:t>
      </w:r>
      <w:r w:rsidRPr="0015783D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Pr="0015783D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성 발개위 </w:t>
      </w:r>
      <w:r w:rsidRPr="0015783D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&lt;2021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년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~2025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년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허베이(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河北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성 주요오염물질배출권 거래 기준가격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책정에 관한 통지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발표.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주요오염물질배출권 거래 기준가격으로 이산화유황은 톤당 </w:t>
      </w:r>
      <w:r w:rsidRPr="0015783D">
        <w:rPr>
          <w:rStyle w:val="a8"/>
          <w:rFonts w:ascii="Gulim" w:eastAsia="Gulim" w:hAnsi="Gulim"/>
          <w:color w:val="C00000"/>
          <w:szCs w:val="21"/>
          <w:lang w:eastAsia="ko-KR"/>
        </w:rPr>
        <w:t>7,500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위안,</w:t>
      </w:r>
      <w:r w:rsidRPr="0015783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질소산화물은 톤당 </w:t>
      </w:r>
      <w:r w:rsidRPr="0015783D">
        <w:rPr>
          <w:rStyle w:val="a8"/>
          <w:rFonts w:ascii="Gulim" w:eastAsia="Gulim" w:hAnsi="Gulim"/>
          <w:color w:val="C00000"/>
          <w:szCs w:val="21"/>
          <w:lang w:eastAsia="ko-KR"/>
        </w:rPr>
        <w:t>9,000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위안,</w:t>
      </w:r>
      <w:r w:rsidRPr="0015783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화학적 산소 요구량은 톤당 </w:t>
      </w:r>
      <w:r w:rsidRPr="0015783D">
        <w:rPr>
          <w:rStyle w:val="a8"/>
          <w:rFonts w:ascii="Gulim" w:eastAsia="Gulim" w:hAnsi="Gulim"/>
          <w:color w:val="C00000"/>
          <w:szCs w:val="21"/>
          <w:lang w:eastAsia="ko-KR"/>
        </w:rPr>
        <w:t>6,000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위안,</w:t>
      </w:r>
      <w:r w:rsidRPr="0015783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암모니아성 질소는 톤당 </w:t>
      </w:r>
      <w:r w:rsidRPr="0015783D">
        <w:rPr>
          <w:rStyle w:val="a8"/>
          <w:rFonts w:ascii="Gulim" w:eastAsia="Gulim" w:hAnsi="Gulim"/>
          <w:color w:val="C00000"/>
          <w:szCs w:val="21"/>
          <w:lang w:eastAsia="ko-KR"/>
        </w:rPr>
        <w:t>12,000</w:t>
      </w:r>
      <w:r w:rsidRPr="00157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위안.</w:t>
      </w:r>
      <w:r w:rsidRPr="0015783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2021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일부터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2025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12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일까지 5년간 유효.</w:t>
      </w:r>
    </w:p>
    <w:p w:rsidR="0015783D" w:rsidRPr="0006262A" w:rsidRDefault="0006262A" w:rsidP="0004171E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C00000"/>
          <w:szCs w:val="21"/>
          <w:lang w:eastAsia="ko-KR"/>
        </w:rPr>
      </w:pPr>
      <w:r w:rsidRPr="0006262A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중국철도하얼빈(哈爾濱</w:t>
      </w:r>
      <w:r w:rsidRPr="0006262A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Pr="0006262A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국그룹유한공사 </w:t>
      </w:r>
      <w:r w:rsidRPr="0006262A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월~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컨테이너 발송량은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1,922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만톤으로 전년도 동기간 대비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39.5%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06262A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올해 컨테이너 발송량이 최초로 </w:t>
      </w:r>
      <w:r w:rsidRPr="0006262A">
        <w:rPr>
          <w:rStyle w:val="a8"/>
          <w:rFonts w:ascii="Gulim" w:eastAsia="Gulim" w:hAnsi="Gulim"/>
          <w:color w:val="C00000"/>
          <w:szCs w:val="21"/>
          <w:lang w:eastAsia="ko-KR"/>
        </w:rPr>
        <w:t>2,000</w:t>
      </w:r>
      <w:r w:rsidRPr="0006262A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만톤을 돌파하며 역대 최고치를 기록할 전망.</w:t>
      </w:r>
    </w:p>
    <w:p w:rsidR="004920C3" w:rsidRPr="004920C3" w:rsidRDefault="004920C3" w:rsidP="00855157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b w:val="0"/>
          <w:bCs w:val="0"/>
          <w:color w:val="000000" w:themeColor="text1"/>
          <w:sz w:val="21"/>
          <w:szCs w:val="21"/>
        </w:rPr>
      </w:pPr>
    </w:p>
    <w:p w:rsidR="004357F0" w:rsidRDefault="004357F0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 동향</w:t>
      </w:r>
    </w:p>
    <w:p w:rsidR="0004171E" w:rsidRDefault="003D0838" w:rsidP="0004171E">
      <w:pPr>
        <w:pStyle w:val="a9"/>
        <w:numPr>
          <w:ilvl w:val="0"/>
          <w:numId w:val="3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왕샹(王翔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샤오미(小米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그룹 총재</w:t>
      </w:r>
      <w:r w:rsidR="00D57518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FB1865" w:rsidRPr="00553C01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D57518" w:rsidRPr="003D083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3D0838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샤오미,</w:t>
      </w:r>
      <w:r w:rsidRPr="003D0838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 xml:space="preserve"> </w:t>
      </w:r>
      <w:r w:rsidRPr="003D0838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지난 3분기 유럽 시장에서</w:t>
      </w:r>
      <w:r w:rsidRPr="003D0838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 xml:space="preserve"> 3</w:t>
      </w:r>
      <w:r w:rsidRPr="003D0838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위 기록</w:t>
      </w:r>
      <w:r w:rsidR="00AE7A74" w:rsidRPr="003D0838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기타 다수</w:t>
      </w:r>
      <w:r w:rsidR="00C83410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시장에서는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위 기록.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예를 들어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스페인 시장에서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30%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의 점유율로 애플•</w:t>
      </w:r>
      <w:bookmarkStart w:id="0" w:name="_GoBack"/>
      <w:bookmarkEnd w:id="0"/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삼성을 제치고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 기록. </w:t>
      </w:r>
      <w:r w:rsidR="00AE7A74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4920C3" w:rsidRPr="00D57518" w:rsidRDefault="004920C3" w:rsidP="00553C01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b w:val="0"/>
          <w:bCs w:val="0"/>
          <w:color w:val="000000" w:themeColor="text1"/>
          <w:sz w:val="21"/>
          <w:szCs w:val="21"/>
          <w:lang w:eastAsia="ko-KR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</w:t>
      </w:r>
      <w:r w:rsidR="007A2939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484B82" w:rsidRPr="006D7922" w:rsidRDefault="00484B82" w:rsidP="008B55D4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요일, </w:t>
      </w:r>
      <w:r w:rsidR="004847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국내</w:t>
      </w:r>
      <w:r w:rsidR="004847E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847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외환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시장에서 미국 달러화 대비 위안화의 환율</w:t>
      </w:r>
      <w:r w:rsidR="008364C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4920C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4391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4920C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0B4412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E90357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AD344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8F7B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4920C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02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거래를 마감했고</w:t>
      </w:r>
      <w:r w:rsidR="00A5544F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5131B" w:rsidRPr="004920C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A176F9" w:rsidRPr="004920C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640D12" w:rsidRPr="004920C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4920C3" w:rsidRPr="004920C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7915</w:t>
      </w:r>
      <w:r w:rsidR="00C5131B" w:rsidRPr="004920C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640D12" w:rsidRPr="004920C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4920C3" w:rsidRPr="004920C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C5131B" w:rsidRPr="004920C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위안화 중간가격은 </w:t>
      </w:r>
      <w:r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4920C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1296</w:t>
      </w:r>
      <w:r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364C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F7B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BC08AD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A5544F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8F7B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55</w:t>
      </w:r>
      <w:r w:rsidR="004920C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07</w:t>
      </w:r>
      <w:r w:rsidR="00486EE8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거래</w:t>
      </w:r>
      <w:r w:rsidR="00C15ADE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486EE8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131B" w:rsidRPr="00640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A176F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4920C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37</w:t>
      </w:r>
      <w:r w:rsidR="008F7B6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="004920C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C5131B" w:rsidRPr="00640D1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640D12" w:rsidRPr="00640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6B480A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4357F0" w:rsidRPr="008F7B68" w:rsidRDefault="004357F0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E066A" w:rsidRPr="00FE6B92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81CF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610BC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83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302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E302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610BC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0218.26</w:t>
      </w:r>
      <w:r w:rsidR="00610BC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="00452C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쳤</w:t>
      </w:r>
      <w:r w:rsidR="00452C92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고,</w:t>
      </w:r>
      <w:r w:rsidR="00452C92" w:rsidRP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52C92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E302E6" w:rsidRPr="00C062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610BC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.03</w:t>
      </w:r>
      <w:r w:rsidR="00452C92" w:rsidRPr="00C062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E302E6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E20431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E20431" w:rsidRPr="00C062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10BC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88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302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E302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610BC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99</w:t>
      </w:r>
      <w:r w:rsidR="00E302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10BC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640D1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640D12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610BC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C0622D" w:rsidRPr="00C062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610BC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</w:t>
      </w:r>
      <w:r w:rsidR="009F6BA5" w:rsidRPr="00C062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="008C40A3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</w:t>
      </w:r>
      <w:r w:rsidR="00652027" w:rsidRPr="00C062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C0622D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C40A3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10BC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70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302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</w:t>
      </w:r>
      <w:r w:rsidR="00E302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610BC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464.23</w:t>
      </w:r>
      <w:r w:rsidR="00610BC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9F6B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E302E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9F6BA5" w:rsidRPr="009F6B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E302E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610BC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12</w:t>
      </w:r>
      <w:r w:rsidR="002F03DC" w:rsidRPr="009F6B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9F6BA5" w:rsidRPr="009F6B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F6B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0821B5" w:rsidRPr="0051304B" w:rsidRDefault="00A40147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610BC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610BC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298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10BC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96</w:t>
      </w:r>
      <w:r w:rsidR="00610BC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610BC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610BC7" w:rsidRPr="00610BC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0.28</w:t>
      </w:r>
      <w:r w:rsidRPr="00610BC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AD257F" w:rsidRPr="00610BC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10BC7" w:rsidRPr="00610BC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610BC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92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F6B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610BC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50.23</w:t>
      </w:r>
      <w:r w:rsidR="00610BC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610BC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610BC7" w:rsidRPr="00610BC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2.87</w:t>
      </w:r>
      <w:r w:rsidRPr="00610BC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01F9D" w:rsidRPr="00610BC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610BC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610BC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610BC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62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610BC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609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.1</w:t>
      </w:r>
      <w:r w:rsidR="00610BC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610BC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0.20</w:t>
      </w:r>
      <w:r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9505E1"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6B11BF" w:rsidRPr="008C40A3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062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내년 </w:t>
      </w:r>
      <w:r w:rsidR="000A08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51304B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0A08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0A08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1D5F1E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062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밀린</w:t>
      </w:r>
      <w:r w:rsidR="001D5F1E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0A08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0A08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0.06</w:t>
      </w:r>
      <w:r w:rsidR="002F03DC" w:rsidRP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D257F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B4ED9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3552D" w:rsidRP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BE4934" w:rsidRPr="00780AB2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062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내년 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C062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3D08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2.16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3D08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3D08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3D08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26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3D08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3D08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3D08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3D0838" w:rsidRPr="003D083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3D0838" w:rsidRPr="003D083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1.60% </w:t>
      </w:r>
      <w:r w:rsidR="003D0838" w:rsidRPr="003D083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C0622D" w:rsidRPr="003D083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3D08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3D08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내년 </w:t>
      </w:r>
      <w:r w:rsidR="003D08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3D08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북해산브렌트유는 </w:t>
      </w:r>
      <w:r w:rsidR="003D08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2.07% </w:t>
      </w:r>
      <w:r w:rsidR="003D08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상승한 배럴당 </w:t>
      </w:r>
      <w:r w:rsidR="003D08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49.25</w:t>
      </w:r>
      <w:r w:rsidR="003D08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거래 마감. </w:t>
      </w:r>
      <w:r w:rsidR="0051304B" w:rsidRP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sectPr w:rsidR="00BE4934" w:rsidRPr="00780AB2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15C3" w:rsidRDefault="00EF15C3" w:rsidP="00674340">
      <w:r>
        <w:separator/>
      </w:r>
    </w:p>
  </w:endnote>
  <w:endnote w:type="continuationSeparator" w:id="0">
    <w:p w:rsidR="00EF15C3" w:rsidRDefault="00EF15C3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15C3" w:rsidRDefault="00EF15C3" w:rsidP="00674340">
      <w:r>
        <w:separator/>
      </w:r>
    </w:p>
  </w:footnote>
  <w:footnote w:type="continuationSeparator" w:id="0">
    <w:p w:rsidR="00EF15C3" w:rsidRDefault="00EF15C3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DB680A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481428"/>
    <w:multiLevelType w:val="hybridMultilevel"/>
    <w:tmpl w:val="02D86666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1E732C"/>
    <w:multiLevelType w:val="hybridMultilevel"/>
    <w:tmpl w:val="7AEAF8C2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FD1ED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3170B3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133B00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57555C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A93F31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6830E5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FF2850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BF105C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B41CE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AB46240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4C63ED"/>
    <w:multiLevelType w:val="multilevel"/>
    <w:tmpl w:val="B2A28B90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4D198B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6049CD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6F80862"/>
    <w:multiLevelType w:val="hybridMultilevel"/>
    <w:tmpl w:val="AF98F7FE"/>
    <w:lvl w:ilvl="0" w:tplc="35D6E30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7C124A3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296AB6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A4761A2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546195"/>
    <w:multiLevelType w:val="hybridMultilevel"/>
    <w:tmpl w:val="5914ABA4"/>
    <w:lvl w:ilvl="0" w:tplc="293087C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5A6DF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3A01E88"/>
    <w:multiLevelType w:val="hybridMultilevel"/>
    <w:tmpl w:val="A852F3C8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40A7A4D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86D2E4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D576B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2870B3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F606044"/>
    <w:multiLevelType w:val="multilevel"/>
    <w:tmpl w:val="7A848356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20"/>
  </w:num>
  <w:num w:numId="5">
    <w:abstractNumId w:val="6"/>
  </w:num>
  <w:num w:numId="6">
    <w:abstractNumId w:val="25"/>
  </w:num>
  <w:num w:numId="7">
    <w:abstractNumId w:val="19"/>
  </w:num>
  <w:num w:numId="8">
    <w:abstractNumId w:val="24"/>
  </w:num>
  <w:num w:numId="9">
    <w:abstractNumId w:val="17"/>
  </w:num>
  <w:num w:numId="10">
    <w:abstractNumId w:val="15"/>
  </w:num>
  <w:num w:numId="11">
    <w:abstractNumId w:val="30"/>
  </w:num>
  <w:num w:numId="12">
    <w:abstractNumId w:val="18"/>
  </w:num>
  <w:num w:numId="13">
    <w:abstractNumId w:val="11"/>
  </w:num>
  <w:num w:numId="14">
    <w:abstractNumId w:val="26"/>
  </w:num>
  <w:num w:numId="15">
    <w:abstractNumId w:val="8"/>
  </w:num>
  <w:num w:numId="16">
    <w:abstractNumId w:val="29"/>
  </w:num>
  <w:num w:numId="17">
    <w:abstractNumId w:val="28"/>
  </w:num>
  <w:num w:numId="18">
    <w:abstractNumId w:val="14"/>
  </w:num>
  <w:num w:numId="19">
    <w:abstractNumId w:val="7"/>
  </w:num>
  <w:num w:numId="20">
    <w:abstractNumId w:val="5"/>
  </w:num>
  <w:num w:numId="21">
    <w:abstractNumId w:val="22"/>
  </w:num>
  <w:num w:numId="22">
    <w:abstractNumId w:val="27"/>
  </w:num>
  <w:num w:numId="23">
    <w:abstractNumId w:val="12"/>
  </w:num>
  <w:num w:numId="24">
    <w:abstractNumId w:val="21"/>
  </w:num>
  <w:num w:numId="25">
    <w:abstractNumId w:val="13"/>
  </w:num>
  <w:num w:numId="26">
    <w:abstractNumId w:val="16"/>
  </w:num>
  <w:num w:numId="27">
    <w:abstractNumId w:val="10"/>
  </w:num>
  <w:num w:numId="28">
    <w:abstractNumId w:val="2"/>
  </w:num>
  <w:num w:numId="29">
    <w:abstractNumId w:val="9"/>
  </w:num>
  <w:num w:numId="30">
    <w:abstractNumId w:val="4"/>
  </w:num>
  <w:num w:numId="3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3CC"/>
    <w:rsid w:val="00004405"/>
    <w:rsid w:val="00004A33"/>
    <w:rsid w:val="00004B06"/>
    <w:rsid w:val="00005BFB"/>
    <w:rsid w:val="00006107"/>
    <w:rsid w:val="00006DE2"/>
    <w:rsid w:val="00007AD3"/>
    <w:rsid w:val="00010480"/>
    <w:rsid w:val="00010CA9"/>
    <w:rsid w:val="00011630"/>
    <w:rsid w:val="00012369"/>
    <w:rsid w:val="000139C7"/>
    <w:rsid w:val="00013D8F"/>
    <w:rsid w:val="000147DE"/>
    <w:rsid w:val="00014D27"/>
    <w:rsid w:val="00016205"/>
    <w:rsid w:val="000176B2"/>
    <w:rsid w:val="00017773"/>
    <w:rsid w:val="00017B9A"/>
    <w:rsid w:val="000207A4"/>
    <w:rsid w:val="0002082A"/>
    <w:rsid w:val="00021A7F"/>
    <w:rsid w:val="00021C22"/>
    <w:rsid w:val="00022CBC"/>
    <w:rsid w:val="000232A2"/>
    <w:rsid w:val="000234BA"/>
    <w:rsid w:val="000241DB"/>
    <w:rsid w:val="000247EE"/>
    <w:rsid w:val="000274F2"/>
    <w:rsid w:val="00027CD9"/>
    <w:rsid w:val="000300E9"/>
    <w:rsid w:val="0003094A"/>
    <w:rsid w:val="00030CA0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71E"/>
    <w:rsid w:val="00041CA8"/>
    <w:rsid w:val="00042776"/>
    <w:rsid w:val="00042C42"/>
    <w:rsid w:val="00043A69"/>
    <w:rsid w:val="00043CF3"/>
    <w:rsid w:val="00044707"/>
    <w:rsid w:val="00044E59"/>
    <w:rsid w:val="0004508F"/>
    <w:rsid w:val="00045626"/>
    <w:rsid w:val="00045F30"/>
    <w:rsid w:val="0004633F"/>
    <w:rsid w:val="00046440"/>
    <w:rsid w:val="00046A40"/>
    <w:rsid w:val="00050302"/>
    <w:rsid w:val="00050DC9"/>
    <w:rsid w:val="00050FEA"/>
    <w:rsid w:val="00051559"/>
    <w:rsid w:val="000516CD"/>
    <w:rsid w:val="00051B54"/>
    <w:rsid w:val="00052492"/>
    <w:rsid w:val="000526AE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166D"/>
    <w:rsid w:val="00062328"/>
    <w:rsid w:val="0006262A"/>
    <w:rsid w:val="000640F6"/>
    <w:rsid w:val="0006442D"/>
    <w:rsid w:val="00064519"/>
    <w:rsid w:val="00065437"/>
    <w:rsid w:val="0006613F"/>
    <w:rsid w:val="00066FC1"/>
    <w:rsid w:val="00067179"/>
    <w:rsid w:val="00067904"/>
    <w:rsid w:val="00067F35"/>
    <w:rsid w:val="00070D9E"/>
    <w:rsid w:val="00071FB3"/>
    <w:rsid w:val="00072220"/>
    <w:rsid w:val="00072E44"/>
    <w:rsid w:val="000731AB"/>
    <w:rsid w:val="000733F5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1BCB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3FC"/>
    <w:rsid w:val="0009166E"/>
    <w:rsid w:val="00091F28"/>
    <w:rsid w:val="00092643"/>
    <w:rsid w:val="00092808"/>
    <w:rsid w:val="000929FB"/>
    <w:rsid w:val="00093032"/>
    <w:rsid w:val="000930B1"/>
    <w:rsid w:val="000938DA"/>
    <w:rsid w:val="00094D98"/>
    <w:rsid w:val="000967D5"/>
    <w:rsid w:val="000967E4"/>
    <w:rsid w:val="00096F18"/>
    <w:rsid w:val="00097BAE"/>
    <w:rsid w:val="000A0801"/>
    <w:rsid w:val="000A08FE"/>
    <w:rsid w:val="000A0A42"/>
    <w:rsid w:val="000A210C"/>
    <w:rsid w:val="000A26F1"/>
    <w:rsid w:val="000A2AD8"/>
    <w:rsid w:val="000A3BE5"/>
    <w:rsid w:val="000A3C35"/>
    <w:rsid w:val="000A41AE"/>
    <w:rsid w:val="000A46F1"/>
    <w:rsid w:val="000A53F5"/>
    <w:rsid w:val="000A60D1"/>
    <w:rsid w:val="000A6A7A"/>
    <w:rsid w:val="000A7443"/>
    <w:rsid w:val="000A7919"/>
    <w:rsid w:val="000B007B"/>
    <w:rsid w:val="000B0961"/>
    <w:rsid w:val="000B0DF1"/>
    <w:rsid w:val="000B1258"/>
    <w:rsid w:val="000B1959"/>
    <w:rsid w:val="000B1DAD"/>
    <w:rsid w:val="000B1E2D"/>
    <w:rsid w:val="000B2E05"/>
    <w:rsid w:val="000B406B"/>
    <w:rsid w:val="000B4412"/>
    <w:rsid w:val="000B4B45"/>
    <w:rsid w:val="000B4FA4"/>
    <w:rsid w:val="000B5151"/>
    <w:rsid w:val="000B6138"/>
    <w:rsid w:val="000B6AF9"/>
    <w:rsid w:val="000B6D86"/>
    <w:rsid w:val="000B762D"/>
    <w:rsid w:val="000C0CD0"/>
    <w:rsid w:val="000C1736"/>
    <w:rsid w:val="000C20AF"/>
    <w:rsid w:val="000C3937"/>
    <w:rsid w:val="000C3EA3"/>
    <w:rsid w:val="000C4CB0"/>
    <w:rsid w:val="000C557B"/>
    <w:rsid w:val="000C7049"/>
    <w:rsid w:val="000C71FC"/>
    <w:rsid w:val="000C72F4"/>
    <w:rsid w:val="000D0E09"/>
    <w:rsid w:val="000D2226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4CB"/>
    <w:rsid w:val="00102878"/>
    <w:rsid w:val="00103226"/>
    <w:rsid w:val="00103472"/>
    <w:rsid w:val="001035C0"/>
    <w:rsid w:val="001046E4"/>
    <w:rsid w:val="00104B74"/>
    <w:rsid w:val="00106C17"/>
    <w:rsid w:val="00106C8F"/>
    <w:rsid w:val="00106E26"/>
    <w:rsid w:val="001070F4"/>
    <w:rsid w:val="00107482"/>
    <w:rsid w:val="00107539"/>
    <w:rsid w:val="0010773B"/>
    <w:rsid w:val="001108FD"/>
    <w:rsid w:val="001120B1"/>
    <w:rsid w:val="0011346F"/>
    <w:rsid w:val="00113688"/>
    <w:rsid w:val="00113A19"/>
    <w:rsid w:val="00113EF4"/>
    <w:rsid w:val="00114313"/>
    <w:rsid w:val="001150D5"/>
    <w:rsid w:val="00115F3D"/>
    <w:rsid w:val="00116488"/>
    <w:rsid w:val="00117616"/>
    <w:rsid w:val="0011794B"/>
    <w:rsid w:val="00117D16"/>
    <w:rsid w:val="00120B61"/>
    <w:rsid w:val="00121423"/>
    <w:rsid w:val="00121D34"/>
    <w:rsid w:val="00121F78"/>
    <w:rsid w:val="0012244D"/>
    <w:rsid w:val="00123746"/>
    <w:rsid w:val="001245FC"/>
    <w:rsid w:val="0012525B"/>
    <w:rsid w:val="001256FF"/>
    <w:rsid w:val="00125A13"/>
    <w:rsid w:val="00126432"/>
    <w:rsid w:val="001265D7"/>
    <w:rsid w:val="00126751"/>
    <w:rsid w:val="00127FEF"/>
    <w:rsid w:val="00130B5D"/>
    <w:rsid w:val="0013295A"/>
    <w:rsid w:val="001329FE"/>
    <w:rsid w:val="001337FC"/>
    <w:rsid w:val="00133B19"/>
    <w:rsid w:val="00134E96"/>
    <w:rsid w:val="001350CE"/>
    <w:rsid w:val="00135B79"/>
    <w:rsid w:val="00137A0F"/>
    <w:rsid w:val="00140E86"/>
    <w:rsid w:val="001417F1"/>
    <w:rsid w:val="001420D6"/>
    <w:rsid w:val="00144AF5"/>
    <w:rsid w:val="00144E47"/>
    <w:rsid w:val="00145191"/>
    <w:rsid w:val="00146A4C"/>
    <w:rsid w:val="00150470"/>
    <w:rsid w:val="00150730"/>
    <w:rsid w:val="00150B07"/>
    <w:rsid w:val="00150F7F"/>
    <w:rsid w:val="001521D5"/>
    <w:rsid w:val="00152721"/>
    <w:rsid w:val="00153B56"/>
    <w:rsid w:val="00153C33"/>
    <w:rsid w:val="00154B38"/>
    <w:rsid w:val="00154DF8"/>
    <w:rsid w:val="001556BF"/>
    <w:rsid w:val="00155C72"/>
    <w:rsid w:val="00156FDD"/>
    <w:rsid w:val="0015783D"/>
    <w:rsid w:val="00160012"/>
    <w:rsid w:val="00160C11"/>
    <w:rsid w:val="00162888"/>
    <w:rsid w:val="00162962"/>
    <w:rsid w:val="00163D5E"/>
    <w:rsid w:val="00164142"/>
    <w:rsid w:val="00164549"/>
    <w:rsid w:val="0016505D"/>
    <w:rsid w:val="00165B10"/>
    <w:rsid w:val="001664AE"/>
    <w:rsid w:val="00166FF0"/>
    <w:rsid w:val="00167AF4"/>
    <w:rsid w:val="00172445"/>
    <w:rsid w:val="0017328A"/>
    <w:rsid w:val="001735AF"/>
    <w:rsid w:val="001738D8"/>
    <w:rsid w:val="00174067"/>
    <w:rsid w:val="00174599"/>
    <w:rsid w:val="001751D0"/>
    <w:rsid w:val="0017573A"/>
    <w:rsid w:val="00180214"/>
    <w:rsid w:val="00181529"/>
    <w:rsid w:val="001815E2"/>
    <w:rsid w:val="001818EC"/>
    <w:rsid w:val="00181DF2"/>
    <w:rsid w:val="0018215A"/>
    <w:rsid w:val="00183590"/>
    <w:rsid w:val="00183F8B"/>
    <w:rsid w:val="001847A0"/>
    <w:rsid w:val="00184876"/>
    <w:rsid w:val="00185088"/>
    <w:rsid w:val="001861CC"/>
    <w:rsid w:val="001874A6"/>
    <w:rsid w:val="00192085"/>
    <w:rsid w:val="001924D1"/>
    <w:rsid w:val="0019347B"/>
    <w:rsid w:val="001936A4"/>
    <w:rsid w:val="00193AA6"/>
    <w:rsid w:val="0019441C"/>
    <w:rsid w:val="0019451C"/>
    <w:rsid w:val="001946D2"/>
    <w:rsid w:val="001949D8"/>
    <w:rsid w:val="001954CE"/>
    <w:rsid w:val="00196AA9"/>
    <w:rsid w:val="001971B2"/>
    <w:rsid w:val="001A08DE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A72FD"/>
    <w:rsid w:val="001B04A1"/>
    <w:rsid w:val="001B081F"/>
    <w:rsid w:val="001B08A8"/>
    <w:rsid w:val="001B140E"/>
    <w:rsid w:val="001B192F"/>
    <w:rsid w:val="001B19F1"/>
    <w:rsid w:val="001B39F7"/>
    <w:rsid w:val="001B3F40"/>
    <w:rsid w:val="001B42D8"/>
    <w:rsid w:val="001B43A2"/>
    <w:rsid w:val="001B4631"/>
    <w:rsid w:val="001B47CB"/>
    <w:rsid w:val="001B4AE9"/>
    <w:rsid w:val="001B4FBE"/>
    <w:rsid w:val="001B5BA0"/>
    <w:rsid w:val="001B5E01"/>
    <w:rsid w:val="001B7FCE"/>
    <w:rsid w:val="001C050A"/>
    <w:rsid w:val="001C0AAB"/>
    <w:rsid w:val="001C159B"/>
    <w:rsid w:val="001C239A"/>
    <w:rsid w:val="001C23B6"/>
    <w:rsid w:val="001C2E0E"/>
    <w:rsid w:val="001C371A"/>
    <w:rsid w:val="001C3CA4"/>
    <w:rsid w:val="001C3EF6"/>
    <w:rsid w:val="001C45C1"/>
    <w:rsid w:val="001C62F4"/>
    <w:rsid w:val="001C65C7"/>
    <w:rsid w:val="001D2D2D"/>
    <w:rsid w:val="001D3304"/>
    <w:rsid w:val="001D37E6"/>
    <w:rsid w:val="001D3DCA"/>
    <w:rsid w:val="001D41E8"/>
    <w:rsid w:val="001D494E"/>
    <w:rsid w:val="001D5E99"/>
    <w:rsid w:val="001D5F1E"/>
    <w:rsid w:val="001D69D3"/>
    <w:rsid w:val="001D761E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1AE8"/>
    <w:rsid w:val="0021270C"/>
    <w:rsid w:val="00213026"/>
    <w:rsid w:val="002138FE"/>
    <w:rsid w:val="00213C7C"/>
    <w:rsid w:val="002145C8"/>
    <w:rsid w:val="00214852"/>
    <w:rsid w:val="00214E0C"/>
    <w:rsid w:val="0021509B"/>
    <w:rsid w:val="00215538"/>
    <w:rsid w:val="002160E0"/>
    <w:rsid w:val="002169C8"/>
    <w:rsid w:val="0021789E"/>
    <w:rsid w:val="00217CCC"/>
    <w:rsid w:val="0022028E"/>
    <w:rsid w:val="00220519"/>
    <w:rsid w:val="0022083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1E2"/>
    <w:rsid w:val="002358C4"/>
    <w:rsid w:val="00235CFD"/>
    <w:rsid w:val="00235F2B"/>
    <w:rsid w:val="00236419"/>
    <w:rsid w:val="00236BDF"/>
    <w:rsid w:val="00236C48"/>
    <w:rsid w:val="00240263"/>
    <w:rsid w:val="002403AD"/>
    <w:rsid w:val="0024079C"/>
    <w:rsid w:val="002408DC"/>
    <w:rsid w:val="00240ECE"/>
    <w:rsid w:val="00241830"/>
    <w:rsid w:val="00242A6E"/>
    <w:rsid w:val="002440D4"/>
    <w:rsid w:val="002442DF"/>
    <w:rsid w:val="0024461C"/>
    <w:rsid w:val="00244915"/>
    <w:rsid w:val="00244B81"/>
    <w:rsid w:val="00245EC0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68E4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C3B"/>
    <w:rsid w:val="00262FBB"/>
    <w:rsid w:val="00263036"/>
    <w:rsid w:val="00263383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7E0"/>
    <w:rsid w:val="002708E1"/>
    <w:rsid w:val="00271336"/>
    <w:rsid w:val="00271765"/>
    <w:rsid w:val="00271D85"/>
    <w:rsid w:val="002729B1"/>
    <w:rsid w:val="00272B7C"/>
    <w:rsid w:val="00274F1B"/>
    <w:rsid w:val="00277220"/>
    <w:rsid w:val="00281732"/>
    <w:rsid w:val="002818DA"/>
    <w:rsid w:val="00282388"/>
    <w:rsid w:val="002840AB"/>
    <w:rsid w:val="00284C43"/>
    <w:rsid w:val="00284EA8"/>
    <w:rsid w:val="00285337"/>
    <w:rsid w:val="002860F9"/>
    <w:rsid w:val="00286165"/>
    <w:rsid w:val="002861B6"/>
    <w:rsid w:val="002871D7"/>
    <w:rsid w:val="0029008A"/>
    <w:rsid w:val="002900B2"/>
    <w:rsid w:val="0029085D"/>
    <w:rsid w:val="00292B02"/>
    <w:rsid w:val="00294156"/>
    <w:rsid w:val="002951F9"/>
    <w:rsid w:val="0029569E"/>
    <w:rsid w:val="00295AED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4D4A"/>
    <w:rsid w:val="002A53F8"/>
    <w:rsid w:val="002A55EB"/>
    <w:rsid w:val="002A592A"/>
    <w:rsid w:val="002A5B40"/>
    <w:rsid w:val="002A5BE6"/>
    <w:rsid w:val="002A6974"/>
    <w:rsid w:val="002B1717"/>
    <w:rsid w:val="002B1738"/>
    <w:rsid w:val="002B1B30"/>
    <w:rsid w:val="002B277B"/>
    <w:rsid w:val="002B42F2"/>
    <w:rsid w:val="002B67F1"/>
    <w:rsid w:val="002C093D"/>
    <w:rsid w:val="002C18AE"/>
    <w:rsid w:val="002C28FA"/>
    <w:rsid w:val="002C29CE"/>
    <w:rsid w:val="002C2E5F"/>
    <w:rsid w:val="002C3A57"/>
    <w:rsid w:val="002C47B9"/>
    <w:rsid w:val="002C67B9"/>
    <w:rsid w:val="002C6B82"/>
    <w:rsid w:val="002D00A5"/>
    <w:rsid w:val="002D0695"/>
    <w:rsid w:val="002D0877"/>
    <w:rsid w:val="002D0E71"/>
    <w:rsid w:val="002D109E"/>
    <w:rsid w:val="002D11E0"/>
    <w:rsid w:val="002D16B0"/>
    <w:rsid w:val="002D19A3"/>
    <w:rsid w:val="002D385B"/>
    <w:rsid w:val="002D43C0"/>
    <w:rsid w:val="002D59D9"/>
    <w:rsid w:val="002D5FC4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6AA8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2F6C22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376"/>
    <w:rsid w:val="0030579E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776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0894"/>
    <w:rsid w:val="00321C8A"/>
    <w:rsid w:val="00322302"/>
    <w:rsid w:val="003227EE"/>
    <w:rsid w:val="003235D2"/>
    <w:rsid w:val="0032460F"/>
    <w:rsid w:val="00324902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3E93"/>
    <w:rsid w:val="0033441F"/>
    <w:rsid w:val="0033454F"/>
    <w:rsid w:val="003345A1"/>
    <w:rsid w:val="0033507F"/>
    <w:rsid w:val="003358DD"/>
    <w:rsid w:val="003359B8"/>
    <w:rsid w:val="00335E5C"/>
    <w:rsid w:val="0034015A"/>
    <w:rsid w:val="00340730"/>
    <w:rsid w:val="00341EB7"/>
    <w:rsid w:val="003420AE"/>
    <w:rsid w:val="00342B5F"/>
    <w:rsid w:val="00342D19"/>
    <w:rsid w:val="00343ACF"/>
    <w:rsid w:val="00344154"/>
    <w:rsid w:val="00344F3F"/>
    <w:rsid w:val="0034545E"/>
    <w:rsid w:val="00345919"/>
    <w:rsid w:val="00345ECD"/>
    <w:rsid w:val="00346B84"/>
    <w:rsid w:val="00350099"/>
    <w:rsid w:val="00350217"/>
    <w:rsid w:val="00350D83"/>
    <w:rsid w:val="0035109F"/>
    <w:rsid w:val="00351739"/>
    <w:rsid w:val="00351818"/>
    <w:rsid w:val="00351C17"/>
    <w:rsid w:val="00351F5D"/>
    <w:rsid w:val="00352142"/>
    <w:rsid w:val="0035277A"/>
    <w:rsid w:val="00352B83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1DC"/>
    <w:rsid w:val="00365CC9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4CFC"/>
    <w:rsid w:val="003769E3"/>
    <w:rsid w:val="00380FBF"/>
    <w:rsid w:val="00381CFD"/>
    <w:rsid w:val="0038236A"/>
    <w:rsid w:val="00382416"/>
    <w:rsid w:val="003838E0"/>
    <w:rsid w:val="00383F00"/>
    <w:rsid w:val="003842BC"/>
    <w:rsid w:val="00384CA0"/>
    <w:rsid w:val="00386754"/>
    <w:rsid w:val="003874E8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734"/>
    <w:rsid w:val="00396B48"/>
    <w:rsid w:val="00396BB3"/>
    <w:rsid w:val="00396E67"/>
    <w:rsid w:val="00397299"/>
    <w:rsid w:val="00397A65"/>
    <w:rsid w:val="003A0BF9"/>
    <w:rsid w:val="003A0FF1"/>
    <w:rsid w:val="003A185C"/>
    <w:rsid w:val="003A249C"/>
    <w:rsid w:val="003A2A11"/>
    <w:rsid w:val="003A2E89"/>
    <w:rsid w:val="003A3390"/>
    <w:rsid w:val="003A36E3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2945"/>
    <w:rsid w:val="003B2EB7"/>
    <w:rsid w:val="003B3556"/>
    <w:rsid w:val="003B37EC"/>
    <w:rsid w:val="003B3A7C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62B"/>
    <w:rsid w:val="003C1CFF"/>
    <w:rsid w:val="003C25C5"/>
    <w:rsid w:val="003C3563"/>
    <w:rsid w:val="003C3B69"/>
    <w:rsid w:val="003C48F6"/>
    <w:rsid w:val="003C54F3"/>
    <w:rsid w:val="003C5523"/>
    <w:rsid w:val="003C58FA"/>
    <w:rsid w:val="003C59BF"/>
    <w:rsid w:val="003C6092"/>
    <w:rsid w:val="003C625B"/>
    <w:rsid w:val="003C7DE0"/>
    <w:rsid w:val="003D0240"/>
    <w:rsid w:val="003D0838"/>
    <w:rsid w:val="003D0FEA"/>
    <w:rsid w:val="003D1A5C"/>
    <w:rsid w:val="003D1CC3"/>
    <w:rsid w:val="003D3046"/>
    <w:rsid w:val="003D30AA"/>
    <w:rsid w:val="003D33FD"/>
    <w:rsid w:val="003D34FA"/>
    <w:rsid w:val="003D4B07"/>
    <w:rsid w:val="003D4E82"/>
    <w:rsid w:val="003D55A6"/>
    <w:rsid w:val="003D5602"/>
    <w:rsid w:val="003D5BEA"/>
    <w:rsid w:val="003D5F97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101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E7D46"/>
    <w:rsid w:val="003F05C5"/>
    <w:rsid w:val="003F0A1E"/>
    <w:rsid w:val="003F106D"/>
    <w:rsid w:val="003F18C2"/>
    <w:rsid w:val="003F1CBD"/>
    <w:rsid w:val="003F1E3B"/>
    <w:rsid w:val="003F255F"/>
    <w:rsid w:val="003F3BE0"/>
    <w:rsid w:val="003F4339"/>
    <w:rsid w:val="003F4ACB"/>
    <w:rsid w:val="003F4EC3"/>
    <w:rsid w:val="003F5955"/>
    <w:rsid w:val="003F5C19"/>
    <w:rsid w:val="003F5DA0"/>
    <w:rsid w:val="003F5DF1"/>
    <w:rsid w:val="003F5FA5"/>
    <w:rsid w:val="003F62EE"/>
    <w:rsid w:val="003F75B2"/>
    <w:rsid w:val="003F764C"/>
    <w:rsid w:val="003F76CE"/>
    <w:rsid w:val="003F7CA7"/>
    <w:rsid w:val="004008BB"/>
    <w:rsid w:val="004013BA"/>
    <w:rsid w:val="00401F0B"/>
    <w:rsid w:val="0040224D"/>
    <w:rsid w:val="00403253"/>
    <w:rsid w:val="004034B9"/>
    <w:rsid w:val="0040350C"/>
    <w:rsid w:val="00403A49"/>
    <w:rsid w:val="00404487"/>
    <w:rsid w:val="00404C3F"/>
    <w:rsid w:val="00404F6E"/>
    <w:rsid w:val="00405454"/>
    <w:rsid w:val="0040618C"/>
    <w:rsid w:val="00406ED9"/>
    <w:rsid w:val="00407A74"/>
    <w:rsid w:val="0041072B"/>
    <w:rsid w:val="00410F76"/>
    <w:rsid w:val="004113CA"/>
    <w:rsid w:val="004118CF"/>
    <w:rsid w:val="004136DD"/>
    <w:rsid w:val="0041392A"/>
    <w:rsid w:val="004141D9"/>
    <w:rsid w:val="004146B7"/>
    <w:rsid w:val="00414F23"/>
    <w:rsid w:val="00417172"/>
    <w:rsid w:val="004171BC"/>
    <w:rsid w:val="0041760F"/>
    <w:rsid w:val="00417BCC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21A"/>
    <w:rsid w:val="00424A4C"/>
    <w:rsid w:val="00424F5B"/>
    <w:rsid w:val="00425013"/>
    <w:rsid w:val="00425242"/>
    <w:rsid w:val="00425A95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287"/>
    <w:rsid w:val="004355CD"/>
    <w:rsid w:val="004357F0"/>
    <w:rsid w:val="00436D3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2"/>
    <w:rsid w:val="00452C96"/>
    <w:rsid w:val="00452E6F"/>
    <w:rsid w:val="00452EF1"/>
    <w:rsid w:val="00453233"/>
    <w:rsid w:val="004535CB"/>
    <w:rsid w:val="004546BC"/>
    <w:rsid w:val="00455486"/>
    <w:rsid w:val="004562D4"/>
    <w:rsid w:val="00456538"/>
    <w:rsid w:val="004566AF"/>
    <w:rsid w:val="0045705E"/>
    <w:rsid w:val="0045742C"/>
    <w:rsid w:val="0045784F"/>
    <w:rsid w:val="00457A1B"/>
    <w:rsid w:val="004600D6"/>
    <w:rsid w:val="00460D47"/>
    <w:rsid w:val="0046184A"/>
    <w:rsid w:val="004624B3"/>
    <w:rsid w:val="00462E5D"/>
    <w:rsid w:val="00464239"/>
    <w:rsid w:val="00464DC1"/>
    <w:rsid w:val="00464F90"/>
    <w:rsid w:val="00465601"/>
    <w:rsid w:val="00465C63"/>
    <w:rsid w:val="0046621A"/>
    <w:rsid w:val="00466F49"/>
    <w:rsid w:val="004702A7"/>
    <w:rsid w:val="00470C70"/>
    <w:rsid w:val="00471C37"/>
    <w:rsid w:val="00471F90"/>
    <w:rsid w:val="00472088"/>
    <w:rsid w:val="00472587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770E1"/>
    <w:rsid w:val="004801D5"/>
    <w:rsid w:val="004826C5"/>
    <w:rsid w:val="00482DA4"/>
    <w:rsid w:val="0048305A"/>
    <w:rsid w:val="004837FF"/>
    <w:rsid w:val="004841D8"/>
    <w:rsid w:val="0048436D"/>
    <w:rsid w:val="004847EA"/>
    <w:rsid w:val="00484B82"/>
    <w:rsid w:val="00485327"/>
    <w:rsid w:val="00485B22"/>
    <w:rsid w:val="004868BD"/>
    <w:rsid w:val="00486AA7"/>
    <w:rsid w:val="00486EE8"/>
    <w:rsid w:val="00487860"/>
    <w:rsid w:val="00491D41"/>
    <w:rsid w:val="004920C3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A60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58BE"/>
    <w:rsid w:val="004A6535"/>
    <w:rsid w:val="004A66A5"/>
    <w:rsid w:val="004B065A"/>
    <w:rsid w:val="004B2001"/>
    <w:rsid w:val="004B20A0"/>
    <w:rsid w:val="004B2117"/>
    <w:rsid w:val="004B26DB"/>
    <w:rsid w:val="004B2EC7"/>
    <w:rsid w:val="004B3F50"/>
    <w:rsid w:val="004B40F8"/>
    <w:rsid w:val="004B53D5"/>
    <w:rsid w:val="004B53D7"/>
    <w:rsid w:val="004B5A1A"/>
    <w:rsid w:val="004B72D3"/>
    <w:rsid w:val="004B7B6A"/>
    <w:rsid w:val="004B7DC3"/>
    <w:rsid w:val="004B7E86"/>
    <w:rsid w:val="004C0054"/>
    <w:rsid w:val="004C0736"/>
    <w:rsid w:val="004C10D9"/>
    <w:rsid w:val="004C1646"/>
    <w:rsid w:val="004C165B"/>
    <w:rsid w:val="004C1696"/>
    <w:rsid w:val="004C26D5"/>
    <w:rsid w:val="004C2B1B"/>
    <w:rsid w:val="004C2ED0"/>
    <w:rsid w:val="004C2EEC"/>
    <w:rsid w:val="004C32C6"/>
    <w:rsid w:val="004C3B92"/>
    <w:rsid w:val="004C3D7E"/>
    <w:rsid w:val="004C3E73"/>
    <w:rsid w:val="004C5755"/>
    <w:rsid w:val="004C5EE9"/>
    <w:rsid w:val="004C6353"/>
    <w:rsid w:val="004C6846"/>
    <w:rsid w:val="004C72F7"/>
    <w:rsid w:val="004D1325"/>
    <w:rsid w:val="004D1CA4"/>
    <w:rsid w:val="004D224F"/>
    <w:rsid w:val="004D255D"/>
    <w:rsid w:val="004D26FE"/>
    <w:rsid w:val="004D2BB1"/>
    <w:rsid w:val="004D3552"/>
    <w:rsid w:val="004D3861"/>
    <w:rsid w:val="004D39E2"/>
    <w:rsid w:val="004D51AC"/>
    <w:rsid w:val="004D5BA3"/>
    <w:rsid w:val="004D6CB1"/>
    <w:rsid w:val="004D7896"/>
    <w:rsid w:val="004E0731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2631"/>
    <w:rsid w:val="004F280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1F9D"/>
    <w:rsid w:val="0050312F"/>
    <w:rsid w:val="0050433E"/>
    <w:rsid w:val="0050525D"/>
    <w:rsid w:val="00505458"/>
    <w:rsid w:val="005060D8"/>
    <w:rsid w:val="0050625E"/>
    <w:rsid w:val="00506546"/>
    <w:rsid w:val="00506860"/>
    <w:rsid w:val="00506978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4B"/>
    <w:rsid w:val="005130DD"/>
    <w:rsid w:val="005147D4"/>
    <w:rsid w:val="005148BC"/>
    <w:rsid w:val="00514D05"/>
    <w:rsid w:val="00514EF5"/>
    <w:rsid w:val="00514F86"/>
    <w:rsid w:val="00516C64"/>
    <w:rsid w:val="00516F19"/>
    <w:rsid w:val="005175DA"/>
    <w:rsid w:val="00517A76"/>
    <w:rsid w:val="005203DF"/>
    <w:rsid w:val="00520522"/>
    <w:rsid w:val="00520F06"/>
    <w:rsid w:val="005219C9"/>
    <w:rsid w:val="00521DE2"/>
    <w:rsid w:val="00522995"/>
    <w:rsid w:val="00522B8D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2A2"/>
    <w:rsid w:val="005376A5"/>
    <w:rsid w:val="00537D4A"/>
    <w:rsid w:val="00540110"/>
    <w:rsid w:val="00540372"/>
    <w:rsid w:val="00541BDD"/>
    <w:rsid w:val="00543221"/>
    <w:rsid w:val="0054386E"/>
    <w:rsid w:val="00543B8C"/>
    <w:rsid w:val="00544AD2"/>
    <w:rsid w:val="00545F16"/>
    <w:rsid w:val="00546D32"/>
    <w:rsid w:val="0054727A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3C01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14D0"/>
    <w:rsid w:val="00572627"/>
    <w:rsid w:val="0057289B"/>
    <w:rsid w:val="00572BB7"/>
    <w:rsid w:val="00572D93"/>
    <w:rsid w:val="00573EC3"/>
    <w:rsid w:val="00574026"/>
    <w:rsid w:val="005751C8"/>
    <w:rsid w:val="00575A03"/>
    <w:rsid w:val="00575B87"/>
    <w:rsid w:val="00575BF1"/>
    <w:rsid w:val="0057755F"/>
    <w:rsid w:val="005776D7"/>
    <w:rsid w:val="005777D9"/>
    <w:rsid w:val="00577995"/>
    <w:rsid w:val="0058108E"/>
    <w:rsid w:val="00581AE7"/>
    <w:rsid w:val="00582CC9"/>
    <w:rsid w:val="005836D7"/>
    <w:rsid w:val="00583AF8"/>
    <w:rsid w:val="00584B14"/>
    <w:rsid w:val="00585643"/>
    <w:rsid w:val="005868F4"/>
    <w:rsid w:val="00586FF1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0F"/>
    <w:rsid w:val="00592FD9"/>
    <w:rsid w:val="00593092"/>
    <w:rsid w:val="00593539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09B2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B02BA"/>
    <w:rsid w:val="005B153E"/>
    <w:rsid w:val="005B1E48"/>
    <w:rsid w:val="005B21F4"/>
    <w:rsid w:val="005B2329"/>
    <w:rsid w:val="005B2F74"/>
    <w:rsid w:val="005B33FC"/>
    <w:rsid w:val="005B5A69"/>
    <w:rsid w:val="005B5ACC"/>
    <w:rsid w:val="005B5D54"/>
    <w:rsid w:val="005B6FF3"/>
    <w:rsid w:val="005B7BCB"/>
    <w:rsid w:val="005C021B"/>
    <w:rsid w:val="005C0981"/>
    <w:rsid w:val="005C0F72"/>
    <w:rsid w:val="005C2466"/>
    <w:rsid w:val="005C44CB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434"/>
    <w:rsid w:val="005D1EA8"/>
    <w:rsid w:val="005D2434"/>
    <w:rsid w:val="005D2BFD"/>
    <w:rsid w:val="005D3C87"/>
    <w:rsid w:val="005D3CEC"/>
    <w:rsid w:val="005D5903"/>
    <w:rsid w:val="005D5D9B"/>
    <w:rsid w:val="005D5E32"/>
    <w:rsid w:val="005D61BF"/>
    <w:rsid w:val="005D68BE"/>
    <w:rsid w:val="005E0250"/>
    <w:rsid w:val="005E07F2"/>
    <w:rsid w:val="005E0C21"/>
    <w:rsid w:val="005E0EB1"/>
    <w:rsid w:val="005E1149"/>
    <w:rsid w:val="005E1477"/>
    <w:rsid w:val="005E1837"/>
    <w:rsid w:val="005E2A31"/>
    <w:rsid w:val="005E3064"/>
    <w:rsid w:val="005E35AA"/>
    <w:rsid w:val="005E37B4"/>
    <w:rsid w:val="005E3E79"/>
    <w:rsid w:val="005E3E9C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478"/>
    <w:rsid w:val="0060552B"/>
    <w:rsid w:val="00606AD3"/>
    <w:rsid w:val="00607727"/>
    <w:rsid w:val="00607D05"/>
    <w:rsid w:val="0061096E"/>
    <w:rsid w:val="00610BC7"/>
    <w:rsid w:val="00610F86"/>
    <w:rsid w:val="00611158"/>
    <w:rsid w:val="006112CD"/>
    <w:rsid w:val="00611408"/>
    <w:rsid w:val="00611D4E"/>
    <w:rsid w:val="00611F2C"/>
    <w:rsid w:val="00612B1D"/>
    <w:rsid w:val="006136B9"/>
    <w:rsid w:val="00613CD7"/>
    <w:rsid w:val="00615419"/>
    <w:rsid w:val="006161B5"/>
    <w:rsid w:val="00616529"/>
    <w:rsid w:val="006166F5"/>
    <w:rsid w:val="0061671E"/>
    <w:rsid w:val="00616C26"/>
    <w:rsid w:val="00616E9D"/>
    <w:rsid w:val="006177AA"/>
    <w:rsid w:val="0061788F"/>
    <w:rsid w:val="0061798F"/>
    <w:rsid w:val="00620D24"/>
    <w:rsid w:val="0062169B"/>
    <w:rsid w:val="00621B38"/>
    <w:rsid w:val="00622083"/>
    <w:rsid w:val="00622561"/>
    <w:rsid w:val="00625A1A"/>
    <w:rsid w:val="00625BA6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C02"/>
    <w:rsid w:val="00636F6A"/>
    <w:rsid w:val="006376ED"/>
    <w:rsid w:val="006406A0"/>
    <w:rsid w:val="00640D12"/>
    <w:rsid w:val="00640FDB"/>
    <w:rsid w:val="00641280"/>
    <w:rsid w:val="0064167D"/>
    <w:rsid w:val="00641908"/>
    <w:rsid w:val="00641D05"/>
    <w:rsid w:val="00642586"/>
    <w:rsid w:val="006433BD"/>
    <w:rsid w:val="006437B4"/>
    <w:rsid w:val="00643DBD"/>
    <w:rsid w:val="006440F4"/>
    <w:rsid w:val="00644740"/>
    <w:rsid w:val="006449D1"/>
    <w:rsid w:val="00646385"/>
    <w:rsid w:val="00646AD1"/>
    <w:rsid w:val="0064779E"/>
    <w:rsid w:val="00650AE6"/>
    <w:rsid w:val="006510DA"/>
    <w:rsid w:val="0065124D"/>
    <w:rsid w:val="00651719"/>
    <w:rsid w:val="00651873"/>
    <w:rsid w:val="00651B16"/>
    <w:rsid w:val="00652027"/>
    <w:rsid w:val="00652157"/>
    <w:rsid w:val="0065260F"/>
    <w:rsid w:val="00653F06"/>
    <w:rsid w:val="0065404B"/>
    <w:rsid w:val="00654D32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67012"/>
    <w:rsid w:val="00670274"/>
    <w:rsid w:val="006702C5"/>
    <w:rsid w:val="006715B0"/>
    <w:rsid w:val="00672EC5"/>
    <w:rsid w:val="006738D9"/>
    <w:rsid w:val="00674340"/>
    <w:rsid w:val="006744E9"/>
    <w:rsid w:val="00674E11"/>
    <w:rsid w:val="00676730"/>
    <w:rsid w:val="00677330"/>
    <w:rsid w:val="006800B1"/>
    <w:rsid w:val="0068020F"/>
    <w:rsid w:val="00681120"/>
    <w:rsid w:val="006818DB"/>
    <w:rsid w:val="0068264C"/>
    <w:rsid w:val="0068284A"/>
    <w:rsid w:val="00682CFF"/>
    <w:rsid w:val="00683356"/>
    <w:rsid w:val="00683473"/>
    <w:rsid w:val="006835F7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A77"/>
    <w:rsid w:val="00697EE1"/>
    <w:rsid w:val="006A0643"/>
    <w:rsid w:val="006A0725"/>
    <w:rsid w:val="006A099A"/>
    <w:rsid w:val="006A0DA1"/>
    <w:rsid w:val="006A110F"/>
    <w:rsid w:val="006A19F3"/>
    <w:rsid w:val="006A253C"/>
    <w:rsid w:val="006A2C5D"/>
    <w:rsid w:val="006A2D0B"/>
    <w:rsid w:val="006A4279"/>
    <w:rsid w:val="006A5D37"/>
    <w:rsid w:val="006A604B"/>
    <w:rsid w:val="006A7ED3"/>
    <w:rsid w:val="006A7FF4"/>
    <w:rsid w:val="006B0175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0C7"/>
    <w:rsid w:val="006B62A2"/>
    <w:rsid w:val="006B6759"/>
    <w:rsid w:val="006B6D74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56C9"/>
    <w:rsid w:val="006C68A1"/>
    <w:rsid w:val="006C761F"/>
    <w:rsid w:val="006C7770"/>
    <w:rsid w:val="006D0C25"/>
    <w:rsid w:val="006D26EE"/>
    <w:rsid w:val="006D2F00"/>
    <w:rsid w:val="006D32E4"/>
    <w:rsid w:val="006D4465"/>
    <w:rsid w:val="006D501A"/>
    <w:rsid w:val="006D514C"/>
    <w:rsid w:val="006D53EF"/>
    <w:rsid w:val="006D5ADA"/>
    <w:rsid w:val="006D5AEA"/>
    <w:rsid w:val="006D5AF2"/>
    <w:rsid w:val="006D61DB"/>
    <w:rsid w:val="006D7922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6DF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294B"/>
    <w:rsid w:val="0070302A"/>
    <w:rsid w:val="0070393C"/>
    <w:rsid w:val="007045D5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1E79"/>
    <w:rsid w:val="00722058"/>
    <w:rsid w:val="00722564"/>
    <w:rsid w:val="00722D77"/>
    <w:rsid w:val="0072322D"/>
    <w:rsid w:val="0072496E"/>
    <w:rsid w:val="0072642B"/>
    <w:rsid w:val="007264A7"/>
    <w:rsid w:val="00726C8F"/>
    <w:rsid w:val="00726DA0"/>
    <w:rsid w:val="007276D7"/>
    <w:rsid w:val="0072797A"/>
    <w:rsid w:val="00730711"/>
    <w:rsid w:val="007309F4"/>
    <w:rsid w:val="0073100D"/>
    <w:rsid w:val="00732527"/>
    <w:rsid w:val="007328F8"/>
    <w:rsid w:val="007332EB"/>
    <w:rsid w:val="00733940"/>
    <w:rsid w:val="00733D20"/>
    <w:rsid w:val="0073459E"/>
    <w:rsid w:val="007347CB"/>
    <w:rsid w:val="00734A5F"/>
    <w:rsid w:val="007353E6"/>
    <w:rsid w:val="00735C16"/>
    <w:rsid w:val="00735E15"/>
    <w:rsid w:val="00735EB8"/>
    <w:rsid w:val="00737299"/>
    <w:rsid w:val="00740196"/>
    <w:rsid w:val="007408F7"/>
    <w:rsid w:val="00740A44"/>
    <w:rsid w:val="00740DBD"/>
    <w:rsid w:val="00741052"/>
    <w:rsid w:val="007427BC"/>
    <w:rsid w:val="00742B15"/>
    <w:rsid w:val="0074392C"/>
    <w:rsid w:val="007441CB"/>
    <w:rsid w:val="00744933"/>
    <w:rsid w:val="00744D55"/>
    <w:rsid w:val="00745221"/>
    <w:rsid w:val="0074539E"/>
    <w:rsid w:val="00745631"/>
    <w:rsid w:val="0074578C"/>
    <w:rsid w:val="00745ACA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6F64"/>
    <w:rsid w:val="00757838"/>
    <w:rsid w:val="00757BF8"/>
    <w:rsid w:val="00760066"/>
    <w:rsid w:val="0076008C"/>
    <w:rsid w:val="00763170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09CB"/>
    <w:rsid w:val="0077220E"/>
    <w:rsid w:val="00772874"/>
    <w:rsid w:val="00772A3F"/>
    <w:rsid w:val="00772B28"/>
    <w:rsid w:val="00773223"/>
    <w:rsid w:val="007735DF"/>
    <w:rsid w:val="0077384B"/>
    <w:rsid w:val="00774A33"/>
    <w:rsid w:val="0077557A"/>
    <w:rsid w:val="00775BBC"/>
    <w:rsid w:val="007776B1"/>
    <w:rsid w:val="00777955"/>
    <w:rsid w:val="00780AB2"/>
    <w:rsid w:val="007812A8"/>
    <w:rsid w:val="007812B3"/>
    <w:rsid w:val="007819F4"/>
    <w:rsid w:val="00782EDD"/>
    <w:rsid w:val="0078319C"/>
    <w:rsid w:val="007842AB"/>
    <w:rsid w:val="0078469A"/>
    <w:rsid w:val="007846F8"/>
    <w:rsid w:val="00784DA6"/>
    <w:rsid w:val="00785716"/>
    <w:rsid w:val="00785735"/>
    <w:rsid w:val="00785D37"/>
    <w:rsid w:val="0078635E"/>
    <w:rsid w:val="00786B25"/>
    <w:rsid w:val="00787054"/>
    <w:rsid w:val="00787131"/>
    <w:rsid w:val="00787CF8"/>
    <w:rsid w:val="00787D37"/>
    <w:rsid w:val="00790979"/>
    <w:rsid w:val="00790B3D"/>
    <w:rsid w:val="00791BDD"/>
    <w:rsid w:val="00791C4F"/>
    <w:rsid w:val="00792D78"/>
    <w:rsid w:val="007930D1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7FA"/>
    <w:rsid w:val="00797B65"/>
    <w:rsid w:val="00797E9C"/>
    <w:rsid w:val="007A1875"/>
    <w:rsid w:val="007A1A38"/>
    <w:rsid w:val="007A2470"/>
    <w:rsid w:val="007A2939"/>
    <w:rsid w:val="007A2A5C"/>
    <w:rsid w:val="007A3A6E"/>
    <w:rsid w:val="007A40BB"/>
    <w:rsid w:val="007A4334"/>
    <w:rsid w:val="007A50B6"/>
    <w:rsid w:val="007A5FE2"/>
    <w:rsid w:val="007A6A11"/>
    <w:rsid w:val="007A6BA5"/>
    <w:rsid w:val="007A7364"/>
    <w:rsid w:val="007A73FC"/>
    <w:rsid w:val="007B02AE"/>
    <w:rsid w:val="007B05A4"/>
    <w:rsid w:val="007B0647"/>
    <w:rsid w:val="007B0A0F"/>
    <w:rsid w:val="007B0B0A"/>
    <w:rsid w:val="007B1527"/>
    <w:rsid w:val="007B36F2"/>
    <w:rsid w:val="007B3A10"/>
    <w:rsid w:val="007B3B00"/>
    <w:rsid w:val="007B41AE"/>
    <w:rsid w:val="007B49A6"/>
    <w:rsid w:val="007B4E7A"/>
    <w:rsid w:val="007B5EB2"/>
    <w:rsid w:val="007B704E"/>
    <w:rsid w:val="007C18B1"/>
    <w:rsid w:val="007C202A"/>
    <w:rsid w:val="007C2A08"/>
    <w:rsid w:val="007C2ECA"/>
    <w:rsid w:val="007C3671"/>
    <w:rsid w:val="007C395A"/>
    <w:rsid w:val="007C6341"/>
    <w:rsid w:val="007C6381"/>
    <w:rsid w:val="007C6A41"/>
    <w:rsid w:val="007D02AD"/>
    <w:rsid w:val="007D1556"/>
    <w:rsid w:val="007D1788"/>
    <w:rsid w:val="007D293F"/>
    <w:rsid w:val="007D3CAD"/>
    <w:rsid w:val="007D4294"/>
    <w:rsid w:val="007D4439"/>
    <w:rsid w:val="007D516C"/>
    <w:rsid w:val="007D5CA9"/>
    <w:rsid w:val="007D5CBD"/>
    <w:rsid w:val="007D5E32"/>
    <w:rsid w:val="007D6138"/>
    <w:rsid w:val="007D78DE"/>
    <w:rsid w:val="007D7E67"/>
    <w:rsid w:val="007D7EB2"/>
    <w:rsid w:val="007E0895"/>
    <w:rsid w:val="007E2635"/>
    <w:rsid w:val="007E2C44"/>
    <w:rsid w:val="007E33FA"/>
    <w:rsid w:val="007E3958"/>
    <w:rsid w:val="007E3DCD"/>
    <w:rsid w:val="007E4C06"/>
    <w:rsid w:val="007E56E3"/>
    <w:rsid w:val="007E5AE0"/>
    <w:rsid w:val="007E6969"/>
    <w:rsid w:val="007E7131"/>
    <w:rsid w:val="007E7DEB"/>
    <w:rsid w:val="007F0087"/>
    <w:rsid w:val="007F023B"/>
    <w:rsid w:val="007F1B75"/>
    <w:rsid w:val="007F2074"/>
    <w:rsid w:val="007F2166"/>
    <w:rsid w:val="007F2572"/>
    <w:rsid w:val="007F2687"/>
    <w:rsid w:val="007F3F75"/>
    <w:rsid w:val="007F44F6"/>
    <w:rsid w:val="007F4ADA"/>
    <w:rsid w:val="007F589B"/>
    <w:rsid w:val="007F6429"/>
    <w:rsid w:val="007F703E"/>
    <w:rsid w:val="007F7562"/>
    <w:rsid w:val="007F78B4"/>
    <w:rsid w:val="007F7DA6"/>
    <w:rsid w:val="0080027B"/>
    <w:rsid w:val="008007E0"/>
    <w:rsid w:val="00800C36"/>
    <w:rsid w:val="00801D9A"/>
    <w:rsid w:val="00802542"/>
    <w:rsid w:val="00802A95"/>
    <w:rsid w:val="0080300A"/>
    <w:rsid w:val="00803561"/>
    <w:rsid w:val="008040F3"/>
    <w:rsid w:val="008041C3"/>
    <w:rsid w:val="00804354"/>
    <w:rsid w:val="0080595A"/>
    <w:rsid w:val="0080604D"/>
    <w:rsid w:val="00806804"/>
    <w:rsid w:val="008068BF"/>
    <w:rsid w:val="0080714E"/>
    <w:rsid w:val="008071C8"/>
    <w:rsid w:val="008105DF"/>
    <w:rsid w:val="00810949"/>
    <w:rsid w:val="00811196"/>
    <w:rsid w:val="00812CDE"/>
    <w:rsid w:val="00813703"/>
    <w:rsid w:val="00813BFC"/>
    <w:rsid w:val="00813CBB"/>
    <w:rsid w:val="00813D1D"/>
    <w:rsid w:val="008141CD"/>
    <w:rsid w:val="008147C6"/>
    <w:rsid w:val="00814DC5"/>
    <w:rsid w:val="00815A71"/>
    <w:rsid w:val="00815DD0"/>
    <w:rsid w:val="00815F94"/>
    <w:rsid w:val="008166C6"/>
    <w:rsid w:val="0081690B"/>
    <w:rsid w:val="00816DFD"/>
    <w:rsid w:val="00817FE0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31E"/>
    <w:rsid w:val="0083455A"/>
    <w:rsid w:val="0083465D"/>
    <w:rsid w:val="008351DB"/>
    <w:rsid w:val="00835F23"/>
    <w:rsid w:val="00835FD9"/>
    <w:rsid w:val="008364CB"/>
    <w:rsid w:val="0083651A"/>
    <w:rsid w:val="0084005A"/>
    <w:rsid w:val="008404A8"/>
    <w:rsid w:val="00840EC9"/>
    <w:rsid w:val="00841486"/>
    <w:rsid w:val="00841B11"/>
    <w:rsid w:val="00841F88"/>
    <w:rsid w:val="00842030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1C53"/>
    <w:rsid w:val="0085213D"/>
    <w:rsid w:val="0085218C"/>
    <w:rsid w:val="00852A85"/>
    <w:rsid w:val="008537A9"/>
    <w:rsid w:val="00854173"/>
    <w:rsid w:val="008541A4"/>
    <w:rsid w:val="00854DDA"/>
    <w:rsid w:val="00855157"/>
    <w:rsid w:val="00855288"/>
    <w:rsid w:val="0085539C"/>
    <w:rsid w:val="00855B02"/>
    <w:rsid w:val="00855EBF"/>
    <w:rsid w:val="00857195"/>
    <w:rsid w:val="008577E6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4BAE"/>
    <w:rsid w:val="008664A3"/>
    <w:rsid w:val="00866B4D"/>
    <w:rsid w:val="00867353"/>
    <w:rsid w:val="00867EC8"/>
    <w:rsid w:val="008713EA"/>
    <w:rsid w:val="00871ABB"/>
    <w:rsid w:val="00872B5C"/>
    <w:rsid w:val="008730A3"/>
    <w:rsid w:val="00873222"/>
    <w:rsid w:val="0087367C"/>
    <w:rsid w:val="00874166"/>
    <w:rsid w:val="00874EF7"/>
    <w:rsid w:val="0087502D"/>
    <w:rsid w:val="0087514E"/>
    <w:rsid w:val="0087535C"/>
    <w:rsid w:val="00876440"/>
    <w:rsid w:val="00876BC0"/>
    <w:rsid w:val="00876F6E"/>
    <w:rsid w:val="00876F9F"/>
    <w:rsid w:val="0087715D"/>
    <w:rsid w:val="00877D8B"/>
    <w:rsid w:val="00880226"/>
    <w:rsid w:val="0088026A"/>
    <w:rsid w:val="00881F82"/>
    <w:rsid w:val="0088316D"/>
    <w:rsid w:val="00884331"/>
    <w:rsid w:val="008846E4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1CE0"/>
    <w:rsid w:val="00892215"/>
    <w:rsid w:val="00892743"/>
    <w:rsid w:val="00892BB5"/>
    <w:rsid w:val="00892C93"/>
    <w:rsid w:val="00893DCD"/>
    <w:rsid w:val="008942EF"/>
    <w:rsid w:val="008946A7"/>
    <w:rsid w:val="0089475F"/>
    <w:rsid w:val="00894888"/>
    <w:rsid w:val="0089522F"/>
    <w:rsid w:val="0089532F"/>
    <w:rsid w:val="008962E4"/>
    <w:rsid w:val="0089659B"/>
    <w:rsid w:val="00897932"/>
    <w:rsid w:val="00897E43"/>
    <w:rsid w:val="008A16BF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322"/>
    <w:rsid w:val="008B3445"/>
    <w:rsid w:val="008B4ED9"/>
    <w:rsid w:val="008B500E"/>
    <w:rsid w:val="008B55D4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3B08"/>
    <w:rsid w:val="008C40A3"/>
    <w:rsid w:val="008C42CD"/>
    <w:rsid w:val="008C467F"/>
    <w:rsid w:val="008C4F7E"/>
    <w:rsid w:val="008C5048"/>
    <w:rsid w:val="008C5655"/>
    <w:rsid w:val="008C5E1B"/>
    <w:rsid w:val="008C62EE"/>
    <w:rsid w:val="008C6519"/>
    <w:rsid w:val="008C68F7"/>
    <w:rsid w:val="008C733C"/>
    <w:rsid w:val="008C75E2"/>
    <w:rsid w:val="008C7846"/>
    <w:rsid w:val="008C786A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0970"/>
    <w:rsid w:val="008F1230"/>
    <w:rsid w:val="008F1B1D"/>
    <w:rsid w:val="008F2351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A73"/>
    <w:rsid w:val="008F7B68"/>
    <w:rsid w:val="008F7D84"/>
    <w:rsid w:val="00900D6D"/>
    <w:rsid w:val="00901A93"/>
    <w:rsid w:val="00901AAE"/>
    <w:rsid w:val="00901C0E"/>
    <w:rsid w:val="00901DE8"/>
    <w:rsid w:val="0090271F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07927"/>
    <w:rsid w:val="00910F66"/>
    <w:rsid w:val="00911BAD"/>
    <w:rsid w:val="009126D1"/>
    <w:rsid w:val="009128EA"/>
    <w:rsid w:val="0091345B"/>
    <w:rsid w:val="00913BD5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836"/>
    <w:rsid w:val="00926E1E"/>
    <w:rsid w:val="0092701F"/>
    <w:rsid w:val="00927CBD"/>
    <w:rsid w:val="00927E28"/>
    <w:rsid w:val="00927F21"/>
    <w:rsid w:val="00930639"/>
    <w:rsid w:val="009309C6"/>
    <w:rsid w:val="0093102D"/>
    <w:rsid w:val="009317C1"/>
    <w:rsid w:val="00931A54"/>
    <w:rsid w:val="00931F13"/>
    <w:rsid w:val="009323D0"/>
    <w:rsid w:val="009327AB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40E"/>
    <w:rsid w:val="00941594"/>
    <w:rsid w:val="00941735"/>
    <w:rsid w:val="009418BA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47DB8"/>
    <w:rsid w:val="009505E1"/>
    <w:rsid w:val="00950FB1"/>
    <w:rsid w:val="0095141A"/>
    <w:rsid w:val="00951C4D"/>
    <w:rsid w:val="00951FB5"/>
    <w:rsid w:val="0095274C"/>
    <w:rsid w:val="009540C6"/>
    <w:rsid w:val="009544E5"/>
    <w:rsid w:val="00954CA1"/>
    <w:rsid w:val="00954EA8"/>
    <w:rsid w:val="00955111"/>
    <w:rsid w:val="0095573B"/>
    <w:rsid w:val="00955FBB"/>
    <w:rsid w:val="009560DA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1C6F"/>
    <w:rsid w:val="009623D7"/>
    <w:rsid w:val="009624B5"/>
    <w:rsid w:val="00962A5B"/>
    <w:rsid w:val="00962A8F"/>
    <w:rsid w:val="00962AE5"/>
    <w:rsid w:val="009631B3"/>
    <w:rsid w:val="009634CD"/>
    <w:rsid w:val="009637DD"/>
    <w:rsid w:val="0096481E"/>
    <w:rsid w:val="00964E22"/>
    <w:rsid w:val="00964F23"/>
    <w:rsid w:val="0096532A"/>
    <w:rsid w:val="00966408"/>
    <w:rsid w:val="009670ED"/>
    <w:rsid w:val="009677C8"/>
    <w:rsid w:val="009703CB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4CD"/>
    <w:rsid w:val="009759C2"/>
    <w:rsid w:val="00976B2D"/>
    <w:rsid w:val="009774C4"/>
    <w:rsid w:val="00977DA8"/>
    <w:rsid w:val="0098084F"/>
    <w:rsid w:val="00980F52"/>
    <w:rsid w:val="009823BE"/>
    <w:rsid w:val="0098336F"/>
    <w:rsid w:val="00983E1A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4EDD"/>
    <w:rsid w:val="0099544C"/>
    <w:rsid w:val="009960F8"/>
    <w:rsid w:val="009972CF"/>
    <w:rsid w:val="00997729"/>
    <w:rsid w:val="00997EB5"/>
    <w:rsid w:val="009A007A"/>
    <w:rsid w:val="009A0EC4"/>
    <w:rsid w:val="009A1948"/>
    <w:rsid w:val="009A2B97"/>
    <w:rsid w:val="009A3731"/>
    <w:rsid w:val="009A48FE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2CA2"/>
    <w:rsid w:val="009C4240"/>
    <w:rsid w:val="009C4349"/>
    <w:rsid w:val="009C44BB"/>
    <w:rsid w:val="009C49EE"/>
    <w:rsid w:val="009C5A6E"/>
    <w:rsid w:val="009C5D94"/>
    <w:rsid w:val="009C5DD9"/>
    <w:rsid w:val="009C6014"/>
    <w:rsid w:val="009C65AF"/>
    <w:rsid w:val="009D000D"/>
    <w:rsid w:val="009D02DC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10D"/>
    <w:rsid w:val="009D763A"/>
    <w:rsid w:val="009E083A"/>
    <w:rsid w:val="009E11E1"/>
    <w:rsid w:val="009E1B06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659"/>
    <w:rsid w:val="009E4931"/>
    <w:rsid w:val="009E60C4"/>
    <w:rsid w:val="009E77C4"/>
    <w:rsid w:val="009E7E44"/>
    <w:rsid w:val="009F0139"/>
    <w:rsid w:val="009F151A"/>
    <w:rsid w:val="009F1B8B"/>
    <w:rsid w:val="009F3062"/>
    <w:rsid w:val="009F377A"/>
    <w:rsid w:val="009F4D80"/>
    <w:rsid w:val="009F5FFA"/>
    <w:rsid w:val="009F6133"/>
    <w:rsid w:val="009F68E6"/>
    <w:rsid w:val="009F6BA5"/>
    <w:rsid w:val="009F75A5"/>
    <w:rsid w:val="009F75F9"/>
    <w:rsid w:val="00A0016E"/>
    <w:rsid w:val="00A00778"/>
    <w:rsid w:val="00A00A6D"/>
    <w:rsid w:val="00A00E5B"/>
    <w:rsid w:val="00A0141C"/>
    <w:rsid w:val="00A014ED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B55"/>
    <w:rsid w:val="00A10DA3"/>
    <w:rsid w:val="00A10FD2"/>
    <w:rsid w:val="00A11AAB"/>
    <w:rsid w:val="00A12D9A"/>
    <w:rsid w:val="00A12E61"/>
    <w:rsid w:val="00A130B9"/>
    <w:rsid w:val="00A14C1D"/>
    <w:rsid w:val="00A150EA"/>
    <w:rsid w:val="00A1569F"/>
    <w:rsid w:val="00A156AA"/>
    <w:rsid w:val="00A176F9"/>
    <w:rsid w:val="00A178C5"/>
    <w:rsid w:val="00A20239"/>
    <w:rsid w:val="00A2036D"/>
    <w:rsid w:val="00A215E5"/>
    <w:rsid w:val="00A21B4E"/>
    <w:rsid w:val="00A21B8B"/>
    <w:rsid w:val="00A21F16"/>
    <w:rsid w:val="00A2210B"/>
    <w:rsid w:val="00A223FA"/>
    <w:rsid w:val="00A224C0"/>
    <w:rsid w:val="00A22952"/>
    <w:rsid w:val="00A235D9"/>
    <w:rsid w:val="00A23FC6"/>
    <w:rsid w:val="00A24C58"/>
    <w:rsid w:val="00A26369"/>
    <w:rsid w:val="00A26A18"/>
    <w:rsid w:val="00A27176"/>
    <w:rsid w:val="00A272C6"/>
    <w:rsid w:val="00A2757E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5992"/>
    <w:rsid w:val="00A37496"/>
    <w:rsid w:val="00A37A32"/>
    <w:rsid w:val="00A40147"/>
    <w:rsid w:val="00A406A1"/>
    <w:rsid w:val="00A407CB"/>
    <w:rsid w:val="00A4088A"/>
    <w:rsid w:val="00A40CF5"/>
    <w:rsid w:val="00A40D54"/>
    <w:rsid w:val="00A41E16"/>
    <w:rsid w:val="00A4225F"/>
    <w:rsid w:val="00A427C8"/>
    <w:rsid w:val="00A43418"/>
    <w:rsid w:val="00A435D1"/>
    <w:rsid w:val="00A4419E"/>
    <w:rsid w:val="00A44A65"/>
    <w:rsid w:val="00A453D3"/>
    <w:rsid w:val="00A4569B"/>
    <w:rsid w:val="00A45F1A"/>
    <w:rsid w:val="00A46AC5"/>
    <w:rsid w:val="00A50011"/>
    <w:rsid w:val="00A5072A"/>
    <w:rsid w:val="00A50881"/>
    <w:rsid w:val="00A51FA7"/>
    <w:rsid w:val="00A52EEA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0EFD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67C91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3D0F"/>
    <w:rsid w:val="00A7402C"/>
    <w:rsid w:val="00A76E3A"/>
    <w:rsid w:val="00A773A6"/>
    <w:rsid w:val="00A7769B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46C7"/>
    <w:rsid w:val="00A85013"/>
    <w:rsid w:val="00A850A3"/>
    <w:rsid w:val="00A8559E"/>
    <w:rsid w:val="00A8564D"/>
    <w:rsid w:val="00A86768"/>
    <w:rsid w:val="00A8683A"/>
    <w:rsid w:val="00A87228"/>
    <w:rsid w:val="00A8731B"/>
    <w:rsid w:val="00A90902"/>
    <w:rsid w:val="00A90967"/>
    <w:rsid w:val="00A90AC8"/>
    <w:rsid w:val="00A91FAB"/>
    <w:rsid w:val="00A9222A"/>
    <w:rsid w:val="00A93D55"/>
    <w:rsid w:val="00A9453B"/>
    <w:rsid w:val="00A94A35"/>
    <w:rsid w:val="00A94E07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64CC"/>
    <w:rsid w:val="00AA731F"/>
    <w:rsid w:val="00AA7C7C"/>
    <w:rsid w:val="00AA7D18"/>
    <w:rsid w:val="00AB0603"/>
    <w:rsid w:val="00AB0C14"/>
    <w:rsid w:val="00AB33FD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3A35"/>
    <w:rsid w:val="00AC464C"/>
    <w:rsid w:val="00AC4CC9"/>
    <w:rsid w:val="00AC5276"/>
    <w:rsid w:val="00AC54B8"/>
    <w:rsid w:val="00AC6078"/>
    <w:rsid w:val="00AC65BD"/>
    <w:rsid w:val="00AC66D3"/>
    <w:rsid w:val="00AC6E8C"/>
    <w:rsid w:val="00AC7477"/>
    <w:rsid w:val="00AC7568"/>
    <w:rsid w:val="00AC7A75"/>
    <w:rsid w:val="00AC7B36"/>
    <w:rsid w:val="00AD13F8"/>
    <w:rsid w:val="00AD1AAC"/>
    <w:rsid w:val="00AD257F"/>
    <w:rsid w:val="00AD3279"/>
    <w:rsid w:val="00AD3443"/>
    <w:rsid w:val="00AD34A3"/>
    <w:rsid w:val="00AD3B50"/>
    <w:rsid w:val="00AD3E10"/>
    <w:rsid w:val="00AD3FC3"/>
    <w:rsid w:val="00AD56D8"/>
    <w:rsid w:val="00AD5F8B"/>
    <w:rsid w:val="00AD672F"/>
    <w:rsid w:val="00AD687A"/>
    <w:rsid w:val="00AD6944"/>
    <w:rsid w:val="00AD6A63"/>
    <w:rsid w:val="00AD6F88"/>
    <w:rsid w:val="00AD7646"/>
    <w:rsid w:val="00AD7A02"/>
    <w:rsid w:val="00AE03C6"/>
    <w:rsid w:val="00AE0F9D"/>
    <w:rsid w:val="00AE16A0"/>
    <w:rsid w:val="00AE1CF3"/>
    <w:rsid w:val="00AE21DF"/>
    <w:rsid w:val="00AE2583"/>
    <w:rsid w:val="00AE2FBD"/>
    <w:rsid w:val="00AE3604"/>
    <w:rsid w:val="00AE44BF"/>
    <w:rsid w:val="00AE45DD"/>
    <w:rsid w:val="00AE46EB"/>
    <w:rsid w:val="00AE5184"/>
    <w:rsid w:val="00AE5407"/>
    <w:rsid w:val="00AE57A3"/>
    <w:rsid w:val="00AE61EA"/>
    <w:rsid w:val="00AE65F2"/>
    <w:rsid w:val="00AE662C"/>
    <w:rsid w:val="00AE6A59"/>
    <w:rsid w:val="00AE6C3A"/>
    <w:rsid w:val="00AE75CA"/>
    <w:rsid w:val="00AE7602"/>
    <w:rsid w:val="00AE7A74"/>
    <w:rsid w:val="00AF1255"/>
    <w:rsid w:val="00AF2A4C"/>
    <w:rsid w:val="00AF3013"/>
    <w:rsid w:val="00AF3386"/>
    <w:rsid w:val="00AF3401"/>
    <w:rsid w:val="00AF3B76"/>
    <w:rsid w:val="00AF3BE8"/>
    <w:rsid w:val="00AF3C26"/>
    <w:rsid w:val="00AF4067"/>
    <w:rsid w:val="00AF4F13"/>
    <w:rsid w:val="00AF5878"/>
    <w:rsid w:val="00AF5D82"/>
    <w:rsid w:val="00AF6028"/>
    <w:rsid w:val="00AF60F9"/>
    <w:rsid w:val="00AF685B"/>
    <w:rsid w:val="00AF6FDE"/>
    <w:rsid w:val="00AF7CC8"/>
    <w:rsid w:val="00B004B9"/>
    <w:rsid w:val="00B00CC8"/>
    <w:rsid w:val="00B012B1"/>
    <w:rsid w:val="00B0188E"/>
    <w:rsid w:val="00B02EDA"/>
    <w:rsid w:val="00B0373F"/>
    <w:rsid w:val="00B03C70"/>
    <w:rsid w:val="00B0566E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1B25"/>
    <w:rsid w:val="00B13911"/>
    <w:rsid w:val="00B13E1F"/>
    <w:rsid w:val="00B143DC"/>
    <w:rsid w:val="00B147F2"/>
    <w:rsid w:val="00B14D73"/>
    <w:rsid w:val="00B15130"/>
    <w:rsid w:val="00B1525A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1EA"/>
    <w:rsid w:val="00B27730"/>
    <w:rsid w:val="00B30237"/>
    <w:rsid w:val="00B30933"/>
    <w:rsid w:val="00B30CF4"/>
    <w:rsid w:val="00B30F93"/>
    <w:rsid w:val="00B31E6A"/>
    <w:rsid w:val="00B31F72"/>
    <w:rsid w:val="00B3204D"/>
    <w:rsid w:val="00B33812"/>
    <w:rsid w:val="00B338DC"/>
    <w:rsid w:val="00B339AA"/>
    <w:rsid w:val="00B33F50"/>
    <w:rsid w:val="00B344C9"/>
    <w:rsid w:val="00B346D4"/>
    <w:rsid w:val="00B34A62"/>
    <w:rsid w:val="00B34BFA"/>
    <w:rsid w:val="00B34C3C"/>
    <w:rsid w:val="00B34F27"/>
    <w:rsid w:val="00B35F61"/>
    <w:rsid w:val="00B36B68"/>
    <w:rsid w:val="00B37468"/>
    <w:rsid w:val="00B37481"/>
    <w:rsid w:val="00B37A1C"/>
    <w:rsid w:val="00B37BD8"/>
    <w:rsid w:val="00B4042D"/>
    <w:rsid w:val="00B40502"/>
    <w:rsid w:val="00B40D33"/>
    <w:rsid w:val="00B41356"/>
    <w:rsid w:val="00B42E57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57C8E"/>
    <w:rsid w:val="00B60375"/>
    <w:rsid w:val="00B60E5B"/>
    <w:rsid w:val="00B6117A"/>
    <w:rsid w:val="00B622E9"/>
    <w:rsid w:val="00B63847"/>
    <w:rsid w:val="00B64823"/>
    <w:rsid w:val="00B64C8B"/>
    <w:rsid w:val="00B665B6"/>
    <w:rsid w:val="00B666D4"/>
    <w:rsid w:val="00B6688B"/>
    <w:rsid w:val="00B67338"/>
    <w:rsid w:val="00B7146F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0F5F"/>
    <w:rsid w:val="00B81088"/>
    <w:rsid w:val="00B81961"/>
    <w:rsid w:val="00B81AC4"/>
    <w:rsid w:val="00B81D46"/>
    <w:rsid w:val="00B81ED3"/>
    <w:rsid w:val="00B820E5"/>
    <w:rsid w:val="00B82841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592D"/>
    <w:rsid w:val="00B87A3B"/>
    <w:rsid w:val="00B87F0A"/>
    <w:rsid w:val="00B900A0"/>
    <w:rsid w:val="00B903CD"/>
    <w:rsid w:val="00B90A7A"/>
    <w:rsid w:val="00B90D43"/>
    <w:rsid w:val="00B90E7A"/>
    <w:rsid w:val="00B90F53"/>
    <w:rsid w:val="00B91F0B"/>
    <w:rsid w:val="00B93073"/>
    <w:rsid w:val="00B94227"/>
    <w:rsid w:val="00B94294"/>
    <w:rsid w:val="00B94988"/>
    <w:rsid w:val="00B94A84"/>
    <w:rsid w:val="00B953A2"/>
    <w:rsid w:val="00B96606"/>
    <w:rsid w:val="00B9757D"/>
    <w:rsid w:val="00BA0A2D"/>
    <w:rsid w:val="00BA12CE"/>
    <w:rsid w:val="00BA12F9"/>
    <w:rsid w:val="00BA2125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5C5"/>
    <w:rsid w:val="00BB36E5"/>
    <w:rsid w:val="00BB5890"/>
    <w:rsid w:val="00BB5C92"/>
    <w:rsid w:val="00BB63B0"/>
    <w:rsid w:val="00BB696A"/>
    <w:rsid w:val="00BB6BB6"/>
    <w:rsid w:val="00BB74B0"/>
    <w:rsid w:val="00BC0031"/>
    <w:rsid w:val="00BC08AD"/>
    <w:rsid w:val="00BC0DB6"/>
    <w:rsid w:val="00BC18D7"/>
    <w:rsid w:val="00BC3A23"/>
    <w:rsid w:val="00BC422F"/>
    <w:rsid w:val="00BC4E33"/>
    <w:rsid w:val="00BC580A"/>
    <w:rsid w:val="00BC6D3D"/>
    <w:rsid w:val="00BC71D6"/>
    <w:rsid w:val="00BC7BDF"/>
    <w:rsid w:val="00BD0C02"/>
    <w:rsid w:val="00BD21A8"/>
    <w:rsid w:val="00BD21B6"/>
    <w:rsid w:val="00BD4DBB"/>
    <w:rsid w:val="00BD56A7"/>
    <w:rsid w:val="00BD640E"/>
    <w:rsid w:val="00BD766C"/>
    <w:rsid w:val="00BE0219"/>
    <w:rsid w:val="00BE0BBF"/>
    <w:rsid w:val="00BE10A7"/>
    <w:rsid w:val="00BE12C1"/>
    <w:rsid w:val="00BE28F9"/>
    <w:rsid w:val="00BE2CE9"/>
    <w:rsid w:val="00BE3129"/>
    <w:rsid w:val="00BE424D"/>
    <w:rsid w:val="00BE465D"/>
    <w:rsid w:val="00BE4934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46FC"/>
    <w:rsid w:val="00BF5857"/>
    <w:rsid w:val="00BF5DF4"/>
    <w:rsid w:val="00BF6C90"/>
    <w:rsid w:val="00BF6DEA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22D"/>
    <w:rsid w:val="00C06476"/>
    <w:rsid w:val="00C06ACC"/>
    <w:rsid w:val="00C0742D"/>
    <w:rsid w:val="00C105D9"/>
    <w:rsid w:val="00C10971"/>
    <w:rsid w:val="00C10E7B"/>
    <w:rsid w:val="00C10EF8"/>
    <w:rsid w:val="00C10FBB"/>
    <w:rsid w:val="00C114AC"/>
    <w:rsid w:val="00C13348"/>
    <w:rsid w:val="00C13880"/>
    <w:rsid w:val="00C1460B"/>
    <w:rsid w:val="00C14FCE"/>
    <w:rsid w:val="00C152D2"/>
    <w:rsid w:val="00C15ADE"/>
    <w:rsid w:val="00C15D0E"/>
    <w:rsid w:val="00C1689B"/>
    <w:rsid w:val="00C1697B"/>
    <w:rsid w:val="00C17EF2"/>
    <w:rsid w:val="00C2000B"/>
    <w:rsid w:val="00C20417"/>
    <w:rsid w:val="00C206D2"/>
    <w:rsid w:val="00C20B05"/>
    <w:rsid w:val="00C22A4B"/>
    <w:rsid w:val="00C22FB0"/>
    <w:rsid w:val="00C24227"/>
    <w:rsid w:val="00C246CF"/>
    <w:rsid w:val="00C26F40"/>
    <w:rsid w:val="00C27613"/>
    <w:rsid w:val="00C2780D"/>
    <w:rsid w:val="00C27A6F"/>
    <w:rsid w:val="00C3049A"/>
    <w:rsid w:val="00C30D3B"/>
    <w:rsid w:val="00C313B5"/>
    <w:rsid w:val="00C31DAA"/>
    <w:rsid w:val="00C31E1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D9E"/>
    <w:rsid w:val="00C36ED2"/>
    <w:rsid w:val="00C37768"/>
    <w:rsid w:val="00C37963"/>
    <w:rsid w:val="00C42981"/>
    <w:rsid w:val="00C43B8C"/>
    <w:rsid w:val="00C4423E"/>
    <w:rsid w:val="00C44B5E"/>
    <w:rsid w:val="00C44D59"/>
    <w:rsid w:val="00C45CAA"/>
    <w:rsid w:val="00C50587"/>
    <w:rsid w:val="00C505ED"/>
    <w:rsid w:val="00C5131B"/>
    <w:rsid w:val="00C51D15"/>
    <w:rsid w:val="00C53619"/>
    <w:rsid w:val="00C53F84"/>
    <w:rsid w:val="00C5478B"/>
    <w:rsid w:val="00C54D3A"/>
    <w:rsid w:val="00C54EE9"/>
    <w:rsid w:val="00C55A6D"/>
    <w:rsid w:val="00C56EA3"/>
    <w:rsid w:val="00C56FB6"/>
    <w:rsid w:val="00C60976"/>
    <w:rsid w:val="00C60DC2"/>
    <w:rsid w:val="00C611F5"/>
    <w:rsid w:val="00C6165F"/>
    <w:rsid w:val="00C61708"/>
    <w:rsid w:val="00C618C9"/>
    <w:rsid w:val="00C61BCB"/>
    <w:rsid w:val="00C61ECF"/>
    <w:rsid w:val="00C633F5"/>
    <w:rsid w:val="00C634A0"/>
    <w:rsid w:val="00C634EE"/>
    <w:rsid w:val="00C64E19"/>
    <w:rsid w:val="00C653A1"/>
    <w:rsid w:val="00C656C5"/>
    <w:rsid w:val="00C65B12"/>
    <w:rsid w:val="00C65BD1"/>
    <w:rsid w:val="00C661CC"/>
    <w:rsid w:val="00C66A2B"/>
    <w:rsid w:val="00C66C56"/>
    <w:rsid w:val="00C67316"/>
    <w:rsid w:val="00C67E93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2C6"/>
    <w:rsid w:val="00C81E8A"/>
    <w:rsid w:val="00C829D1"/>
    <w:rsid w:val="00C83122"/>
    <w:rsid w:val="00C83410"/>
    <w:rsid w:val="00C842AC"/>
    <w:rsid w:val="00C84365"/>
    <w:rsid w:val="00C84A50"/>
    <w:rsid w:val="00C854D1"/>
    <w:rsid w:val="00C878A2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9621D"/>
    <w:rsid w:val="00C966EE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4FB5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606E"/>
    <w:rsid w:val="00CB756B"/>
    <w:rsid w:val="00CB7CD2"/>
    <w:rsid w:val="00CB7D51"/>
    <w:rsid w:val="00CC0A42"/>
    <w:rsid w:val="00CC0A4A"/>
    <w:rsid w:val="00CC286B"/>
    <w:rsid w:val="00CC2BC5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2B7"/>
    <w:rsid w:val="00CD0788"/>
    <w:rsid w:val="00CD0E91"/>
    <w:rsid w:val="00CD10BE"/>
    <w:rsid w:val="00CD14AE"/>
    <w:rsid w:val="00CD1F9F"/>
    <w:rsid w:val="00CD2083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4F8"/>
    <w:rsid w:val="00CD7695"/>
    <w:rsid w:val="00CD7EC1"/>
    <w:rsid w:val="00CE018A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828"/>
    <w:rsid w:val="00CF2F34"/>
    <w:rsid w:val="00CF33D5"/>
    <w:rsid w:val="00CF3B53"/>
    <w:rsid w:val="00CF413A"/>
    <w:rsid w:val="00CF48FE"/>
    <w:rsid w:val="00CF5A38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24"/>
    <w:rsid w:val="00D073A6"/>
    <w:rsid w:val="00D07764"/>
    <w:rsid w:val="00D07C56"/>
    <w:rsid w:val="00D07FE9"/>
    <w:rsid w:val="00D101CC"/>
    <w:rsid w:val="00D10693"/>
    <w:rsid w:val="00D10AF6"/>
    <w:rsid w:val="00D110E0"/>
    <w:rsid w:val="00D1181A"/>
    <w:rsid w:val="00D121DC"/>
    <w:rsid w:val="00D12322"/>
    <w:rsid w:val="00D12D61"/>
    <w:rsid w:val="00D13107"/>
    <w:rsid w:val="00D139ED"/>
    <w:rsid w:val="00D15181"/>
    <w:rsid w:val="00D155CF"/>
    <w:rsid w:val="00D15DC2"/>
    <w:rsid w:val="00D15ED5"/>
    <w:rsid w:val="00D15EFB"/>
    <w:rsid w:val="00D1618F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1D5A"/>
    <w:rsid w:val="00D222ED"/>
    <w:rsid w:val="00D22A4A"/>
    <w:rsid w:val="00D23D49"/>
    <w:rsid w:val="00D247C3"/>
    <w:rsid w:val="00D254B3"/>
    <w:rsid w:val="00D254F7"/>
    <w:rsid w:val="00D256CE"/>
    <w:rsid w:val="00D25A2A"/>
    <w:rsid w:val="00D263F6"/>
    <w:rsid w:val="00D26641"/>
    <w:rsid w:val="00D26812"/>
    <w:rsid w:val="00D27433"/>
    <w:rsid w:val="00D30F6D"/>
    <w:rsid w:val="00D313A8"/>
    <w:rsid w:val="00D3230E"/>
    <w:rsid w:val="00D3275E"/>
    <w:rsid w:val="00D33077"/>
    <w:rsid w:val="00D33306"/>
    <w:rsid w:val="00D33D12"/>
    <w:rsid w:val="00D3473C"/>
    <w:rsid w:val="00D34876"/>
    <w:rsid w:val="00D354E8"/>
    <w:rsid w:val="00D367D2"/>
    <w:rsid w:val="00D375F1"/>
    <w:rsid w:val="00D37702"/>
    <w:rsid w:val="00D40F88"/>
    <w:rsid w:val="00D4308C"/>
    <w:rsid w:val="00D436A6"/>
    <w:rsid w:val="00D43F61"/>
    <w:rsid w:val="00D446EA"/>
    <w:rsid w:val="00D459C9"/>
    <w:rsid w:val="00D45DC8"/>
    <w:rsid w:val="00D50291"/>
    <w:rsid w:val="00D5154E"/>
    <w:rsid w:val="00D5183D"/>
    <w:rsid w:val="00D52D95"/>
    <w:rsid w:val="00D530BF"/>
    <w:rsid w:val="00D53FC9"/>
    <w:rsid w:val="00D54EB4"/>
    <w:rsid w:val="00D557AC"/>
    <w:rsid w:val="00D56CDC"/>
    <w:rsid w:val="00D56FA4"/>
    <w:rsid w:val="00D57518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5F6E"/>
    <w:rsid w:val="00D67624"/>
    <w:rsid w:val="00D67952"/>
    <w:rsid w:val="00D7025C"/>
    <w:rsid w:val="00D7098A"/>
    <w:rsid w:val="00D715DD"/>
    <w:rsid w:val="00D71B22"/>
    <w:rsid w:val="00D7316C"/>
    <w:rsid w:val="00D7334A"/>
    <w:rsid w:val="00D738DF"/>
    <w:rsid w:val="00D73D0A"/>
    <w:rsid w:val="00D73E39"/>
    <w:rsid w:val="00D7406C"/>
    <w:rsid w:val="00D7457D"/>
    <w:rsid w:val="00D7461A"/>
    <w:rsid w:val="00D75A40"/>
    <w:rsid w:val="00D80638"/>
    <w:rsid w:val="00D81462"/>
    <w:rsid w:val="00D81AC9"/>
    <w:rsid w:val="00D81E9D"/>
    <w:rsid w:val="00D83FA3"/>
    <w:rsid w:val="00D84AFA"/>
    <w:rsid w:val="00D86B51"/>
    <w:rsid w:val="00D9093F"/>
    <w:rsid w:val="00D90C38"/>
    <w:rsid w:val="00D91015"/>
    <w:rsid w:val="00D91778"/>
    <w:rsid w:val="00D920E8"/>
    <w:rsid w:val="00D92258"/>
    <w:rsid w:val="00D9234B"/>
    <w:rsid w:val="00D926E2"/>
    <w:rsid w:val="00D9374A"/>
    <w:rsid w:val="00D93872"/>
    <w:rsid w:val="00D93BA2"/>
    <w:rsid w:val="00D9546A"/>
    <w:rsid w:val="00D9587F"/>
    <w:rsid w:val="00D95B1D"/>
    <w:rsid w:val="00D95E01"/>
    <w:rsid w:val="00D9748F"/>
    <w:rsid w:val="00D975BB"/>
    <w:rsid w:val="00D97C55"/>
    <w:rsid w:val="00DA12F5"/>
    <w:rsid w:val="00DA1BE8"/>
    <w:rsid w:val="00DA1F9D"/>
    <w:rsid w:val="00DA2F99"/>
    <w:rsid w:val="00DA3159"/>
    <w:rsid w:val="00DA31F8"/>
    <w:rsid w:val="00DA5B3E"/>
    <w:rsid w:val="00DA5D30"/>
    <w:rsid w:val="00DA5D4A"/>
    <w:rsid w:val="00DA6AE9"/>
    <w:rsid w:val="00DB0CA9"/>
    <w:rsid w:val="00DB183F"/>
    <w:rsid w:val="00DB1BBE"/>
    <w:rsid w:val="00DB240C"/>
    <w:rsid w:val="00DB24BB"/>
    <w:rsid w:val="00DB4E8E"/>
    <w:rsid w:val="00DB539F"/>
    <w:rsid w:val="00DB581F"/>
    <w:rsid w:val="00DB5A5C"/>
    <w:rsid w:val="00DB7C38"/>
    <w:rsid w:val="00DC0A2B"/>
    <w:rsid w:val="00DC141A"/>
    <w:rsid w:val="00DC1AE1"/>
    <w:rsid w:val="00DC24E6"/>
    <w:rsid w:val="00DC250E"/>
    <w:rsid w:val="00DC27CF"/>
    <w:rsid w:val="00DC3160"/>
    <w:rsid w:val="00DC6075"/>
    <w:rsid w:val="00DC6F00"/>
    <w:rsid w:val="00DC75DC"/>
    <w:rsid w:val="00DC7AC8"/>
    <w:rsid w:val="00DD0614"/>
    <w:rsid w:val="00DD0AB1"/>
    <w:rsid w:val="00DD1B9D"/>
    <w:rsid w:val="00DD2655"/>
    <w:rsid w:val="00DD2826"/>
    <w:rsid w:val="00DD2B0A"/>
    <w:rsid w:val="00DD3A10"/>
    <w:rsid w:val="00DD3B15"/>
    <w:rsid w:val="00DD434F"/>
    <w:rsid w:val="00DD47F1"/>
    <w:rsid w:val="00DD50B9"/>
    <w:rsid w:val="00DD5345"/>
    <w:rsid w:val="00DD5610"/>
    <w:rsid w:val="00DD5DFC"/>
    <w:rsid w:val="00DD6ABB"/>
    <w:rsid w:val="00DD6C72"/>
    <w:rsid w:val="00DD775B"/>
    <w:rsid w:val="00DE060B"/>
    <w:rsid w:val="00DE111F"/>
    <w:rsid w:val="00DE1A84"/>
    <w:rsid w:val="00DE1F24"/>
    <w:rsid w:val="00DE20A7"/>
    <w:rsid w:val="00DE2A13"/>
    <w:rsid w:val="00DE33C1"/>
    <w:rsid w:val="00DE357E"/>
    <w:rsid w:val="00DE38BC"/>
    <w:rsid w:val="00DE3975"/>
    <w:rsid w:val="00DE5641"/>
    <w:rsid w:val="00DE5BE2"/>
    <w:rsid w:val="00DE6F88"/>
    <w:rsid w:val="00DF0321"/>
    <w:rsid w:val="00DF0672"/>
    <w:rsid w:val="00DF06F5"/>
    <w:rsid w:val="00DF0CC0"/>
    <w:rsid w:val="00DF0E98"/>
    <w:rsid w:val="00DF124D"/>
    <w:rsid w:val="00DF2D9E"/>
    <w:rsid w:val="00DF4090"/>
    <w:rsid w:val="00DF4A55"/>
    <w:rsid w:val="00DF556D"/>
    <w:rsid w:val="00DF5B8F"/>
    <w:rsid w:val="00DF7128"/>
    <w:rsid w:val="00DF771B"/>
    <w:rsid w:val="00DF791E"/>
    <w:rsid w:val="00DF7E4B"/>
    <w:rsid w:val="00E0019D"/>
    <w:rsid w:val="00E0198D"/>
    <w:rsid w:val="00E0316D"/>
    <w:rsid w:val="00E039EF"/>
    <w:rsid w:val="00E06E74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5D03"/>
    <w:rsid w:val="00E16518"/>
    <w:rsid w:val="00E16BC0"/>
    <w:rsid w:val="00E16D3B"/>
    <w:rsid w:val="00E16DFE"/>
    <w:rsid w:val="00E20431"/>
    <w:rsid w:val="00E2230F"/>
    <w:rsid w:val="00E228DD"/>
    <w:rsid w:val="00E22EAB"/>
    <w:rsid w:val="00E2358D"/>
    <w:rsid w:val="00E23DEF"/>
    <w:rsid w:val="00E23FC1"/>
    <w:rsid w:val="00E249E9"/>
    <w:rsid w:val="00E24CD7"/>
    <w:rsid w:val="00E25B45"/>
    <w:rsid w:val="00E25D71"/>
    <w:rsid w:val="00E26AFF"/>
    <w:rsid w:val="00E27364"/>
    <w:rsid w:val="00E27640"/>
    <w:rsid w:val="00E279ED"/>
    <w:rsid w:val="00E302E6"/>
    <w:rsid w:val="00E307EA"/>
    <w:rsid w:val="00E308B8"/>
    <w:rsid w:val="00E30A4D"/>
    <w:rsid w:val="00E31B82"/>
    <w:rsid w:val="00E31EFA"/>
    <w:rsid w:val="00E32573"/>
    <w:rsid w:val="00E32652"/>
    <w:rsid w:val="00E335F8"/>
    <w:rsid w:val="00E33634"/>
    <w:rsid w:val="00E34020"/>
    <w:rsid w:val="00E34808"/>
    <w:rsid w:val="00E34895"/>
    <w:rsid w:val="00E3491C"/>
    <w:rsid w:val="00E34A47"/>
    <w:rsid w:val="00E355F0"/>
    <w:rsid w:val="00E35E76"/>
    <w:rsid w:val="00E3681F"/>
    <w:rsid w:val="00E36C46"/>
    <w:rsid w:val="00E377A3"/>
    <w:rsid w:val="00E377BB"/>
    <w:rsid w:val="00E37CF5"/>
    <w:rsid w:val="00E41926"/>
    <w:rsid w:val="00E42099"/>
    <w:rsid w:val="00E420E8"/>
    <w:rsid w:val="00E42301"/>
    <w:rsid w:val="00E42361"/>
    <w:rsid w:val="00E42A78"/>
    <w:rsid w:val="00E4326F"/>
    <w:rsid w:val="00E439A8"/>
    <w:rsid w:val="00E44B23"/>
    <w:rsid w:val="00E44C00"/>
    <w:rsid w:val="00E451E4"/>
    <w:rsid w:val="00E4541E"/>
    <w:rsid w:val="00E460FF"/>
    <w:rsid w:val="00E46153"/>
    <w:rsid w:val="00E46219"/>
    <w:rsid w:val="00E47270"/>
    <w:rsid w:val="00E47363"/>
    <w:rsid w:val="00E50954"/>
    <w:rsid w:val="00E50BC9"/>
    <w:rsid w:val="00E51612"/>
    <w:rsid w:val="00E51849"/>
    <w:rsid w:val="00E51C72"/>
    <w:rsid w:val="00E52DF0"/>
    <w:rsid w:val="00E53192"/>
    <w:rsid w:val="00E547F4"/>
    <w:rsid w:val="00E55962"/>
    <w:rsid w:val="00E56A26"/>
    <w:rsid w:val="00E56B70"/>
    <w:rsid w:val="00E6035B"/>
    <w:rsid w:val="00E60EBC"/>
    <w:rsid w:val="00E60F41"/>
    <w:rsid w:val="00E616CD"/>
    <w:rsid w:val="00E62456"/>
    <w:rsid w:val="00E63267"/>
    <w:rsid w:val="00E65631"/>
    <w:rsid w:val="00E65E47"/>
    <w:rsid w:val="00E66043"/>
    <w:rsid w:val="00E6647A"/>
    <w:rsid w:val="00E666BE"/>
    <w:rsid w:val="00E66D40"/>
    <w:rsid w:val="00E67852"/>
    <w:rsid w:val="00E67B87"/>
    <w:rsid w:val="00E71611"/>
    <w:rsid w:val="00E7164E"/>
    <w:rsid w:val="00E71738"/>
    <w:rsid w:val="00E718B7"/>
    <w:rsid w:val="00E723B3"/>
    <w:rsid w:val="00E723FA"/>
    <w:rsid w:val="00E72836"/>
    <w:rsid w:val="00E729FA"/>
    <w:rsid w:val="00E72D81"/>
    <w:rsid w:val="00E72EA5"/>
    <w:rsid w:val="00E73A3D"/>
    <w:rsid w:val="00E74483"/>
    <w:rsid w:val="00E749AA"/>
    <w:rsid w:val="00E74F55"/>
    <w:rsid w:val="00E76397"/>
    <w:rsid w:val="00E76B45"/>
    <w:rsid w:val="00E76D07"/>
    <w:rsid w:val="00E77284"/>
    <w:rsid w:val="00E77890"/>
    <w:rsid w:val="00E80473"/>
    <w:rsid w:val="00E8050D"/>
    <w:rsid w:val="00E80F01"/>
    <w:rsid w:val="00E810C3"/>
    <w:rsid w:val="00E81195"/>
    <w:rsid w:val="00E8284C"/>
    <w:rsid w:val="00E837C6"/>
    <w:rsid w:val="00E84184"/>
    <w:rsid w:val="00E84BAA"/>
    <w:rsid w:val="00E8542D"/>
    <w:rsid w:val="00E85B04"/>
    <w:rsid w:val="00E85E4D"/>
    <w:rsid w:val="00E8632B"/>
    <w:rsid w:val="00E86BDB"/>
    <w:rsid w:val="00E87E4A"/>
    <w:rsid w:val="00E90238"/>
    <w:rsid w:val="00E90357"/>
    <w:rsid w:val="00E90A82"/>
    <w:rsid w:val="00E90BC8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2B"/>
    <w:rsid w:val="00E94DCA"/>
    <w:rsid w:val="00E9519E"/>
    <w:rsid w:val="00E95686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4D4C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11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1124"/>
    <w:rsid w:val="00EC1DD8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556C"/>
    <w:rsid w:val="00EC6F0F"/>
    <w:rsid w:val="00ED0837"/>
    <w:rsid w:val="00ED11C0"/>
    <w:rsid w:val="00ED1500"/>
    <w:rsid w:val="00ED1E10"/>
    <w:rsid w:val="00ED1E57"/>
    <w:rsid w:val="00ED1F1F"/>
    <w:rsid w:val="00ED2035"/>
    <w:rsid w:val="00ED30AD"/>
    <w:rsid w:val="00ED36B3"/>
    <w:rsid w:val="00ED3FCE"/>
    <w:rsid w:val="00ED408B"/>
    <w:rsid w:val="00ED4697"/>
    <w:rsid w:val="00ED597C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662E"/>
    <w:rsid w:val="00EE7D20"/>
    <w:rsid w:val="00EE7ECF"/>
    <w:rsid w:val="00EF006E"/>
    <w:rsid w:val="00EF0DFF"/>
    <w:rsid w:val="00EF15C3"/>
    <w:rsid w:val="00EF2850"/>
    <w:rsid w:val="00EF28C9"/>
    <w:rsid w:val="00EF39FF"/>
    <w:rsid w:val="00EF3AE8"/>
    <w:rsid w:val="00EF3F14"/>
    <w:rsid w:val="00EF45C4"/>
    <w:rsid w:val="00EF47B0"/>
    <w:rsid w:val="00EF58D2"/>
    <w:rsid w:val="00EF58D7"/>
    <w:rsid w:val="00EF5F46"/>
    <w:rsid w:val="00EF68B8"/>
    <w:rsid w:val="00EF7415"/>
    <w:rsid w:val="00EF7443"/>
    <w:rsid w:val="00EF78E0"/>
    <w:rsid w:val="00EF7DEF"/>
    <w:rsid w:val="00F009B3"/>
    <w:rsid w:val="00F00A87"/>
    <w:rsid w:val="00F01388"/>
    <w:rsid w:val="00F0171D"/>
    <w:rsid w:val="00F02D68"/>
    <w:rsid w:val="00F04051"/>
    <w:rsid w:val="00F05177"/>
    <w:rsid w:val="00F05F03"/>
    <w:rsid w:val="00F05F1F"/>
    <w:rsid w:val="00F06068"/>
    <w:rsid w:val="00F06D7C"/>
    <w:rsid w:val="00F06D80"/>
    <w:rsid w:val="00F06FF1"/>
    <w:rsid w:val="00F07477"/>
    <w:rsid w:val="00F114B5"/>
    <w:rsid w:val="00F116C2"/>
    <w:rsid w:val="00F117E8"/>
    <w:rsid w:val="00F11E5E"/>
    <w:rsid w:val="00F124C9"/>
    <w:rsid w:val="00F12876"/>
    <w:rsid w:val="00F1400A"/>
    <w:rsid w:val="00F14E2F"/>
    <w:rsid w:val="00F14EF6"/>
    <w:rsid w:val="00F1524F"/>
    <w:rsid w:val="00F15ACE"/>
    <w:rsid w:val="00F16448"/>
    <w:rsid w:val="00F17D90"/>
    <w:rsid w:val="00F20355"/>
    <w:rsid w:val="00F2070B"/>
    <w:rsid w:val="00F221DA"/>
    <w:rsid w:val="00F227EF"/>
    <w:rsid w:val="00F23996"/>
    <w:rsid w:val="00F23ACF"/>
    <w:rsid w:val="00F2405F"/>
    <w:rsid w:val="00F24760"/>
    <w:rsid w:val="00F24BD6"/>
    <w:rsid w:val="00F25A85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2C0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3B2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4A6"/>
    <w:rsid w:val="00F6382F"/>
    <w:rsid w:val="00F63E0B"/>
    <w:rsid w:val="00F645A6"/>
    <w:rsid w:val="00F66474"/>
    <w:rsid w:val="00F666A8"/>
    <w:rsid w:val="00F66C96"/>
    <w:rsid w:val="00F67F13"/>
    <w:rsid w:val="00F706F4"/>
    <w:rsid w:val="00F70C45"/>
    <w:rsid w:val="00F714B5"/>
    <w:rsid w:val="00F7189B"/>
    <w:rsid w:val="00F71B13"/>
    <w:rsid w:val="00F71DD2"/>
    <w:rsid w:val="00F72349"/>
    <w:rsid w:val="00F73A0F"/>
    <w:rsid w:val="00F7436A"/>
    <w:rsid w:val="00F74605"/>
    <w:rsid w:val="00F75282"/>
    <w:rsid w:val="00F758B2"/>
    <w:rsid w:val="00F76031"/>
    <w:rsid w:val="00F765F1"/>
    <w:rsid w:val="00F76662"/>
    <w:rsid w:val="00F7735D"/>
    <w:rsid w:val="00F77672"/>
    <w:rsid w:val="00F77FCE"/>
    <w:rsid w:val="00F80120"/>
    <w:rsid w:val="00F805F8"/>
    <w:rsid w:val="00F82FCF"/>
    <w:rsid w:val="00F84452"/>
    <w:rsid w:val="00F8485A"/>
    <w:rsid w:val="00F85EF1"/>
    <w:rsid w:val="00F86136"/>
    <w:rsid w:val="00F86421"/>
    <w:rsid w:val="00F86BBB"/>
    <w:rsid w:val="00F870D7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9F7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16B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084"/>
    <w:rsid w:val="00FB05B7"/>
    <w:rsid w:val="00FB0CCA"/>
    <w:rsid w:val="00FB1865"/>
    <w:rsid w:val="00FB1F28"/>
    <w:rsid w:val="00FB29DD"/>
    <w:rsid w:val="00FB3D30"/>
    <w:rsid w:val="00FB59D6"/>
    <w:rsid w:val="00FB6C91"/>
    <w:rsid w:val="00FB7A89"/>
    <w:rsid w:val="00FB7C41"/>
    <w:rsid w:val="00FC040B"/>
    <w:rsid w:val="00FC091F"/>
    <w:rsid w:val="00FC0C08"/>
    <w:rsid w:val="00FC10E8"/>
    <w:rsid w:val="00FC14B4"/>
    <w:rsid w:val="00FC1DEE"/>
    <w:rsid w:val="00FC236F"/>
    <w:rsid w:val="00FC279F"/>
    <w:rsid w:val="00FC2BF5"/>
    <w:rsid w:val="00FC3043"/>
    <w:rsid w:val="00FC31DB"/>
    <w:rsid w:val="00FC4311"/>
    <w:rsid w:val="00FC45CE"/>
    <w:rsid w:val="00FC52C1"/>
    <w:rsid w:val="00FC5980"/>
    <w:rsid w:val="00FC5BD7"/>
    <w:rsid w:val="00FC6BE5"/>
    <w:rsid w:val="00FC6EF4"/>
    <w:rsid w:val="00FC7515"/>
    <w:rsid w:val="00FC76BA"/>
    <w:rsid w:val="00FC7E9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510"/>
    <w:rsid w:val="00FE17D6"/>
    <w:rsid w:val="00FE1903"/>
    <w:rsid w:val="00FE23E4"/>
    <w:rsid w:val="00FE3A48"/>
    <w:rsid w:val="00FE4700"/>
    <w:rsid w:val="00FE4E80"/>
    <w:rsid w:val="00FE5594"/>
    <w:rsid w:val="00FE5706"/>
    <w:rsid w:val="00FE5B39"/>
    <w:rsid w:val="00FE6502"/>
    <w:rsid w:val="00FE661C"/>
    <w:rsid w:val="00FE6898"/>
    <w:rsid w:val="00FE6B92"/>
    <w:rsid w:val="00FE7162"/>
    <w:rsid w:val="00FE76E7"/>
    <w:rsid w:val="00FE76F3"/>
    <w:rsid w:val="00FE7DF5"/>
    <w:rsid w:val="00FF019B"/>
    <w:rsid w:val="00FF130C"/>
    <w:rsid w:val="00FF1E48"/>
    <w:rsid w:val="00FF298A"/>
    <w:rsid w:val="00FF2D91"/>
    <w:rsid w:val="00FF2E76"/>
    <w:rsid w:val="00FF430F"/>
    <w:rsid w:val="00FF62AA"/>
    <w:rsid w:val="00FF666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47F6B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B0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7881-4D4B-E64D-B543-51B38C2A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5009</TotalTime>
  <Pages>5</Pages>
  <Words>928</Words>
  <Characters>3475</Characters>
  <Application>Microsoft Office Word</Application>
  <DocSecurity>0</DocSecurity>
  <Lines>124</Lines>
  <Paragraphs>36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2116</cp:revision>
  <dcterms:created xsi:type="dcterms:W3CDTF">2020-03-22T19:12:00Z</dcterms:created>
  <dcterms:modified xsi:type="dcterms:W3CDTF">2020-12-07T06:16:00Z</dcterms:modified>
</cp:coreProperties>
</file>