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DDE9" w14:textId="2BE4122C" w:rsidR="00721714" w:rsidRDefault="00721714" w:rsidP="002B369F">
      <w:pPr>
        <w:wordWrap w:val="0"/>
        <w:snapToGrid w:val="0"/>
        <w:jc w:val="left"/>
        <w:rPr>
          <w:rFonts w:asciiTheme="minorEastAsia" w:eastAsia="DengXian" w:hAnsiTheme="minorEastAsia"/>
          <w:bCs/>
          <w:sz w:val="22"/>
          <w:szCs w:val="22"/>
        </w:rPr>
      </w:pPr>
    </w:p>
    <w:p w14:paraId="6799EC63" w14:textId="77777777" w:rsidR="00A66F5E" w:rsidRDefault="00A66F5E" w:rsidP="002B369F">
      <w:pPr>
        <w:wordWrap w:val="0"/>
        <w:snapToGrid w:val="0"/>
        <w:jc w:val="left"/>
        <w:rPr>
          <w:rFonts w:asciiTheme="minorEastAsia" w:eastAsia="DengXian" w:hAnsiTheme="minorEastAsia"/>
          <w:bCs/>
          <w:sz w:val="22"/>
          <w:szCs w:val="22"/>
        </w:rPr>
      </w:pPr>
    </w:p>
    <w:p w14:paraId="75BD58D3" w14:textId="77777777" w:rsidR="00735421" w:rsidRPr="00735421" w:rsidRDefault="00735421" w:rsidP="002B369F">
      <w:pPr>
        <w:wordWrap w:val="0"/>
        <w:snapToGrid w:val="0"/>
        <w:jc w:val="left"/>
        <w:rPr>
          <w:rFonts w:asciiTheme="minorEastAsia" w:eastAsia="DengXian" w:hAnsiTheme="minorEastAsia"/>
          <w:bCs/>
          <w:sz w:val="22"/>
          <w:szCs w:val="22"/>
        </w:rPr>
      </w:pPr>
    </w:p>
    <w:p w14:paraId="2B09271C" w14:textId="3CD22765" w:rsidR="00721714" w:rsidRPr="00735421" w:rsidRDefault="0005763F" w:rsidP="002B369F">
      <w:pPr>
        <w:wordWrap w:val="0"/>
        <w:snapToGrid w:val="0"/>
        <w:spacing w:beforeLines="120" w:before="374"/>
        <w:jc w:val="center"/>
        <w:rPr>
          <w:rFonts w:asciiTheme="minorEastAsia" w:eastAsiaTheme="minorEastAsia" w:hAnsiTheme="minorEastAsia" w:cs="SimHei"/>
          <w:b/>
          <w:sz w:val="56"/>
          <w:szCs w:val="56"/>
          <w:lang w:eastAsia="ko-KR"/>
        </w:rPr>
      </w:pPr>
      <w:r w:rsidRPr="00735421">
        <w:rPr>
          <w:rFonts w:asciiTheme="minorEastAsia" w:eastAsiaTheme="minorEastAsia" w:hAnsiTheme="minorEastAsia" w:cs="맑은 고딕" w:hint="eastAsia"/>
          <w:b/>
          <w:sz w:val="56"/>
          <w:szCs w:val="56"/>
          <w:lang w:eastAsia="ko-KR"/>
        </w:rPr>
        <w:t>노동계약</w:t>
      </w:r>
    </w:p>
    <w:p w14:paraId="192E337E" w14:textId="77777777" w:rsidR="00721714" w:rsidRPr="00735421" w:rsidRDefault="00721714" w:rsidP="002B369F">
      <w:pPr>
        <w:wordWrap w:val="0"/>
        <w:snapToGrid w:val="0"/>
        <w:jc w:val="center"/>
        <w:rPr>
          <w:rFonts w:asciiTheme="minorEastAsia" w:eastAsiaTheme="minorEastAsia" w:hAnsiTheme="minorEastAsia" w:cs="KaiTi_GB2312"/>
          <w:b/>
          <w:sz w:val="44"/>
          <w:szCs w:val="44"/>
          <w:lang w:eastAsia="ko-KR"/>
        </w:rPr>
      </w:pPr>
      <w:bookmarkStart w:id="0" w:name="_GoBack"/>
      <w:bookmarkEnd w:id="0"/>
    </w:p>
    <w:p w14:paraId="1C7A25D8" w14:textId="1FA24A41" w:rsidR="00721714" w:rsidRPr="00573E4F" w:rsidRDefault="00DF5FD8" w:rsidP="002B369F">
      <w:pPr>
        <w:wordWrap w:val="0"/>
        <w:snapToGrid w:val="0"/>
        <w:jc w:val="center"/>
        <w:rPr>
          <w:rFonts w:asciiTheme="minorEastAsia" w:eastAsiaTheme="minorEastAsia" w:hAnsiTheme="minorEastAsia" w:cs="KaiTi_GB2312"/>
          <w:b/>
          <w:sz w:val="44"/>
          <w:szCs w:val="44"/>
          <w:lang w:eastAsia="ko-KR"/>
        </w:rPr>
      </w:pPr>
      <w:r>
        <w:rPr>
          <w:rFonts w:asciiTheme="minorEastAsia" w:eastAsiaTheme="minorEastAsia" w:hAnsiTheme="minorEastAsia" w:cs="KaiTi_GB2312" w:hint="eastAsia"/>
          <w:b/>
          <w:sz w:val="44"/>
          <w:szCs w:val="44"/>
          <w:lang w:eastAsia="ko-KR"/>
        </w:rPr>
        <w:t>(</w:t>
      </w:r>
      <w:r w:rsidR="0005763F" w:rsidRPr="00735421">
        <w:rPr>
          <w:rFonts w:asciiTheme="minorEastAsia" w:eastAsiaTheme="minorEastAsia" w:hAnsiTheme="minorEastAsia" w:cs="맑은 고딕" w:hint="eastAsia"/>
          <w:b/>
          <w:sz w:val="44"/>
          <w:szCs w:val="44"/>
          <w:lang w:eastAsia="ko-KR"/>
        </w:rPr>
        <w:t>통용</w:t>
      </w:r>
      <w:r>
        <w:rPr>
          <w:rFonts w:asciiTheme="minorEastAsia" w:eastAsiaTheme="minorEastAsia" w:hAnsiTheme="minorEastAsia" w:cs="KaiTi_GB2312" w:hint="eastAsia"/>
          <w:b/>
          <w:sz w:val="44"/>
          <w:szCs w:val="44"/>
          <w:lang w:eastAsia="ko-KR"/>
        </w:rPr>
        <w:t>)</w:t>
      </w:r>
    </w:p>
    <w:p w14:paraId="150A845F" w14:textId="77777777" w:rsidR="00721714" w:rsidRPr="00735421" w:rsidRDefault="00721714" w:rsidP="002B369F">
      <w:pPr>
        <w:wordWrap w:val="0"/>
        <w:snapToGrid w:val="0"/>
        <w:rPr>
          <w:rFonts w:asciiTheme="minorEastAsia" w:eastAsiaTheme="minorEastAsia" w:hAnsiTheme="minorEastAsia"/>
          <w:b/>
          <w:sz w:val="44"/>
          <w:szCs w:val="44"/>
          <w:lang w:eastAsia="ko-KR"/>
        </w:rPr>
      </w:pPr>
      <w:bookmarkStart w:id="1" w:name="_Hlk26431523"/>
    </w:p>
    <w:p w14:paraId="4F84ED21" w14:textId="77777777" w:rsidR="00721714" w:rsidRPr="00735421" w:rsidRDefault="001E5A17" w:rsidP="00DF5FD8">
      <w:pPr>
        <w:wordWrap w:val="0"/>
        <w:snapToGrid w:val="0"/>
        <w:jc w:val="left"/>
        <w:rPr>
          <w:rFonts w:asciiTheme="minorEastAsia" w:eastAsiaTheme="minorEastAsia" w:hAnsiTheme="minorEastAsia"/>
          <w:b/>
          <w:sz w:val="44"/>
          <w:szCs w:val="44"/>
          <w:lang w:eastAsia="ko-KR"/>
        </w:rPr>
      </w:pPr>
      <w:r w:rsidRPr="00735421">
        <w:rPr>
          <w:rFonts w:asciiTheme="minorEastAsia" w:eastAsiaTheme="minorEastAsia" w:hAnsiTheme="minorEastAsia"/>
          <w:b/>
          <w:sz w:val="44"/>
          <w:szCs w:val="44"/>
          <w:lang w:eastAsia="ko-KR"/>
        </w:rPr>
        <w:t xml:space="preserve">               </w:t>
      </w:r>
    </w:p>
    <w:p w14:paraId="3989E2CE" w14:textId="77777777" w:rsidR="00721714" w:rsidRPr="00567AA8" w:rsidRDefault="00721714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79CECE2D" w14:textId="77777777" w:rsidR="00721714" w:rsidRPr="00567AA8" w:rsidRDefault="00721714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0DC89048" w14:textId="738B9515" w:rsidR="00721714" w:rsidRDefault="00721714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4CE33C7E" w14:textId="44947CF9" w:rsidR="00735421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0F8B3613" w14:textId="6AA633AB" w:rsidR="00735421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05190CE1" w14:textId="2D0FBA7A" w:rsidR="00735421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4F71B0A3" w14:textId="7C05925B" w:rsidR="00735421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7CCCA910" w14:textId="527EBC54" w:rsidR="00735421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630BC38C" w14:textId="5559B450" w:rsidR="00735421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6D6754D3" w14:textId="77777777" w:rsidR="00735421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20C6D535" w14:textId="77777777" w:rsidR="00735421" w:rsidRPr="00567AA8" w:rsidRDefault="00735421" w:rsidP="002B369F">
      <w:pPr>
        <w:wordWrap w:val="0"/>
        <w:snapToGrid w:val="0"/>
        <w:rPr>
          <w:rFonts w:asciiTheme="minorEastAsia" w:eastAsiaTheme="minorEastAsia" w:hAnsiTheme="minorEastAsia"/>
          <w:bCs/>
          <w:sz w:val="22"/>
          <w:szCs w:val="22"/>
          <w:lang w:eastAsia="ko-KR"/>
        </w:rPr>
      </w:pPr>
    </w:p>
    <w:p w14:paraId="6253DE6A" w14:textId="053E6033" w:rsidR="00721714" w:rsidRPr="00735421" w:rsidRDefault="001E5A17" w:rsidP="00573E4F">
      <w:pPr>
        <w:wordWrap w:val="0"/>
        <w:snapToGrid w:val="0"/>
        <w:spacing w:line="360" w:lineRule="auto"/>
        <w:rPr>
          <w:rFonts w:asciiTheme="minorEastAsia" w:eastAsiaTheme="minorEastAsia" w:hAnsiTheme="minorEastAsia" w:cs="FangSong_GB2312"/>
          <w:b/>
          <w:bCs/>
          <w:sz w:val="28"/>
          <w:szCs w:val="28"/>
          <w:lang w:eastAsia="ko-KR"/>
        </w:rPr>
      </w:pPr>
      <w:bookmarkStart w:id="2" w:name="_Hlk26437424"/>
      <w:bookmarkEnd w:id="1"/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 xml:space="preserve">     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갑방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（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사용단위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）：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                      </w:t>
      </w:r>
    </w:p>
    <w:p w14:paraId="4688748E" w14:textId="6FFC3B6E" w:rsidR="00721714" w:rsidRPr="00735421" w:rsidRDefault="001E5A17" w:rsidP="00573E4F">
      <w:pPr>
        <w:wordWrap w:val="0"/>
        <w:snapToGrid w:val="0"/>
        <w:spacing w:line="360" w:lineRule="auto"/>
        <w:rPr>
          <w:rFonts w:asciiTheme="minorEastAsia" w:eastAsiaTheme="minorEastAsia" w:hAnsiTheme="minorEastAsia" w:cs="FangSong_GB2312"/>
          <w:b/>
          <w:bCs/>
          <w:sz w:val="28"/>
          <w:szCs w:val="28"/>
          <w:u w:val="single"/>
          <w:lang w:eastAsia="ko-KR"/>
        </w:rPr>
      </w:pP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 xml:space="preserve">     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을방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（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노 동 자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）：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                      </w:t>
      </w:r>
    </w:p>
    <w:p w14:paraId="7BEC4293" w14:textId="2B1A9C2D" w:rsidR="00721714" w:rsidRPr="00735421" w:rsidRDefault="001E5A17" w:rsidP="00573E4F">
      <w:pPr>
        <w:wordWrap w:val="0"/>
        <w:snapToGrid w:val="0"/>
        <w:spacing w:line="360" w:lineRule="auto"/>
        <w:rPr>
          <w:rFonts w:asciiTheme="minorEastAsia" w:eastAsiaTheme="minorEastAsia" w:hAnsiTheme="minorEastAsia" w:cs="FangSong_GB2312"/>
          <w:b/>
          <w:bCs/>
          <w:sz w:val="28"/>
          <w:szCs w:val="28"/>
          <w:lang w:eastAsia="ko-KR"/>
        </w:rPr>
      </w:pP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 xml:space="preserve">     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 xml:space="preserve">체 </w:t>
      </w:r>
      <w:r w:rsidR="0005763F" w:rsidRPr="00735421">
        <w:rPr>
          <w:rFonts w:asciiTheme="minorEastAsia" w:eastAsiaTheme="minorEastAsia" w:hAnsiTheme="minorEastAsia" w:cs="맑은 고딕"/>
          <w:b/>
          <w:bCs/>
          <w:sz w:val="28"/>
          <w:szCs w:val="28"/>
          <w:lang w:eastAsia="ko-KR"/>
        </w:rPr>
        <w:t xml:space="preserve">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 xml:space="preserve">결 </w:t>
      </w:r>
      <w:r w:rsidR="0005763F" w:rsidRPr="00735421">
        <w:rPr>
          <w:rFonts w:asciiTheme="minorEastAsia" w:eastAsiaTheme="minorEastAsia" w:hAnsiTheme="minorEastAsia" w:cs="맑은 고딕"/>
          <w:b/>
          <w:bCs/>
          <w:sz w:val="28"/>
          <w:szCs w:val="28"/>
          <w:lang w:eastAsia="ko-KR"/>
        </w:rPr>
        <w:t xml:space="preserve">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 xml:space="preserve">일  시  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lang w:eastAsia="ko-KR"/>
        </w:rPr>
        <w:t>：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     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년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월</w:t>
      </w:r>
      <w:r w:rsidRPr="0073542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u w:val="single"/>
          <w:lang w:eastAsia="ko-KR"/>
        </w:rPr>
        <w:t xml:space="preserve">     </w:t>
      </w:r>
      <w:r w:rsidR="0005763F" w:rsidRPr="00735421">
        <w:rPr>
          <w:rFonts w:asciiTheme="minorEastAsia" w:eastAsiaTheme="minorEastAsia" w:hAnsiTheme="minorEastAsia" w:cs="맑은 고딕" w:hint="eastAsia"/>
          <w:b/>
          <w:bCs/>
          <w:sz w:val="28"/>
          <w:szCs w:val="28"/>
          <w:lang w:eastAsia="ko-KR"/>
        </w:rPr>
        <w:t>일</w:t>
      </w:r>
    </w:p>
    <w:bookmarkEnd w:id="2"/>
    <w:p w14:paraId="31C2FD2F" w14:textId="77777777" w:rsidR="00721714" w:rsidRPr="00567AA8" w:rsidRDefault="00721714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077D09D" w14:textId="77777777" w:rsidR="00721714" w:rsidRPr="00567AA8" w:rsidRDefault="00721714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7FC5879" w14:textId="77777777" w:rsidR="00721714" w:rsidRPr="00567AA8" w:rsidRDefault="00721714" w:rsidP="002B369F">
      <w:pPr>
        <w:pStyle w:val="Web"/>
        <w:wordWrap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 w:cs="SimHei"/>
          <w:bCs/>
          <w:color w:val="auto"/>
          <w:spacing w:val="16"/>
          <w:sz w:val="22"/>
          <w:szCs w:val="22"/>
          <w:lang w:eastAsia="ko-KR"/>
        </w:rPr>
        <w:sectPr w:rsidR="00721714" w:rsidRPr="00567AA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66DADA05" w14:textId="77777777" w:rsidR="00721714" w:rsidRPr="00567AA8" w:rsidRDefault="00721714" w:rsidP="002B369F">
      <w:pPr>
        <w:pStyle w:val="Web"/>
        <w:wordWrap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 w:cs="SimHei"/>
          <w:bCs/>
          <w:color w:val="auto"/>
          <w:spacing w:val="16"/>
          <w:sz w:val="22"/>
          <w:szCs w:val="22"/>
          <w:lang w:eastAsia="ko-KR"/>
        </w:rPr>
      </w:pPr>
    </w:p>
    <w:p w14:paraId="74EAD744" w14:textId="68614A02" w:rsidR="00721714" w:rsidRPr="006C4041" w:rsidRDefault="0005763F" w:rsidP="002B369F">
      <w:pPr>
        <w:pStyle w:val="Web"/>
        <w:wordWrap w:val="0"/>
        <w:snapToGrid w:val="0"/>
        <w:spacing w:before="0" w:beforeAutospacing="0" w:after="0" w:afterAutospacing="0"/>
        <w:jc w:val="center"/>
        <w:rPr>
          <w:rFonts w:asciiTheme="minorEastAsia" w:eastAsiaTheme="minorEastAsia" w:hAnsiTheme="minorEastAsia" w:cs="SimHei"/>
          <w:b/>
          <w:color w:val="auto"/>
          <w:spacing w:val="16"/>
          <w:szCs w:val="24"/>
          <w:lang w:eastAsia="ko-KR"/>
        </w:rPr>
      </w:pPr>
      <w:r w:rsidRPr="006C4041">
        <w:rPr>
          <w:rFonts w:asciiTheme="minorEastAsia" w:eastAsiaTheme="minorEastAsia" w:hAnsiTheme="minorEastAsia" w:cs="맑은 고딕" w:hint="eastAsia"/>
          <w:b/>
          <w:color w:val="auto"/>
          <w:spacing w:val="16"/>
          <w:szCs w:val="24"/>
          <w:lang w:eastAsia="ko-KR"/>
        </w:rPr>
        <w:t>주의사항</w:t>
      </w:r>
    </w:p>
    <w:p w14:paraId="705149A8" w14:textId="77777777" w:rsidR="00721714" w:rsidRPr="00567AA8" w:rsidRDefault="00721714" w:rsidP="002B369F">
      <w:pPr>
        <w:pStyle w:val="Web"/>
        <w:wordWrap w:val="0"/>
        <w:snapToGrid w:val="0"/>
        <w:spacing w:before="0" w:beforeAutospacing="0" w:after="0" w:afterAutospacing="0"/>
        <w:ind w:firstLine="539"/>
        <w:jc w:val="center"/>
        <w:rPr>
          <w:rFonts w:asciiTheme="minorEastAsia" w:eastAsiaTheme="minorEastAsia" w:hAnsiTheme="minorEastAsia" w:cs="SimHei"/>
          <w:bCs/>
          <w:color w:val="auto"/>
          <w:spacing w:val="16"/>
          <w:sz w:val="22"/>
          <w:szCs w:val="22"/>
          <w:lang w:eastAsia="ko-KR"/>
        </w:rPr>
      </w:pPr>
    </w:p>
    <w:p w14:paraId="34C36B85" w14:textId="69BC1A7E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1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>.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본 계약문건은 사용단위와 노동관계를 구축하는 노동자가 노동계약을 체결할 때 사용하도록 제공된다.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7051322E" w14:textId="77777777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7622FB25" w14:textId="75FF09D1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2.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사용단위는 초빙하는 노동자와 사용일로부터 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>1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개월 내에 법에 의거하여 서면 노동계약을 체결해야 하며,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노동계약의 내용에 대하여 협상을 통해 일치된 의견에 도달해야 한다.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5428818C" w14:textId="77777777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4F5D7B75" w14:textId="0D590620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3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.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사용단위는 노동자에게 근무내용,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근무조건,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근무지점,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직업위해,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안전생산현황,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노동보수 및 노동자가 이해를 요구하는 기타 상황을 사실 그대로 고지해야 한다.</w:t>
      </w:r>
      <w:r w:rsidR="002B369F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사용단위는 노동자의 노동계약과 직접적 관련이 있는 기본 현황을 이해할 권리가 있으며,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노동자는 사실 그대로 설명해야 한다.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38B15225" w14:textId="77777777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7C9B3AF2" w14:textId="05A926BE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4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>.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법에 의거하여 체결한 노동계약은 법률 효력을 구비한다.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쌍방은 노동계약의 약정에 따라 각자의 의무를 전면적으로 이행해야 한다.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453FFD92" w14:textId="77777777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0B2858F3" w14:textId="5811A32D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5.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노동계약은 파란색,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검은색 만년필이나 </w:t>
      </w:r>
      <w:r w:rsidR="00DF5FD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사인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펜으로 작성하며 글씨체가 반듯하고 문자가 간결,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정확해야 하며 수정을 해서는 아니 된다.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수정이 필요한 경우에는 쌍방이 서명한 곳에 서명 또는 날인하여 확인한다.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7FC7B0E3" w14:textId="77777777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18BE9790" w14:textId="2D12BBAC" w:rsidR="0005763F" w:rsidRPr="00567AA8" w:rsidRDefault="0005763F" w:rsidP="00526EE3">
      <w:pPr>
        <w:pStyle w:val="Web"/>
        <w:widowControl w:val="0"/>
        <w:wordWrap w:val="0"/>
        <w:overflowPunct w:val="0"/>
        <w:topLinePunct/>
        <w:autoSpaceDN w:val="0"/>
        <w:adjustRightInd w:val="0"/>
        <w:snapToGrid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6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.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노동계약을 체결할 때 사용단위는 법인인감(</w:t>
      </w:r>
      <w:r w:rsidR="008C0E50"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公章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)을 날인해야 하며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,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법정대표인(주요책임자)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또는 위탁대리인이 서명 또는 날인한다.</w:t>
      </w:r>
      <w:r w:rsidR="008C0E50"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="00DF5FD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파견된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노동자는 본인이 서명해야 하며 타인이 대리 서명할 수 없다.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 xml:space="preserve">노동계약은 쌍방이 각 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>1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부씩 보관하며,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color w:val="auto"/>
          <w:spacing w:val="16"/>
          <w:sz w:val="22"/>
          <w:szCs w:val="22"/>
          <w:lang w:eastAsia="ko-KR"/>
        </w:rPr>
        <w:t>노동자에게 교부된 것을 사용단위가 대리하여 보관할 수 없다.</w:t>
      </w:r>
      <w:r w:rsidRPr="00567AA8"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  <w:t xml:space="preserve"> </w:t>
      </w:r>
    </w:p>
    <w:p w14:paraId="071BCF68" w14:textId="77777777" w:rsidR="0005763F" w:rsidRPr="00567AA8" w:rsidRDefault="0005763F" w:rsidP="00526EE3">
      <w:pPr>
        <w:pStyle w:val="Web"/>
        <w:wordWrap w:val="0"/>
        <w:snapToGrid w:val="0"/>
        <w:spacing w:before="0" w:beforeAutospacing="0" w:after="0" w:afterAutospacing="0"/>
        <w:ind w:firstLine="539"/>
        <w:jc w:val="both"/>
        <w:rPr>
          <w:rFonts w:asciiTheme="minorEastAsia" w:eastAsiaTheme="minorEastAsia" w:hAnsiTheme="minorEastAsia"/>
          <w:color w:val="auto"/>
          <w:spacing w:val="16"/>
          <w:sz w:val="22"/>
          <w:szCs w:val="22"/>
          <w:lang w:eastAsia="ko-KR"/>
        </w:rPr>
      </w:pPr>
    </w:p>
    <w:p w14:paraId="414D962D" w14:textId="5785A7B4" w:rsidR="00721714" w:rsidRPr="00567AA8" w:rsidRDefault="00721714" w:rsidP="00526EE3">
      <w:pPr>
        <w:wordWrap w:val="0"/>
        <w:snapToGrid w:val="0"/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sectPr w:rsidR="00721714" w:rsidRPr="00567AA8">
          <w:footerReference w:type="default" r:id="rId10"/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14:paraId="67C44D75" w14:textId="77777777" w:rsidR="00DF5FD8" w:rsidRPr="007920C4" w:rsidRDefault="00DF5FD8" w:rsidP="00DF5FD8">
      <w:pPr>
        <w:pStyle w:val="Web"/>
        <w:wordWrap w:val="0"/>
        <w:overflowPunct w:val="0"/>
        <w:topLinePunct/>
        <w:autoSpaceDN w:val="0"/>
        <w:spacing w:before="0" w:beforeAutospacing="0" w:after="0" w:afterAutospacing="0" w:line="400" w:lineRule="exact"/>
        <w:jc w:val="both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lastRenderedPageBreak/>
        <w:t>갑방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노무파견단위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):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</w:t>
      </w:r>
    </w:p>
    <w:p w14:paraId="70DC79FC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통일사회신용대마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5540BBBF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노무파견허가증서 번호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</w:t>
      </w:r>
    </w:p>
    <w:p w14:paraId="2F6F6A53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법정대표인(주요책임자)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또는 위탁대리인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: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</w:p>
    <w:p w14:paraId="604EC71F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등록주소: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4939C95A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경영주소: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48EE5A69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연락처: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</w:p>
    <w:p w14:paraId="7B0F4A61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14A55C15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을방(노동자)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</w:p>
    <w:p w14:paraId="26CA5A63" w14:textId="77777777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주민신분증번호: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</w:t>
      </w:r>
    </w:p>
    <w:p w14:paraId="3BFA49C1" w14:textId="5257D059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또는 기타 유효한 증서문건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증서번호: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>）</w:t>
      </w:r>
    </w:p>
    <w:p w14:paraId="0BEC3706" w14:textId="542F208A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호적주소지: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</w:t>
      </w:r>
      <w:r w:rsidR="00051173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</w:p>
    <w:p w14:paraId="0007A6B8" w14:textId="291DDBCF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경상거주지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통신주소)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  <w:r w:rsidR="00051173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</w:p>
    <w:p w14:paraId="40938389" w14:textId="35325FCF" w:rsidR="00DF5FD8" w:rsidRPr="007920C4" w:rsidRDefault="00DF5FD8" w:rsidP="00DF5FD8">
      <w:pPr>
        <w:wordWrap w:val="0"/>
        <w:overflowPunct w:val="0"/>
        <w:topLinePunct/>
        <w:autoSpaceDN w:val="0"/>
        <w:spacing w:line="400" w:lineRule="exact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연락처: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</w:t>
      </w:r>
      <w:r w:rsidR="00051173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</w:t>
      </w:r>
    </w:p>
    <w:p w14:paraId="7A62BCA6" w14:textId="79FF594B" w:rsidR="00721714" w:rsidRPr="00567AA8" w:rsidRDefault="00721714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4118B67" w14:textId="0EBBF9E7" w:rsidR="008C0E50" w:rsidRPr="00567AA8" w:rsidRDefault="008C0E50" w:rsidP="002B369F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&lt;중화인민공화국 노동법&gt;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, &lt;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중화인민공화국 노동계약법&gt;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등 법률 법규 정책 규정에 의거하여 갑,</w:t>
      </w:r>
      <w:r w:rsidR="00A66F5E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 쌍방은 합법,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공평,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평등자원,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협상일치,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성실 신용의 원칙을 준수하여 본 계약을 체결한다.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59F69D60" w14:textId="65005C57" w:rsidR="008C0E50" w:rsidRPr="00567AA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9E36818" w14:textId="16BAE0D5" w:rsidR="008C0E50" w:rsidRPr="00DF5FD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一.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노동계약 기한</w:t>
      </w:r>
    </w:p>
    <w:p w14:paraId="0D9F5A86" w14:textId="0896D709" w:rsidR="008C0E50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제1조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 쌍방은 노동자 사용일부터 노동관계를 구축하며,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쌍방은 다음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제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종의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방식으로 노동계약 기한을 확정하기로 약정한다.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74913BD" w14:textId="77777777" w:rsidR="002B369F" w:rsidRPr="00567AA8" w:rsidRDefault="002B369F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10F1A97C" w14:textId="46BD4D95" w:rsidR="008C0E50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1.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고정기한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u w:val="single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까지 이다.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이중 수습기간은 노동자 </w:t>
      </w:r>
      <w:r w:rsidR="00051173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고용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일부터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까지 이다.</w:t>
      </w:r>
    </w:p>
    <w:p w14:paraId="4F2AD870" w14:textId="58F0FD2D" w:rsidR="008C0E50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2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무고정기한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 법에 의거하여 노동계약이 해제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</w:t>
      </w:r>
      <w:r w:rsidR="00051173">
        <w:rPr>
          <w:rFonts w:asciiTheme="minorEastAsia" w:eastAsiaTheme="minorEastAsia" w:hAnsiTheme="minorEastAsia" w:hint="eastAsia"/>
          <w:sz w:val="22"/>
          <w:szCs w:val="22"/>
          <w:lang w:eastAsia="ko-KR"/>
        </w:rPr>
        <w:t>료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될 때</w:t>
      </w:r>
      <w:r w:rsidR="00051173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까지 이다.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이중 수습기간은 노동자 </w:t>
      </w:r>
      <w:r w:rsidR="00051173">
        <w:rPr>
          <w:rFonts w:asciiTheme="minorEastAsia" w:eastAsiaTheme="minorEastAsia" w:hAnsiTheme="minorEastAsia" w:hint="eastAsia"/>
          <w:sz w:val="22"/>
          <w:szCs w:val="22"/>
          <w:lang w:eastAsia="ko-KR"/>
        </w:rPr>
        <w:t>고용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일부터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까지 이다.</w:t>
      </w:r>
    </w:p>
    <w:p w14:paraId="7AAE6B99" w14:textId="400DA232" w:rsidR="008C0E50" w:rsidRPr="00567AA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3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특정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업무 임무 완성 기한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년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u w:val="single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일부터</w:t>
      </w:r>
      <w:r w:rsidR="00051173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업무 임무가 완성될 때 까지 이다.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 서면형식으로 을방에게 업무 임무 완성을 통지해야 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FE8BED7" w14:textId="0EEE085D" w:rsidR="008C0E50" w:rsidRPr="00567AA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CC38B7C" w14:textId="6E76D754" w:rsidR="008C0E50" w:rsidRPr="00DF5FD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二.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근무 내용과 근무 지점</w:t>
      </w:r>
    </w:p>
    <w:p w14:paraId="2078C046" w14:textId="1A8C733D" w:rsidR="008C0E50" w:rsidRPr="00567AA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제2조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을방의 근무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는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</w:t>
      </w:r>
      <w:r w:rsidR="002B369F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직책은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을방의 근무지점은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44398C55" w14:textId="1D1BDA49" w:rsidR="008C0E50" w:rsidRPr="00DF5FD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091EC8C" w14:textId="00DCC821" w:rsidR="008C0E50" w:rsidRPr="00567AA8" w:rsidRDefault="008C0E50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 직장에 애착을 갖고 자신의 일에 전심전력하고 성실하게 신용을 지켜야 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lastRenderedPageBreak/>
        <w:t>갑방의 상업기밀을 유지하고 갑방이 법에 의거하여 제정한 노동 규장제도를 준수하며,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직책을 성실하게 이행하고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,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적시에 </w:t>
      </w:r>
      <w:r w:rsidR="00014B91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품질을 준수하여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업무 임무를 </w:t>
      </w:r>
      <w:r w:rsidR="00014B91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완료한다.</w:t>
      </w:r>
      <w:r w:rsidR="00014B91"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14B91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을방이 노동기율을 위반하는 경우,</w:t>
      </w:r>
      <w:r w:rsidR="00014B91"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14B91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 법에 의거하여 제정한 노동 규장제도에 의거하여 상응하는 처리를 할 수 있다.</w:t>
      </w:r>
      <w:r w:rsidR="00014B91"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65821503" w14:textId="4A6CFFB0" w:rsidR="00014B91" w:rsidRPr="00567AA8" w:rsidRDefault="00014B9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299D67B" w14:textId="594E7711" w:rsidR="00014B91" w:rsidRPr="00DF5FD8" w:rsidRDefault="00014B9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三.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근무시간 및 휴식 휴가</w:t>
      </w:r>
    </w:p>
    <w:p w14:paraId="2E57C308" w14:textId="761D47D9" w:rsidR="00014B91" w:rsidRPr="00567AA8" w:rsidRDefault="00014B9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제3조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6E212C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을방의 근무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6E212C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특징에 의거하여,</w:t>
      </w:r>
      <w:r w:rsidR="006E212C"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6E212C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갑방은 을방에게 다음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제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종의</w:t>
      </w:r>
      <w:r w:rsidR="006E212C"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근무시간 제도를 안배한다.</w:t>
      </w:r>
      <w:r w:rsidR="006E212C"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F0921D3" w14:textId="77777777" w:rsidR="006E212C" w:rsidRPr="00051173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B357CD1" w14:textId="656B7FDA" w:rsidR="006E212C" w:rsidRPr="00567AA8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1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표준 근무시간 근무제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: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1일 근무시간은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8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시간을 초과하지 않고,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매주 근무시간은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40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시간을 초과하지 않는다.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생산경영 수요로 인해 법에 의거하여 협상을 거쳐 근무시간을 연장할 수 있다.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일반적으로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1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일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1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시간을 초과할 수 없으며 특수한 원인인 경우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1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일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3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시간,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1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개월 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>36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시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간을 초과할 수 없다.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 을방에게 연장근무를 강요 또는 변칙적으로 강요할 수 없다.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0A2421A" w14:textId="788CE63C" w:rsidR="006E212C" w:rsidRPr="00567AA8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2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법에 의거하여 </w:t>
      </w:r>
      <w:r w:rsidR="00051173">
        <w:rPr>
          <w:rFonts w:asciiTheme="minorEastAsia" w:eastAsiaTheme="minorEastAsia" w:hAnsiTheme="minorEastAsia"/>
          <w:sz w:val="22"/>
          <w:szCs w:val="22"/>
          <w:lang w:eastAsia="ko-KR"/>
        </w:rPr>
        <w:t>_______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 주기로 하는 종합계산 근무시간 근무제를 시행한다.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종합계산 주기 내에서 실제로 근무한 총시간은 법이 정한 표준 근무시간을 초과할 수 없다.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 적절한 방식을 채택하여 을방의 휴식 휴가 권리를 보장해야 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488EC066" w14:textId="105E0E1F" w:rsidR="006E212C" w:rsidRPr="00567AA8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3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법에 의거하여 부정시</w:t>
      </w:r>
      <w:bookmarkStart w:id="3" w:name="_Hlk26443083"/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(不定時) </w:t>
      </w:r>
      <w:bookmarkEnd w:id="3"/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근무제</w:t>
      </w:r>
      <w:r w:rsidR="00051173">
        <w:rPr>
          <w:rFonts w:asciiTheme="minorEastAsia" w:eastAsiaTheme="minorEastAsia" w:hAnsiTheme="minorEastAsia" w:hint="eastAsia"/>
          <w:sz w:val="22"/>
          <w:szCs w:val="22"/>
          <w:lang w:eastAsia="ko-KR"/>
        </w:rPr>
        <w:t>(탄력근무제)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 시행한다.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 적절한 방식을 채택하여 을방의 휴식 휴가 권리를 보장해야 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9905E61" w14:textId="7281784A" w:rsidR="006E212C" w:rsidRPr="00567AA8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BF0B2E7" w14:textId="05B5CA31" w:rsidR="006E212C" w:rsidRPr="00567AA8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제4조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갑방이 을방에게 연장근무를 안배하는 경우,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법에 의거하여 보충 휴무를 배정하거나 또는 연장근무 급여를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지급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해야 한다.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306C3428" w14:textId="056DFF41" w:rsidR="00014B91" w:rsidRPr="00567AA8" w:rsidRDefault="00014B9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B4FEDD3" w14:textId="2FC6016C" w:rsidR="006E212C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제5조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을방은 법에 의거하여 법정휴일,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연차휴일,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결혼/상조휴가,</w:t>
      </w:r>
      <w:r w:rsidRPr="00567AA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567AA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출산휴가 등의 </w:t>
      </w:r>
      <w:r w:rsidR="002459D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휴가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를 향유한다.</w:t>
      </w:r>
    </w:p>
    <w:p w14:paraId="5A315FB4" w14:textId="77777777" w:rsidR="002459DA" w:rsidRPr="00567AA8" w:rsidRDefault="002459DA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5EC18D5" w14:textId="7D9897F3" w:rsidR="006E212C" w:rsidRPr="00DF5FD8" w:rsidRDefault="006E212C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四.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노동보수</w:t>
      </w:r>
    </w:p>
    <w:p w14:paraId="2D69BFC4" w14:textId="77777777" w:rsidR="002459DA" w:rsidRPr="007920C4" w:rsidRDefault="006C4041" w:rsidP="002459DA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제6조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갑방은 아래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제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방식을 채택하여 을방에게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현금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으로 급여를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지급하고,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매월 </w:t>
      </w:r>
      <w:r w:rsidR="002459DA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="002459D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전에 전액 지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</w:t>
      </w:r>
      <w:r w:rsidR="002459D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기로 한다</w:t>
      </w:r>
      <w:r w:rsidR="002459DA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.</w:t>
      </w:r>
      <w:r w:rsidR="002459DA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4C3E5753" w14:textId="4CEE93E0" w:rsidR="006C4041" w:rsidRPr="002459DA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DFAB9C4" w14:textId="77777777" w:rsidR="00051173" w:rsidRPr="007920C4" w:rsidRDefault="00051173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월 급여 </w:t>
      </w:r>
      <w:r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위안</w:t>
      </w:r>
    </w:p>
    <w:p w14:paraId="66B54368" w14:textId="77777777" w:rsidR="00051173" w:rsidRPr="007920C4" w:rsidRDefault="00051173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2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작업량(생산량)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급여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>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작업량(생산량)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단가는 </w:t>
      </w:r>
      <w:r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52E7D741" w14:textId="77777777" w:rsidR="00051173" w:rsidRPr="007920C4" w:rsidRDefault="00051173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3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기본급여와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성과급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급여가 서로 결합된 급여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방법,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을방의 월 기본급여는 </w:t>
      </w:r>
      <w:r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위안,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성과급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급여의 계산 지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급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방법은 </w:t>
      </w:r>
      <w:r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    </w:t>
      </w:r>
      <w:r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339B6BA" w14:textId="77777777" w:rsidR="00051173" w:rsidRPr="007920C4" w:rsidRDefault="00051173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4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쌍방이 약정하는 기타 방식은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</w:t>
      </w:r>
      <w:r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이다.</w:t>
      </w:r>
      <w:r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63610BA6" w14:textId="1D08D94A" w:rsidR="006C4041" w:rsidRPr="00051173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06E3615" w14:textId="107B08AB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제7조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bookmarkStart w:id="4" w:name="_Hlk26443847"/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을방의 수습기간 중 급여 계산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및 지급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기준은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051173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또는 </w:t>
      </w:r>
      <w:r w:rsidR="00051173" w:rsidRPr="007920C4">
        <w:rPr>
          <w:rFonts w:asciiTheme="minorEastAsia" w:eastAsiaTheme="minorEastAsia" w:hAnsiTheme="minorEastAsia"/>
          <w:sz w:val="22"/>
          <w:szCs w:val="22"/>
          <w:u w:val="single"/>
          <w:lang w:eastAsia="ko-KR"/>
        </w:rPr>
        <w:t xml:space="preserve">       </w:t>
      </w:r>
      <w:r w:rsidR="00051173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위안이다.</w:t>
      </w:r>
    </w:p>
    <w:bookmarkEnd w:id="4"/>
    <w:p w14:paraId="19B8BEE2" w14:textId="77777777" w:rsidR="00051173" w:rsidRDefault="00051173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428717E" w14:textId="77777777" w:rsidR="005B40F2" w:rsidRPr="007920C4" w:rsidRDefault="006C4041" w:rsidP="005B40F2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제8조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갑방은 을방의 급여 대우를 합리적으로 조정해야 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5B40F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을방이 갑방으로부터 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받는</w:t>
      </w:r>
      <w:r w:rsidR="005B40F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급여에서 법에 의거하여 부담하는 개인소득세는 갑방이 급여에서 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원천징수</w:t>
      </w:r>
      <w:r w:rsidR="005B40F2" w:rsidRPr="007920C4"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 대리 납부한다.</w:t>
      </w:r>
    </w:p>
    <w:p w14:paraId="17214147" w14:textId="3E96AEB0" w:rsidR="006C4041" w:rsidRPr="005B40F2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1E9A97FC" w14:textId="498FDB41" w:rsidR="006C4041" w:rsidRPr="00DF5FD8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五.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사회보험 및 복리대우</w:t>
      </w:r>
    </w:p>
    <w:p w14:paraId="18729517" w14:textId="3CEB4D9D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제9조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갑,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 쌍방은 법에 의거하여 사회보험에 가입하며 갑방은 을방을 위해 유관 사회보험 수속을 처리하고 상응하는 사회보험 의무를 부담한다.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을방이 납부해야 하는 사회보험비는 갑방이 을방의 급여에서 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원천징수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하여 대리 납부한다.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4D6DBFB3" w14:textId="77777777" w:rsidR="00DF5FD8" w:rsidRDefault="00DF5FD8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135A1C2" w14:textId="71B3608F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0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갑방은 법에 의거하여 국가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유관 복리대우에 관한 규정을 집행한다.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15B160AC" w14:textId="77777777" w:rsidR="00DF5FD8" w:rsidRDefault="00DF5FD8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ACE37A3" w14:textId="33CC4804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을방의 공무상 부상 또는 직업병 질환으로 인한 대우는 국가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의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유관 규정에 의거하여 집행한다.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을방의 질환 또는 비공무상 부상으로 인한 대우는 국가의 관련 규정 및 갑방이 법에 의거하여 제정한 유관 규장제도에 의거하여 집행한다.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4C2FC853" w14:textId="6024FD87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61F1B08" w14:textId="1F4D6273" w:rsidR="006C4041" w:rsidRPr="00DF5FD8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六.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직업훈련 및 노동보호</w:t>
      </w:r>
    </w:p>
    <w:p w14:paraId="3B442080" w14:textId="2D291269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2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갑방은 을방에게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 필요한 훈련을 진행해야 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 주동적으로 학습하고 갑방이 조직한 훈련에 적극적으로 참여하여 직업 기능을 향상시켜야 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01CDBF70" w14:textId="4D35ED66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A7AE32E" w14:textId="48F5B023" w:rsidR="006C4041" w:rsidRDefault="006C404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3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705688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 노동안전위생과 관련된 법률 법규 규정을 엄격하게 집행하고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70568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국가의 여직원,</w:t>
      </w:r>
      <w:r w:rsidR="0070568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705688">
        <w:rPr>
          <w:rFonts w:asciiTheme="minorEastAsia" w:eastAsiaTheme="minorEastAsia" w:hAnsiTheme="minorEastAsia" w:hint="eastAsia"/>
          <w:sz w:val="22"/>
          <w:szCs w:val="22"/>
          <w:lang w:eastAsia="ko-KR"/>
        </w:rPr>
        <w:t>미성년 직원에 관한 특수보호규정을 철저하게 시행하며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705688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705688">
        <w:rPr>
          <w:rFonts w:asciiTheme="minorEastAsia" w:eastAsiaTheme="minorEastAsia" w:hAnsiTheme="minorEastAsia" w:hint="eastAsia"/>
          <w:sz w:val="22"/>
          <w:szCs w:val="22"/>
          <w:lang w:eastAsia="ko-KR"/>
        </w:rPr>
        <w:t>완전한 노동안전위생제도를 구축하고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,</w:t>
      </w:r>
      <w:r w:rsidR="00705688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을방에게 노동안전위생 교육과 조작규정 훈련을 진행하며,</w:t>
      </w:r>
      <w:r w:rsidR="0012748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을방을 위해 필요한 안전예방시설과 노동보호용품을 제공하고, 노동조건의 개선에 노력하여 직업위해를 감소시켜야 한다.</w:t>
      </w:r>
      <w:r w:rsidR="0012748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을방이 직업병 위해작업에 종사 및 접촉하는 경우,</w:t>
      </w:r>
      <w:r w:rsidR="0012748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갑방은 법에 의거하여 을방에게 근무과정에서 발생할 수 있는 직업병 위해 및 부정적 결과를 고지하고 직업병 예방조치를 제공해야 한다.</w:t>
      </w:r>
      <w:r w:rsidR="0012748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을방은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 시작 전,</w:t>
      </w:r>
      <w:r w:rsidR="0012748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에서의 근무기간,</w:t>
      </w:r>
      <w:r w:rsidR="0012748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직무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근무를 그만두는 시점에서 을방에 대한 직업</w:t>
      </w:r>
      <w:r w:rsidR="0037376E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127487">
        <w:rPr>
          <w:rFonts w:asciiTheme="minorEastAsia" w:eastAsiaTheme="minorEastAsia" w:hAnsiTheme="minorEastAsia" w:hint="eastAsia"/>
          <w:sz w:val="22"/>
          <w:szCs w:val="22"/>
          <w:lang w:eastAsia="ko-KR"/>
        </w:rPr>
        <w:t>건강검사를 진행해야 한다.</w:t>
      </w:r>
      <w:r w:rsidR="00127487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0B9298DD" w14:textId="11FF1B13" w:rsidR="00127487" w:rsidRDefault="00127487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02BE51A4" w14:textId="7CB30A31" w:rsidR="00127487" w:rsidRDefault="00127487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14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8D5FB1"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 안전조직 규정을 엄격하게 준수하고 규정을 위반하여 작업하지 않는다</w:t>
      </w:r>
      <w:r w:rsidR="008D5FB1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. </w:t>
      </w:r>
      <w:r w:rsidR="008D5FB1">
        <w:rPr>
          <w:rFonts w:asciiTheme="minorEastAsia" w:eastAsiaTheme="minorEastAsia" w:hAnsiTheme="minorEastAsia" w:hint="eastAsia"/>
          <w:sz w:val="22"/>
          <w:szCs w:val="22"/>
          <w:lang w:eastAsia="ko-KR"/>
        </w:rPr>
        <w:t>갑방 관리인원이 규장을 위반한 지휘,</w:t>
      </w:r>
      <w:r w:rsidR="008D5FB1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8D5FB1">
        <w:rPr>
          <w:rFonts w:asciiTheme="minorEastAsia" w:eastAsiaTheme="minorEastAsia" w:hAnsiTheme="minorEastAsia" w:hint="eastAsia"/>
          <w:sz w:val="22"/>
          <w:szCs w:val="22"/>
          <w:lang w:eastAsia="ko-KR"/>
        </w:rPr>
        <w:t>위험한 작업을 강제 명령하는 경우 을방은 집행을 거부할 권리가 있다.</w:t>
      </w:r>
      <w:r w:rsidR="008D5FB1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69D5CC67" w14:textId="4A0F8DF1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51C5406C" w14:textId="00C9A8E5" w:rsidR="008D5FB1" w:rsidRPr="00DF5FD8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七.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노동계약 변경,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해제,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="005B40F2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종료</w:t>
      </w:r>
    </w:p>
    <w:p w14:paraId="0365F387" w14:textId="76DD7AB5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5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갑,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 쌍방은 법에 의거하여 노동계약을 변경해야 하며 서면형식을 채택해야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lastRenderedPageBreak/>
        <w:t>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9B95F73" w14:textId="478F959E" w:rsidR="008D5FB1" w:rsidRPr="00DF5FD8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6A6BBC3E" w14:textId="4BAE9F20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6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갑,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 쌍방이 본 계약을 해제 또는 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종료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하는 경우에는 법률 법규 규정에 따라 집행해야 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p w14:paraId="2428251E" w14:textId="3324BF06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3C11BD4" w14:textId="05AEE3FC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7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갑,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을 쌍방이 본 계약을 해제 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종료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하는 경우,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bookmarkStart w:id="5" w:name="_Hlk26444248"/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을방은 갑방에 협조하여 업무 인수인계 수속을 처리해야 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bookmarkStart w:id="6" w:name="_Hlk26444258"/>
      <w:bookmarkEnd w:id="5"/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갑방이 법에 의거하여 을방에게 경제보상을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지급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해야 하는 경우,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업무 인수인계를 완료하는 시점에서 </w:t>
      </w:r>
      <w:r w:rsidR="002459DA">
        <w:rPr>
          <w:rFonts w:asciiTheme="minorEastAsia" w:eastAsiaTheme="minorEastAsia" w:hAnsiTheme="minorEastAsia" w:hint="eastAsia"/>
          <w:sz w:val="22"/>
          <w:szCs w:val="22"/>
          <w:lang w:eastAsia="ko-KR"/>
        </w:rPr>
        <w:t>지급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bookmarkEnd w:id="6"/>
    </w:p>
    <w:p w14:paraId="1E09EC4A" w14:textId="7DBA8BFA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7898DF64" w14:textId="5738756C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8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bookmarkStart w:id="7" w:name="_Hlk26444312"/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갑방은 본 계약을 해제 또는 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종료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할 때 을방에게 노동계약 해제 또는 </w:t>
      </w:r>
      <w:r w:rsidR="005B40F2">
        <w:rPr>
          <w:rFonts w:asciiTheme="minorEastAsia" w:eastAsiaTheme="minorEastAsia" w:hAnsiTheme="minorEastAsia" w:hint="eastAsia"/>
          <w:sz w:val="22"/>
          <w:szCs w:val="22"/>
          <w:lang w:eastAsia="ko-KR"/>
        </w:rPr>
        <w:t>종료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의 증명을 발급하고 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>15</w:t>
      </w:r>
      <w:r>
        <w:rPr>
          <w:rFonts w:asciiTheme="minorEastAsia" w:eastAsiaTheme="minorEastAsia" w:hAnsiTheme="minorEastAsia" w:hint="eastAsia"/>
          <w:sz w:val="22"/>
          <w:szCs w:val="22"/>
          <w:lang w:eastAsia="ko-KR"/>
        </w:rPr>
        <w:t>일 이내에 을방을 위해 당안과 사회보험 관계의 이전수속을 처리해야 한다.</w:t>
      </w:r>
      <w:r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</w:p>
    <w:bookmarkEnd w:id="7"/>
    <w:p w14:paraId="6B7356A5" w14:textId="42CFE650" w:rsidR="008D5FB1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CC36AE5" w14:textId="2B1B2F64" w:rsidR="008D5FB1" w:rsidRPr="00DF5FD8" w:rsidRDefault="008D5FB1" w:rsidP="00051173">
      <w:pPr>
        <w:wordWrap w:val="0"/>
        <w:overflowPunct w:val="0"/>
        <w:topLinePunct/>
        <w:autoSpaceDN w:val="0"/>
        <w:adjustRightInd w:val="0"/>
        <w:snapToGrid w:val="0"/>
        <w:ind w:leftChars="-1" w:left="-1" w:hanging="1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八.</w:t>
      </w:r>
      <w:r w:rsidRPr="00DF5FD8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t>쌍방의 약정사항</w:t>
      </w:r>
    </w:p>
    <w:p w14:paraId="3B445553" w14:textId="16DF5D55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제1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9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을방의 업무가 갑방의 상업기밀 및 지식산권과 관련된 기밀유지사항과 관련되는 경우,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갑방은 을방과 법에 의거하여 협상하여 상업기밀 유지 또는 경업(競業)제한에 관한 사항을 약정할 수 있으며,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또한 상업기밀계약 또는 경업(競業)제한계약을 체결할 수 있다.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</w:p>
    <w:p w14:paraId="120C55AE" w14:textId="7E3FB8D7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3BE49512" w14:textId="633DAFBB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0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갑방이 출자하여 을방에 대한 전문기술훈련을 진행하고 을방과의 서비스기간 약정을 요구하는 경우, 을방의 동의를 구해 계약을 체결하여 쌍방의 권리와 의무를 분명히 해야 한다.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</w:p>
    <w:p w14:paraId="56796C24" w14:textId="0B3684D0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4591C9F9" w14:textId="79864F17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21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쌍방이 약정하는 기타사항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:          </w:t>
      </w:r>
    </w:p>
    <w:p w14:paraId="79FDD78D" w14:textId="1A4327E6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1D5E56C8" w14:textId="508B8C79" w:rsidR="00735421" w:rsidRPr="00DF5FD8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九.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 xml:space="preserve"> 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노동분쟁 처리</w:t>
      </w:r>
    </w:p>
    <w:p w14:paraId="27029F05" w14:textId="06D1087B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5B40F2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Pr="005B40F2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2</w:t>
      </w:r>
      <w:r w:rsidRPr="005B40F2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갑,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을 쌍방 간에 본 계약으로 인한 노동분쟁이 발생하는 경우에는 법률 법규의 규정에 의거하여 협상,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화해신청 또는 중재를 진행할 수 있다.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중재판결에 불복하는 경우에는 법에 의거하여 관할권이 있는 인민법원에 기소할 수 있다.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</w:p>
    <w:p w14:paraId="1C3F1361" w14:textId="3AD728A9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24842161" w14:textId="77777777" w:rsidR="00735421" w:rsidRPr="00DF5FD8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十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 xml:space="preserve">. 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기타</w:t>
      </w:r>
    </w:p>
    <w:p w14:paraId="4B91F0D8" w14:textId="625A7AB9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3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본 계약에 기재한 을방의 연락</w:t>
      </w:r>
      <w:r w:rsidR="002459DA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처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,</w:t>
      </w:r>
      <w:r w:rsidR="002459DA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통신주소는 노동계약 기간 중에 관련 사항을 통지하고 서면 문건을 송달하는 연락</w:t>
      </w:r>
      <w:r w:rsidR="002459DA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처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,</w:t>
      </w:r>
      <w:r w:rsidR="002459DA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송달주소이다.</w:t>
      </w:r>
      <w:r w:rsidR="002459DA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변경되는 경우,</w:t>
      </w:r>
      <w:r w:rsidR="002459DA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을방은 적시에 갑방에 고지</w:t>
      </w:r>
      <w:r w:rsidR="005B40F2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해야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한다.</w:t>
      </w:r>
    </w:p>
    <w:p w14:paraId="43B0569E" w14:textId="5EF7BDF8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0BE074D1" w14:textId="72AB2859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4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쌍방 확인</w:t>
      </w:r>
      <w:r w:rsidR="002459DA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: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모두 본 계약의 내용을 이미 상세하게 열람하고 이해하였으며,</w:t>
      </w:r>
      <w:r w:rsidR="002459DA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각자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lastRenderedPageBreak/>
        <w:t xml:space="preserve">의 권리와 의무를 </w:t>
      </w:r>
      <w:r w:rsidR="002459DA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명확히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하였다.</w:t>
      </w:r>
      <w:r w:rsidR="002459DA" w:rsidRPr="007920C4"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본 계약에서 다루지 않은 사항은 유관 법률법규와 정책규정에 </w:t>
      </w:r>
      <w:r w:rsidR="002459DA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따라 </w:t>
      </w:r>
      <w:r w:rsidR="002459DA" w:rsidRPr="007920C4"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집행한다.</w:t>
      </w:r>
    </w:p>
    <w:p w14:paraId="1AD64224" w14:textId="77777777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613FB360" w14:textId="65007FFB" w:rsidR="00735421" w:rsidRDefault="00735421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제2</w:t>
      </w:r>
      <w:r w:rsidRPr="00DF5FD8"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  <w:t>5</w:t>
      </w:r>
      <w:r w:rsidRPr="00DF5FD8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조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 xml:space="preserve"> 본 계약의 쌍방이 각 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>1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부씩 보관하며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, 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쌍방이 서명(날인)한 날부터 효력이 발생한다.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</w:t>
      </w:r>
      <w:r>
        <w:rPr>
          <w:rFonts w:asciiTheme="minorEastAsia" w:eastAsiaTheme="minorEastAsia" w:hAnsiTheme="minorEastAsia" w:cs="SimHei" w:hint="eastAsia"/>
          <w:sz w:val="22"/>
          <w:szCs w:val="22"/>
          <w:lang w:eastAsia="ko-KR"/>
        </w:rPr>
        <w:t>쌍방은 엄격하게 준수하여 집행해야 한다.</w:t>
      </w:r>
      <w:r>
        <w:rPr>
          <w:rFonts w:asciiTheme="minorEastAsia" w:eastAsiaTheme="minorEastAsia" w:hAnsiTheme="minorEastAsia" w:cs="SimHei"/>
          <w:sz w:val="22"/>
          <w:szCs w:val="22"/>
          <w:lang w:eastAsia="ko-KR"/>
        </w:rPr>
        <w:t xml:space="preserve">  </w:t>
      </w:r>
    </w:p>
    <w:p w14:paraId="7A2A7AF6" w14:textId="77777777" w:rsidR="00DF5FD8" w:rsidRDefault="00DF5FD8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4ABC296D" w14:textId="77777777" w:rsidR="00DF5FD8" w:rsidRDefault="00DF5FD8" w:rsidP="00051173">
      <w:pPr>
        <w:wordWrap w:val="0"/>
        <w:overflowPunct w:val="0"/>
        <w:topLinePunct/>
        <w:autoSpaceDN w:val="0"/>
        <w:adjustRightInd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2F8E1064" w14:textId="77777777" w:rsidR="00DF5FD8" w:rsidRPr="007920C4" w:rsidRDefault="00DF5FD8" w:rsidP="00DF5FD8">
      <w:pPr>
        <w:wordWrap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7817A557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갑방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날인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을방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3E2EF2B7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법정대표인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주요책임자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2A2236EA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또는 위탁대리인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 또는 날인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7DA18014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37BB6DA3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2C69CF1F" w14:textId="7AAE9AAD" w:rsidR="00DF5FD8" w:rsidRDefault="00DF5FD8" w:rsidP="00DF5FD8">
      <w:pPr>
        <w:wordWrap w:val="0"/>
        <w:snapToGrid w:val="0"/>
        <w:spacing w:line="276" w:lineRule="auto"/>
        <w:ind w:firstLineChars="250" w:firstLine="55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년   월   일                      년   월   일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br w:type="page"/>
      </w:r>
    </w:p>
    <w:p w14:paraId="253FF877" w14:textId="77777777" w:rsidR="00DF5FD8" w:rsidRPr="007920C4" w:rsidRDefault="00DF5FD8" w:rsidP="00DF5FD8">
      <w:pPr>
        <w:wordWrap w:val="0"/>
        <w:snapToGrid w:val="0"/>
        <w:rPr>
          <w:rFonts w:asciiTheme="minorEastAsia" w:eastAsiaTheme="minorEastAsia" w:hAnsiTheme="minorEastAsia" w:cs="SimHei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첨부</w:t>
      </w:r>
      <w:r w:rsidRPr="007920C4">
        <w:rPr>
          <w:rFonts w:asciiTheme="minorEastAsia" w:eastAsiaTheme="minorEastAsia" w:hAnsiTheme="minorEastAsia" w:cs="SimHei" w:hint="eastAsia"/>
          <w:b/>
          <w:bCs/>
          <w:sz w:val="22"/>
          <w:szCs w:val="22"/>
          <w:lang w:eastAsia="ko-KR"/>
        </w:rPr>
        <w:t>1</w:t>
      </w:r>
    </w:p>
    <w:p w14:paraId="222BC3A0" w14:textId="77777777" w:rsidR="00DF5FD8" w:rsidRPr="007920C4" w:rsidRDefault="00DF5FD8" w:rsidP="00DF5FD8">
      <w:pPr>
        <w:wordWrap w:val="0"/>
        <w:snapToGrid w:val="0"/>
        <w:rPr>
          <w:rFonts w:asciiTheme="minorEastAsia" w:eastAsiaTheme="minorEastAsia" w:hAnsiTheme="minorEastAsia" w:cs="SimHei"/>
          <w:sz w:val="22"/>
          <w:szCs w:val="22"/>
          <w:lang w:eastAsia="ko-KR"/>
        </w:rPr>
      </w:pPr>
    </w:p>
    <w:p w14:paraId="03FC952A" w14:textId="77777777" w:rsidR="00DF5FD8" w:rsidRPr="007920C4" w:rsidRDefault="00DF5FD8" w:rsidP="00DF5FD8">
      <w:pPr>
        <w:wordWrap w:val="0"/>
        <w:snapToGrid w:val="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ko-KR"/>
        </w:rPr>
      </w:pPr>
      <w:r w:rsidRPr="007920C4">
        <w:rPr>
          <w:rFonts w:asciiTheme="minorEastAsia" w:eastAsiaTheme="minorEastAsia" w:hAnsiTheme="minorEastAsia" w:cs="새굴림" w:hint="eastAsia"/>
          <w:b/>
          <w:bCs/>
          <w:sz w:val="32"/>
          <w:szCs w:val="32"/>
          <w:lang w:eastAsia="ko-KR"/>
        </w:rPr>
        <w:t>연장 노동계약</w:t>
      </w:r>
    </w:p>
    <w:p w14:paraId="0BF31D0A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08ADC5A1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0D835F6C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갑,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 쌍방이 협상을 거쳐 동의하여 본 계약을 연장 체결한다.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03F072FA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3A7791E6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一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갑,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 쌍방은 아래 제(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  )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종 방식으로 계약 연장기간을 확정한다.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1824FD6C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1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고정기한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: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일부터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 까지 이다.</w:t>
      </w:r>
    </w:p>
    <w:p w14:paraId="5E1ADC0B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30"/>
          <w:szCs w:val="30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2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.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무고정기한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: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 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일부터 법에 의거하여 노동계약이 해제 또는 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종료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되는 시점까지 이다.</w:t>
      </w:r>
    </w:p>
    <w:p w14:paraId="47787A99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740408EF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二、쌍방은 관련 사항에 관하여 다음과 같이 약정한다</w:t>
      </w:r>
    </w:p>
    <w:p w14:paraId="59D7B25B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1.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</w:t>
      </w:r>
      <w:r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</w:t>
      </w:r>
    </w:p>
    <w:p w14:paraId="42E23EE0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2.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</w:t>
      </w:r>
    </w:p>
    <w:p w14:paraId="7C92EDD7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3.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</w:t>
      </w:r>
      <w:r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</w:t>
      </w:r>
    </w:p>
    <w:p w14:paraId="2BBB4279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49F1EF0D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三.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이상 약정 사항을 제외한 기타 사항은 쌍방이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일에 체결한 노동계약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에서의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 약정에 따라 계속 이행한다.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616CB06B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4E3E3656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43B75709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갑방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날인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을방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6B92CD48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법정대표인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주요책임자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79DA3B43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또는 위탁대리인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 또는 날인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44208023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2DE08FDD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1AFBE043" w14:textId="77777777" w:rsidR="00DF5FD8" w:rsidRPr="007920C4" w:rsidRDefault="00DF5FD8" w:rsidP="00DF5FD8">
      <w:pPr>
        <w:wordWrap w:val="0"/>
        <w:snapToGrid w:val="0"/>
        <w:spacing w:line="276" w:lineRule="auto"/>
        <w:ind w:firstLineChars="250" w:firstLine="55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년   월   일                      년   월   일</w:t>
      </w:r>
    </w:p>
    <w:p w14:paraId="4BD72F0C" w14:textId="77777777" w:rsidR="00DF5FD8" w:rsidRDefault="00DF5FD8" w:rsidP="00DF5FD8">
      <w:pPr>
        <w:wordWrap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br w:type="page"/>
      </w:r>
    </w:p>
    <w:p w14:paraId="1934CEDB" w14:textId="77777777" w:rsidR="00DF5FD8" w:rsidRPr="007920C4" w:rsidRDefault="00DF5FD8" w:rsidP="00DF5FD8">
      <w:pPr>
        <w:wordWrap w:val="0"/>
        <w:snapToGrid w:val="0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hint="eastAsia"/>
          <w:b/>
          <w:bCs/>
          <w:sz w:val="22"/>
          <w:szCs w:val="22"/>
          <w:lang w:eastAsia="ko-KR"/>
        </w:rPr>
        <w:lastRenderedPageBreak/>
        <w:t>첨부2</w:t>
      </w:r>
    </w:p>
    <w:p w14:paraId="19F065D4" w14:textId="77777777" w:rsidR="00DF5FD8" w:rsidRPr="007920C4" w:rsidRDefault="00DF5FD8" w:rsidP="00DF5FD8">
      <w:pPr>
        <w:wordWrap w:val="0"/>
        <w:snapToGrid w:val="0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67F2752" w14:textId="77777777" w:rsidR="00DF5FD8" w:rsidRPr="007920C4" w:rsidRDefault="00DF5FD8" w:rsidP="00DF5FD8">
      <w:pPr>
        <w:wordWrap w:val="0"/>
        <w:snapToGrid w:val="0"/>
        <w:jc w:val="center"/>
        <w:rPr>
          <w:rFonts w:asciiTheme="minorEastAsia" w:eastAsiaTheme="minorEastAsia" w:hAnsiTheme="minorEastAsia" w:cs="새굴림"/>
          <w:b/>
          <w:bCs/>
          <w:sz w:val="32"/>
          <w:szCs w:val="32"/>
          <w:lang w:eastAsia="ko-KR"/>
        </w:rPr>
      </w:pPr>
      <w:r w:rsidRPr="007920C4">
        <w:rPr>
          <w:rFonts w:asciiTheme="minorEastAsia" w:eastAsiaTheme="minorEastAsia" w:hAnsiTheme="minorEastAsia" w:cs="새굴림" w:hint="eastAsia"/>
          <w:b/>
          <w:bCs/>
          <w:sz w:val="32"/>
          <w:szCs w:val="32"/>
          <w:lang w:eastAsia="ko-KR"/>
        </w:rPr>
        <w:t>변경 노동계약</w:t>
      </w:r>
    </w:p>
    <w:p w14:paraId="47143C32" w14:textId="77777777" w:rsidR="00DF5FD8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6E5627F9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7A48652D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一.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갑,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을 쌍방이 협상을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거쳐 동의하여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일로부터 본 계약을 다음과 같이 변경한다.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 </w:t>
      </w:r>
    </w:p>
    <w:p w14:paraId="465E7AF0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1.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</w:t>
      </w:r>
      <w:r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</w:t>
      </w:r>
    </w:p>
    <w:p w14:paraId="319F3250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2.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</w:t>
      </w:r>
      <w:r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</w:t>
      </w:r>
    </w:p>
    <w:p w14:paraId="4359FAD5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3.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u w:val="single"/>
          <w:lang w:eastAsia="ko-KR"/>
        </w:rPr>
        <w:t xml:space="preserve">                            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               </w:t>
      </w:r>
      <w:r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</w:t>
      </w:r>
      <w:r w:rsidRPr="007920C4">
        <w:rPr>
          <w:rFonts w:asciiTheme="minorEastAsia" w:eastAsiaTheme="minorEastAsia" w:hAnsiTheme="minorEastAsia" w:cs="FangSong_GB2312"/>
          <w:sz w:val="22"/>
          <w:szCs w:val="22"/>
          <w:u w:val="single"/>
          <w:lang w:eastAsia="ko-KR"/>
        </w:rPr>
        <w:t xml:space="preserve">    </w:t>
      </w:r>
    </w:p>
    <w:p w14:paraId="6DF89A10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753B4C19" w14:textId="77777777" w:rsidR="00DF5FD8" w:rsidRPr="007920C4" w:rsidRDefault="00DF5FD8" w:rsidP="00526EE3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二.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이상 약정 사항을 제외한 기타 사항은 쌍방이 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년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 xml:space="preserve">월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u w:val="single"/>
          <w:lang w:eastAsia="ko-KR"/>
        </w:rPr>
        <w:t xml:space="preserve"> </w:t>
      </w:r>
      <w:r w:rsidRPr="007920C4">
        <w:rPr>
          <w:rFonts w:asciiTheme="minorEastAsia" w:eastAsiaTheme="minorEastAsia" w:hAnsiTheme="minorEastAsia" w:cs="맑은 고딕"/>
          <w:sz w:val="22"/>
          <w:szCs w:val="22"/>
          <w:u w:val="single"/>
          <w:lang w:eastAsia="ko-KR"/>
        </w:rPr>
        <w:t xml:space="preserve">   </w:t>
      </w:r>
      <w:r w:rsidRPr="007920C4"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일에 체결한 노동계약에서의 약정에 따라 계속 이행한다.</w:t>
      </w:r>
      <w:r w:rsidRPr="007920C4">
        <w:rPr>
          <w:rFonts w:asciiTheme="minorEastAsia" w:eastAsiaTheme="minorEastAsia" w:hAnsiTheme="minorEastAsia" w:cs="맑은 고딕"/>
          <w:sz w:val="22"/>
          <w:szCs w:val="22"/>
          <w:lang w:eastAsia="ko-KR"/>
        </w:rPr>
        <w:t xml:space="preserve"> </w:t>
      </w:r>
    </w:p>
    <w:p w14:paraId="7EE357AF" w14:textId="77777777" w:rsidR="00DF5FD8" w:rsidRPr="007920C4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72A7D779" w14:textId="6B66F469" w:rsidR="00DF5FD8" w:rsidRDefault="00DF5FD8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67BB4E23" w14:textId="17B1876F" w:rsidR="009843D0" w:rsidRDefault="009843D0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10A56453" w14:textId="34068411" w:rsidR="009843D0" w:rsidRDefault="009843D0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790557B0" w14:textId="5D020122" w:rsidR="009843D0" w:rsidRDefault="009843D0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30F25B7B" w14:textId="5CAC4743" w:rsidR="009843D0" w:rsidRDefault="009843D0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5836BD6A" w14:textId="77777777" w:rsidR="009843D0" w:rsidRPr="009843D0" w:rsidRDefault="009843D0" w:rsidP="00DF5FD8">
      <w:pPr>
        <w:wordWrap w:val="0"/>
        <w:overflowPunct w:val="0"/>
        <w:topLinePunct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69ADA537" w14:textId="77777777" w:rsidR="009843D0" w:rsidRDefault="009843D0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69144C21" w14:textId="470D70D0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갑방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날인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)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                   </w:t>
      </w:r>
      <w:r w:rsidRPr="007920C4"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을방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4AB96C8C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법정대표인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주요책임자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4686198A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또는 위탁대리인</w:t>
      </w:r>
      <w:r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(</w:t>
      </w:r>
      <w:r w:rsidRPr="007920C4">
        <w:rPr>
          <w:rFonts w:asciiTheme="minorEastAsia" w:eastAsiaTheme="minorEastAsia" w:hAnsiTheme="minorEastAsia" w:cs="새굴림" w:hint="eastAsia"/>
          <w:sz w:val="22"/>
          <w:szCs w:val="22"/>
          <w:lang w:eastAsia="ko-KR"/>
        </w:rPr>
        <w:t>서명 또는 날인</w:t>
      </w:r>
      <w:r>
        <w:rPr>
          <w:rFonts w:asciiTheme="minorEastAsia" w:eastAsiaTheme="minorEastAsia" w:hAnsiTheme="minorEastAsia" w:cs="맑은 고딕" w:hint="eastAsia"/>
          <w:sz w:val="22"/>
          <w:szCs w:val="22"/>
          <w:lang w:eastAsia="ko-KR"/>
        </w:rPr>
        <w:t>)</w:t>
      </w:r>
    </w:p>
    <w:p w14:paraId="218EA571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맑은 고딕"/>
          <w:sz w:val="22"/>
          <w:szCs w:val="22"/>
          <w:lang w:eastAsia="ko-KR"/>
        </w:rPr>
      </w:pPr>
    </w:p>
    <w:p w14:paraId="786D9F83" w14:textId="77777777" w:rsidR="00DF5FD8" w:rsidRPr="007920C4" w:rsidRDefault="00DF5FD8" w:rsidP="00DF5FD8">
      <w:pPr>
        <w:wordWrap w:val="0"/>
        <w:snapToGrid w:val="0"/>
        <w:spacing w:line="276" w:lineRule="auto"/>
        <w:ind w:firstLineChars="200" w:firstLine="44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</w:p>
    <w:p w14:paraId="208D5F06" w14:textId="77777777" w:rsidR="00DF5FD8" w:rsidRPr="007920C4" w:rsidRDefault="00DF5FD8" w:rsidP="00DF5FD8">
      <w:pPr>
        <w:wordWrap w:val="0"/>
        <w:snapToGrid w:val="0"/>
        <w:spacing w:line="276" w:lineRule="auto"/>
        <w:ind w:firstLineChars="250" w:firstLine="550"/>
        <w:rPr>
          <w:rFonts w:asciiTheme="minorEastAsia" w:eastAsiaTheme="minorEastAsia" w:hAnsiTheme="minorEastAsia" w:cs="FangSong_GB2312"/>
          <w:sz w:val="22"/>
          <w:szCs w:val="22"/>
          <w:lang w:eastAsia="ko-KR"/>
        </w:rPr>
      </w:pP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 xml:space="preserve">    </w:t>
      </w:r>
      <w:r>
        <w:rPr>
          <w:rFonts w:asciiTheme="minorEastAsia" w:eastAsiaTheme="minorEastAsia" w:hAnsiTheme="minorEastAsia" w:cs="FangSong_GB2312"/>
          <w:sz w:val="22"/>
          <w:szCs w:val="22"/>
          <w:lang w:eastAsia="ko-KR"/>
        </w:rPr>
        <w:t xml:space="preserve">               </w:t>
      </w:r>
      <w:r w:rsidRPr="007920C4">
        <w:rPr>
          <w:rFonts w:asciiTheme="minorEastAsia" w:eastAsiaTheme="minorEastAsia" w:hAnsiTheme="minorEastAsia" w:cs="FangSong_GB2312" w:hint="eastAsia"/>
          <w:sz w:val="22"/>
          <w:szCs w:val="22"/>
          <w:lang w:eastAsia="ko-KR"/>
        </w:rPr>
        <w:t>년   월   일                      년   월   일</w:t>
      </w:r>
    </w:p>
    <w:sectPr w:rsidR="00DF5FD8" w:rsidRPr="007920C4">
      <w:footerReference w:type="default" r:id="rId11"/>
      <w:pgSz w:w="11906" w:h="16838"/>
      <w:pgMar w:top="1440" w:right="1531" w:bottom="1440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25EF5" w14:textId="77777777" w:rsidR="0034075E" w:rsidRDefault="0034075E">
      <w:r>
        <w:separator/>
      </w:r>
    </w:p>
  </w:endnote>
  <w:endnote w:type="continuationSeparator" w:id="0">
    <w:p w14:paraId="4ABAB3D5" w14:textId="77777777" w:rsidR="0034075E" w:rsidRDefault="0034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74D60" w14:textId="77777777" w:rsidR="002B369F" w:rsidRDefault="002B369F">
    <w:pPr>
      <w:pStyle w:val="aa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14:paraId="3BA027DA" w14:textId="77777777" w:rsidR="002B369F" w:rsidRDefault="002B369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D4EC8" w14:textId="77777777" w:rsidR="002B369F" w:rsidRDefault="002B369F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126D6" w14:textId="77777777" w:rsidR="002B369F" w:rsidRDefault="002B369F">
    <w:pPr>
      <w:pStyle w:val="a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824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311A8A" w14:textId="0306839F" w:rsidR="002B369F" w:rsidRPr="00051173" w:rsidRDefault="00051173" w:rsidP="00051173">
        <w:pPr>
          <w:pStyle w:val="aa"/>
          <w:jc w:val="center"/>
          <w:rPr>
            <w:sz w:val="20"/>
            <w:szCs w:val="20"/>
          </w:rPr>
        </w:pPr>
        <w:r w:rsidRPr="00051173">
          <w:rPr>
            <w:sz w:val="20"/>
            <w:szCs w:val="20"/>
          </w:rPr>
          <w:fldChar w:fldCharType="begin"/>
        </w:r>
        <w:r w:rsidRPr="00051173">
          <w:rPr>
            <w:sz w:val="20"/>
            <w:szCs w:val="20"/>
          </w:rPr>
          <w:instrText>PAGE   \* MERGEFORMAT</w:instrText>
        </w:r>
        <w:r w:rsidRPr="00051173">
          <w:rPr>
            <w:sz w:val="20"/>
            <w:szCs w:val="20"/>
          </w:rPr>
          <w:fldChar w:fldCharType="separate"/>
        </w:r>
        <w:r w:rsidR="00B53AE5" w:rsidRPr="00B53AE5">
          <w:rPr>
            <w:noProof/>
            <w:sz w:val="20"/>
            <w:szCs w:val="20"/>
            <w:lang w:val="ko-KR" w:eastAsia="ko-KR"/>
          </w:rPr>
          <w:t>7</w:t>
        </w:r>
        <w:r w:rsidRPr="0005117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103D1" w14:textId="77777777" w:rsidR="0034075E" w:rsidRDefault="0034075E">
      <w:r>
        <w:separator/>
      </w:r>
    </w:p>
  </w:footnote>
  <w:footnote w:type="continuationSeparator" w:id="0">
    <w:p w14:paraId="45B108BC" w14:textId="77777777" w:rsidR="0034075E" w:rsidRDefault="0034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5CB9"/>
    <w:multiLevelType w:val="singleLevel"/>
    <w:tmpl w:val="5D1D5CB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B91"/>
    <w:rsid w:val="00051173"/>
    <w:rsid w:val="0005763F"/>
    <w:rsid w:val="00127487"/>
    <w:rsid w:val="00172A27"/>
    <w:rsid w:val="001D1A2E"/>
    <w:rsid w:val="001E5A17"/>
    <w:rsid w:val="002459DA"/>
    <w:rsid w:val="00287E82"/>
    <w:rsid w:val="002B369F"/>
    <w:rsid w:val="0034075E"/>
    <w:rsid w:val="0037376E"/>
    <w:rsid w:val="004404B6"/>
    <w:rsid w:val="00526EE3"/>
    <w:rsid w:val="00533573"/>
    <w:rsid w:val="00567AA8"/>
    <w:rsid w:val="00573E4F"/>
    <w:rsid w:val="005B40F2"/>
    <w:rsid w:val="005D687A"/>
    <w:rsid w:val="006C4041"/>
    <w:rsid w:val="006E212C"/>
    <w:rsid w:val="00705688"/>
    <w:rsid w:val="00721714"/>
    <w:rsid w:val="00735421"/>
    <w:rsid w:val="00874BF4"/>
    <w:rsid w:val="008C0E50"/>
    <w:rsid w:val="008D5FB1"/>
    <w:rsid w:val="00926A2F"/>
    <w:rsid w:val="009843D0"/>
    <w:rsid w:val="00A14F4D"/>
    <w:rsid w:val="00A66F5E"/>
    <w:rsid w:val="00A66F71"/>
    <w:rsid w:val="00A933C4"/>
    <w:rsid w:val="00B53AE5"/>
    <w:rsid w:val="00BD5CB4"/>
    <w:rsid w:val="00BF69D7"/>
    <w:rsid w:val="00CF62FA"/>
    <w:rsid w:val="00DF5FD8"/>
    <w:rsid w:val="00EF3082"/>
    <w:rsid w:val="00EF33B3"/>
    <w:rsid w:val="375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1993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  <w:szCs w:val="21"/>
    </w:rPr>
  </w:style>
  <w:style w:type="character" w:customStyle="1" w:styleId="Char">
    <w:name w:val="본문 Char"/>
    <w:link w:val="a5"/>
    <w:rPr>
      <w:kern w:val="2"/>
      <w:sz w:val="44"/>
    </w:rPr>
  </w:style>
  <w:style w:type="paragraph" w:styleId="a6">
    <w:name w:val="annotation text"/>
    <w:basedOn w:val="a"/>
    <w:pPr>
      <w:jc w:val="left"/>
    </w:pPr>
  </w:style>
  <w:style w:type="paragraph" w:styleId="a5">
    <w:name w:val="Body Text"/>
    <w:basedOn w:val="a"/>
    <w:link w:val="Char"/>
    <w:pPr>
      <w:jc w:val="center"/>
    </w:pPr>
    <w:rPr>
      <w:sz w:val="44"/>
    </w:rPr>
  </w:style>
  <w:style w:type="paragraph" w:styleId="a7">
    <w:name w:val="Body Text Indent"/>
    <w:basedOn w:val="a"/>
    <w:pPr>
      <w:ind w:firstLine="360"/>
    </w:pPr>
  </w:style>
  <w:style w:type="paragraph" w:styleId="a8">
    <w:name w:val="Date"/>
    <w:basedOn w:val="a"/>
    <w:next w:val="a"/>
    <w:rPr>
      <w:rFonts w:ascii="FangSong_GB2312" w:eastAsia="FangSong_GB2312"/>
      <w:sz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character" w:customStyle="1" w:styleId="Char0">
    <w:name w:val="바닥글 Char"/>
    <w:basedOn w:val="a0"/>
    <w:link w:val="aa"/>
    <w:uiPriority w:val="99"/>
    <w:rsid w:val="00051173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  <w:szCs w:val="21"/>
    </w:rPr>
  </w:style>
  <w:style w:type="character" w:customStyle="1" w:styleId="Char">
    <w:name w:val="본문 Char"/>
    <w:link w:val="a5"/>
    <w:rPr>
      <w:kern w:val="2"/>
      <w:sz w:val="44"/>
    </w:rPr>
  </w:style>
  <w:style w:type="paragraph" w:styleId="a6">
    <w:name w:val="annotation text"/>
    <w:basedOn w:val="a"/>
    <w:pPr>
      <w:jc w:val="left"/>
    </w:pPr>
  </w:style>
  <w:style w:type="paragraph" w:styleId="a5">
    <w:name w:val="Body Text"/>
    <w:basedOn w:val="a"/>
    <w:link w:val="Char"/>
    <w:pPr>
      <w:jc w:val="center"/>
    </w:pPr>
    <w:rPr>
      <w:sz w:val="44"/>
    </w:rPr>
  </w:style>
  <w:style w:type="paragraph" w:styleId="a7">
    <w:name w:val="Body Text Indent"/>
    <w:basedOn w:val="a"/>
    <w:pPr>
      <w:ind w:firstLine="360"/>
    </w:pPr>
  </w:style>
  <w:style w:type="paragraph" w:styleId="a8">
    <w:name w:val="Date"/>
    <w:basedOn w:val="a"/>
    <w:next w:val="a"/>
    <w:rPr>
      <w:rFonts w:ascii="FangSong_GB2312" w:eastAsia="FangSong_GB2312"/>
      <w:sz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character" w:customStyle="1" w:styleId="Char0">
    <w:name w:val="바닥글 Char"/>
    <w:basedOn w:val="a0"/>
    <w:link w:val="aa"/>
    <w:uiPriority w:val="99"/>
    <w:rsid w:val="00051173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1191</Words>
  <Characters>3870</Characters>
  <Application>Microsoft Office Word</Application>
  <DocSecurity>0</DocSecurity>
  <PresentationFormat/>
  <Lines>265</Lines>
  <Paragraphs>102</Paragraphs>
  <Slides>0</Slides>
  <Notes>0</Notes>
  <HiddenSlides>0</HiddenSlide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示范文本</vt:lpstr>
    </vt:vector>
  </TitlesOfParts>
  <Manager/>
  <Company> 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示范文本</dc:title>
  <dc:subject/>
  <dc:creator>mohrss</dc:creator>
  <cp:keywords/>
  <dc:description/>
  <cp:lastModifiedBy>bang</cp:lastModifiedBy>
  <cp:revision>4</cp:revision>
  <cp:lastPrinted>2019-08-28T07:31:00Z</cp:lastPrinted>
  <dcterms:created xsi:type="dcterms:W3CDTF">2019-12-05T05:45:00Z</dcterms:created>
  <dcterms:modified xsi:type="dcterms:W3CDTF">2019-12-06T00:50:00Z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