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E524BB" w:rsidTr="00A72E42">
        <w:tc>
          <w:tcPr>
            <w:tcW w:w="4785" w:type="dxa"/>
            <w:tcBorders>
              <w:top w:val="nil"/>
              <w:left w:val="nil"/>
              <w:bottom w:val="nil"/>
              <w:right w:val="nil"/>
            </w:tcBorders>
          </w:tcPr>
          <w:p w:rsidR="00E524BB" w:rsidRPr="00E524BB" w:rsidRDefault="00E524BB" w:rsidP="00E524BB">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E524BB">
              <w:rPr>
                <w:rFonts w:ascii="한컴바탕" w:eastAsia="한컴바탕" w:hAnsi="한컴바탕" w:cs="한컴바탕" w:hint="eastAsia"/>
                <w:b/>
                <w:sz w:val="26"/>
                <w:szCs w:val="26"/>
                <w:lang w:eastAsia="ko-KR"/>
              </w:rPr>
              <w:t>일반조세회피방지 관리방법(시행)</w:t>
            </w:r>
          </w:p>
          <w:p w:rsidR="00E524BB" w:rsidRPr="00E524BB" w:rsidRDefault="00E524BB" w:rsidP="00A72E42">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 xml:space="preserve">국가세무총국 </w:t>
            </w:r>
            <w:proofErr w:type="spellStart"/>
            <w:r w:rsidRPr="00E524BB">
              <w:rPr>
                <w:rFonts w:ascii="한컴바탕" w:eastAsia="한컴바탕" w:hAnsi="한컴바탕" w:cs="한컴바탕" w:hint="eastAsia"/>
                <w:szCs w:val="21"/>
                <w:lang w:eastAsia="ko-KR"/>
              </w:rPr>
              <w:t>령</w:t>
            </w:r>
            <w:proofErr w:type="spellEnd"/>
            <w:r w:rsidRPr="00E524BB">
              <w:rPr>
                <w:rFonts w:ascii="한컴바탕" w:eastAsia="한컴바탕" w:hAnsi="한컴바탕" w:cs="한컴바탕" w:hint="eastAsia"/>
                <w:szCs w:val="21"/>
                <w:lang w:eastAsia="ko-KR"/>
              </w:rPr>
              <w:t xml:space="preserve"> 제32호</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&lt;일반조세회피방지 관리방법(시행)&gt;는 이미 2014년 11월 25일 국가세무총국의 2014년도 제3차 국무회의 심의를 통과하였기에 이를 발표하며, 2015년 2월 1일부터 시행한다.</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p>
          <w:p w:rsidR="00E524BB" w:rsidRPr="00E524BB" w:rsidRDefault="00E524BB" w:rsidP="00E524BB">
            <w:pPr>
              <w:wordWrap w:val="0"/>
              <w:autoSpaceDN w:val="0"/>
              <w:snapToGrid w:val="0"/>
              <w:spacing w:line="290" w:lineRule="atLeast"/>
              <w:ind w:firstLine="420"/>
              <w:jc w:val="right"/>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 xml:space="preserve">국가세무총국: </w:t>
            </w:r>
            <w:proofErr w:type="spellStart"/>
            <w:r w:rsidRPr="00E524BB">
              <w:rPr>
                <w:rFonts w:ascii="한컴바탕" w:eastAsia="한컴바탕" w:hAnsi="한컴바탕" w:cs="한컴바탕" w:hint="eastAsia"/>
                <w:szCs w:val="21"/>
                <w:lang w:eastAsia="ko-KR"/>
              </w:rPr>
              <w:t>왕군</w:t>
            </w:r>
            <w:proofErr w:type="spellEnd"/>
          </w:p>
          <w:p w:rsidR="00E524BB" w:rsidRPr="00E524BB" w:rsidRDefault="00E524BB" w:rsidP="00E524BB">
            <w:pPr>
              <w:wordWrap w:val="0"/>
              <w:autoSpaceDN w:val="0"/>
              <w:snapToGrid w:val="0"/>
              <w:spacing w:line="290" w:lineRule="atLeast"/>
              <w:ind w:firstLine="420"/>
              <w:jc w:val="right"/>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2014년 12월 2일</w:t>
            </w:r>
          </w:p>
          <w:p w:rsidR="00E524BB" w:rsidRPr="00E524BB" w:rsidRDefault="00E524BB" w:rsidP="00E524BB">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 xml:space="preserve">제1장 </w:t>
            </w:r>
            <w:proofErr w:type="gramStart"/>
            <w:r w:rsidRPr="00E524BB">
              <w:rPr>
                <w:rFonts w:ascii="한컴바탕" w:eastAsia="한컴바탕" w:hAnsi="한컴바탕" w:cs="한컴바탕" w:hint="eastAsia"/>
                <w:b/>
                <w:szCs w:val="21"/>
                <w:lang w:eastAsia="ko-KR"/>
              </w:rPr>
              <w:t xml:space="preserve">총  </w:t>
            </w:r>
            <w:proofErr w:type="spellStart"/>
            <w:r w:rsidRPr="00E524BB">
              <w:rPr>
                <w:rFonts w:ascii="한컴바탕" w:eastAsia="한컴바탕" w:hAnsi="한컴바탕" w:cs="한컴바탕" w:hint="eastAsia"/>
                <w:b/>
                <w:szCs w:val="21"/>
                <w:lang w:eastAsia="ko-KR"/>
              </w:rPr>
              <w:t>칙</w:t>
            </w:r>
            <w:proofErr w:type="spellEnd"/>
            <w:proofErr w:type="gramEnd"/>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 xml:space="preserve">제1조 </w:t>
            </w:r>
            <w:r w:rsidRPr="00E524BB">
              <w:rPr>
                <w:rFonts w:ascii="한컴바탕" w:eastAsia="한컴바탕" w:hAnsi="한컴바탕" w:cs="한컴바탕" w:hint="eastAsia"/>
                <w:spacing w:val="6"/>
                <w:szCs w:val="21"/>
                <w:lang w:eastAsia="ko-KR"/>
              </w:rPr>
              <w:t xml:space="preserve">일반조세회피방지 관리를 규범하고 &lt;중화인민공화국 기업소득세법&gt;(이하 </w:t>
            </w:r>
            <w:r w:rsidRPr="00E524BB">
              <w:rPr>
                <w:rFonts w:ascii="한컴바탕" w:eastAsia="한컴바탕" w:hAnsi="한컴바탕" w:cs="한컴바탕"/>
                <w:spacing w:val="6"/>
                <w:szCs w:val="21"/>
                <w:lang w:eastAsia="ko-KR"/>
              </w:rPr>
              <w:t>‘</w:t>
            </w:r>
            <w:r w:rsidRPr="00E524BB">
              <w:rPr>
                <w:rFonts w:ascii="한컴바탕" w:eastAsia="한컴바탕" w:hAnsi="한컴바탕" w:cs="한컴바탕" w:hint="eastAsia"/>
                <w:spacing w:val="6"/>
                <w:szCs w:val="21"/>
                <w:lang w:eastAsia="ko-KR"/>
              </w:rPr>
              <w:t>기업소득세법</w:t>
            </w:r>
            <w:r w:rsidRPr="00E524BB">
              <w:rPr>
                <w:rFonts w:ascii="한컴바탕" w:eastAsia="한컴바탕" w:hAnsi="한컴바탕" w:cs="한컴바탕"/>
                <w:spacing w:val="6"/>
                <w:szCs w:val="21"/>
                <w:lang w:eastAsia="ko-KR"/>
              </w:rPr>
              <w:t>’</w:t>
            </w:r>
            <w:r w:rsidRPr="00E524BB">
              <w:rPr>
                <w:rFonts w:ascii="한컴바탕" w:eastAsia="한컴바탕" w:hAnsi="한컴바탕" w:cs="한컴바탕" w:hint="eastAsia"/>
                <w:spacing w:val="6"/>
                <w:szCs w:val="21"/>
                <w:lang w:eastAsia="ko-KR"/>
              </w:rPr>
              <w:t xml:space="preserve">) 및 그 실시조례, &lt;중화인민공화국 세수징수관리법&gt;(이하 </w:t>
            </w:r>
            <w:r w:rsidRPr="00E524BB">
              <w:rPr>
                <w:rFonts w:ascii="한컴바탕" w:eastAsia="한컴바탕" w:hAnsi="한컴바탕" w:cs="한컴바탕"/>
                <w:spacing w:val="6"/>
                <w:szCs w:val="21"/>
                <w:lang w:eastAsia="ko-KR"/>
              </w:rPr>
              <w:t>‘</w:t>
            </w:r>
            <w:r w:rsidRPr="00E524BB">
              <w:rPr>
                <w:rFonts w:ascii="한컴바탕" w:eastAsia="한컴바탕" w:hAnsi="한컴바탕" w:cs="한컴바탕" w:hint="eastAsia"/>
                <w:spacing w:val="6"/>
                <w:szCs w:val="21"/>
                <w:lang w:eastAsia="ko-KR"/>
              </w:rPr>
              <w:t>세수징수관리법</w:t>
            </w:r>
            <w:r w:rsidRPr="00E524BB">
              <w:rPr>
                <w:rFonts w:ascii="한컴바탕" w:eastAsia="한컴바탕" w:hAnsi="한컴바탕" w:cs="한컴바탕"/>
                <w:spacing w:val="6"/>
                <w:szCs w:val="21"/>
                <w:lang w:eastAsia="ko-KR"/>
              </w:rPr>
              <w:t>’</w:t>
            </w:r>
            <w:r w:rsidRPr="00E524BB">
              <w:rPr>
                <w:rFonts w:ascii="한컴바탕" w:eastAsia="한컴바탕" w:hAnsi="한컴바탕" w:cs="한컴바탕" w:hint="eastAsia"/>
                <w:spacing w:val="6"/>
                <w:szCs w:val="21"/>
                <w:lang w:eastAsia="ko-KR"/>
              </w:rPr>
              <w:t xml:space="preserve">) 및 그 실시세칙에 근거하여 본 방법을 제정한다.　　</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 xml:space="preserve">    </w:t>
            </w:r>
            <w:r w:rsidRPr="00E524BB">
              <w:rPr>
                <w:rFonts w:ascii="한컴바탕" w:eastAsia="한컴바탕" w:hAnsi="한컴바탕" w:cs="한컴바탕" w:hint="eastAsia"/>
                <w:b/>
                <w:szCs w:val="21"/>
                <w:lang w:eastAsia="ko-KR"/>
              </w:rPr>
              <w:t>제2조</w:t>
            </w:r>
            <w:r w:rsidRPr="00E524BB">
              <w:rPr>
                <w:rFonts w:ascii="한컴바탕" w:eastAsia="한컴바탕" w:hAnsi="한컴바탕" w:cs="한컴바탕" w:hint="eastAsia"/>
                <w:szCs w:val="21"/>
                <w:lang w:eastAsia="ko-KR"/>
              </w:rPr>
              <w:t xml:space="preserve"> 본 방법은 세무기관이 기업소득세법 제47조, 기업소득세법 실시조례 제120조의 규정에 따라 기업이 실시하는 합리적인 상업목적을 갖추지 아니하고 세수이익을 취득하는 조세회피조치에 대하여 실시하는 특별납세조정을 적용한다.</w:t>
            </w:r>
          </w:p>
          <w:p w:rsidR="00E524BB" w:rsidRDefault="00E524BB" w:rsidP="00E524BB">
            <w:pPr>
              <w:wordWrap w:val="0"/>
              <w:autoSpaceDN w:val="0"/>
              <w:snapToGrid w:val="0"/>
              <w:spacing w:line="290" w:lineRule="atLeast"/>
              <w:ind w:firstLine="396"/>
              <w:jc w:val="both"/>
              <w:rPr>
                <w:rFonts w:ascii="한컴바탕" w:eastAsia="한컴바탕" w:hAnsi="한컴바탕" w:cs="한컴바탕" w:hint="eastAsia"/>
                <w:spacing w:val="-6"/>
                <w:szCs w:val="21"/>
                <w:lang w:eastAsia="ko-KR"/>
              </w:rPr>
            </w:pPr>
            <w:r w:rsidRPr="00E524BB">
              <w:rPr>
                <w:rFonts w:ascii="한컴바탕" w:eastAsia="한컴바탕" w:hAnsi="한컴바탕" w:cs="한컴바탕" w:hint="eastAsia"/>
                <w:spacing w:val="-6"/>
                <w:szCs w:val="21"/>
                <w:lang w:eastAsia="ko-KR"/>
              </w:rPr>
              <w:t xml:space="preserve">아래의 상황은 본 방법을 적용하지 아니한다. </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pacing w:val="-6"/>
                <w:szCs w:val="21"/>
                <w:lang w:eastAsia="ko-KR"/>
              </w:rPr>
            </w:pPr>
            <w:r w:rsidRPr="00E524BB">
              <w:rPr>
                <w:rFonts w:ascii="한컴바탕" w:eastAsia="한컴바탕" w:hAnsi="한컴바탕" w:cs="한컴바탕" w:hint="eastAsia"/>
                <w:szCs w:val="21"/>
                <w:lang w:eastAsia="ko-KR"/>
              </w:rPr>
              <w:t xml:space="preserve">(1) </w:t>
            </w:r>
            <w:proofErr w:type="spellStart"/>
            <w:r w:rsidRPr="00E524BB">
              <w:rPr>
                <w:rFonts w:ascii="한컴바탕" w:eastAsia="한컴바탕" w:hAnsi="한컴바탕" w:cs="한컴바탕" w:hint="eastAsia"/>
                <w:szCs w:val="21"/>
                <w:lang w:eastAsia="ko-KR"/>
              </w:rPr>
              <w:t>과경거래</w:t>
            </w:r>
            <w:proofErr w:type="spellEnd"/>
            <w:r w:rsidRPr="00E524BB">
              <w:rPr>
                <w:rFonts w:ascii="한컴바탕" w:eastAsia="한컴바탕" w:hAnsi="한컴바탕" w:cs="한컴바탕" w:hint="eastAsia"/>
                <w:szCs w:val="21"/>
                <w:lang w:eastAsia="ko-KR"/>
              </w:rPr>
              <w:t xml:space="preserve"> 또는 지급과 무관한 조치　　</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b/>
                <w:szCs w:val="21"/>
                <w:lang w:eastAsia="ko-KR"/>
              </w:rPr>
            </w:pPr>
            <w:r w:rsidRPr="00E524BB">
              <w:rPr>
                <w:rFonts w:ascii="한컴바탕" w:eastAsia="한컴바탕" w:hAnsi="한컴바탕" w:cs="한컴바탕" w:hint="eastAsia"/>
                <w:szCs w:val="21"/>
                <w:lang w:eastAsia="ko-KR"/>
              </w:rPr>
              <w:t>(2) 납세회피, 체납세액 추징회피, 조세포탈, 납세거부 및 세금계산서 허위발급 혐의 등 세수위법행위.</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 xml:space="preserve">제3조 </w:t>
            </w:r>
            <w:r w:rsidRPr="00E524BB">
              <w:rPr>
                <w:rFonts w:ascii="한컴바탕" w:eastAsia="한컴바탕" w:hAnsi="한컴바탕" w:cs="한컴바탕" w:hint="eastAsia"/>
                <w:szCs w:val="21"/>
                <w:lang w:eastAsia="ko-KR"/>
              </w:rPr>
              <w:t>세수이익이라 함은 기업소득세 과세액의 감소, 면제 또는 납부지연을 지칭한다.</w:t>
            </w:r>
          </w:p>
          <w:p w:rsidR="007261DA" w:rsidRDefault="00E524BB" w:rsidP="007261DA">
            <w:pPr>
              <w:wordWrap w:val="0"/>
              <w:autoSpaceDN w:val="0"/>
              <w:snapToGrid w:val="0"/>
              <w:spacing w:line="290" w:lineRule="atLeast"/>
              <w:ind w:firstLine="412"/>
              <w:jc w:val="both"/>
              <w:rPr>
                <w:rFonts w:ascii="한컴바탕" w:eastAsia="한컴바탕" w:hAnsi="한컴바탕" w:cs="한컴바탕" w:hint="eastAsia"/>
                <w:spacing w:val="-8"/>
                <w:kern w:val="16"/>
                <w:szCs w:val="21"/>
              </w:rPr>
            </w:pPr>
            <w:r w:rsidRPr="00E524BB">
              <w:rPr>
                <w:rFonts w:ascii="한컴바탕" w:eastAsia="한컴바탕" w:hAnsi="한컴바탕" w:cs="한컴바탕" w:hint="eastAsia"/>
                <w:b/>
                <w:szCs w:val="21"/>
                <w:lang w:eastAsia="ko-KR"/>
              </w:rPr>
              <w:t>제4조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8"/>
                <w:kern w:val="16"/>
                <w:szCs w:val="21"/>
                <w:lang w:eastAsia="ko-KR"/>
              </w:rPr>
              <w:t>조세회피조치는 아래의 특징을 지닌다.</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pacing w:val="-8"/>
                <w:kern w:val="16"/>
                <w:szCs w:val="21"/>
                <w:lang w:eastAsia="ko-KR"/>
              </w:rPr>
            </w:pPr>
            <w:r w:rsidRPr="00E524BB">
              <w:rPr>
                <w:rFonts w:ascii="한컴바탕" w:eastAsia="한컴바탕" w:hAnsi="한컴바탕" w:cs="한컴바탕" w:hint="eastAsia"/>
                <w:szCs w:val="21"/>
                <w:lang w:eastAsia="ko-KR"/>
              </w:rPr>
              <w:t>(1) 세수이익의 취득이 유일한 목적 또는 주요한 목적이며</w:t>
            </w:r>
          </w:p>
          <w:p w:rsidR="00E524BB" w:rsidRPr="007261DA" w:rsidRDefault="00E524BB" w:rsidP="007261DA">
            <w:pPr>
              <w:wordWrap w:val="0"/>
              <w:autoSpaceDN w:val="0"/>
              <w:snapToGrid w:val="0"/>
              <w:spacing w:line="290" w:lineRule="atLeast"/>
              <w:ind w:firstLine="420"/>
              <w:jc w:val="both"/>
              <w:rPr>
                <w:rFonts w:ascii="한컴바탕" w:eastAsia="한컴바탕" w:hAnsi="한컴바탕" w:cs="한컴바탕"/>
                <w:spacing w:val="-8"/>
                <w:kern w:val="16"/>
                <w:szCs w:val="21"/>
                <w:lang w:eastAsia="ko-KR"/>
              </w:rPr>
            </w:pPr>
            <w:r w:rsidRPr="00E524BB">
              <w:rPr>
                <w:rFonts w:ascii="한컴바탕" w:eastAsia="한컴바탕" w:hAnsi="한컴바탕" w:cs="한컴바탕" w:hint="eastAsia"/>
                <w:szCs w:val="21"/>
                <w:lang w:eastAsia="ko-KR"/>
              </w:rPr>
              <w:t>(2) 형식적으로 세법규정에 부합하나, 그 경제실질과 부합하지 아니한 방식으로 세수이익을 취득하는 경우.</w:t>
            </w:r>
          </w:p>
          <w:p w:rsidR="007261DA" w:rsidRDefault="00E524BB" w:rsidP="007261DA">
            <w:pPr>
              <w:wordWrap w:val="0"/>
              <w:autoSpaceDN w:val="0"/>
              <w:snapToGrid w:val="0"/>
              <w:spacing w:line="290" w:lineRule="atLeast"/>
              <w:ind w:firstLine="412"/>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b/>
                <w:szCs w:val="21"/>
                <w:lang w:eastAsia="ko-KR"/>
              </w:rPr>
              <w:t>제5조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10"/>
                <w:szCs w:val="21"/>
                <w:lang w:eastAsia="ko-KR"/>
              </w:rPr>
              <w:t xml:space="preserve">세무기관은 합리적인 상업목적과 경제실질을 갖추는 유사한 조치를 기준으로, </w:t>
            </w:r>
            <w:r w:rsidRPr="007261DA">
              <w:rPr>
                <w:rFonts w:ascii="한컴바탕" w:eastAsia="한컴바탕" w:hAnsi="한컴바탕" w:cs="한컴바탕"/>
                <w:spacing w:val="-10"/>
                <w:szCs w:val="21"/>
                <w:lang w:eastAsia="ko-KR"/>
              </w:rPr>
              <w:t>“</w:t>
            </w:r>
            <w:r w:rsidRPr="007261DA">
              <w:rPr>
                <w:rFonts w:ascii="한컴바탕" w:eastAsia="한컴바탕" w:hAnsi="한컴바탕" w:cs="한컴바탕" w:hint="eastAsia"/>
                <w:spacing w:val="-10"/>
                <w:szCs w:val="21"/>
                <w:lang w:eastAsia="ko-KR"/>
              </w:rPr>
              <w:t>실질은 형식보다 중요하다</w:t>
            </w:r>
            <w:r w:rsidRPr="007261DA">
              <w:rPr>
                <w:rFonts w:ascii="한컴바탕" w:eastAsia="한컴바탕" w:hAnsi="한컴바탕" w:cs="한컴바탕"/>
                <w:spacing w:val="-10"/>
                <w:szCs w:val="21"/>
                <w:lang w:eastAsia="ko-KR"/>
              </w:rPr>
              <w:t>”</w:t>
            </w:r>
            <w:r w:rsidRPr="007261DA">
              <w:rPr>
                <w:rFonts w:ascii="한컴바탕" w:eastAsia="한컴바탕" w:hAnsi="한컴바탕" w:cs="한컴바탕" w:hint="eastAsia"/>
                <w:spacing w:val="-10"/>
                <w:szCs w:val="21"/>
                <w:lang w:eastAsia="ko-KR"/>
              </w:rPr>
              <w:t>는 원칙에 따라 특별납세조정을 실시해야 한다. 조정방법은 아래의 사항을 포함한다</w:t>
            </w:r>
            <w:r w:rsidRPr="00E524BB">
              <w:rPr>
                <w:rFonts w:ascii="한컴바탕" w:eastAsia="한컴바탕" w:hAnsi="한컴바탕" w:cs="한컴바탕" w:hint="eastAsia"/>
                <w:szCs w:val="21"/>
                <w:lang w:eastAsia="ko-KR"/>
              </w:rPr>
              <w:t xml:space="preserve">.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(1) 조치의 전부 또는 일부 거래에 대하여 재차 타당성을 규정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pacing w:val="-4"/>
                <w:szCs w:val="21"/>
                <w:lang w:eastAsia="ko-KR"/>
              </w:rPr>
            </w:pPr>
            <w:r w:rsidRPr="00E524BB">
              <w:rPr>
                <w:rFonts w:ascii="한컴바탕" w:eastAsia="한컴바탕" w:hAnsi="한컴바탕" w:cs="한컴바탕" w:hint="eastAsia"/>
                <w:szCs w:val="21"/>
                <w:lang w:eastAsia="ko-KR"/>
              </w:rPr>
              <w:t xml:space="preserve">(2) </w:t>
            </w:r>
            <w:r w:rsidRPr="007261DA">
              <w:rPr>
                <w:rFonts w:ascii="한컴바탕" w:eastAsia="한컴바탕" w:hAnsi="한컴바탕" w:cs="한컴바탕" w:hint="eastAsia"/>
                <w:spacing w:val="-4"/>
                <w:szCs w:val="21"/>
                <w:lang w:eastAsia="ko-KR"/>
              </w:rPr>
              <w:t xml:space="preserve">세수상 </w:t>
            </w:r>
            <w:proofErr w:type="spellStart"/>
            <w:r w:rsidRPr="007261DA">
              <w:rPr>
                <w:rFonts w:ascii="한컴바탕" w:eastAsia="한컴바탕" w:hAnsi="한컴바탕" w:cs="한컴바탕" w:hint="eastAsia"/>
                <w:spacing w:val="-4"/>
                <w:szCs w:val="21"/>
                <w:lang w:eastAsia="ko-KR"/>
              </w:rPr>
              <w:t>거래측의</w:t>
            </w:r>
            <w:proofErr w:type="spellEnd"/>
            <w:r w:rsidRPr="007261DA">
              <w:rPr>
                <w:rFonts w:ascii="한컴바탕" w:eastAsia="한컴바탕" w:hAnsi="한컴바탕" w:cs="한컴바탕" w:hint="eastAsia"/>
                <w:spacing w:val="-4"/>
                <w:szCs w:val="21"/>
                <w:lang w:eastAsia="ko-KR"/>
              </w:rPr>
              <w:t xml:space="preserve"> 존재를 부정하거나, 해당 </w:t>
            </w:r>
            <w:proofErr w:type="spellStart"/>
            <w:r w:rsidRPr="007261DA">
              <w:rPr>
                <w:rFonts w:ascii="한컴바탕" w:eastAsia="한컴바탕" w:hAnsi="한컴바탕" w:cs="한컴바탕" w:hint="eastAsia"/>
                <w:spacing w:val="-4"/>
                <w:szCs w:val="21"/>
                <w:lang w:eastAsia="ko-KR"/>
              </w:rPr>
              <w:t>거래측과</w:t>
            </w:r>
            <w:proofErr w:type="spellEnd"/>
            <w:r w:rsidRPr="007261DA">
              <w:rPr>
                <w:rFonts w:ascii="한컴바탕" w:eastAsia="한컴바탕" w:hAnsi="한컴바탕" w:cs="한컴바탕" w:hint="eastAsia"/>
                <w:spacing w:val="-4"/>
                <w:szCs w:val="21"/>
                <w:lang w:eastAsia="ko-KR"/>
              </w:rPr>
              <w:t xml:space="preserve"> 기타 </w:t>
            </w:r>
            <w:proofErr w:type="spellStart"/>
            <w:r w:rsidRPr="007261DA">
              <w:rPr>
                <w:rFonts w:ascii="한컴바탕" w:eastAsia="한컴바탕" w:hAnsi="한컴바탕" w:cs="한컴바탕" w:hint="eastAsia"/>
                <w:spacing w:val="-4"/>
                <w:szCs w:val="21"/>
                <w:lang w:eastAsia="ko-KR"/>
              </w:rPr>
              <w:t>거래측을</w:t>
            </w:r>
            <w:proofErr w:type="spellEnd"/>
            <w:r w:rsidRPr="007261DA">
              <w:rPr>
                <w:rFonts w:ascii="한컴바탕" w:eastAsia="한컴바탕" w:hAnsi="한컴바탕" w:cs="한컴바탕" w:hint="eastAsia"/>
                <w:spacing w:val="-4"/>
                <w:szCs w:val="21"/>
                <w:lang w:eastAsia="ko-KR"/>
              </w:rPr>
              <w:t xml:space="preserve"> 동일한 실체로 간주　</w:t>
            </w:r>
          </w:p>
          <w:p w:rsidR="007261DA" w:rsidRPr="007261DA" w:rsidRDefault="00E524BB" w:rsidP="007261DA">
            <w:pPr>
              <w:wordWrap w:val="0"/>
              <w:autoSpaceDN w:val="0"/>
              <w:snapToGrid w:val="0"/>
              <w:spacing w:line="290" w:lineRule="atLeast"/>
              <w:ind w:firstLine="420"/>
              <w:jc w:val="both"/>
              <w:rPr>
                <w:rFonts w:ascii="한컴바탕" w:eastAsia="한컴바탕" w:hAnsi="한컴바탕" w:cs="한컴바탕" w:hint="eastAsia"/>
                <w:spacing w:val="-4"/>
                <w:szCs w:val="21"/>
                <w:lang w:eastAsia="ko-KR"/>
              </w:rPr>
            </w:pPr>
            <w:r w:rsidRPr="00E524BB">
              <w:rPr>
                <w:rFonts w:ascii="한컴바탕" w:eastAsia="한컴바탕" w:hAnsi="한컴바탕" w:cs="한컴바탕" w:hint="eastAsia"/>
                <w:szCs w:val="21"/>
                <w:lang w:eastAsia="ko-KR"/>
              </w:rPr>
              <w:lastRenderedPageBreak/>
              <w:t xml:space="preserve">(3) 관련 소득, 공제, 세수우대혜택, 경외 세수공제 등에 대하여 재차 타당성을 규정하거나 각 </w:t>
            </w:r>
            <w:proofErr w:type="spellStart"/>
            <w:r w:rsidRPr="00E524BB">
              <w:rPr>
                <w:rFonts w:ascii="한컴바탕" w:eastAsia="한컴바탕" w:hAnsi="한컴바탕" w:cs="한컴바탕" w:hint="eastAsia"/>
                <w:szCs w:val="21"/>
                <w:lang w:eastAsia="ko-KR"/>
              </w:rPr>
              <w:t>거래측</w:t>
            </w:r>
            <w:proofErr w:type="spellEnd"/>
            <w:r w:rsidRPr="00E524BB">
              <w:rPr>
                <w:rFonts w:ascii="한컴바탕" w:eastAsia="한컴바탕" w:hAnsi="한컴바탕" w:cs="한컴바탕" w:hint="eastAsia"/>
                <w:szCs w:val="21"/>
                <w:lang w:eastAsia="ko-KR"/>
              </w:rPr>
              <w:t xml:space="preserve"> 간 다시 분배 </w:t>
            </w:r>
          </w:p>
          <w:p w:rsidR="00E524BB" w:rsidRPr="00E524BB" w:rsidRDefault="00E524BB" w:rsidP="007261DA">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(4) 기타 합리적인 방법.</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 xml:space="preserve">　　 </w:t>
            </w:r>
            <w:r w:rsidRPr="00E524BB">
              <w:rPr>
                <w:rFonts w:ascii="한컴바탕" w:eastAsia="한컴바탕" w:hAnsi="한컴바탕" w:cs="한컴바탕" w:hint="eastAsia"/>
                <w:b/>
                <w:szCs w:val="21"/>
                <w:lang w:eastAsia="ko-KR"/>
              </w:rPr>
              <w:t>제6조</w:t>
            </w:r>
            <w:r w:rsidRPr="00E524BB">
              <w:rPr>
                <w:rFonts w:ascii="한컴바탕" w:eastAsia="한컴바탕" w:hAnsi="한컴바탕" w:cs="한컴바탕" w:hint="eastAsia"/>
                <w:szCs w:val="21"/>
                <w:lang w:eastAsia="ko-KR"/>
              </w:rPr>
              <w:t xml:space="preserve"> 기업의 조치가 이전가격, 원가분담, </w:t>
            </w:r>
            <w:proofErr w:type="spellStart"/>
            <w:r w:rsidRPr="00E524BB">
              <w:rPr>
                <w:rFonts w:ascii="한컴바탕" w:eastAsia="한컴바탕" w:hAnsi="한컴바탕" w:cs="한컴바탕" w:hint="eastAsia"/>
                <w:szCs w:val="21"/>
                <w:lang w:eastAsia="ko-KR"/>
              </w:rPr>
              <w:t>피통제외국기업</w:t>
            </w:r>
            <w:proofErr w:type="spellEnd"/>
            <w:r w:rsidRPr="00E524BB">
              <w:rPr>
                <w:rFonts w:ascii="한컴바탕" w:eastAsia="한컴바탕" w:hAnsi="한컴바탕" w:cs="한컴바탕" w:hint="eastAsia"/>
                <w:szCs w:val="21"/>
                <w:lang w:eastAsia="ko-KR"/>
              </w:rPr>
              <w:t>, 과소자본 등 기타 특별납세조정 범위에 속하는 경우, 기타 특별납세조정 관련규정을 우선 적용해야 한다.</w:t>
            </w:r>
          </w:p>
          <w:p w:rsidR="00E524BB" w:rsidRPr="007261DA" w:rsidRDefault="00E524BB" w:rsidP="007261DA">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7261DA">
              <w:rPr>
                <w:rFonts w:ascii="한컴바탕" w:eastAsia="한컴바탕" w:hAnsi="한컴바탕" w:cs="한컴바탕" w:hint="eastAsia"/>
                <w:spacing w:val="-4"/>
                <w:szCs w:val="21"/>
                <w:lang w:eastAsia="ko-KR"/>
              </w:rPr>
              <w:t>기업의 조치가 수익을 받는 소유인, 이익제한 등 세수협정 집행범위에 속하는 경우, 세수협정 집행에 관련된 규정을 우선 적용해야 한다.</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 xml:space="preserve">제2장 </w:t>
            </w:r>
            <w:proofErr w:type="gramStart"/>
            <w:r w:rsidRPr="00E524BB">
              <w:rPr>
                <w:rFonts w:ascii="한컴바탕" w:eastAsia="한컴바탕" w:hAnsi="한컴바탕" w:cs="한컴바탕" w:hint="eastAsia"/>
                <w:b/>
                <w:szCs w:val="21"/>
                <w:lang w:eastAsia="ko-KR"/>
              </w:rPr>
              <w:t>입  안</w:t>
            </w:r>
            <w:proofErr w:type="gramEnd"/>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제7조</w:t>
            </w:r>
            <w:r w:rsidRPr="00E524BB">
              <w:rPr>
                <w:rFonts w:ascii="한컴바탕" w:eastAsia="한컴바탕" w:hAnsi="한컴바탕" w:cs="한컴바탕" w:hint="eastAsia"/>
                <w:szCs w:val="21"/>
                <w:lang w:eastAsia="ko-KR"/>
              </w:rPr>
              <w:t xml:space="preserve"> 각급 세무기관은 업무실정에 맞춰 다양한 데이터 자원, 예를 들어 기업소득세 확정신고납부, 납세평가, 동일한 기간의 자료 관리, 대외지급 세무관리, 지분양도거래 관리, 세수협정의 집행 등을 응용하여 일반조세회피방지 대상을 </w:t>
            </w:r>
            <w:proofErr w:type="spellStart"/>
            <w:r w:rsidRPr="00E524BB">
              <w:rPr>
                <w:rFonts w:ascii="한컴바탕" w:eastAsia="한컴바탕" w:hAnsi="한컴바탕" w:cs="한컴바탕" w:hint="eastAsia"/>
                <w:szCs w:val="21"/>
                <w:lang w:eastAsia="ko-KR"/>
              </w:rPr>
              <w:t>지체없이</w:t>
            </w:r>
            <w:proofErr w:type="spellEnd"/>
            <w:r w:rsidRPr="00E524BB">
              <w:rPr>
                <w:rFonts w:ascii="한컴바탕" w:eastAsia="한컴바탕" w:hAnsi="한컴바탕" w:cs="한컴바탕" w:hint="eastAsia"/>
                <w:szCs w:val="21"/>
                <w:lang w:eastAsia="ko-KR"/>
              </w:rPr>
              <w:t xml:space="preserve"> 발견해야 한다.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제8조</w:t>
            </w:r>
            <w:r w:rsidRPr="00E524BB">
              <w:rPr>
                <w:rFonts w:ascii="한컴바탕" w:eastAsia="한컴바탕" w:hAnsi="한컴바탕" w:cs="한컴바탕" w:hint="eastAsia"/>
                <w:szCs w:val="21"/>
                <w:lang w:eastAsia="ko-KR"/>
              </w:rPr>
              <w:t xml:space="preserve"> 주관세무기관이 기업의 조세회피 혐의를 발견하는 경우 성, 자치구, 직할시 및 </w:t>
            </w:r>
            <w:proofErr w:type="spellStart"/>
            <w:r w:rsidRPr="00E524BB">
              <w:rPr>
                <w:rFonts w:ascii="한컴바탕" w:eastAsia="한컴바탕" w:hAnsi="한컴바탕" w:cs="한컴바탕" w:hint="eastAsia"/>
                <w:szCs w:val="21"/>
                <w:lang w:eastAsia="ko-KR"/>
              </w:rPr>
              <w:t>계획단열시</w:t>
            </w:r>
            <w:proofErr w:type="spellEnd"/>
            <w:r w:rsidRPr="00E524BB">
              <w:rPr>
                <w:rFonts w:ascii="한컴바탕" w:eastAsia="한컴바탕" w:hAnsi="한컴바탕" w:cs="한컴바탕" w:hint="eastAsia"/>
                <w:szCs w:val="21"/>
                <w:lang w:eastAsia="ko-KR"/>
              </w:rPr>
              <w:t xml:space="preserve">(이하 </w:t>
            </w:r>
            <w:r w:rsidRPr="00E524BB">
              <w:rPr>
                <w:rFonts w:ascii="한컴바탕" w:eastAsia="한컴바탕" w:hAnsi="한컴바탕" w:cs="한컴바탕"/>
                <w:szCs w:val="21"/>
                <w:lang w:eastAsia="ko-KR"/>
              </w:rPr>
              <w:t>‘</w:t>
            </w:r>
            <w:r w:rsidRPr="00E524BB">
              <w:rPr>
                <w:rFonts w:ascii="한컴바탕" w:eastAsia="한컴바탕" w:hAnsi="한컴바탕" w:cs="한컴바탕" w:hint="eastAsia"/>
                <w:szCs w:val="21"/>
                <w:lang w:eastAsia="ko-KR"/>
              </w:rPr>
              <w:t>성</w:t>
            </w:r>
            <w:r w:rsidRPr="00E524BB">
              <w:rPr>
                <w:rFonts w:ascii="한컴바탕" w:eastAsia="한컴바탕" w:hAnsi="한컴바탕" w:cs="한컴바탕"/>
                <w:szCs w:val="21"/>
                <w:lang w:eastAsia="ko-KR"/>
              </w:rPr>
              <w:t>’</w:t>
            </w:r>
            <w:r w:rsidRPr="00E524BB">
              <w:rPr>
                <w:rFonts w:ascii="한컴바탕" w:eastAsia="한컴바탕" w:hAnsi="한컴바탕" w:cs="한컴바탕" w:hint="eastAsia"/>
                <w:szCs w:val="21"/>
                <w:lang w:eastAsia="ko-KR"/>
              </w:rPr>
              <w:t>) 세무기관에 단계적으로 보고하여 재검토 및 동의를 얻은 후, 세무총국에 보고하여 입안을 신청한다.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제9조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4"/>
                <w:szCs w:val="21"/>
                <w:lang w:eastAsia="ko-KR"/>
              </w:rPr>
              <w:t>성급 세무기관은 세무총국이 작성한 입안신청서의 심사의견을 주관세무기관에 전파해야 한다. 세무총국이 입안에 동의하는 경우, 주관세무기관은 일반조세회피방지 조사를 실시한다.</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제3장 조 사</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제10조</w:t>
            </w:r>
            <w:r w:rsidRPr="00E524BB">
              <w:rPr>
                <w:rFonts w:ascii="한컴바탕" w:eastAsia="한컴바탕" w:hAnsi="한컴바탕" w:cs="한컴바탕" w:hint="eastAsia"/>
                <w:szCs w:val="21"/>
                <w:lang w:eastAsia="ko-KR"/>
              </w:rPr>
              <w:t xml:space="preserve"> 주관세무기관은 일반조세회피방지 조사를 실시할 때, 조사를 받는 기업에게 &lt;세무검사통지서&gt;를 송달해야 한다.</w:t>
            </w:r>
          </w:p>
          <w:p w:rsidR="007261DA" w:rsidRDefault="00E524BB" w:rsidP="007261DA">
            <w:pPr>
              <w:wordWrap w:val="0"/>
              <w:autoSpaceDN w:val="0"/>
              <w:snapToGrid w:val="0"/>
              <w:spacing w:line="290" w:lineRule="atLeast"/>
              <w:ind w:firstLine="412"/>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b/>
                <w:szCs w:val="21"/>
                <w:lang w:eastAsia="ko-KR"/>
              </w:rPr>
              <w:t>제11조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6"/>
                <w:szCs w:val="21"/>
                <w:lang w:eastAsia="ko-KR"/>
              </w:rPr>
              <w:t>조사를 받는 기업은 관련조치가 본 방법에서 지칭하는 조세회피조치에 속하지 않는다고 판단이 되면, &lt;세무검사통지서&gt;를 수령한 일로부터 60일 내 아래의 자료를 제출해야 한다</w:t>
            </w:r>
            <w:r w:rsidRPr="00E524BB">
              <w:rPr>
                <w:rFonts w:ascii="한컴바탕" w:eastAsia="한컴바탕" w:hAnsi="한컴바탕" w:cs="한컴바탕" w:hint="eastAsia"/>
                <w:szCs w:val="21"/>
                <w:lang w:eastAsia="ko-KR"/>
              </w:rPr>
              <w:t xml:space="preserve">.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(1) 조치의 배경자료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(2) 조치의 상업목적 등 설명문건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(3) 조치의 내부정책과 관리자료, 예를 들어 </w:t>
            </w:r>
            <w:proofErr w:type="spellStart"/>
            <w:r w:rsidRPr="00E524BB">
              <w:rPr>
                <w:rFonts w:ascii="한컴바탕" w:eastAsia="한컴바탕" w:hAnsi="한컴바탕" w:cs="한컴바탕" w:hint="eastAsia"/>
                <w:szCs w:val="21"/>
                <w:lang w:eastAsia="ko-KR"/>
              </w:rPr>
              <w:t>동사회</w:t>
            </w:r>
            <w:proofErr w:type="spellEnd"/>
            <w:r w:rsidRPr="00E524BB">
              <w:rPr>
                <w:rFonts w:ascii="한컴바탕" w:eastAsia="한컴바탕" w:hAnsi="한컴바탕" w:cs="한컴바탕" w:hint="eastAsia"/>
                <w:szCs w:val="21"/>
                <w:lang w:eastAsia="ko-KR"/>
              </w:rPr>
              <w:t xml:space="preserve"> 결의서, 비망록, </w:t>
            </w:r>
            <w:proofErr w:type="spellStart"/>
            <w:r w:rsidRPr="00E524BB">
              <w:rPr>
                <w:rFonts w:ascii="한컴바탕" w:eastAsia="한컴바탕" w:hAnsi="한컴바탕" w:cs="한컴바탕" w:hint="eastAsia"/>
                <w:szCs w:val="21"/>
                <w:lang w:eastAsia="ko-KR"/>
              </w:rPr>
              <w:t>이메일</w:t>
            </w:r>
            <w:proofErr w:type="spellEnd"/>
            <w:r w:rsidRPr="00E524BB">
              <w:rPr>
                <w:rFonts w:ascii="한컴바탕" w:eastAsia="한컴바탕" w:hAnsi="한컴바탕" w:cs="한컴바탕" w:hint="eastAsia"/>
                <w:szCs w:val="21"/>
                <w:lang w:eastAsia="ko-KR"/>
              </w:rPr>
              <w:t xml:space="preserve"> 등</w:t>
            </w:r>
            <w:r w:rsidR="007261DA">
              <w:rPr>
                <w:rFonts w:ascii="한컴바탕" w:eastAsia="한컴바탕" w:hAnsi="한컴바탕" w:cs="한컴바탕" w:hint="eastAsia"/>
                <w:szCs w:val="21"/>
                <w:lang w:eastAsia="ko-KR"/>
              </w:rPr>
              <w:t xml:space="preserve">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(4) </w:t>
            </w:r>
            <w:r w:rsidRPr="007261DA">
              <w:rPr>
                <w:rFonts w:ascii="한컴바탕" w:eastAsia="한컴바탕" w:hAnsi="한컴바탕" w:cs="한컴바탕" w:hint="eastAsia"/>
                <w:spacing w:val="-6"/>
                <w:szCs w:val="21"/>
                <w:lang w:eastAsia="ko-KR"/>
              </w:rPr>
              <w:t>조치와 관련되는 상세한 거래자료, 예를 들어 계약서, 보충협의서, 대금수취/지급 증빙 등</w:t>
            </w:r>
            <w:r w:rsidR="007261DA" w:rsidRPr="007261DA">
              <w:rPr>
                <w:rFonts w:ascii="한컴바탕" w:eastAsia="한컴바탕" w:hAnsi="한컴바탕" w:cs="한컴바탕" w:hint="eastAsia"/>
                <w:spacing w:val="-6"/>
                <w:szCs w:val="21"/>
                <w:lang w:eastAsia="ko-KR"/>
              </w:rPr>
              <w:t xml:space="preserve">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(5) 기타 </w:t>
            </w:r>
            <w:proofErr w:type="spellStart"/>
            <w:r w:rsidRPr="00E524BB">
              <w:rPr>
                <w:rFonts w:ascii="한컴바탕" w:eastAsia="한컴바탕" w:hAnsi="한컴바탕" w:cs="한컴바탕" w:hint="eastAsia"/>
                <w:szCs w:val="21"/>
                <w:lang w:eastAsia="ko-KR"/>
              </w:rPr>
              <w:t>거래측과</w:t>
            </w:r>
            <w:proofErr w:type="spellEnd"/>
            <w:r w:rsidRPr="00E524BB">
              <w:rPr>
                <w:rFonts w:ascii="한컴바탕" w:eastAsia="한컴바탕" w:hAnsi="한컴바탕" w:cs="한컴바탕" w:hint="eastAsia"/>
                <w:szCs w:val="21"/>
                <w:lang w:eastAsia="ko-KR"/>
              </w:rPr>
              <w:t xml:space="preserve"> 소통한 정보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(6) 그 조치가 조세회피조치에 속하지 아니함을 증명할 수 있는 기타 자료</w:t>
            </w:r>
            <w:r w:rsidR="007261DA">
              <w:rPr>
                <w:rFonts w:ascii="한컴바탕" w:eastAsia="한컴바탕" w:hAnsi="한컴바탕" w:cs="한컴바탕" w:hint="eastAsia"/>
                <w:szCs w:val="21"/>
                <w:lang w:eastAsia="ko-KR"/>
              </w:rPr>
              <w:t xml:space="preserve">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lastRenderedPageBreak/>
              <w:t xml:space="preserve">(7) 세무기관이 필요하다고 판단하는 기타 자료.　　</w:t>
            </w:r>
          </w:p>
          <w:p w:rsidR="007261DA" w:rsidRDefault="00E524BB" w:rsidP="007261DA">
            <w:pPr>
              <w:wordWrap w:val="0"/>
              <w:autoSpaceDN w:val="0"/>
              <w:snapToGrid w:val="0"/>
              <w:spacing w:line="290" w:lineRule="atLeast"/>
              <w:ind w:firstLine="364"/>
              <w:jc w:val="both"/>
              <w:rPr>
                <w:rFonts w:ascii="한컴바탕" w:eastAsia="한컴바탕" w:hAnsi="한컴바탕" w:cs="한컴바탕" w:hint="eastAsia"/>
                <w:spacing w:val="-14"/>
                <w:szCs w:val="21"/>
                <w:lang w:eastAsia="ko-KR"/>
              </w:rPr>
            </w:pPr>
            <w:r w:rsidRPr="007261DA">
              <w:rPr>
                <w:rFonts w:ascii="한컴바탕" w:eastAsia="한컴바탕" w:hAnsi="한컴바탕" w:cs="한컴바탕" w:hint="eastAsia"/>
                <w:spacing w:val="-14"/>
                <w:szCs w:val="21"/>
                <w:lang w:eastAsia="ko-KR"/>
              </w:rPr>
              <w:t>기업이 특수상황으로 인하여 기한 내 제출할 수 없는 경우, 주관세무기관에 연기신청서를 서면으로 제출할 수 있으며 비준을 득하고 연기를 할 수 있지만, 최대 30일을 초과해서는 아니 된다. 주관세무기관은 기업의 연기신청을 접수한 일로부터 15일 내 서면으로 회신해야 한다. 기한을 초과하여 회신하지 아니한 경우, 세무기관이 기업의 연기신청에 동의한 것으로 간주한다.</w:t>
            </w:r>
          </w:p>
          <w:p w:rsidR="00E524BB" w:rsidRPr="007261DA" w:rsidRDefault="00E524BB" w:rsidP="007261DA">
            <w:pPr>
              <w:wordWrap w:val="0"/>
              <w:autoSpaceDN w:val="0"/>
              <w:snapToGrid w:val="0"/>
              <w:spacing w:line="290" w:lineRule="atLeast"/>
              <w:ind w:firstLine="412"/>
              <w:jc w:val="both"/>
              <w:rPr>
                <w:rFonts w:ascii="한컴바탕" w:eastAsia="한컴바탕" w:hAnsi="한컴바탕" w:cs="한컴바탕"/>
                <w:spacing w:val="-14"/>
                <w:szCs w:val="21"/>
                <w:lang w:eastAsia="ko-KR"/>
              </w:rPr>
            </w:pPr>
            <w:r w:rsidRPr="00E524BB">
              <w:rPr>
                <w:rFonts w:ascii="한컴바탕" w:eastAsia="한컴바탕" w:hAnsi="한컴바탕" w:cs="한컴바탕" w:hint="eastAsia"/>
                <w:b/>
                <w:szCs w:val="21"/>
                <w:lang w:eastAsia="ko-KR"/>
              </w:rPr>
              <w:t>제12조</w:t>
            </w:r>
            <w:r w:rsidRPr="00E524BB">
              <w:rPr>
                <w:rFonts w:ascii="한컴바탕" w:eastAsia="한컴바탕" w:hAnsi="한컴바탕" w:cs="한컴바탕" w:hint="eastAsia"/>
                <w:szCs w:val="21"/>
                <w:lang w:eastAsia="ko-KR"/>
              </w:rPr>
              <w:t xml:space="preserve"> 기업이 자료제출을 거부하는 경우, 주관세무기관은 세수징수관리법 제35조의 규정에 따라 심사확정을 진행할 수 있다.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제13조</w:t>
            </w:r>
            <w:r w:rsidRPr="00E524BB">
              <w:rPr>
                <w:rFonts w:ascii="한컴바탕" w:eastAsia="한컴바탕" w:hAnsi="한컴바탕" w:cs="한컴바탕" w:hint="eastAsia"/>
                <w:szCs w:val="21"/>
                <w:lang w:eastAsia="ko-KR"/>
              </w:rPr>
              <w:t xml:space="preserve"> 주관세무기관이 일반조세회피방지 조사를 실시하는 경우, 기업을 위하여 조치를 기획한 단위 또는 개인(이하 </w:t>
            </w:r>
            <w:r w:rsidRPr="00E524BB">
              <w:rPr>
                <w:rFonts w:ascii="한컴바탕" w:eastAsia="한컴바탕" w:hAnsi="한컴바탕" w:cs="한컴바탕"/>
                <w:szCs w:val="21"/>
                <w:lang w:eastAsia="ko-KR"/>
              </w:rPr>
              <w:t>‘</w:t>
            </w:r>
            <w:r w:rsidRPr="00E524BB">
              <w:rPr>
                <w:rFonts w:ascii="한컴바탕" w:eastAsia="한컴바탕" w:hAnsi="한컴바탕" w:cs="한컴바탕" w:hint="eastAsia"/>
                <w:szCs w:val="21"/>
                <w:lang w:eastAsia="ko-KR"/>
              </w:rPr>
              <w:t>기획자</w:t>
            </w:r>
            <w:r w:rsidRPr="00E524BB">
              <w:rPr>
                <w:rFonts w:ascii="한컴바탕" w:eastAsia="한컴바탕" w:hAnsi="한컴바탕" w:cs="한컴바탕"/>
                <w:szCs w:val="21"/>
                <w:lang w:eastAsia="ko-KR"/>
              </w:rPr>
              <w:t>’</w:t>
            </w:r>
            <w:r w:rsidRPr="00E524BB">
              <w:rPr>
                <w:rFonts w:ascii="한컴바탕" w:eastAsia="한컴바탕" w:hAnsi="한컴바탕" w:cs="한컴바탕" w:hint="eastAsia"/>
                <w:szCs w:val="21"/>
                <w:lang w:eastAsia="ko-KR"/>
              </w:rPr>
              <w:t>)에게 관련자료 및 증명자료를 요구할 수 있다.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제14조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12"/>
                <w:szCs w:val="21"/>
                <w:lang w:eastAsia="ko-KR"/>
              </w:rPr>
              <w:t>일반조세회피방지 조사 중 기획자, 특수관계인 및 특수관계업무 조사와 관련된 기타 기업으로부터 조사를 위한 증명자료를 취득해야 하는 경우, 주관세무기관은 &lt;세무사항통지서&gt;를 송달해야 한다.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제15조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8"/>
                <w:szCs w:val="21"/>
                <w:lang w:eastAsia="ko-KR"/>
              </w:rPr>
              <w:t>주관세무기관은 기업, 기획자, 특수관계인 및 특수관계업무 조사와 관련된 기타 기업이 제출한 자료를 심사하는 경우 현장조사, 조사협조 공문발송 및 공개정보 열람 등 방식을 취하여 심사를 실시한다. 경외 관련자료가 필요한 경우, 관련규정에 따라 세수정보 교환절차를 활용하거나 외국에 주재한 중국기구를 통하여 관련정보를 조사 및 수집할 수 있다. 경외 특수관계인의 관련자료가 필요한 경우, 주관세무기관은 공증기구의 증명을 제출하도록 기업에 요구할 수 있다.</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제4장 안건종결</w:t>
            </w:r>
          </w:p>
          <w:p w:rsidR="007261DA" w:rsidRDefault="00E524BB" w:rsidP="007261DA">
            <w:pPr>
              <w:wordWrap w:val="0"/>
              <w:autoSpaceDN w:val="0"/>
              <w:snapToGrid w:val="0"/>
              <w:spacing w:line="290" w:lineRule="atLeast"/>
              <w:ind w:firstLine="412"/>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b/>
                <w:szCs w:val="21"/>
                <w:lang w:eastAsia="ko-KR"/>
              </w:rPr>
              <w:t>제16조</w:t>
            </w:r>
            <w:r w:rsidRPr="00E524BB">
              <w:rPr>
                <w:rFonts w:ascii="한컴바탕" w:eastAsia="한컴바탕" w:hAnsi="한컴바탕" w:cs="한컴바탕" w:hint="eastAsia"/>
                <w:szCs w:val="21"/>
                <w:lang w:eastAsia="ko-KR"/>
              </w:rPr>
              <w:t xml:space="preserve"> </w:t>
            </w:r>
            <w:r w:rsidRPr="007261DA">
              <w:rPr>
                <w:rFonts w:ascii="한컴바탕" w:eastAsia="한컴바탕" w:hAnsi="한컴바탕" w:cs="한컴바탕" w:hint="eastAsia"/>
                <w:spacing w:val="-14"/>
                <w:szCs w:val="21"/>
                <w:lang w:eastAsia="ko-KR"/>
              </w:rPr>
              <w:t>주관세무기관은 조사과정 중 입수한 관련자료에 근거하여, 세무총국의 입안동의일로부터 9개월 내 심사를 진행하고, 기업의 조세회피조치 여부를 종합적으로 판단하여 안건이 조정되지 아니한 경우 또는 1차 조정된 방안의 의견 및 이유를 작성하고 성급 세무기관에 단계적으로 보고하여 재검토 및 동의를 얻은 후, 세무총국에 보고하여 안건종결을 신청한다.</w:t>
            </w:r>
          </w:p>
          <w:p w:rsidR="007261DA" w:rsidRDefault="00E524BB" w:rsidP="007261DA">
            <w:pPr>
              <w:wordWrap w:val="0"/>
              <w:autoSpaceDN w:val="0"/>
              <w:snapToGrid w:val="0"/>
              <w:spacing w:line="290" w:lineRule="atLeast"/>
              <w:ind w:firstLine="412"/>
              <w:jc w:val="both"/>
              <w:rPr>
                <w:rFonts w:ascii="한컴바탕" w:eastAsia="한컴바탕" w:hAnsi="한컴바탕" w:cs="한컴바탕" w:hint="eastAsia"/>
                <w:szCs w:val="21"/>
              </w:rPr>
            </w:pPr>
            <w:r w:rsidRPr="00E524BB">
              <w:rPr>
                <w:rFonts w:ascii="한컴바탕" w:eastAsia="한컴바탕" w:hAnsi="한컴바탕" w:cs="한컴바탕" w:hint="eastAsia"/>
                <w:b/>
                <w:szCs w:val="21"/>
                <w:lang w:eastAsia="ko-KR"/>
              </w:rPr>
              <w:t>제17조</w:t>
            </w:r>
            <w:r w:rsidRPr="00E524BB">
              <w:rPr>
                <w:rFonts w:ascii="한컴바탕" w:eastAsia="한컴바탕" w:hAnsi="한컴바탕" w:cs="한컴바탕" w:hint="eastAsia"/>
                <w:szCs w:val="21"/>
                <w:lang w:eastAsia="ko-KR"/>
              </w:rPr>
              <w:t xml:space="preserve"> 주관세무기관은 세무총국이 작성한 안건종결신청서의 심사의견에 근거하여, 아래의 상황에 따라 진행하여 처리해야 한다. </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(1) 조정이 되지 아니함에 동의하는 경우, 조사를 받는 기업에게 &lt;특별납세조사 결론통지서&gt;</w:t>
            </w:r>
            <w:proofErr w:type="spellStart"/>
            <w:r w:rsidRPr="00E524BB">
              <w:rPr>
                <w:rFonts w:ascii="한컴바탕" w:eastAsia="한컴바탕" w:hAnsi="한컴바탕" w:cs="한컴바탕" w:hint="eastAsia"/>
                <w:szCs w:val="21"/>
                <w:lang w:eastAsia="ko-KR"/>
              </w:rPr>
              <w:t>를</w:t>
            </w:r>
            <w:proofErr w:type="spellEnd"/>
            <w:r w:rsidRPr="00E524BB">
              <w:rPr>
                <w:rFonts w:ascii="한컴바탕" w:eastAsia="한컴바탕" w:hAnsi="한컴바탕" w:cs="한컴바탕" w:hint="eastAsia"/>
                <w:szCs w:val="21"/>
                <w:lang w:eastAsia="ko-KR"/>
              </w:rPr>
              <w:t xml:space="preserve"> 발송하고</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(2) 1차 조정된 방안에 동의하는 경우, 조</w:t>
            </w:r>
            <w:r w:rsidRPr="00E524BB">
              <w:rPr>
                <w:rFonts w:ascii="한컴바탕" w:eastAsia="한컴바탕" w:hAnsi="한컴바탕" w:cs="한컴바탕" w:hint="eastAsia"/>
                <w:szCs w:val="21"/>
                <w:lang w:eastAsia="ko-KR"/>
              </w:rPr>
              <w:lastRenderedPageBreak/>
              <w:t>사를 받는 기업에게 &lt;특별납세조사 1차조정통지서&gt;</w:t>
            </w:r>
            <w:proofErr w:type="spellStart"/>
            <w:r w:rsidRPr="00E524BB">
              <w:rPr>
                <w:rFonts w:ascii="한컴바탕" w:eastAsia="한컴바탕" w:hAnsi="한컴바탕" w:cs="한컴바탕" w:hint="eastAsia"/>
                <w:szCs w:val="21"/>
                <w:lang w:eastAsia="ko-KR"/>
              </w:rPr>
              <w:t>를</w:t>
            </w:r>
            <w:proofErr w:type="spellEnd"/>
            <w:r w:rsidRPr="00E524BB">
              <w:rPr>
                <w:rFonts w:ascii="한컴바탕" w:eastAsia="한컴바탕" w:hAnsi="한컴바탕" w:cs="한컴바탕" w:hint="eastAsia"/>
                <w:szCs w:val="21"/>
                <w:lang w:eastAsia="ko-KR"/>
              </w:rPr>
              <w:t xml:space="preserve"> 발송하며</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(3) 세무총국이 다른 의견을 제출한 경우, 세무총국의 의견에 따라 수정 후 재차 단계적으로 보고하여 심사한다.</w:t>
            </w:r>
          </w:p>
          <w:p w:rsidR="007261DA" w:rsidRDefault="00E524BB" w:rsidP="007261D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조사를 받는 기업이 &lt;특별납세조사 1차조정통지서&gt;를 수령한 일로부터 7일 내 이의를 제출하지 아니한 경우, 주관세무기관은 &lt;특별납세조사 조정통지서&gt;를 발송해야 한다.　　</w:t>
            </w:r>
          </w:p>
          <w:p w:rsidR="00A72E42" w:rsidRDefault="00E524BB" w:rsidP="00A72E42">
            <w:pPr>
              <w:wordWrap w:val="0"/>
              <w:autoSpaceDN w:val="0"/>
              <w:snapToGrid w:val="0"/>
              <w:spacing w:line="290" w:lineRule="atLeast"/>
              <w:ind w:firstLine="380"/>
              <w:jc w:val="both"/>
              <w:rPr>
                <w:rFonts w:ascii="한컴바탕" w:eastAsia="한컴바탕" w:hAnsi="한컴바탕" w:cs="한컴바탕" w:hint="eastAsia"/>
                <w:spacing w:val="-10"/>
                <w:szCs w:val="21"/>
                <w:lang w:eastAsia="ko-KR"/>
              </w:rPr>
            </w:pPr>
            <w:r w:rsidRPr="007261DA">
              <w:rPr>
                <w:rFonts w:ascii="한컴바탕" w:eastAsia="한컴바탕" w:hAnsi="한컴바탕" w:cs="한컴바탕" w:hint="eastAsia"/>
                <w:spacing w:val="-10"/>
                <w:szCs w:val="21"/>
                <w:lang w:eastAsia="ko-KR"/>
              </w:rPr>
              <w:t>조사를 받는 기업이 &lt;특별납세조사 1차조정통지서&gt;를 수령한 일로부터 7일 내 이의를 제기하였으나 주관세무기관이 심사를 거쳐 채택하지 않아야 한다고 판단하는 경우, 조사를 받는 기업의 이의 및 채택되지 아니한 의견과 이유를 성급 세무기관에 단계적으로 보고하여 재검토 및 동의를 얻은 후, 세무총국에 보고하여 안건종결을 재차 신청해야 한다.</w:t>
            </w:r>
          </w:p>
          <w:p w:rsidR="00E524BB" w:rsidRPr="00A72E42" w:rsidRDefault="00E524BB" w:rsidP="00A72E42">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A72E42">
              <w:rPr>
                <w:rFonts w:ascii="한컴바탕" w:eastAsia="한컴바탕" w:hAnsi="한컴바탕" w:cs="한컴바탕" w:hint="eastAsia"/>
                <w:spacing w:val="-8"/>
                <w:szCs w:val="21"/>
                <w:lang w:eastAsia="ko-KR"/>
              </w:rPr>
              <w:t>조사를 받는 기업이 &lt;특별납세조사 1차조정통지서&gt;를 수령한 일로부터 7일 내 이의를 제기하고, 주관세무기관이 심사를 거쳐 확실히 조정방안을 수정해야 한다고 판단하는 경우, 조사를 받는 기업의 이의 및 수정 후 조정방안을 성급 세무기관에 단계적으로 보고하여 재검토 및 동의를 얻은 후, 세무총국에 보고하여 안건종결을 재차 신청해야 한다.</w:t>
            </w:r>
          </w:p>
          <w:p w:rsidR="00A72E42" w:rsidRDefault="00E524BB" w:rsidP="00A72E42">
            <w:pPr>
              <w:wordWrap w:val="0"/>
              <w:autoSpaceDN w:val="0"/>
              <w:snapToGrid w:val="0"/>
              <w:spacing w:line="290" w:lineRule="atLeast"/>
              <w:ind w:firstLine="412"/>
              <w:jc w:val="both"/>
              <w:rPr>
                <w:rFonts w:ascii="한컴바탕" w:eastAsia="한컴바탕" w:hAnsi="한컴바탕" w:cs="한컴바탕" w:hint="eastAsia"/>
                <w:szCs w:val="21"/>
              </w:rPr>
            </w:pPr>
            <w:r w:rsidRPr="00E524BB">
              <w:rPr>
                <w:rFonts w:ascii="한컴바탕" w:eastAsia="한컴바탕" w:hAnsi="한컴바탕" w:cs="한컴바탕" w:hint="eastAsia"/>
                <w:b/>
                <w:szCs w:val="21"/>
                <w:lang w:eastAsia="ko-KR"/>
              </w:rPr>
              <w:t>제18조</w:t>
            </w:r>
            <w:r w:rsidRPr="00E524BB">
              <w:rPr>
                <w:rFonts w:ascii="한컴바탕" w:eastAsia="한컴바탕" w:hAnsi="한컴바탕" w:cs="한컴바탕" w:hint="eastAsia"/>
                <w:szCs w:val="21"/>
                <w:lang w:eastAsia="ko-KR"/>
              </w:rPr>
              <w:t xml:space="preserve"> </w:t>
            </w:r>
            <w:r w:rsidRPr="00A72E42">
              <w:rPr>
                <w:rFonts w:ascii="한컴바탕" w:eastAsia="한컴바탕" w:hAnsi="한컴바탕" w:cs="한컴바탕" w:hint="eastAsia"/>
                <w:spacing w:val="-14"/>
                <w:szCs w:val="21"/>
                <w:lang w:eastAsia="ko-KR"/>
              </w:rPr>
              <w:t>주관세무기관은 세무총국이 기업의 이의를 고려하여 작성한 안건종결신청서의 심사의견에 근거하여, 아래의 상황에 따라 진행하여 처리해야 한다.</w:t>
            </w:r>
          </w:p>
          <w:p w:rsidR="00A72E42" w:rsidRDefault="00E524BB" w:rsidP="00A72E42">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(1) 기업이 제기한 이의를 채택하지 아니함에 동의하는 경우, 조사를 받는 기업에게 &lt;특별납세조사 조정통지서&gt;를 발송하고　　</w:t>
            </w:r>
          </w:p>
          <w:p w:rsidR="00A72E42" w:rsidRDefault="00E524BB" w:rsidP="00A72E42">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E524BB">
              <w:rPr>
                <w:rFonts w:ascii="한컴바탕" w:eastAsia="한컴바탕" w:hAnsi="한컴바탕" w:cs="한컴바탕" w:hint="eastAsia"/>
                <w:szCs w:val="21"/>
                <w:lang w:eastAsia="ko-KR"/>
              </w:rPr>
              <w:t xml:space="preserve">(2) 수정 후 조정방안에 동의하는 경우, 조사를 받는 기업에게 &lt;특별납세조사 조정통지서&gt;를 발송하며　　</w:t>
            </w:r>
          </w:p>
          <w:p w:rsidR="00E524BB" w:rsidRPr="00E524BB" w:rsidRDefault="00E524BB" w:rsidP="00A72E42">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(3) 세무총국이 다른 의견을 제출하는 경우, 세무총국의 의견에 따라 수정 후 재차 단계적으로 보고하여 심사한다.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b/>
                <w:szCs w:val="21"/>
                <w:lang w:eastAsia="ko-KR"/>
              </w:rPr>
            </w:pP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제5장 분쟁처리</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제19조</w:t>
            </w:r>
            <w:r w:rsidRPr="00E524BB">
              <w:rPr>
                <w:rFonts w:ascii="한컴바탕" w:eastAsia="한컴바탕" w:hAnsi="한컴바탕" w:cs="한컴바탕" w:hint="eastAsia"/>
                <w:szCs w:val="21"/>
                <w:lang w:eastAsia="ko-KR"/>
              </w:rPr>
              <w:t xml:space="preserve"> 조사를 받는 기업이 주관세무기관이 결정한 일반조세회피방지 조정결정에 불복하는 경우, 관련 법률/법규의 규정에 따라 법률구제를 신청할 수 있다.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제20조</w:t>
            </w:r>
            <w:r w:rsidRPr="00E524BB">
              <w:rPr>
                <w:rFonts w:ascii="한컴바탕" w:eastAsia="한컴바탕" w:hAnsi="한컴바탕" w:cs="한컴바탕" w:hint="eastAsia"/>
                <w:szCs w:val="21"/>
                <w:lang w:eastAsia="ko-KR"/>
              </w:rPr>
              <w:t xml:space="preserve"> </w:t>
            </w:r>
            <w:r w:rsidRPr="00A72E42">
              <w:rPr>
                <w:rFonts w:ascii="한컴바탕" w:eastAsia="한컴바탕" w:hAnsi="한컴바탕" w:cs="한컴바탕" w:hint="eastAsia"/>
                <w:spacing w:val="-12"/>
                <w:szCs w:val="21"/>
                <w:lang w:eastAsia="ko-KR"/>
              </w:rPr>
              <w:t>주관세무기관이 결정한 일반조세회피방지 조정방안이 중국 내 이중과세를 초래하는 경우, 세무총국은 통일적으로 조직하여 협조하고 해결한다.</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제21조</w:t>
            </w:r>
            <w:r w:rsidRPr="00E524BB">
              <w:rPr>
                <w:rFonts w:ascii="한컴바탕" w:eastAsia="한컴바탕" w:hAnsi="한컴바탕" w:cs="한컴바탕" w:hint="eastAsia"/>
                <w:szCs w:val="21"/>
                <w:lang w:eastAsia="ko-KR"/>
              </w:rPr>
              <w:t xml:space="preserve"> </w:t>
            </w:r>
            <w:r w:rsidRPr="00A72E42">
              <w:rPr>
                <w:rFonts w:ascii="한컴바탕" w:eastAsia="한컴바탕" w:hAnsi="한컴바탕" w:cs="한컴바탕" w:hint="eastAsia"/>
                <w:spacing w:val="-8"/>
                <w:szCs w:val="21"/>
                <w:lang w:eastAsia="ko-KR"/>
              </w:rPr>
              <w:t>조사를 받는 기업이 중국 세무기관이 결정한 일반조세회피방지 조정이 국제적으로 이중</w:t>
            </w:r>
            <w:r w:rsidRPr="00A72E42">
              <w:rPr>
                <w:rFonts w:ascii="한컴바탕" w:eastAsia="한컴바탕" w:hAnsi="한컴바탕" w:cs="한컴바탕" w:hint="eastAsia"/>
                <w:spacing w:val="-8"/>
                <w:szCs w:val="21"/>
                <w:lang w:eastAsia="ko-KR"/>
              </w:rPr>
              <w:lastRenderedPageBreak/>
              <w:t>과세를 초래하거나 세수협정의 규정에 부합되지 아니한 과세라고 판단하는 경우, 세수협정 및 그 관련규정에 따라 상호합의 절차를 적용할 수 있다.</w:t>
            </w:r>
          </w:p>
          <w:p w:rsidR="00E524BB" w:rsidRPr="00E524BB" w:rsidRDefault="00E524BB" w:rsidP="00E524BB">
            <w:pPr>
              <w:wordWrap w:val="0"/>
              <w:autoSpaceDN w:val="0"/>
              <w:snapToGrid w:val="0"/>
              <w:spacing w:line="290" w:lineRule="atLeast"/>
              <w:ind w:firstLine="420"/>
              <w:jc w:val="both"/>
              <w:rPr>
                <w:rFonts w:ascii="한컴바탕" w:eastAsia="한컴바탕" w:hAnsi="한컴바탕" w:cs="한컴바탕"/>
                <w:szCs w:val="21"/>
                <w:lang w:eastAsia="ko-KR"/>
              </w:rPr>
            </w:pPr>
            <w:r w:rsidRPr="00E524BB">
              <w:rPr>
                <w:rFonts w:ascii="한컴바탕" w:eastAsia="한컴바탕" w:hAnsi="한컴바탕" w:cs="한컴바탕" w:hint="eastAsia"/>
                <w:szCs w:val="21"/>
                <w:lang w:eastAsia="ko-KR"/>
              </w:rPr>
              <w:t></w:t>
            </w:r>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 xml:space="preserve">제6장 </w:t>
            </w:r>
            <w:proofErr w:type="gramStart"/>
            <w:r w:rsidRPr="00E524BB">
              <w:rPr>
                <w:rFonts w:ascii="한컴바탕" w:eastAsia="한컴바탕" w:hAnsi="한컴바탕" w:cs="한컴바탕" w:hint="eastAsia"/>
                <w:b/>
                <w:szCs w:val="21"/>
                <w:lang w:eastAsia="ko-KR"/>
              </w:rPr>
              <w:t xml:space="preserve">부  </w:t>
            </w:r>
            <w:proofErr w:type="spellStart"/>
            <w:r w:rsidRPr="00E524BB">
              <w:rPr>
                <w:rFonts w:ascii="한컴바탕" w:eastAsia="한컴바탕" w:hAnsi="한컴바탕" w:cs="한컴바탕" w:hint="eastAsia"/>
                <w:b/>
                <w:szCs w:val="21"/>
                <w:lang w:eastAsia="ko-KR"/>
              </w:rPr>
              <w:t>칙</w:t>
            </w:r>
            <w:proofErr w:type="spellEnd"/>
            <w:proofErr w:type="gramEnd"/>
          </w:p>
          <w:p w:rsidR="00E524BB" w:rsidRPr="00E524BB" w:rsidRDefault="00E524BB" w:rsidP="00E524BB">
            <w:pPr>
              <w:wordWrap w:val="0"/>
              <w:autoSpaceDN w:val="0"/>
              <w:snapToGrid w:val="0"/>
              <w:spacing w:line="290" w:lineRule="atLeast"/>
              <w:ind w:firstLine="412"/>
              <w:jc w:val="both"/>
              <w:rPr>
                <w:rFonts w:ascii="한컴바탕" w:eastAsia="한컴바탕" w:hAnsi="한컴바탕" w:cs="한컴바탕"/>
                <w:szCs w:val="21"/>
                <w:lang w:eastAsia="ko-KR"/>
              </w:rPr>
            </w:pPr>
            <w:r w:rsidRPr="00E524BB">
              <w:rPr>
                <w:rFonts w:ascii="한컴바탕" w:eastAsia="한컴바탕" w:hAnsi="한컴바탕" w:cs="한컴바탕" w:hint="eastAsia"/>
                <w:b/>
                <w:szCs w:val="21"/>
                <w:lang w:eastAsia="ko-KR"/>
              </w:rPr>
              <w:t>제22조</w:t>
            </w:r>
            <w:r w:rsidRPr="00E524BB">
              <w:rPr>
                <w:rFonts w:ascii="한컴바탕" w:eastAsia="한컴바탕" w:hAnsi="한컴바탕" w:cs="한컴바탕" w:hint="eastAsia"/>
                <w:szCs w:val="21"/>
                <w:lang w:eastAsia="ko-KR"/>
              </w:rPr>
              <w:t xml:space="preserve"> </w:t>
            </w:r>
            <w:r w:rsidRPr="00A72E42">
              <w:rPr>
                <w:rFonts w:ascii="한컴바탕" w:eastAsia="한컴바탕" w:hAnsi="한컴바탕" w:cs="한컴바탕" w:hint="eastAsia"/>
                <w:spacing w:val="-6"/>
                <w:szCs w:val="21"/>
                <w:lang w:eastAsia="ko-KR"/>
              </w:rPr>
              <w:t>본 방법은 2015년 2월 1일부로 시행한다. 2015년 2월 1일 전 세무기관이 처리∙완료하지 아니한 조세회피조치는 본 방법을 적용한다.</w:t>
            </w:r>
          </w:p>
          <w:p w:rsidR="00E524BB" w:rsidRPr="00E524BB" w:rsidRDefault="00E524BB" w:rsidP="00E524BB">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E524BB" w:rsidRDefault="00E524BB" w:rsidP="00E524BB">
            <w:pPr>
              <w:ind w:firstLine="420"/>
              <w:rPr>
                <w:lang w:eastAsia="ko-KR"/>
              </w:rPr>
            </w:pPr>
          </w:p>
        </w:tc>
        <w:tc>
          <w:tcPr>
            <w:tcW w:w="3958" w:type="dxa"/>
            <w:tcBorders>
              <w:top w:val="nil"/>
              <w:left w:val="nil"/>
              <w:bottom w:val="nil"/>
              <w:right w:val="nil"/>
            </w:tcBorders>
          </w:tcPr>
          <w:p w:rsidR="00E524BB" w:rsidRPr="00E524BB" w:rsidRDefault="00E524BB" w:rsidP="00E524BB">
            <w:pPr>
              <w:wordWrap w:val="0"/>
              <w:autoSpaceDE w:val="0"/>
              <w:autoSpaceDN w:val="0"/>
              <w:spacing w:line="290" w:lineRule="atLeast"/>
              <w:ind w:firstLineChars="0" w:firstLine="0"/>
              <w:jc w:val="center"/>
              <w:rPr>
                <w:rFonts w:ascii="SimSun" w:eastAsia="SimSun" w:hAnsi="SimSun"/>
                <w:b/>
                <w:sz w:val="26"/>
                <w:szCs w:val="26"/>
              </w:rPr>
            </w:pPr>
            <w:r w:rsidRPr="00E524BB">
              <w:rPr>
                <w:rFonts w:ascii="SimSun" w:eastAsia="SimSun" w:hAnsi="SimSun" w:cs="바탕" w:hint="eastAsia"/>
                <w:b/>
                <w:sz w:val="26"/>
                <w:szCs w:val="26"/>
              </w:rPr>
              <w:t>一般反避</w:t>
            </w:r>
            <w:r w:rsidRPr="00E524BB">
              <w:rPr>
                <w:rFonts w:ascii="SimSun" w:eastAsia="SimSun" w:hAnsi="SimSun" w:cs="새굴림" w:hint="eastAsia"/>
                <w:b/>
                <w:sz w:val="26"/>
                <w:szCs w:val="26"/>
              </w:rPr>
              <w:t>税管理办法</w:t>
            </w:r>
            <w:r w:rsidRPr="00E524BB">
              <w:rPr>
                <w:rFonts w:ascii="SimSun" w:eastAsia="SimSun" w:hAnsi="SimSun" w:cs="맑은 고딕" w:hint="eastAsia"/>
                <w:b/>
                <w:sz w:val="26"/>
                <w:szCs w:val="26"/>
              </w:rPr>
              <w:t>（</w:t>
            </w:r>
            <w:r w:rsidRPr="00E524BB">
              <w:rPr>
                <w:rFonts w:ascii="SimSun" w:eastAsia="SimSun" w:hAnsi="SimSun" w:cs="새굴림" w:hint="eastAsia"/>
                <w:b/>
                <w:sz w:val="26"/>
                <w:szCs w:val="26"/>
              </w:rPr>
              <w:t>试行</w:t>
            </w:r>
            <w:r w:rsidRPr="00E524BB">
              <w:rPr>
                <w:rFonts w:ascii="SimSun" w:eastAsia="SimSun" w:hAnsi="SimSun" w:cs="맑은 고딕" w:hint="eastAsia"/>
                <w:b/>
                <w:sz w:val="26"/>
                <w:szCs w:val="26"/>
              </w:rPr>
              <w:t>）</w:t>
            </w:r>
          </w:p>
          <w:p w:rsidR="00E524BB" w:rsidRPr="00E524BB" w:rsidRDefault="00E524BB" w:rsidP="00E524BB">
            <w:pPr>
              <w:wordWrap w:val="0"/>
              <w:autoSpaceDE w:val="0"/>
              <w:autoSpaceDN w:val="0"/>
              <w:spacing w:line="290" w:lineRule="atLeast"/>
              <w:ind w:firstLineChars="0" w:firstLine="0"/>
              <w:jc w:val="center"/>
              <w:rPr>
                <w:rFonts w:ascii="SimSun" w:eastAsia="SimSun" w:hAnsi="SimSun"/>
                <w:szCs w:val="21"/>
              </w:rPr>
            </w:pPr>
            <w:r w:rsidRPr="00E524BB">
              <w:rPr>
                <w:rFonts w:ascii="SimSun" w:eastAsia="SimSun" w:hAnsi="SimSun" w:cs="새굴림" w:hint="eastAsia"/>
                <w:szCs w:val="21"/>
              </w:rPr>
              <w:t>国家税务总局令第</w:t>
            </w:r>
            <w:r w:rsidRPr="00E524BB">
              <w:rPr>
                <w:rFonts w:ascii="SimSun" w:eastAsia="SimSun" w:hAnsi="SimSun" w:hint="eastAsia"/>
                <w:szCs w:val="21"/>
              </w:rPr>
              <w:t>32</w:t>
            </w:r>
            <w:r w:rsidRPr="00E524BB">
              <w:rPr>
                <w:rFonts w:ascii="SimSun" w:eastAsia="SimSun" w:hAnsi="SimSun" w:cs="새굴림" w:hint="eastAsia"/>
                <w:szCs w:val="21"/>
              </w:rPr>
              <w:t>号</w:t>
            </w:r>
          </w:p>
          <w:p w:rsidR="00E524BB" w:rsidRDefault="00E524BB" w:rsidP="00E524BB">
            <w:pPr>
              <w:wordWrap w:val="0"/>
              <w:autoSpaceDE w:val="0"/>
              <w:autoSpaceDN w:val="0"/>
              <w:spacing w:line="290" w:lineRule="atLeast"/>
              <w:ind w:firstLineChars="0" w:firstLine="0"/>
              <w:jc w:val="both"/>
              <w:rPr>
                <w:rFonts w:ascii="SimSun" w:eastAsia="SimSun" w:hAnsi="SimSun" w:hint="eastAsia"/>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一般反避</w:t>
            </w:r>
            <w:r w:rsidRPr="00E524BB">
              <w:rPr>
                <w:rFonts w:ascii="SimSun" w:eastAsia="SimSun" w:hAnsi="SimSun" w:cs="새굴림" w:hint="eastAsia"/>
                <w:szCs w:val="21"/>
              </w:rPr>
              <w:t>税管理办法</w:t>
            </w:r>
            <w:r w:rsidRPr="00E524BB">
              <w:rPr>
                <w:rFonts w:ascii="SimSun" w:eastAsia="SimSun" w:hAnsi="SimSun" w:cs="맑은 고딕" w:hint="eastAsia"/>
                <w:szCs w:val="21"/>
              </w:rPr>
              <w:t>（</w:t>
            </w:r>
            <w:r w:rsidRPr="00E524BB">
              <w:rPr>
                <w:rFonts w:ascii="SimSun" w:eastAsia="SimSun" w:hAnsi="SimSun" w:cs="새굴림" w:hint="eastAsia"/>
                <w:szCs w:val="21"/>
              </w:rPr>
              <w:t>试行</w:t>
            </w:r>
            <w:r w:rsidRPr="00E524BB">
              <w:rPr>
                <w:rFonts w:ascii="SimSun" w:eastAsia="SimSun" w:hAnsi="SimSun" w:cs="맑은 고딕" w:hint="eastAsia"/>
                <w:szCs w:val="21"/>
              </w:rPr>
              <w:t>）》</w:t>
            </w:r>
            <w:r w:rsidRPr="00E524BB">
              <w:rPr>
                <w:rFonts w:ascii="SimSun" w:eastAsia="SimSun" w:hAnsi="SimSun" w:cs="바탕" w:hint="eastAsia"/>
                <w:szCs w:val="21"/>
              </w:rPr>
              <w:t>已</w:t>
            </w:r>
            <w:r w:rsidRPr="00E524BB">
              <w:rPr>
                <w:rFonts w:ascii="SimSun" w:eastAsia="SimSun" w:hAnsi="SimSun" w:cs="새굴림" w:hint="eastAsia"/>
                <w:szCs w:val="21"/>
              </w:rPr>
              <w:t>经</w:t>
            </w:r>
            <w:r w:rsidRPr="00E524BB">
              <w:rPr>
                <w:rFonts w:ascii="SimSun" w:eastAsia="SimSun" w:hAnsi="SimSun" w:hint="eastAsia"/>
                <w:szCs w:val="21"/>
              </w:rPr>
              <w:t>2014</w:t>
            </w:r>
            <w:r w:rsidRPr="00E524BB">
              <w:rPr>
                <w:rFonts w:ascii="SimSun" w:eastAsia="SimSun" w:hAnsi="SimSun" w:cs="바탕" w:hint="eastAsia"/>
                <w:szCs w:val="21"/>
              </w:rPr>
              <w:t>年</w:t>
            </w:r>
            <w:r w:rsidRPr="00E524BB">
              <w:rPr>
                <w:rFonts w:ascii="SimSun" w:eastAsia="SimSun" w:hAnsi="SimSun" w:hint="eastAsia"/>
                <w:szCs w:val="21"/>
              </w:rPr>
              <w:t>11</w:t>
            </w:r>
            <w:r w:rsidRPr="00E524BB">
              <w:rPr>
                <w:rFonts w:ascii="SimSun" w:eastAsia="SimSun" w:hAnsi="SimSun" w:cs="바탕" w:hint="eastAsia"/>
                <w:szCs w:val="21"/>
              </w:rPr>
              <w:t>月</w:t>
            </w:r>
            <w:r w:rsidRPr="00E524BB">
              <w:rPr>
                <w:rFonts w:ascii="SimSun" w:eastAsia="SimSun" w:hAnsi="SimSun" w:hint="eastAsia"/>
                <w:szCs w:val="21"/>
              </w:rPr>
              <w:t>25</w:t>
            </w:r>
            <w:r w:rsidRPr="00E524BB">
              <w:rPr>
                <w:rFonts w:ascii="SimSun" w:eastAsia="SimSun" w:hAnsi="SimSun" w:cs="바탕" w:hint="eastAsia"/>
                <w:szCs w:val="21"/>
              </w:rPr>
              <w:t>日</w:t>
            </w:r>
            <w:r w:rsidRPr="00E524BB">
              <w:rPr>
                <w:rFonts w:ascii="SimSun" w:eastAsia="SimSun" w:hAnsi="SimSun" w:cs="새굴림" w:hint="eastAsia"/>
                <w:szCs w:val="21"/>
              </w:rPr>
              <w:t>国家税务总局</w:t>
            </w:r>
            <w:r w:rsidRPr="00E524BB">
              <w:rPr>
                <w:rFonts w:ascii="SimSun" w:eastAsia="SimSun" w:hAnsi="SimSun" w:hint="eastAsia"/>
                <w:szCs w:val="21"/>
              </w:rPr>
              <w:t>2014</w:t>
            </w:r>
            <w:r w:rsidRPr="00E524BB">
              <w:rPr>
                <w:rFonts w:ascii="SimSun" w:eastAsia="SimSun" w:hAnsi="SimSun" w:cs="바탕" w:hint="eastAsia"/>
                <w:szCs w:val="21"/>
              </w:rPr>
              <w:t>年度第</w:t>
            </w:r>
            <w:r w:rsidRPr="00E524BB">
              <w:rPr>
                <w:rFonts w:ascii="SimSun" w:eastAsia="SimSun" w:hAnsi="SimSun" w:hint="eastAsia"/>
                <w:szCs w:val="21"/>
              </w:rPr>
              <w:t>3</w:t>
            </w:r>
            <w:r w:rsidRPr="00E524BB">
              <w:rPr>
                <w:rFonts w:ascii="SimSun" w:eastAsia="SimSun" w:hAnsi="SimSun" w:cs="바탕" w:hint="eastAsia"/>
                <w:szCs w:val="21"/>
              </w:rPr>
              <w:t>次局</w:t>
            </w:r>
            <w:r w:rsidRPr="00E524BB">
              <w:rPr>
                <w:rFonts w:ascii="SimSun" w:eastAsia="SimSun" w:hAnsi="SimSun" w:cs="새굴림" w:hint="eastAsia"/>
                <w:szCs w:val="21"/>
              </w:rPr>
              <w:t>务会议审议通过</w:t>
            </w:r>
            <w:r w:rsidRPr="00E524BB">
              <w:rPr>
                <w:rFonts w:ascii="SimSun" w:eastAsia="SimSun" w:hAnsi="SimSun" w:cs="맑은 고딕" w:hint="eastAsia"/>
                <w:szCs w:val="21"/>
              </w:rPr>
              <w:t>，</w:t>
            </w:r>
            <w:r w:rsidRPr="00E524BB">
              <w:rPr>
                <w:rFonts w:ascii="SimSun" w:eastAsia="SimSun" w:hAnsi="SimSun" w:cs="새굴림" w:hint="eastAsia"/>
                <w:szCs w:val="21"/>
              </w:rPr>
              <w:t>现予公布</w:t>
            </w:r>
            <w:r w:rsidRPr="00E524BB">
              <w:rPr>
                <w:rFonts w:ascii="SimSun" w:eastAsia="SimSun" w:hAnsi="SimSun" w:cs="맑은 고딕" w:hint="eastAsia"/>
                <w:szCs w:val="21"/>
              </w:rPr>
              <w:t>，</w:t>
            </w:r>
            <w:r w:rsidRPr="00E524BB">
              <w:rPr>
                <w:rFonts w:ascii="SimSun" w:eastAsia="SimSun" w:hAnsi="SimSun" w:cs="바탕" w:hint="eastAsia"/>
                <w:szCs w:val="21"/>
              </w:rPr>
              <w:t>自</w:t>
            </w:r>
            <w:r w:rsidRPr="00E524BB">
              <w:rPr>
                <w:rFonts w:ascii="SimSun" w:eastAsia="SimSun" w:hAnsi="SimSun" w:hint="eastAsia"/>
                <w:szCs w:val="21"/>
              </w:rPr>
              <w:t>2015</w:t>
            </w:r>
            <w:r w:rsidRPr="00E524BB">
              <w:rPr>
                <w:rFonts w:ascii="SimSun" w:eastAsia="SimSun" w:hAnsi="SimSun" w:cs="바탕" w:hint="eastAsia"/>
                <w:szCs w:val="21"/>
              </w:rPr>
              <w:t>年</w:t>
            </w:r>
            <w:r w:rsidRPr="00E524BB">
              <w:rPr>
                <w:rFonts w:ascii="SimSun" w:eastAsia="SimSun" w:hAnsi="SimSun" w:hint="eastAsia"/>
                <w:szCs w:val="21"/>
              </w:rPr>
              <w:t>2</w:t>
            </w:r>
            <w:r w:rsidRPr="00E524BB">
              <w:rPr>
                <w:rFonts w:ascii="SimSun" w:eastAsia="SimSun" w:hAnsi="SimSun" w:cs="바탕" w:hint="eastAsia"/>
                <w:szCs w:val="21"/>
              </w:rPr>
              <w:t>月</w:t>
            </w:r>
            <w:r w:rsidRPr="00E524BB">
              <w:rPr>
                <w:rFonts w:ascii="SimSun" w:eastAsia="SimSun" w:hAnsi="SimSun" w:hint="eastAsia"/>
                <w:szCs w:val="21"/>
              </w:rPr>
              <w:t>1</w:t>
            </w:r>
            <w:r w:rsidRPr="00E524BB">
              <w:rPr>
                <w:rFonts w:ascii="SimSun" w:eastAsia="SimSun" w:hAnsi="SimSun" w:cs="바탕" w:hint="eastAsia"/>
                <w:szCs w:val="21"/>
              </w:rPr>
              <w:t>日起施行</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p>
          <w:p w:rsidR="00E524BB" w:rsidRPr="00E524BB" w:rsidRDefault="00E524BB" w:rsidP="00E524BB">
            <w:pPr>
              <w:wordWrap w:val="0"/>
              <w:autoSpaceDE w:val="0"/>
              <w:autoSpaceDN w:val="0"/>
              <w:spacing w:line="290" w:lineRule="atLeast"/>
              <w:ind w:firstLineChars="0" w:firstLine="0"/>
              <w:jc w:val="right"/>
              <w:rPr>
                <w:rFonts w:ascii="SimSun" w:eastAsia="SimSun" w:hAnsi="SimSun"/>
                <w:szCs w:val="21"/>
              </w:rPr>
            </w:pPr>
            <w:r w:rsidRPr="00E524BB">
              <w:rPr>
                <w:rFonts w:ascii="SimSun" w:eastAsia="SimSun" w:hAnsi="SimSun" w:cs="새굴림" w:hint="eastAsia"/>
                <w:szCs w:val="21"/>
              </w:rPr>
              <w:t>国家税务总局局长</w:t>
            </w:r>
            <w:r w:rsidRPr="00E524BB">
              <w:rPr>
                <w:rFonts w:ascii="SimSun" w:eastAsia="SimSun" w:hAnsi="SimSun" w:cs="맑은 고딕" w:hint="eastAsia"/>
                <w:szCs w:val="21"/>
              </w:rPr>
              <w:t>：</w:t>
            </w:r>
            <w:r w:rsidRPr="00E524BB">
              <w:rPr>
                <w:rFonts w:ascii="SimSun" w:eastAsia="SimSun" w:hAnsi="SimSun" w:hint="eastAsia"/>
                <w:szCs w:val="21"/>
              </w:rPr>
              <w:t xml:space="preserve"> </w:t>
            </w:r>
            <w:r w:rsidRPr="00E524BB">
              <w:rPr>
                <w:rFonts w:ascii="SimSun" w:eastAsia="SimSun" w:hAnsi="SimSun" w:cs="바탕" w:hint="eastAsia"/>
                <w:szCs w:val="21"/>
              </w:rPr>
              <w:t>王</w:t>
            </w:r>
            <w:r w:rsidRPr="00E524BB">
              <w:rPr>
                <w:rFonts w:ascii="SimSun" w:eastAsia="SimSun" w:hAnsi="SimSun" w:cs="새굴림" w:hint="eastAsia"/>
                <w:szCs w:val="21"/>
              </w:rPr>
              <w:t>军</w:t>
            </w:r>
          </w:p>
          <w:p w:rsidR="00E524BB" w:rsidRPr="00E524BB" w:rsidRDefault="00E524BB" w:rsidP="00E524BB">
            <w:pPr>
              <w:wordWrap w:val="0"/>
              <w:autoSpaceDE w:val="0"/>
              <w:autoSpaceDN w:val="0"/>
              <w:spacing w:line="290" w:lineRule="atLeast"/>
              <w:ind w:firstLineChars="0" w:firstLine="0"/>
              <w:jc w:val="right"/>
              <w:rPr>
                <w:rFonts w:ascii="SimSun" w:eastAsia="SimSun" w:hAnsi="SimSun"/>
                <w:szCs w:val="21"/>
              </w:rPr>
            </w:pPr>
            <w:r w:rsidRPr="00E524BB">
              <w:rPr>
                <w:rFonts w:ascii="SimSun" w:eastAsia="SimSun" w:hAnsi="SimSun" w:hint="eastAsia"/>
                <w:szCs w:val="21"/>
              </w:rPr>
              <w:t>2014</w:t>
            </w:r>
            <w:r w:rsidRPr="00E524BB">
              <w:rPr>
                <w:rFonts w:ascii="SimSun" w:eastAsia="SimSun" w:hAnsi="SimSun" w:cs="바탕" w:hint="eastAsia"/>
                <w:szCs w:val="21"/>
              </w:rPr>
              <w:t>年</w:t>
            </w:r>
            <w:r w:rsidRPr="00E524BB">
              <w:rPr>
                <w:rFonts w:ascii="SimSun" w:eastAsia="SimSun" w:hAnsi="SimSun" w:hint="eastAsia"/>
                <w:szCs w:val="21"/>
              </w:rPr>
              <w:t>12</w:t>
            </w:r>
            <w:r w:rsidRPr="00E524BB">
              <w:rPr>
                <w:rFonts w:ascii="SimSun" w:eastAsia="SimSun" w:hAnsi="SimSun" w:cs="바탕" w:hint="eastAsia"/>
                <w:szCs w:val="21"/>
              </w:rPr>
              <w:t>月</w:t>
            </w:r>
            <w:r w:rsidRPr="00E524BB">
              <w:rPr>
                <w:rFonts w:ascii="SimSun" w:eastAsia="SimSun" w:hAnsi="SimSun" w:hint="eastAsia"/>
                <w:szCs w:val="21"/>
              </w:rPr>
              <w:t>2</w:t>
            </w:r>
            <w:r w:rsidRPr="00E524BB">
              <w:rPr>
                <w:rFonts w:ascii="SimSun" w:eastAsia="SimSun" w:hAnsi="SimSun" w:cs="바탕" w:hint="eastAsia"/>
                <w:szCs w:val="21"/>
              </w:rPr>
              <w:t>日</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cs="바탕" w:hint="eastAsia"/>
                <w:b/>
                <w:szCs w:val="21"/>
              </w:rPr>
              <w:t>第一章</w:t>
            </w:r>
            <w:r w:rsidRPr="00E524BB">
              <w:rPr>
                <w:rFonts w:ascii="SimSun" w:eastAsia="SimSun" w:hAnsi="SimSun" w:hint="eastAsia"/>
                <w:b/>
                <w:szCs w:val="21"/>
              </w:rPr>
              <w:t xml:space="preserve"> </w:t>
            </w:r>
            <w:r w:rsidRPr="00E524BB">
              <w:rPr>
                <w:rFonts w:ascii="SimSun" w:eastAsia="SimSun" w:hAnsi="SimSun" w:cs="새굴림" w:hint="eastAsia"/>
                <w:b/>
                <w:szCs w:val="21"/>
              </w:rPr>
              <w:t>总</w:t>
            </w:r>
            <w:r w:rsidRPr="00E524BB">
              <w:rPr>
                <w:rFonts w:ascii="SimSun" w:eastAsia="SimSun" w:hAnsi="SimSun" w:hint="eastAsia"/>
                <w:b/>
                <w:szCs w:val="21"/>
              </w:rPr>
              <w:t xml:space="preserve">  </w:t>
            </w:r>
            <w:r w:rsidRPr="00E524BB">
              <w:rPr>
                <w:rFonts w:ascii="SimSun" w:eastAsia="SimSun" w:hAnsi="SimSun" w:cs="새굴림" w:hint="eastAsia"/>
                <w:b/>
                <w:szCs w:val="21"/>
              </w:rPr>
              <w:t>则</w:t>
            </w:r>
            <w:r w:rsidRPr="00E524BB">
              <w:rPr>
                <w:rFonts w:ascii="SimSun" w:eastAsia="SimSun" w:hAnsi="SimSun" w:hint="eastAsia"/>
                <w:szCs w:val="21"/>
              </w:rPr>
              <w:t xml:space="preserve">　　</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hint="eastAsia"/>
                <w:b/>
                <w:szCs w:val="21"/>
              </w:rPr>
              <w:t xml:space="preserve">　</w:t>
            </w:r>
            <w:r w:rsidRPr="00E524BB">
              <w:rPr>
                <w:rFonts w:ascii="SimSun" w:eastAsia="SimSun" w:hAnsi="SimSun" w:cs="바탕" w:hint="eastAsia"/>
                <w:b/>
                <w:szCs w:val="21"/>
              </w:rPr>
              <w:t>第一</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새굴림" w:hint="eastAsia"/>
                <w:szCs w:val="21"/>
              </w:rPr>
              <w:t>为规范一般反避税管理</w:t>
            </w:r>
            <w:r w:rsidRPr="00E524BB">
              <w:rPr>
                <w:rFonts w:ascii="SimSun" w:eastAsia="SimSun" w:hAnsi="SimSun" w:cs="맑은 고딕" w:hint="eastAsia"/>
                <w:szCs w:val="21"/>
              </w:rPr>
              <w:t>，</w:t>
            </w:r>
            <w:r w:rsidRPr="00E524BB">
              <w:rPr>
                <w:rFonts w:ascii="SimSun" w:eastAsia="SimSun" w:hAnsi="SimSun" w:cs="바탕" w:hint="eastAsia"/>
                <w:szCs w:val="21"/>
              </w:rPr>
              <w:t>根据</w:t>
            </w:r>
            <w:r w:rsidRPr="00E524BB">
              <w:rPr>
                <w:rFonts w:ascii="SimSun" w:eastAsia="SimSun" w:hAnsi="SimSun" w:cs="맑은 고딕" w:hint="eastAsia"/>
                <w:szCs w:val="21"/>
              </w:rPr>
              <w:t>《</w:t>
            </w:r>
            <w:r w:rsidRPr="00E524BB">
              <w:rPr>
                <w:rFonts w:ascii="SimSun" w:eastAsia="SimSun" w:hAnsi="SimSun" w:cs="바탕" w:hint="eastAsia"/>
                <w:szCs w:val="21"/>
              </w:rPr>
              <w:t>中</w:t>
            </w:r>
            <w:r w:rsidRPr="00E524BB">
              <w:rPr>
                <w:rFonts w:ascii="SimSun" w:eastAsia="SimSun" w:hAnsi="SimSun" w:cs="새굴림" w:hint="eastAsia"/>
                <w:szCs w:val="21"/>
              </w:rPr>
              <w:t>华人民共和国企业所得税法</w:t>
            </w:r>
            <w:r w:rsidRPr="00E524BB">
              <w:rPr>
                <w:rFonts w:ascii="SimSun" w:eastAsia="SimSun" w:hAnsi="SimSun" w:cs="맑은 고딕" w:hint="eastAsia"/>
                <w:szCs w:val="21"/>
              </w:rPr>
              <w:t>》（</w:t>
            </w:r>
            <w:r w:rsidRPr="00E524BB">
              <w:rPr>
                <w:rFonts w:ascii="SimSun" w:eastAsia="SimSun" w:hAnsi="SimSun" w:cs="바탕" w:hint="eastAsia"/>
                <w:szCs w:val="21"/>
              </w:rPr>
              <w:t>以下</w:t>
            </w:r>
            <w:r w:rsidRPr="00E524BB">
              <w:rPr>
                <w:rFonts w:ascii="SimSun" w:eastAsia="SimSun" w:hAnsi="SimSun" w:cs="새굴림" w:hint="eastAsia"/>
                <w:szCs w:val="21"/>
              </w:rPr>
              <w:t>简称企业所得税法</w:t>
            </w:r>
            <w:r w:rsidRPr="00E524BB">
              <w:rPr>
                <w:rFonts w:ascii="SimSun" w:eastAsia="SimSun" w:hAnsi="SimSun" w:cs="맑은 고딕" w:hint="eastAsia"/>
                <w:szCs w:val="21"/>
              </w:rPr>
              <w:t>）</w:t>
            </w:r>
            <w:r w:rsidRPr="00E524BB">
              <w:rPr>
                <w:rFonts w:ascii="SimSun" w:eastAsia="SimSun" w:hAnsi="SimSun" w:cs="바탕" w:hint="eastAsia"/>
                <w:szCs w:val="21"/>
              </w:rPr>
              <w:t>及其</w:t>
            </w:r>
            <w:r w:rsidRPr="00E524BB">
              <w:rPr>
                <w:rFonts w:ascii="SimSun" w:eastAsia="SimSun" w:hAnsi="SimSun" w:cs="새굴림" w:hint="eastAsia"/>
                <w:szCs w:val="21"/>
              </w:rPr>
              <w:t>实施条例</w:t>
            </w:r>
            <w:r w:rsidRPr="00E524BB">
              <w:rPr>
                <w:rFonts w:ascii="SimSun" w:eastAsia="SimSun" w:hAnsi="SimSun" w:cs="맑은 고딕" w:hint="eastAsia"/>
                <w:szCs w:val="21"/>
              </w:rPr>
              <w:t>、《</w:t>
            </w:r>
            <w:r w:rsidRPr="00E524BB">
              <w:rPr>
                <w:rFonts w:ascii="SimSun" w:eastAsia="SimSun" w:hAnsi="SimSun" w:cs="바탕" w:hint="eastAsia"/>
                <w:szCs w:val="21"/>
              </w:rPr>
              <w:t>中</w:t>
            </w:r>
            <w:r w:rsidRPr="00E524BB">
              <w:rPr>
                <w:rFonts w:ascii="SimSun" w:eastAsia="SimSun" w:hAnsi="SimSun" w:cs="새굴림" w:hint="eastAsia"/>
                <w:szCs w:val="21"/>
              </w:rPr>
              <w:t>华人民共和国税收征收管理法</w:t>
            </w:r>
            <w:r w:rsidRPr="00E524BB">
              <w:rPr>
                <w:rFonts w:ascii="SimSun" w:eastAsia="SimSun" w:hAnsi="SimSun" w:cs="맑은 고딕" w:hint="eastAsia"/>
                <w:szCs w:val="21"/>
              </w:rPr>
              <w:t>》（</w:t>
            </w:r>
            <w:r w:rsidRPr="00E524BB">
              <w:rPr>
                <w:rFonts w:ascii="SimSun" w:eastAsia="SimSun" w:hAnsi="SimSun" w:cs="바탕" w:hint="eastAsia"/>
                <w:szCs w:val="21"/>
              </w:rPr>
              <w:t>以下</w:t>
            </w:r>
            <w:r w:rsidRPr="00E524BB">
              <w:rPr>
                <w:rFonts w:ascii="SimSun" w:eastAsia="SimSun" w:hAnsi="SimSun" w:cs="새굴림" w:hint="eastAsia"/>
                <w:szCs w:val="21"/>
              </w:rPr>
              <w:t>简称税收征管法</w:t>
            </w:r>
            <w:r w:rsidRPr="00E524BB">
              <w:rPr>
                <w:rFonts w:ascii="SimSun" w:eastAsia="SimSun" w:hAnsi="SimSun" w:cs="맑은 고딕" w:hint="eastAsia"/>
                <w:szCs w:val="21"/>
              </w:rPr>
              <w:t>）</w:t>
            </w:r>
            <w:r w:rsidRPr="00E524BB">
              <w:rPr>
                <w:rFonts w:ascii="SimSun" w:eastAsia="SimSun" w:hAnsi="SimSun" w:cs="바탕" w:hint="eastAsia"/>
                <w:szCs w:val="21"/>
              </w:rPr>
              <w:t>及其</w:t>
            </w:r>
            <w:r w:rsidRPr="00E524BB">
              <w:rPr>
                <w:rFonts w:ascii="SimSun" w:eastAsia="SimSun" w:hAnsi="SimSun" w:cs="새굴림" w:hint="eastAsia"/>
                <w:szCs w:val="21"/>
              </w:rPr>
              <w:t>实施细则</w:t>
            </w:r>
            <w:r w:rsidRPr="00E524BB">
              <w:rPr>
                <w:rFonts w:ascii="SimSun" w:eastAsia="SimSun" w:hAnsi="SimSun" w:cs="맑은 고딕" w:hint="eastAsia"/>
                <w:szCs w:val="21"/>
              </w:rPr>
              <w:t>，</w:t>
            </w:r>
            <w:r w:rsidRPr="00E524BB">
              <w:rPr>
                <w:rFonts w:ascii="SimSun" w:eastAsia="SimSun" w:hAnsi="SimSun" w:cs="바탕" w:hint="eastAsia"/>
                <w:szCs w:val="21"/>
              </w:rPr>
              <w:t>制定本</w:t>
            </w:r>
            <w:r w:rsidRPr="00E524BB">
              <w:rPr>
                <w:rFonts w:ascii="SimSun" w:eastAsia="SimSun" w:hAnsi="SimSun" w:cs="새굴림" w:hint="eastAsia"/>
                <w:szCs w:val="21"/>
              </w:rPr>
              <w:t>办法</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第二</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本</w:t>
            </w:r>
            <w:r w:rsidRPr="00E524BB">
              <w:rPr>
                <w:rFonts w:ascii="SimSun" w:eastAsia="SimSun" w:hAnsi="SimSun" w:cs="새굴림" w:hint="eastAsia"/>
                <w:szCs w:val="21"/>
              </w:rPr>
              <w:t>办法适用于税务机关按照企业所得税法第四十七条</w:t>
            </w:r>
            <w:r w:rsidRPr="00E524BB">
              <w:rPr>
                <w:rFonts w:ascii="SimSun" w:eastAsia="SimSun" w:hAnsi="SimSun" w:cs="맑은 고딕" w:hint="eastAsia"/>
                <w:szCs w:val="21"/>
              </w:rPr>
              <w:t>、</w:t>
            </w:r>
            <w:r w:rsidRPr="00E524BB">
              <w:rPr>
                <w:rFonts w:ascii="SimSun" w:eastAsia="SimSun" w:hAnsi="SimSun" w:cs="바탕" w:hint="eastAsia"/>
                <w:szCs w:val="21"/>
              </w:rPr>
              <w:t>企</w:t>
            </w:r>
            <w:r w:rsidRPr="00E524BB">
              <w:rPr>
                <w:rFonts w:ascii="SimSun" w:eastAsia="SimSun" w:hAnsi="SimSun" w:cs="새굴림" w:hint="eastAsia"/>
                <w:szCs w:val="21"/>
              </w:rPr>
              <w:t>业所得税法实施条例第一百二十条的规定</w:t>
            </w:r>
            <w:r w:rsidRPr="00E524BB">
              <w:rPr>
                <w:rFonts w:ascii="SimSun" w:eastAsia="SimSun" w:hAnsi="SimSun" w:cs="맑은 고딕" w:hint="eastAsia"/>
                <w:szCs w:val="21"/>
              </w:rPr>
              <w:t>，</w:t>
            </w:r>
            <w:r w:rsidRPr="00E524BB">
              <w:rPr>
                <w:rFonts w:ascii="SimSun" w:eastAsia="SimSun" w:hAnsi="SimSun" w:cs="새굴림" w:hint="eastAsia"/>
                <w:szCs w:val="21"/>
              </w:rPr>
              <w:t>对企业实施的不具有合理商业目的而获取税收利益的避税安排</w:t>
            </w:r>
            <w:r w:rsidRPr="00E524BB">
              <w:rPr>
                <w:rFonts w:ascii="SimSun" w:eastAsia="SimSun" w:hAnsi="SimSun" w:cs="맑은 고딕" w:hint="eastAsia"/>
                <w:szCs w:val="21"/>
              </w:rPr>
              <w:t>，</w:t>
            </w:r>
            <w:r w:rsidRPr="00E524BB">
              <w:rPr>
                <w:rFonts w:ascii="SimSun" w:eastAsia="SimSun" w:hAnsi="SimSun" w:cs="새굴림" w:hint="eastAsia"/>
                <w:szCs w:val="21"/>
              </w:rPr>
              <w:t>实施的特别纳税调整</w:t>
            </w:r>
            <w:r w:rsidRPr="00E524BB">
              <w:rPr>
                <w:rFonts w:ascii="SimSun" w:eastAsia="SimSun" w:hAnsi="SimSun" w:cs="맑은 고딕" w:hint="eastAsia"/>
                <w:szCs w:val="21"/>
              </w:rPr>
              <w:t>。</w:t>
            </w:r>
          </w:p>
          <w:p w:rsidR="007261DA" w:rsidRDefault="00E524BB" w:rsidP="007261DA">
            <w:pPr>
              <w:wordWrap w:val="0"/>
              <w:autoSpaceDE w:val="0"/>
              <w:autoSpaceDN w:val="0"/>
              <w:spacing w:line="290" w:lineRule="atLeast"/>
              <w:ind w:firstLineChars="0" w:firstLine="405"/>
              <w:jc w:val="both"/>
              <w:rPr>
                <w:rFonts w:ascii="SimSun" w:eastAsia="SimSun" w:hAnsi="SimSun" w:hint="eastAsia"/>
                <w:szCs w:val="21"/>
              </w:rPr>
            </w:pPr>
            <w:r w:rsidRPr="00E524BB">
              <w:rPr>
                <w:rFonts w:ascii="SimSun" w:eastAsia="SimSun" w:hAnsi="SimSun" w:cs="바탕" w:hint="eastAsia"/>
                <w:szCs w:val="21"/>
              </w:rPr>
              <w:t>下列情</w:t>
            </w:r>
            <w:r w:rsidRPr="00E524BB">
              <w:rPr>
                <w:rFonts w:ascii="SimSun" w:eastAsia="SimSun" w:hAnsi="SimSun" w:cs="새굴림" w:hint="eastAsia"/>
                <w:szCs w:val="21"/>
              </w:rPr>
              <w:t>况不适用本办法</w:t>
            </w:r>
            <w:r w:rsidRPr="00E524BB">
              <w:rPr>
                <w:rFonts w:ascii="SimSun" w:eastAsia="SimSun" w:hAnsi="SimSun" w:cs="맑은 고딕" w:hint="eastAsia"/>
                <w:szCs w:val="21"/>
              </w:rPr>
              <w:t>：</w:t>
            </w:r>
          </w:p>
          <w:p w:rsidR="00E524BB" w:rsidRPr="007261DA" w:rsidRDefault="00E524BB" w:rsidP="007261DA">
            <w:pPr>
              <w:wordWrap w:val="0"/>
              <w:autoSpaceDE w:val="0"/>
              <w:autoSpaceDN w:val="0"/>
              <w:spacing w:line="290" w:lineRule="atLeast"/>
              <w:ind w:firstLineChars="0" w:firstLine="405"/>
              <w:jc w:val="both"/>
              <w:rPr>
                <w:rFonts w:ascii="SimSun" w:eastAsia="SimSun" w:hAnsi="SimSun"/>
                <w:spacing w:val="-14"/>
                <w:szCs w:val="21"/>
              </w:rPr>
            </w:pPr>
            <w:r w:rsidRPr="007261DA">
              <w:rPr>
                <w:rFonts w:ascii="SimSun" w:eastAsia="SimSun" w:hAnsi="SimSun" w:hint="eastAsia"/>
                <w:spacing w:val="-14"/>
                <w:szCs w:val="21"/>
              </w:rPr>
              <w:t>（</w:t>
            </w:r>
            <w:r w:rsidRPr="007261DA">
              <w:rPr>
                <w:rFonts w:ascii="SimSun" w:eastAsia="SimSun" w:hAnsi="SimSun" w:cs="바탕" w:hint="eastAsia"/>
                <w:spacing w:val="-14"/>
                <w:szCs w:val="21"/>
              </w:rPr>
              <w:t>一</w:t>
            </w:r>
            <w:r w:rsidRPr="007261DA">
              <w:rPr>
                <w:rFonts w:ascii="SimSun" w:eastAsia="SimSun" w:hAnsi="SimSun" w:cs="맑은 고딕" w:hint="eastAsia"/>
                <w:spacing w:val="-14"/>
                <w:szCs w:val="21"/>
              </w:rPr>
              <w:t>）</w:t>
            </w:r>
            <w:r w:rsidRPr="007261DA">
              <w:rPr>
                <w:rFonts w:ascii="SimSun" w:eastAsia="SimSun" w:hAnsi="SimSun" w:cs="새굴림" w:hint="eastAsia"/>
                <w:spacing w:val="-14"/>
                <w:szCs w:val="21"/>
              </w:rPr>
              <w:t>与跨境交易或者支付无关的安排</w:t>
            </w:r>
            <w:r w:rsidR="007261DA" w:rsidRPr="007261DA">
              <w:rPr>
                <w:rFonts w:ascii="SimSun" w:eastAsia="SimSun" w:hAnsi="SimSun" w:cs="맑은 고딕" w:hint="eastAsia"/>
                <w:spacing w:val="-14"/>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二</w:t>
            </w:r>
            <w:r w:rsidRPr="00E524BB">
              <w:rPr>
                <w:rFonts w:ascii="SimSun" w:eastAsia="SimSun" w:hAnsi="SimSun" w:cs="맑은 고딕" w:hint="eastAsia"/>
                <w:szCs w:val="21"/>
              </w:rPr>
              <w:t>）</w:t>
            </w:r>
            <w:r w:rsidRPr="00E524BB">
              <w:rPr>
                <w:rFonts w:ascii="SimSun" w:eastAsia="SimSun" w:hAnsi="SimSun" w:cs="바탕" w:hint="eastAsia"/>
                <w:szCs w:val="21"/>
              </w:rPr>
              <w:t>涉嫌逃避</w:t>
            </w:r>
            <w:r w:rsidRPr="00E524BB">
              <w:rPr>
                <w:rFonts w:ascii="SimSun" w:eastAsia="SimSun" w:hAnsi="SimSun" w:cs="새굴림" w:hint="eastAsia"/>
                <w:szCs w:val="21"/>
              </w:rPr>
              <w:t>缴纳税款</w:t>
            </w:r>
            <w:r w:rsidRPr="00E524BB">
              <w:rPr>
                <w:rFonts w:ascii="SimSun" w:eastAsia="SimSun" w:hAnsi="SimSun" w:cs="맑은 고딕" w:hint="eastAsia"/>
                <w:szCs w:val="21"/>
              </w:rPr>
              <w:t>、</w:t>
            </w:r>
            <w:r w:rsidRPr="00E524BB">
              <w:rPr>
                <w:rFonts w:ascii="SimSun" w:eastAsia="SimSun" w:hAnsi="SimSun" w:cs="바탕" w:hint="eastAsia"/>
                <w:szCs w:val="21"/>
              </w:rPr>
              <w:t>逃避追</w:t>
            </w:r>
            <w:r w:rsidRPr="00E524BB">
              <w:rPr>
                <w:rFonts w:ascii="SimSun" w:eastAsia="SimSun" w:hAnsi="SimSun" w:cs="새굴림" w:hint="eastAsia"/>
                <w:szCs w:val="21"/>
              </w:rPr>
              <w:t>缴欠税</w:t>
            </w:r>
            <w:r w:rsidRPr="00E524BB">
              <w:rPr>
                <w:rFonts w:ascii="SimSun" w:eastAsia="SimSun" w:hAnsi="SimSun" w:cs="맑은 고딕" w:hint="eastAsia"/>
                <w:szCs w:val="21"/>
              </w:rPr>
              <w:t>、</w:t>
            </w:r>
            <w:r w:rsidRPr="00E524BB">
              <w:rPr>
                <w:rFonts w:ascii="SimSun" w:eastAsia="SimSun" w:hAnsi="SimSun" w:cs="새굴림" w:hint="eastAsia"/>
                <w:szCs w:val="21"/>
              </w:rPr>
              <w:t>骗税</w:t>
            </w:r>
            <w:r w:rsidRPr="00E524BB">
              <w:rPr>
                <w:rFonts w:ascii="SimSun" w:eastAsia="SimSun" w:hAnsi="SimSun" w:cs="맑은 고딕" w:hint="eastAsia"/>
                <w:szCs w:val="21"/>
              </w:rPr>
              <w:t>、</w:t>
            </w:r>
            <w:r w:rsidRPr="00E524BB">
              <w:rPr>
                <w:rFonts w:ascii="SimSun" w:eastAsia="SimSun" w:hAnsi="SimSun" w:cs="바탕" w:hint="eastAsia"/>
                <w:szCs w:val="21"/>
              </w:rPr>
              <w:t>抗</w:t>
            </w:r>
            <w:r w:rsidRPr="00E524BB">
              <w:rPr>
                <w:rFonts w:ascii="SimSun" w:eastAsia="SimSun" w:hAnsi="SimSun" w:cs="새굴림" w:hint="eastAsia"/>
                <w:szCs w:val="21"/>
              </w:rPr>
              <w:t>税以及虚开发票等税收违法行为</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hint="eastAsia"/>
                <w:b/>
                <w:szCs w:val="21"/>
              </w:rPr>
              <w:t xml:space="preserve">　</w:t>
            </w:r>
            <w:r w:rsidRPr="00E524BB">
              <w:rPr>
                <w:rFonts w:ascii="SimSun" w:eastAsia="SimSun" w:hAnsi="SimSun" w:cs="바탕" w:hint="eastAsia"/>
                <w:b/>
                <w:szCs w:val="21"/>
              </w:rPr>
              <w:t>第三</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새굴림" w:hint="eastAsia"/>
                <w:szCs w:val="21"/>
              </w:rPr>
              <w:t>税收利益是指减少</w:t>
            </w:r>
            <w:r w:rsidRPr="00E524BB">
              <w:rPr>
                <w:rFonts w:ascii="SimSun" w:eastAsia="SimSun" w:hAnsi="SimSun" w:cs="맑은 고딕" w:hint="eastAsia"/>
                <w:szCs w:val="21"/>
              </w:rPr>
              <w:t>、</w:t>
            </w:r>
            <w:r w:rsidRPr="00E524BB">
              <w:rPr>
                <w:rFonts w:ascii="SimSun" w:eastAsia="SimSun" w:hAnsi="SimSun" w:cs="바탕" w:hint="eastAsia"/>
                <w:szCs w:val="21"/>
              </w:rPr>
              <w:t>免除或者推</w:t>
            </w:r>
            <w:r w:rsidRPr="00E524BB">
              <w:rPr>
                <w:rFonts w:ascii="SimSun" w:eastAsia="SimSun" w:hAnsi="SimSun" w:cs="새굴림" w:hint="eastAsia"/>
                <w:szCs w:val="21"/>
              </w:rPr>
              <w:t>迟缴纳企业所得税应纳税额</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第四</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避</w:t>
            </w:r>
            <w:r w:rsidRPr="00E524BB">
              <w:rPr>
                <w:rFonts w:ascii="SimSun" w:eastAsia="SimSun" w:hAnsi="SimSun" w:cs="새굴림" w:hint="eastAsia"/>
                <w:szCs w:val="21"/>
              </w:rPr>
              <w:t>税安排具有以下特征</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一</w:t>
            </w:r>
            <w:r w:rsidRPr="00E524BB">
              <w:rPr>
                <w:rFonts w:ascii="SimSun" w:eastAsia="SimSun" w:hAnsi="SimSun" w:cs="맑은 고딕" w:hint="eastAsia"/>
                <w:szCs w:val="21"/>
              </w:rPr>
              <w:t>）</w:t>
            </w:r>
            <w:r w:rsidRPr="00E524BB">
              <w:rPr>
                <w:rFonts w:ascii="SimSun" w:eastAsia="SimSun" w:hAnsi="SimSun" w:cs="바탕" w:hint="eastAsia"/>
                <w:szCs w:val="21"/>
              </w:rPr>
              <w:t>以</w:t>
            </w:r>
            <w:r w:rsidRPr="00E524BB">
              <w:rPr>
                <w:rFonts w:ascii="SimSun" w:eastAsia="SimSun" w:hAnsi="SimSun" w:cs="새굴림" w:hint="eastAsia"/>
                <w:szCs w:val="21"/>
              </w:rPr>
              <w:t>获取税收利益为唯一目的或者主要目的</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二</w:t>
            </w:r>
            <w:r w:rsidRPr="00E524BB">
              <w:rPr>
                <w:rFonts w:ascii="SimSun" w:eastAsia="SimSun" w:hAnsi="SimSun" w:cs="맑은 고딕" w:hint="eastAsia"/>
                <w:szCs w:val="21"/>
              </w:rPr>
              <w:t>）</w:t>
            </w:r>
            <w:r w:rsidRPr="007261DA">
              <w:rPr>
                <w:rFonts w:ascii="SimSun" w:eastAsia="SimSun" w:hAnsi="SimSun" w:cs="바탕" w:hint="eastAsia"/>
                <w:spacing w:val="6"/>
                <w:szCs w:val="21"/>
              </w:rPr>
              <w:t>以形式符合</w:t>
            </w:r>
            <w:r w:rsidRPr="007261DA">
              <w:rPr>
                <w:rFonts w:ascii="SimSun" w:eastAsia="SimSun" w:hAnsi="SimSun" w:cs="새굴림" w:hint="eastAsia"/>
                <w:spacing w:val="6"/>
                <w:szCs w:val="21"/>
              </w:rPr>
              <w:t>税法规定</w:t>
            </w:r>
            <w:r w:rsidRPr="007261DA">
              <w:rPr>
                <w:rFonts w:ascii="SimSun" w:eastAsia="SimSun" w:hAnsi="SimSun" w:cs="맑은 고딕" w:hint="eastAsia"/>
                <w:spacing w:val="6"/>
                <w:szCs w:val="21"/>
              </w:rPr>
              <w:t>、</w:t>
            </w:r>
            <w:r w:rsidRPr="007261DA">
              <w:rPr>
                <w:rFonts w:ascii="SimSun" w:eastAsia="SimSun" w:hAnsi="SimSun" w:cs="바탕" w:hint="eastAsia"/>
                <w:spacing w:val="6"/>
                <w:szCs w:val="21"/>
              </w:rPr>
              <w:t>但</w:t>
            </w:r>
            <w:r w:rsidRPr="007261DA">
              <w:rPr>
                <w:rFonts w:ascii="SimSun" w:eastAsia="SimSun" w:hAnsi="SimSun" w:cs="새굴림" w:hint="eastAsia"/>
                <w:spacing w:val="6"/>
                <w:szCs w:val="21"/>
              </w:rPr>
              <w:t>与其经济实质不符的方式获取税收利益</w:t>
            </w:r>
            <w:r w:rsidRPr="007261DA">
              <w:rPr>
                <w:rFonts w:ascii="SimSun" w:eastAsia="SimSun" w:hAnsi="SimSun" w:cs="맑은 고딕" w:hint="eastAsia"/>
                <w:spacing w:val="6"/>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第五</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새굴림" w:hint="eastAsia"/>
                <w:szCs w:val="21"/>
              </w:rPr>
              <w:t>税务机关应当以具有合理商业目的和经济实质的类似安排为基准</w:t>
            </w:r>
            <w:r w:rsidRPr="00E524BB">
              <w:rPr>
                <w:rFonts w:ascii="SimSun" w:eastAsia="SimSun" w:hAnsi="SimSun" w:cs="맑은 고딕" w:hint="eastAsia"/>
                <w:szCs w:val="21"/>
              </w:rPr>
              <w:t>，</w:t>
            </w:r>
            <w:r w:rsidRPr="00E524BB">
              <w:rPr>
                <w:rFonts w:ascii="SimSun" w:eastAsia="SimSun" w:hAnsi="SimSun" w:cs="바탕" w:hint="eastAsia"/>
                <w:szCs w:val="21"/>
              </w:rPr>
              <w:t>按照</w:t>
            </w:r>
            <w:r w:rsidRPr="00E524BB">
              <w:rPr>
                <w:rFonts w:ascii="SimSun" w:eastAsia="SimSun" w:hAnsi="SimSun" w:cs="새굴림" w:hint="eastAsia"/>
                <w:szCs w:val="21"/>
              </w:rPr>
              <w:t>实质重于形式的原则实施特别纳税调整</w:t>
            </w:r>
            <w:r w:rsidRPr="00E524BB">
              <w:rPr>
                <w:rFonts w:ascii="SimSun" w:eastAsia="SimSun" w:hAnsi="SimSun" w:cs="맑은 고딕" w:hint="eastAsia"/>
                <w:szCs w:val="21"/>
              </w:rPr>
              <w:t>。</w:t>
            </w:r>
            <w:r w:rsidRPr="00E524BB">
              <w:rPr>
                <w:rFonts w:ascii="SimSun" w:eastAsia="SimSun" w:hAnsi="SimSun" w:cs="새굴림" w:hint="eastAsia"/>
                <w:szCs w:val="21"/>
              </w:rPr>
              <w:t>调整方法包括</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一</w:t>
            </w:r>
            <w:r w:rsidRPr="00E524BB">
              <w:rPr>
                <w:rFonts w:ascii="SimSun" w:eastAsia="SimSun" w:hAnsi="SimSun" w:cs="맑은 고딕" w:hint="eastAsia"/>
                <w:szCs w:val="21"/>
              </w:rPr>
              <w:t>）</w:t>
            </w:r>
            <w:r w:rsidRPr="00E524BB">
              <w:rPr>
                <w:rFonts w:ascii="SimSun" w:eastAsia="SimSun" w:hAnsi="SimSun" w:cs="새굴림" w:hint="eastAsia"/>
                <w:szCs w:val="21"/>
              </w:rPr>
              <w:t>对安排的全部或者部分交易重新定性</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二</w:t>
            </w:r>
            <w:r w:rsidRPr="00E524BB">
              <w:rPr>
                <w:rFonts w:ascii="SimSun" w:eastAsia="SimSun" w:hAnsi="SimSun" w:cs="맑은 고딕" w:hint="eastAsia"/>
                <w:szCs w:val="21"/>
              </w:rPr>
              <w:t>）</w:t>
            </w:r>
            <w:r w:rsidRPr="00E524BB">
              <w:rPr>
                <w:rFonts w:ascii="SimSun" w:eastAsia="SimSun" w:hAnsi="SimSun" w:cs="바탕" w:hint="eastAsia"/>
                <w:szCs w:val="21"/>
              </w:rPr>
              <w:t>在</w:t>
            </w:r>
            <w:r w:rsidRPr="00E524BB">
              <w:rPr>
                <w:rFonts w:ascii="SimSun" w:eastAsia="SimSun" w:hAnsi="SimSun" w:cs="새굴림" w:hint="eastAsia"/>
                <w:szCs w:val="21"/>
              </w:rPr>
              <w:t>税收上否定交易方的存在</w:t>
            </w:r>
            <w:r w:rsidRPr="00E524BB">
              <w:rPr>
                <w:rFonts w:ascii="SimSun" w:eastAsia="SimSun" w:hAnsi="SimSun" w:cs="맑은 고딕" w:hint="eastAsia"/>
                <w:szCs w:val="21"/>
              </w:rPr>
              <w:t>，</w:t>
            </w:r>
            <w:r w:rsidRPr="00E524BB">
              <w:rPr>
                <w:rFonts w:ascii="SimSun" w:eastAsia="SimSun" w:hAnsi="SimSun" w:cs="바탕" w:hint="eastAsia"/>
                <w:szCs w:val="21"/>
              </w:rPr>
              <w:t>或者</w:t>
            </w:r>
            <w:r w:rsidRPr="00E524BB">
              <w:rPr>
                <w:rFonts w:ascii="SimSun" w:eastAsia="SimSun" w:hAnsi="SimSun" w:cs="새굴림" w:hint="eastAsia"/>
                <w:szCs w:val="21"/>
              </w:rPr>
              <w:t>将该交易方与其他交易方视为</w:t>
            </w:r>
            <w:r w:rsidRPr="00E524BB">
              <w:rPr>
                <w:rFonts w:ascii="SimSun" w:eastAsia="SimSun" w:hAnsi="SimSun" w:cs="새굴림" w:hint="eastAsia"/>
                <w:szCs w:val="21"/>
              </w:rPr>
              <w:lastRenderedPageBreak/>
              <w:t>同一实体</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三</w:t>
            </w:r>
            <w:r w:rsidRPr="00E524BB">
              <w:rPr>
                <w:rFonts w:ascii="SimSun" w:eastAsia="SimSun" w:hAnsi="SimSun" w:cs="맑은 고딕" w:hint="eastAsia"/>
                <w:szCs w:val="21"/>
              </w:rPr>
              <w:t>）</w:t>
            </w:r>
            <w:r w:rsidRPr="00E524BB">
              <w:rPr>
                <w:rFonts w:ascii="SimSun" w:eastAsia="SimSun" w:hAnsi="SimSun" w:cs="새굴림" w:hint="eastAsia"/>
                <w:szCs w:val="21"/>
              </w:rPr>
              <w:t>对相关所得</w:t>
            </w:r>
            <w:r w:rsidRPr="00E524BB">
              <w:rPr>
                <w:rFonts w:ascii="SimSun" w:eastAsia="SimSun" w:hAnsi="SimSun" w:cs="맑은 고딕" w:hint="eastAsia"/>
                <w:szCs w:val="21"/>
              </w:rPr>
              <w:t>、</w:t>
            </w:r>
            <w:r w:rsidRPr="00E524BB">
              <w:rPr>
                <w:rFonts w:ascii="SimSun" w:eastAsia="SimSun" w:hAnsi="SimSun" w:cs="바탕" w:hint="eastAsia"/>
                <w:szCs w:val="21"/>
              </w:rPr>
              <w:t>扣除</w:t>
            </w:r>
            <w:r w:rsidRPr="00E524BB">
              <w:rPr>
                <w:rFonts w:ascii="SimSun" w:eastAsia="SimSun" w:hAnsi="SimSun" w:cs="맑은 고딕" w:hint="eastAsia"/>
                <w:szCs w:val="21"/>
              </w:rPr>
              <w:t>、</w:t>
            </w:r>
            <w:r w:rsidRPr="00E524BB">
              <w:rPr>
                <w:rFonts w:ascii="SimSun" w:eastAsia="SimSun" w:hAnsi="SimSun" w:cs="새굴림" w:hint="eastAsia"/>
                <w:szCs w:val="21"/>
              </w:rPr>
              <w:t>税收优惠</w:t>
            </w:r>
            <w:r w:rsidRPr="00E524BB">
              <w:rPr>
                <w:rFonts w:ascii="SimSun" w:eastAsia="SimSun" w:hAnsi="SimSun" w:cs="맑은 고딕" w:hint="eastAsia"/>
                <w:szCs w:val="21"/>
              </w:rPr>
              <w:t>、</w:t>
            </w:r>
            <w:r w:rsidRPr="00E524BB">
              <w:rPr>
                <w:rFonts w:ascii="SimSun" w:eastAsia="SimSun" w:hAnsi="SimSun" w:cs="바탕" w:hint="eastAsia"/>
                <w:szCs w:val="21"/>
              </w:rPr>
              <w:t>境外</w:t>
            </w:r>
            <w:r w:rsidRPr="00E524BB">
              <w:rPr>
                <w:rFonts w:ascii="SimSun" w:eastAsia="SimSun" w:hAnsi="SimSun" w:cs="새굴림" w:hint="eastAsia"/>
                <w:szCs w:val="21"/>
              </w:rPr>
              <w:t>税收抵免等重新定性或者在交易各方间重新分配</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四</w:t>
            </w:r>
            <w:r w:rsidRPr="00E524BB">
              <w:rPr>
                <w:rFonts w:ascii="SimSun" w:eastAsia="SimSun" w:hAnsi="SimSun" w:cs="맑은 고딕" w:hint="eastAsia"/>
                <w:szCs w:val="21"/>
              </w:rPr>
              <w:t>）</w:t>
            </w:r>
            <w:r w:rsidRPr="00E524BB">
              <w:rPr>
                <w:rFonts w:ascii="SimSun" w:eastAsia="SimSun" w:hAnsi="SimSun" w:cs="바탕" w:hint="eastAsia"/>
                <w:szCs w:val="21"/>
              </w:rPr>
              <w:t>其他合理方法</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第六</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企</w:t>
            </w:r>
            <w:r w:rsidRPr="00E524BB">
              <w:rPr>
                <w:rFonts w:ascii="SimSun" w:eastAsia="SimSun" w:hAnsi="SimSun" w:cs="새굴림" w:hint="eastAsia"/>
                <w:szCs w:val="21"/>
              </w:rPr>
              <w:t>业的安排属于转让定价</w:t>
            </w:r>
            <w:r w:rsidRPr="00E524BB">
              <w:rPr>
                <w:rFonts w:ascii="SimSun" w:eastAsia="SimSun" w:hAnsi="SimSun" w:cs="맑은 고딕" w:hint="eastAsia"/>
                <w:szCs w:val="21"/>
              </w:rPr>
              <w:t>、</w:t>
            </w:r>
            <w:r w:rsidRPr="00E524BB">
              <w:rPr>
                <w:rFonts w:ascii="SimSun" w:eastAsia="SimSun" w:hAnsi="SimSun" w:cs="바탕" w:hint="eastAsia"/>
                <w:szCs w:val="21"/>
              </w:rPr>
              <w:t>成本分</w:t>
            </w:r>
            <w:r w:rsidRPr="00E524BB">
              <w:rPr>
                <w:rFonts w:ascii="SimSun" w:eastAsia="SimSun" w:hAnsi="SimSun" w:cs="새굴림" w:hint="eastAsia"/>
                <w:szCs w:val="21"/>
              </w:rPr>
              <w:t>摊</w:t>
            </w:r>
            <w:r w:rsidRPr="00E524BB">
              <w:rPr>
                <w:rFonts w:ascii="SimSun" w:eastAsia="SimSun" w:hAnsi="SimSun" w:cs="맑은 고딕" w:hint="eastAsia"/>
                <w:szCs w:val="21"/>
              </w:rPr>
              <w:t>、</w:t>
            </w:r>
            <w:r w:rsidRPr="00E524BB">
              <w:rPr>
                <w:rFonts w:ascii="SimSun" w:eastAsia="SimSun" w:hAnsi="SimSun" w:cs="바탕" w:hint="eastAsia"/>
                <w:szCs w:val="21"/>
              </w:rPr>
              <w:t>受控外</w:t>
            </w:r>
            <w:r w:rsidRPr="00E524BB">
              <w:rPr>
                <w:rFonts w:ascii="SimSun" w:eastAsia="SimSun" w:hAnsi="SimSun" w:cs="새굴림" w:hint="eastAsia"/>
                <w:szCs w:val="21"/>
              </w:rPr>
              <w:t>国企业</w:t>
            </w:r>
            <w:r w:rsidRPr="00E524BB">
              <w:rPr>
                <w:rFonts w:ascii="SimSun" w:eastAsia="SimSun" w:hAnsi="SimSun" w:cs="맑은 고딕" w:hint="eastAsia"/>
                <w:szCs w:val="21"/>
              </w:rPr>
              <w:t>、</w:t>
            </w:r>
            <w:r w:rsidRPr="00E524BB">
              <w:rPr>
                <w:rFonts w:ascii="SimSun" w:eastAsia="SimSun" w:hAnsi="SimSun" w:cs="새굴림" w:hint="eastAsia"/>
                <w:szCs w:val="21"/>
              </w:rPr>
              <w:t>资本弱化等其他特别纳税调整范围的</w:t>
            </w:r>
            <w:r w:rsidRPr="00E524BB">
              <w:rPr>
                <w:rFonts w:ascii="SimSun" w:eastAsia="SimSun" w:hAnsi="SimSun" w:cs="맑은 고딕" w:hint="eastAsia"/>
                <w:szCs w:val="21"/>
              </w:rPr>
              <w:t>，</w:t>
            </w:r>
            <w:r w:rsidRPr="00E524BB">
              <w:rPr>
                <w:rFonts w:ascii="SimSun" w:eastAsia="SimSun" w:hAnsi="SimSun" w:cs="새굴림" w:hint="eastAsia"/>
                <w:szCs w:val="21"/>
              </w:rPr>
              <w:t>应当首先适用其他特别纳税调整相关规定</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企</w:t>
            </w:r>
            <w:r w:rsidRPr="00E524BB">
              <w:rPr>
                <w:rFonts w:ascii="SimSun" w:eastAsia="SimSun" w:hAnsi="SimSun" w:cs="새굴림" w:hint="eastAsia"/>
                <w:szCs w:val="21"/>
              </w:rPr>
              <w:t>业的安排属于受益所有人</w:t>
            </w:r>
            <w:r w:rsidRPr="00E524BB">
              <w:rPr>
                <w:rFonts w:ascii="SimSun" w:eastAsia="SimSun" w:hAnsi="SimSun" w:cs="맑은 고딕" w:hint="eastAsia"/>
                <w:szCs w:val="21"/>
              </w:rPr>
              <w:t>、</w:t>
            </w:r>
            <w:r w:rsidRPr="00E524BB">
              <w:rPr>
                <w:rFonts w:ascii="SimSun" w:eastAsia="SimSun" w:hAnsi="SimSun" w:cs="바탕" w:hint="eastAsia"/>
                <w:szCs w:val="21"/>
              </w:rPr>
              <w:t>利益限制等</w:t>
            </w:r>
            <w:r w:rsidRPr="00E524BB">
              <w:rPr>
                <w:rFonts w:ascii="SimSun" w:eastAsia="SimSun" w:hAnsi="SimSun" w:cs="새굴림" w:hint="eastAsia"/>
                <w:szCs w:val="21"/>
              </w:rPr>
              <w:t>税收协定执行范围的</w:t>
            </w:r>
            <w:r w:rsidRPr="00E524BB">
              <w:rPr>
                <w:rFonts w:ascii="SimSun" w:eastAsia="SimSun" w:hAnsi="SimSun" w:cs="맑은 고딕" w:hint="eastAsia"/>
                <w:szCs w:val="21"/>
              </w:rPr>
              <w:t>，</w:t>
            </w:r>
            <w:r w:rsidRPr="00E524BB">
              <w:rPr>
                <w:rFonts w:ascii="SimSun" w:eastAsia="SimSun" w:hAnsi="SimSun" w:cs="새굴림" w:hint="eastAsia"/>
                <w:szCs w:val="21"/>
              </w:rPr>
              <w:t>应当首先适用税收协定执行的相关规定</w:t>
            </w:r>
            <w:r w:rsidRPr="00E524BB">
              <w:rPr>
                <w:rFonts w:ascii="SimSun" w:eastAsia="SimSun" w:hAnsi="SimSun" w:cs="맑은 고딕" w:hint="eastAsia"/>
                <w:szCs w:val="21"/>
              </w:rPr>
              <w:t>。</w:t>
            </w:r>
          </w:p>
          <w:p w:rsidR="00E524BB" w:rsidRPr="007261DA" w:rsidRDefault="00E524BB" w:rsidP="00E524BB">
            <w:pPr>
              <w:wordWrap w:val="0"/>
              <w:autoSpaceDE w:val="0"/>
              <w:autoSpaceDN w:val="0"/>
              <w:spacing w:line="290" w:lineRule="atLeast"/>
              <w:ind w:firstLineChars="0" w:firstLine="0"/>
              <w:jc w:val="both"/>
              <w:rPr>
                <w:rFonts w:ascii="SimSun" w:eastAsia="SimSun" w:hAnsi="SimSun"/>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cs="바탕" w:hint="eastAsia"/>
                <w:b/>
                <w:szCs w:val="21"/>
              </w:rPr>
              <w:t>第二章</w:t>
            </w:r>
            <w:r w:rsidRPr="00E524BB">
              <w:rPr>
                <w:rFonts w:ascii="SimSun" w:eastAsia="SimSun" w:hAnsi="SimSun" w:hint="eastAsia"/>
                <w:b/>
                <w:szCs w:val="21"/>
              </w:rPr>
              <w:t xml:space="preserve"> </w:t>
            </w:r>
            <w:r w:rsidRPr="00E524BB">
              <w:rPr>
                <w:rFonts w:ascii="SimSun" w:eastAsia="SimSun" w:hAnsi="SimSun" w:cs="바탕" w:hint="eastAsia"/>
                <w:b/>
                <w:szCs w:val="21"/>
              </w:rPr>
              <w:t>立</w:t>
            </w:r>
            <w:r w:rsidRPr="00E524BB">
              <w:rPr>
                <w:rFonts w:ascii="SimSun" w:eastAsia="SimSun" w:hAnsi="SimSun" w:hint="eastAsia"/>
                <w:b/>
                <w:szCs w:val="21"/>
              </w:rPr>
              <w:t xml:space="preserve">  </w:t>
            </w:r>
            <w:r w:rsidRPr="00E524BB">
              <w:rPr>
                <w:rFonts w:ascii="SimSun" w:eastAsia="SimSun" w:hAnsi="SimSun" w:cs="바탕" w:hint="eastAsia"/>
                <w:b/>
                <w:szCs w:val="21"/>
              </w:rPr>
              <w:t>案</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hint="eastAsia"/>
                <w:b/>
                <w:szCs w:val="21"/>
              </w:rPr>
              <w:t xml:space="preserve">　</w:t>
            </w:r>
            <w:r w:rsidRPr="00E524BB">
              <w:rPr>
                <w:rFonts w:ascii="SimSun" w:eastAsia="SimSun" w:hAnsi="SimSun" w:cs="바탕" w:hint="eastAsia"/>
                <w:b/>
                <w:szCs w:val="21"/>
              </w:rPr>
              <w:t>第七</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各</w:t>
            </w:r>
            <w:r w:rsidRPr="00E524BB">
              <w:rPr>
                <w:rFonts w:ascii="SimSun" w:eastAsia="SimSun" w:hAnsi="SimSun" w:cs="새굴림" w:hint="eastAsia"/>
                <w:szCs w:val="21"/>
              </w:rPr>
              <w:t>级税务机关应当结合工作实际</w:t>
            </w:r>
            <w:r w:rsidRPr="00E524BB">
              <w:rPr>
                <w:rFonts w:ascii="SimSun" w:eastAsia="SimSun" w:hAnsi="SimSun" w:cs="맑은 고딕" w:hint="eastAsia"/>
                <w:szCs w:val="21"/>
              </w:rPr>
              <w:t>，</w:t>
            </w:r>
            <w:r w:rsidRPr="00E524BB">
              <w:rPr>
                <w:rFonts w:ascii="SimSun" w:eastAsia="SimSun" w:hAnsi="SimSun" w:cs="새굴림" w:hint="eastAsia"/>
                <w:szCs w:val="21"/>
              </w:rPr>
              <w:t>应用各种数据资源</w:t>
            </w:r>
            <w:r w:rsidRPr="00E524BB">
              <w:rPr>
                <w:rFonts w:ascii="SimSun" w:eastAsia="SimSun" w:hAnsi="SimSun" w:cs="맑은 고딕" w:hint="eastAsia"/>
                <w:szCs w:val="21"/>
              </w:rPr>
              <w:t>，</w:t>
            </w:r>
            <w:r w:rsidRPr="00E524BB">
              <w:rPr>
                <w:rFonts w:ascii="SimSun" w:eastAsia="SimSun" w:hAnsi="SimSun" w:cs="바탕" w:hint="eastAsia"/>
                <w:szCs w:val="21"/>
              </w:rPr>
              <w:t>如企</w:t>
            </w:r>
            <w:r w:rsidRPr="00E524BB">
              <w:rPr>
                <w:rFonts w:ascii="SimSun" w:eastAsia="SimSun" w:hAnsi="SimSun" w:cs="새굴림" w:hint="eastAsia"/>
                <w:szCs w:val="21"/>
              </w:rPr>
              <w:t>业所得税汇算清缴</w:t>
            </w:r>
            <w:r w:rsidRPr="00E524BB">
              <w:rPr>
                <w:rFonts w:ascii="SimSun" w:eastAsia="SimSun" w:hAnsi="SimSun" w:cs="맑은 고딕" w:hint="eastAsia"/>
                <w:szCs w:val="21"/>
              </w:rPr>
              <w:t>、</w:t>
            </w:r>
            <w:r w:rsidRPr="00E524BB">
              <w:rPr>
                <w:rFonts w:ascii="SimSun" w:eastAsia="SimSun" w:hAnsi="SimSun" w:cs="새굴림" w:hint="eastAsia"/>
                <w:szCs w:val="21"/>
              </w:rPr>
              <w:t>纳税评估</w:t>
            </w:r>
            <w:r w:rsidRPr="00E524BB">
              <w:rPr>
                <w:rFonts w:ascii="SimSun" w:eastAsia="SimSun" w:hAnsi="SimSun" w:cs="맑은 고딕" w:hint="eastAsia"/>
                <w:szCs w:val="21"/>
              </w:rPr>
              <w:t>、</w:t>
            </w:r>
            <w:r w:rsidRPr="00E524BB">
              <w:rPr>
                <w:rFonts w:ascii="SimSun" w:eastAsia="SimSun" w:hAnsi="SimSun" w:cs="바탕" w:hint="eastAsia"/>
                <w:szCs w:val="21"/>
              </w:rPr>
              <w:t>同期</w:t>
            </w:r>
            <w:r w:rsidRPr="00E524BB">
              <w:rPr>
                <w:rFonts w:ascii="SimSun" w:eastAsia="SimSun" w:hAnsi="SimSun" w:cs="새굴림" w:hint="eastAsia"/>
                <w:szCs w:val="21"/>
              </w:rPr>
              <w:t>资料管理</w:t>
            </w:r>
            <w:r w:rsidRPr="00E524BB">
              <w:rPr>
                <w:rFonts w:ascii="SimSun" w:eastAsia="SimSun" w:hAnsi="SimSun" w:cs="맑은 고딕" w:hint="eastAsia"/>
                <w:szCs w:val="21"/>
              </w:rPr>
              <w:t>、</w:t>
            </w:r>
            <w:r w:rsidRPr="00E524BB">
              <w:rPr>
                <w:rFonts w:ascii="SimSun" w:eastAsia="SimSun" w:hAnsi="SimSun" w:cs="새굴림" w:hint="eastAsia"/>
                <w:szCs w:val="21"/>
              </w:rPr>
              <w:t>对外支付税务管理</w:t>
            </w:r>
            <w:r w:rsidRPr="00E524BB">
              <w:rPr>
                <w:rFonts w:ascii="SimSun" w:eastAsia="SimSun" w:hAnsi="SimSun" w:cs="맑은 고딕" w:hint="eastAsia"/>
                <w:szCs w:val="21"/>
              </w:rPr>
              <w:t>、</w:t>
            </w:r>
            <w:r w:rsidRPr="00E524BB">
              <w:rPr>
                <w:rFonts w:ascii="SimSun" w:eastAsia="SimSun" w:hAnsi="SimSun" w:cs="바탕" w:hint="eastAsia"/>
                <w:szCs w:val="21"/>
              </w:rPr>
              <w:t>股</w:t>
            </w:r>
            <w:r w:rsidRPr="00E524BB">
              <w:rPr>
                <w:rFonts w:ascii="SimSun" w:eastAsia="SimSun" w:hAnsi="SimSun" w:cs="새굴림" w:hint="eastAsia"/>
                <w:szCs w:val="21"/>
              </w:rPr>
              <w:t>权转让交易管理</w:t>
            </w:r>
            <w:r w:rsidRPr="00E524BB">
              <w:rPr>
                <w:rFonts w:ascii="SimSun" w:eastAsia="SimSun" w:hAnsi="SimSun" w:cs="맑은 고딕" w:hint="eastAsia"/>
                <w:szCs w:val="21"/>
              </w:rPr>
              <w:t>、</w:t>
            </w:r>
            <w:r w:rsidRPr="00E524BB">
              <w:rPr>
                <w:rFonts w:ascii="SimSun" w:eastAsia="SimSun" w:hAnsi="SimSun" w:cs="새굴림" w:hint="eastAsia"/>
                <w:szCs w:val="21"/>
              </w:rPr>
              <w:t>税收协定执行等</w:t>
            </w:r>
            <w:r w:rsidRPr="00E524BB">
              <w:rPr>
                <w:rFonts w:ascii="SimSun" w:eastAsia="SimSun" w:hAnsi="SimSun" w:cs="맑은 고딕" w:hint="eastAsia"/>
                <w:szCs w:val="21"/>
              </w:rPr>
              <w:t>，</w:t>
            </w:r>
            <w:r w:rsidRPr="00E524BB">
              <w:rPr>
                <w:rFonts w:ascii="SimSun" w:eastAsia="SimSun" w:hAnsi="SimSun" w:cs="바탕" w:hint="eastAsia"/>
                <w:szCs w:val="21"/>
              </w:rPr>
              <w:t>及</w:t>
            </w:r>
            <w:r w:rsidRPr="00E524BB">
              <w:rPr>
                <w:rFonts w:ascii="SimSun" w:eastAsia="SimSun" w:hAnsi="SimSun" w:cs="새굴림" w:hint="eastAsia"/>
                <w:szCs w:val="21"/>
              </w:rPr>
              <w:t>时发现一般反避税案源</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第八</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7261DA">
              <w:rPr>
                <w:rFonts w:ascii="SimSun" w:eastAsia="SimSun" w:hAnsi="SimSun" w:cs="바탕" w:hint="eastAsia"/>
                <w:spacing w:val="8"/>
                <w:szCs w:val="21"/>
              </w:rPr>
              <w:t>主管</w:t>
            </w:r>
            <w:r w:rsidRPr="007261DA">
              <w:rPr>
                <w:rFonts w:ascii="SimSun" w:eastAsia="SimSun" w:hAnsi="SimSun" w:cs="새굴림" w:hint="eastAsia"/>
                <w:spacing w:val="8"/>
                <w:szCs w:val="21"/>
              </w:rPr>
              <w:t>税务机关发现企业存在避税嫌疑的</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层报省</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自治</w:t>
            </w:r>
            <w:r w:rsidRPr="007261DA">
              <w:rPr>
                <w:rFonts w:ascii="SimSun" w:eastAsia="SimSun" w:hAnsi="SimSun" w:cs="새굴림" w:hint="eastAsia"/>
                <w:spacing w:val="8"/>
                <w:szCs w:val="21"/>
              </w:rPr>
              <w:t>区</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直</w:t>
            </w:r>
            <w:r w:rsidRPr="007261DA">
              <w:rPr>
                <w:rFonts w:ascii="SimSun" w:eastAsia="SimSun" w:hAnsi="SimSun" w:cs="새굴림" w:hint="eastAsia"/>
                <w:spacing w:val="8"/>
                <w:szCs w:val="21"/>
              </w:rPr>
              <w:t>辖市和计划单列市</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以下</w:t>
            </w:r>
            <w:r w:rsidRPr="007261DA">
              <w:rPr>
                <w:rFonts w:ascii="SimSun" w:eastAsia="SimSun" w:hAnsi="SimSun" w:cs="새굴림" w:hint="eastAsia"/>
                <w:spacing w:val="8"/>
                <w:szCs w:val="21"/>
              </w:rPr>
              <w:t>简称省</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税务机关复核同意后</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报税务总局申请立案</w:t>
            </w:r>
            <w:r w:rsidRPr="007261DA">
              <w:rPr>
                <w:rFonts w:ascii="SimSun" w:eastAsia="SimSun" w:hAnsi="SimSun" w:cs="맑은 고딕" w:hint="eastAsia"/>
                <w:spacing w:val="8"/>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第九</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省</w:t>
            </w:r>
            <w:r w:rsidRPr="00E524BB">
              <w:rPr>
                <w:rFonts w:ascii="SimSun" w:eastAsia="SimSun" w:hAnsi="SimSun" w:cs="새굴림" w:hint="eastAsia"/>
                <w:szCs w:val="21"/>
              </w:rPr>
              <w:t>税务机关应当将税务总局形成的立案申请审核意见转发主管税务机关</w:t>
            </w:r>
            <w:r w:rsidRPr="00E524BB">
              <w:rPr>
                <w:rFonts w:ascii="SimSun" w:eastAsia="SimSun" w:hAnsi="SimSun" w:cs="맑은 고딕" w:hint="eastAsia"/>
                <w:szCs w:val="21"/>
              </w:rPr>
              <w:t>。</w:t>
            </w:r>
            <w:r w:rsidRPr="00E524BB">
              <w:rPr>
                <w:rFonts w:ascii="SimSun" w:eastAsia="SimSun" w:hAnsi="SimSun" w:cs="새굴림" w:hint="eastAsia"/>
                <w:szCs w:val="21"/>
              </w:rPr>
              <w:t>税务总局同意立案的</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税务机关实施一般反避税调查</w:t>
            </w:r>
            <w:r w:rsidRPr="00E524BB">
              <w:rPr>
                <w:rFonts w:ascii="SimSun" w:eastAsia="SimSun" w:hAnsi="SimSun" w:cs="맑은 고딕" w:hint="eastAsia"/>
                <w:szCs w:val="21"/>
              </w:rPr>
              <w:t>。</w:t>
            </w:r>
          </w:p>
          <w:p w:rsidR="00E524BB" w:rsidRPr="007261DA" w:rsidRDefault="00E524BB" w:rsidP="00E524BB">
            <w:pPr>
              <w:wordWrap w:val="0"/>
              <w:autoSpaceDE w:val="0"/>
              <w:autoSpaceDN w:val="0"/>
              <w:spacing w:line="290" w:lineRule="atLeast"/>
              <w:ind w:firstLineChars="0" w:firstLine="0"/>
              <w:jc w:val="both"/>
              <w:rPr>
                <w:rFonts w:ascii="SimSun" w:eastAsia="SimSun" w:hAnsi="SimSun"/>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cs="바탕" w:hint="eastAsia"/>
                <w:b/>
                <w:szCs w:val="21"/>
              </w:rPr>
              <w:t>第三章</w:t>
            </w:r>
            <w:r w:rsidRPr="00E524BB">
              <w:rPr>
                <w:rFonts w:ascii="SimSun" w:eastAsia="SimSun" w:hAnsi="SimSun" w:hint="eastAsia"/>
                <w:b/>
                <w:szCs w:val="21"/>
              </w:rPr>
              <w:t xml:space="preserve"> </w:t>
            </w:r>
            <w:r w:rsidRPr="00E524BB">
              <w:rPr>
                <w:rFonts w:ascii="SimSun" w:eastAsia="SimSun" w:hAnsi="SimSun" w:cs="새굴림" w:hint="eastAsia"/>
                <w:b/>
                <w:szCs w:val="21"/>
              </w:rPr>
              <w:t>调</w:t>
            </w:r>
            <w:r w:rsidRPr="00E524BB">
              <w:rPr>
                <w:rFonts w:ascii="SimSun" w:eastAsia="SimSun" w:hAnsi="SimSun" w:hint="eastAsia"/>
                <w:b/>
                <w:szCs w:val="21"/>
              </w:rPr>
              <w:t xml:space="preserve">  </w:t>
            </w:r>
            <w:r w:rsidRPr="00E524BB">
              <w:rPr>
                <w:rFonts w:ascii="SimSun" w:eastAsia="SimSun" w:hAnsi="SimSun" w:cs="새굴림" w:hint="eastAsia"/>
                <w:b/>
                <w:szCs w:val="21"/>
              </w:rPr>
              <w:t>查</w:t>
            </w:r>
            <w:r w:rsidRPr="007261DA">
              <w:rPr>
                <w:rFonts w:ascii="SimSun" w:eastAsia="SimSun" w:hAnsi="SimSun" w:cs="MingLiU_HKSCS"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税务机关实施一般反避税调查时</w:t>
            </w:r>
            <w:r w:rsidRPr="00E524BB">
              <w:rPr>
                <w:rFonts w:ascii="SimSun" w:eastAsia="SimSun" w:hAnsi="SimSun" w:cs="맑은 고딕" w:hint="eastAsia"/>
                <w:szCs w:val="21"/>
              </w:rPr>
              <w:t>，</w:t>
            </w:r>
            <w:r w:rsidRPr="00E524BB">
              <w:rPr>
                <w:rFonts w:ascii="SimSun" w:eastAsia="SimSun" w:hAnsi="SimSun" w:cs="새굴림" w:hint="eastAsia"/>
                <w:szCs w:val="21"/>
              </w:rPr>
              <w:t>应当向被调查企业送达</w:t>
            </w:r>
            <w:r w:rsidRPr="00E524BB">
              <w:rPr>
                <w:rFonts w:ascii="SimSun" w:eastAsia="SimSun" w:hAnsi="SimSun" w:cs="맑은 고딕" w:hint="eastAsia"/>
                <w:szCs w:val="21"/>
              </w:rPr>
              <w:t>《</w:t>
            </w:r>
            <w:r w:rsidRPr="00E524BB">
              <w:rPr>
                <w:rFonts w:ascii="SimSun" w:eastAsia="SimSun" w:hAnsi="SimSun" w:cs="새굴림" w:hint="eastAsia"/>
                <w:szCs w:val="21"/>
              </w:rPr>
              <w:t>税务检查通知书</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第十一</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被</w:t>
            </w:r>
            <w:r w:rsidRPr="00E524BB">
              <w:rPr>
                <w:rFonts w:ascii="SimSun" w:eastAsia="SimSun" w:hAnsi="SimSun" w:cs="새굴림" w:hint="eastAsia"/>
                <w:szCs w:val="21"/>
              </w:rPr>
              <w:t>调查企业认为其安排不属于本办法所称避税安排的</w:t>
            </w:r>
            <w:r w:rsidRPr="00E524BB">
              <w:rPr>
                <w:rFonts w:ascii="SimSun" w:eastAsia="SimSun" w:hAnsi="SimSun" w:cs="맑은 고딕" w:hint="eastAsia"/>
                <w:szCs w:val="21"/>
              </w:rPr>
              <w:t>，</w:t>
            </w:r>
            <w:r w:rsidRPr="00E524BB">
              <w:rPr>
                <w:rFonts w:ascii="SimSun" w:eastAsia="SimSun" w:hAnsi="SimSun" w:cs="새굴림" w:hint="eastAsia"/>
                <w:szCs w:val="21"/>
              </w:rPr>
              <w:t>应当自收到</w:t>
            </w:r>
            <w:r w:rsidRPr="00E524BB">
              <w:rPr>
                <w:rFonts w:ascii="SimSun" w:eastAsia="SimSun" w:hAnsi="SimSun" w:cs="맑은 고딕" w:hint="eastAsia"/>
                <w:szCs w:val="21"/>
              </w:rPr>
              <w:t>《</w:t>
            </w:r>
            <w:r w:rsidRPr="00E524BB">
              <w:rPr>
                <w:rFonts w:ascii="SimSun" w:eastAsia="SimSun" w:hAnsi="SimSun" w:cs="새굴림" w:hint="eastAsia"/>
                <w:szCs w:val="21"/>
              </w:rPr>
              <w:t>税务检查通知书</w:t>
            </w:r>
            <w:r w:rsidRPr="00E524BB">
              <w:rPr>
                <w:rFonts w:ascii="SimSun" w:eastAsia="SimSun" w:hAnsi="SimSun" w:cs="맑은 고딕" w:hint="eastAsia"/>
                <w:szCs w:val="21"/>
              </w:rPr>
              <w:t>》</w:t>
            </w:r>
            <w:r w:rsidRPr="00E524BB">
              <w:rPr>
                <w:rFonts w:ascii="SimSun" w:eastAsia="SimSun" w:hAnsi="SimSun" w:cs="바탕" w:hint="eastAsia"/>
                <w:szCs w:val="21"/>
              </w:rPr>
              <w:t>之日起</w:t>
            </w:r>
            <w:r w:rsidRPr="00E524BB">
              <w:rPr>
                <w:rFonts w:ascii="SimSun" w:eastAsia="SimSun" w:hAnsi="SimSun" w:hint="eastAsia"/>
                <w:szCs w:val="21"/>
              </w:rPr>
              <w:t>60</w:t>
            </w:r>
            <w:r w:rsidRPr="00E524BB">
              <w:rPr>
                <w:rFonts w:ascii="SimSun" w:eastAsia="SimSun" w:hAnsi="SimSun" w:cs="바탕" w:hint="eastAsia"/>
                <w:szCs w:val="21"/>
              </w:rPr>
              <w:t>日</w:t>
            </w:r>
            <w:r w:rsidRPr="00E524BB">
              <w:rPr>
                <w:rFonts w:ascii="SimSun" w:eastAsia="SimSun" w:hAnsi="SimSun" w:cs="새굴림" w:hint="eastAsia"/>
                <w:szCs w:val="21"/>
              </w:rPr>
              <w:t>内提供下列资料</w:t>
            </w:r>
            <w:r w:rsidRPr="00E524BB">
              <w:rPr>
                <w:rFonts w:ascii="SimSun" w:eastAsia="SimSun" w:hAnsi="SimSun" w:cs="맑은 고딕" w:hint="eastAsia"/>
                <w:szCs w:val="21"/>
              </w:rPr>
              <w:t>：</w:t>
            </w:r>
          </w:p>
          <w:p w:rsidR="007261DA" w:rsidRDefault="00E524BB" w:rsidP="007261DA">
            <w:pPr>
              <w:wordWrap w:val="0"/>
              <w:autoSpaceDE w:val="0"/>
              <w:autoSpaceDN w:val="0"/>
              <w:spacing w:line="290" w:lineRule="atLeast"/>
              <w:ind w:firstLineChars="0" w:firstLine="405"/>
              <w:jc w:val="both"/>
              <w:rPr>
                <w:rFonts w:ascii="SimSun" w:eastAsia="SimSun" w:hAnsi="SimSun" w:hint="eastAsia"/>
                <w:szCs w:val="21"/>
              </w:rPr>
            </w:pPr>
            <w:r w:rsidRPr="00E524BB">
              <w:rPr>
                <w:rFonts w:ascii="SimSun" w:eastAsia="SimSun" w:hAnsi="SimSun" w:hint="eastAsia"/>
                <w:szCs w:val="21"/>
              </w:rPr>
              <w:t>（</w:t>
            </w:r>
            <w:r w:rsidRPr="00E524BB">
              <w:rPr>
                <w:rFonts w:ascii="SimSun" w:eastAsia="SimSun" w:hAnsi="SimSun" w:cs="바탕" w:hint="eastAsia"/>
                <w:szCs w:val="21"/>
              </w:rPr>
              <w:t>一</w:t>
            </w:r>
            <w:r w:rsidRPr="00E524BB">
              <w:rPr>
                <w:rFonts w:ascii="SimSun" w:eastAsia="SimSun" w:hAnsi="SimSun" w:cs="맑은 고딕" w:hint="eastAsia"/>
                <w:szCs w:val="21"/>
              </w:rPr>
              <w:t>）</w:t>
            </w:r>
            <w:r w:rsidRPr="00E524BB">
              <w:rPr>
                <w:rFonts w:ascii="SimSun" w:eastAsia="SimSun" w:hAnsi="SimSun" w:cs="바탕" w:hint="eastAsia"/>
                <w:szCs w:val="21"/>
              </w:rPr>
              <w:t>安排的背景</w:t>
            </w:r>
            <w:r w:rsidRPr="00E524BB">
              <w:rPr>
                <w:rFonts w:ascii="SimSun" w:eastAsia="SimSun" w:hAnsi="SimSun" w:cs="새굴림" w:hint="eastAsia"/>
                <w:szCs w:val="21"/>
              </w:rPr>
              <w:t>资料</w:t>
            </w:r>
            <w:r w:rsidRPr="00E524BB">
              <w:rPr>
                <w:rFonts w:ascii="SimSun" w:eastAsia="SimSun" w:hAnsi="SimSun" w:cs="맑은 고딕" w:hint="eastAsia"/>
                <w:szCs w:val="21"/>
              </w:rPr>
              <w:t>；</w:t>
            </w:r>
          </w:p>
          <w:p w:rsidR="007261DA" w:rsidRDefault="00E524BB" w:rsidP="007261DA">
            <w:pPr>
              <w:wordWrap w:val="0"/>
              <w:autoSpaceDE w:val="0"/>
              <w:autoSpaceDN w:val="0"/>
              <w:spacing w:line="290" w:lineRule="atLeast"/>
              <w:ind w:firstLineChars="0" w:firstLine="405"/>
              <w:jc w:val="both"/>
              <w:rPr>
                <w:rFonts w:ascii="SimSun" w:eastAsia="SimSun" w:hAnsi="SimSun" w:hint="eastAsia"/>
                <w:szCs w:val="21"/>
              </w:rPr>
            </w:pPr>
            <w:r w:rsidRPr="00E524BB">
              <w:rPr>
                <w:rFonts w:ascii="SimSun" w:eastAsia="SimSun" w:hAnsi="SimSun" w:hint="eastAsia"/>
                <w:szCs w:val="21"/>
              </w:rPr>
              <w:t>（</w:t>
            </w:r>
            <w:r w:rsidRPr="00E524BB">
              <w:rPr>
                <w:rFonts w:ascii="SimSun" w:eastAsia="SimSun" w:hAnsi="SimSun" w:cs="바탕" w:hint="eastAsia"/>
                <w:szCs w:val="21"/>
              </w:rPr>
              <w:t>二</w:t>
            </w:r>
            <w:r w:rsidRPr="00E524BB">
              <w:rPr>
                <w:rFonts w:ascii="SimSun" w:eastAsia="SimSun" w:hAnsi="SimSun" w:cs="맑은 고딕" w:hint="eastAsia"/>
                <w:szCs w:val="21"/>
              </w:rPr>
              <w:t>）</w:t>
            </w:r>
            <w:r w:rsidRPr="007261DA">
              <w:rPr>
                <w:rFonts w:ascii="SimSun" w:eastAsia="SimSun" w:hAnsi="SimSun" w:cs="바탕" w:hint="eastAsia"/>
                <w:spacing w:val="-10"/>
                <w:szCs w:val="21"/>
              </w:rPr>
              <w:t>安排的商</w:t>
            </w:r>
            <w:r w:rsidRPr="007261DA">
              <w:rPr>
                <w:rFonts w:ascii="SimSun" w:eastAsia="SimSun" w:hAnsi="SimSun" w:cs="새굴림" w:hint="eastAsia"/>
                <w:spacing w:val="-10"/>
                <w:szCs w:val="21"/>
              </w:rPr>
              <w:t>业目的等说明文件</w:t>
            </w:r>
            <w:r w:rsidRPr="007261DA">
              <w:rPr>
                <w:rFonts w:ascii="SimSun" w:eastAsia="SimSun" w:hAnsi="SimSun" w:cs="맑은 고딕" w:hint="eastAsia"/>
                <w:spacing w:val="-10"/>
                <w:szCs w:val="21"/>
              </w:rPr>
              <w:t>；</w:t>
            </w:r>
          </w:p>
          <w:p w:rsidR="00E524BB" w:rsidRPr="00E524BB" w:rsidRDefault="00E524BB" w:rsidP="007261DA">
            <w:pPr>
              <w:wordWrap w:val="0"/>
              <w:autoSpaceDE w:val="0"/>
              <w:autoSpaceDN w:val="0"/>
              <w:spacing w:line="290" w:lineRule="atLeast"/>
              <w:ind w:firstLineChars="0" w:firstLine="405"/>
              <w:jc w:val="both"/>
              <w:rPr>
                <w:rFonts w:ascii="SimSun" w:eastAsia="SimSun" w:hAnsi="SimSun"/>
                <w:szCs w:val="21"/>
              </w:rPr>
            </w:pPr>
            <w:r w:rsidRPr="00E524BB">
              <w:rPr>
                <w:rFonts w:ascii="SimSun" w:eastAsia="SimSun" w:hAnsi="SimSun" w:hint="eastAsia"/>
                <w:szCs w:val="21"/>
              </w:rPr>
              <w:t>（</w:t>
            </w:r>
            <w:r w:rsidRPr="00E524BB">
              <w:rPr>
                <w:rFonts w:ascii="SimSun" w:eastAsia="SimSun" w:hAnsi="SimSun" w:cs="바탕" w:hint="eastAsia"/>
                <w:szCs w:val="21"/>
              </w:rPr>
              <w:t>三</w:t>
            </w:r>
            <w:r w:rsidRPr="00E524BB">
              <w:rPr>
                <w:rFonts w:ascii="SimSun" w:eastAsia="SimSun" w:hAnsi="SimSun" w:cs="맑은 고딕" w:hint="eastAsia"/>
                <w:szCs w:val="21"/>
              </w:rPr>
              <w:t>）</w:t>
            </w:r>
            <w:r w:rsidRPr="007261DA">
              <w:rPr>
                <w:rFonts w:ascii="SimSun" w:eastAsia="SimSun" w:hAnsi="SimSun" w:cs="바탕" w:hint="eastAsia"/>
                <w:spacing w:val="-8"/>
                <w:szCs w:val="21"/>
              </w:rPr>
              <w:t>安排的</w:t>
            </w:r>
            <w:r w:rsidRPr="007261DA">
              <w:rPr>
                <w:rFonts w:ascii="SimSun" w:eastAsia="SimSun" w:hAnsi="SimSun" w:cs="새굴림" w:hint="eastAsia"/>
                <w:spacing w:val="-8"/>
                <w:szCs w:val="21"/>
              </w:rPr>
              <w:t>内部决策和管理资料</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如董事</w:t>
            </w:r>
            <w:r w:rsidRPr="007261DA">
              <w:rPr>
                <w:rFonts w:ascii="SimSun" w:eastAsia="SimSun" w:hAnsi="SimSun" w:cs="새굴림" w:hint="eastAsia"/>
                <w:spacing w:val="-8"/>
                <w:szCs w:val="21"/>
              </w:rPr>
              <w:t>会决议</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备忘录</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电子邮件等</w:t>
            </w:r>
            <w:r w:rsidRPr="007261DA">
              <w:rPr>
                <w:rFonts w:ascii="SimSun" w:eastAsia="SimSun" w:hAnsi="SimSun" w:cs="맑은 고딕" w:hint="eastAsia"/>
                <w:spacing w:val="-8"/>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四</w:t>
            </w:r>
            <w:r w:rsidRPr="00E524BB">
              <w:rPr>
                <w:rFonts w:ascii="SimSun" w:eastAsia="SimSun" w:hAnsi="SimSun" w:cs="맑은 고딕" w:hint="eastAsia"/>
                <w:szCs w:val="21"/>
              </w:rPr>
              <w:t>）</w:t>
            </w:r>
            <w:r w:rsidRPr="00E524BB">
              <w:rPr>
                <w:rFonts w:ascii="SimSun" w:eastAsia="SimSun" w:hAnsi="SimSun" w:cs="바탕" w:hint="eastAsia"/>
                <w:szCs w:val="21"/>
              </w:rPr>
              <w:t>安排涉及的</w:t>
            </w:r>
            <w:r w:rsidRPr="00E524BB">
              <w:rPr>
                <w:rFonts w:ascii="SimSun" w:eastAsia="SimSun" w:hAnsi="SimSun" w:cs="새굴림" w:hint="eastAsia"/>
                <w:szCs w:val="21"/>
              </w:rPr>
              <w:t>详细交易资料</w:t>
            </w:r>
            <w:r w:rsidRPr="00E524BB">
              <w:rPr>
                <w:rFonts w:ascii="SimSun" w:eastAsia="SimSun" w:hAnsi="SimSun" w:cs="맑은 고딕" w:hint="eastAsia"/>
                <w:szCs w:val="21"/>
              </w:rPr>
              <w:t>，</w:t>
            </w:r>
            <w:r w:rsidRPr="00E524BB">
              <w:rPr>
                <w:rFonts w:ascii="SimSun" w:eastAsia="SimSun" w:hAnsi="SimSun" w:cs="바탕" w:hint="eastAsia"/>
                <w:szCs w:val="21"/>
              </w:rPr>
              <w:t>如合同</w:t>
            </w:r>
            <w:r w:rsidRPr="00E524BB">
              <w:rPr>
                <w:rFonts w:ascii="SimSun" w:eastAsia="SimSun" w:hAnsi="SimSun" w:cs="맑은 고딕" w:hint="eastAsia"/>
                <w:szCs w:val="21"/>
              </w:rPr>
              <w:t>、</w:t>
            </w:r>
            <w:r w:rsidRPr="00E524BB">
              <w:rPr>
                <w:rFonts w:ascii="SimSun" w:eastAsia="SimSun" w:hAnsi="SimSun" w:cs="새굴림" w:hint="eastAsia"/>
                <w:szCs w:val="21"/>
              </w:rPr>
              <w:t>补充协议</w:t>
            </w:r>
            <w:r w:rsidRPr="00E524BB">
              <w:rPr>
                <w:rFonts w:ascii="SimSun" w:eastAsia="SimSun" w:hAnsi="SimSun" w:cs="맑은 고딕" w:hint="eastAsia"/>
                <w:szCs w:val="21"/>
              </w:rPr>
              <w:t>、</w:t>
            </w:r>
            <w:r w:rsidRPr="00E524BB">
              <w:rPr>
                <w:rFonts w:ascii="SimSun" w:eastAsia="SimSun" w:hAnsi="SimSun" w:cs="바탕" w:hint="eastAsia"/>
                <w:szCs w:val="21"/>
              </w:rPr>
              <w:t>收付款凭</w:t>
            </w:r>
            <w:r w:rsidRPr="00E524BB">
              <w:rPr>
                <w:rFonts w:ascii="SimSun" w:eastAsia="SimSun" w:hAnsi="SimSun" w:cs="새굴림" w:hint="eastAsia"/>
                <w:szCs w:val="21"/>
              </w:rPr>
              <w:t>证等</w:t>
            </w:r>
            <w:r w:rsidRPr="00E524BB">
              <w:rPr>
                <w:rFonts w:ascii="SimSun" w:eastAsia="SimSun" w:hAnsi="SimSun" w:cs="맑은 고딕" w:hint="eastAsia"/>
                <w:szCs w:val="21"/>
              </w:rPr>
              <w:t>；</w:t>
            </w:r>
          </w:p>
          <w:p w:rsidR="007261DA" w:rsidRDefault="00E524BB" w:rsidP="007261DA">
            <w:pPr>
              <w:wordWrap w:val="0"/>
              <w:autoSpaceDE w:val="0"/>
              <w:autoSpaceDN w:val="0"/>
              <w:spacing w:line="290" w:lineRule="atLeast"/>
              <w:ind w:firstLineChars="0" w:firstLine="405"/>
              <w:jc w:val="both"/>
              <w:rPr>
                <w:rFonts w:ascii="SimSun" w:eastAsia="SimSun" w:hAnsi="SimSun" w:cs="맑은 고딕" w:hint="eastAsia"/>
                <w:szCs w:val="21"/>
              </w:rPr>
            </w:pPr>
            <w:r w:rsidRPr="00E524BB">
              <w:rPr>
                <w:rFonts w:ascii="SimSun" w:eastAsia="SimSun" w:hAnsi="SimSun" w:hint="eastAsia"/>
                <w:szCs w:val="21"/>
              </w:rPr>
              <w:t>（</w:t>
            </w:r>
            <w:r w:rsidRPr="00E524BB">
              <w:rPr>
                <w:rFonts w:ascii="SimSun" w:eastAsia="SimSun" w:hAnsi="SimSun" w:cs="바탕" w:hint="eastAsia"/>
                <w:szCs w:val="21"/>
              </w:rPr>
              <w:t>五</w:t>
            </w:r>
            <w:r w:rsidRPr="00E524BB">
              <w:rPr>
                <w:rFonts w:ascii="SimSun" w:eastAsia="SimSun" w:hAnsi="SimSun" w:cs="맑은 고딕" w:hint="eastAsia"/>
                <w:szCs w:val="21"/>
              </w:rPr>
              <w:t>）</w:t>
            </w:r>
            <w:r w:rsidRPr="00E524BB">
              <w:rPr>
                <w:rFonts w:ascii="SimSun" w:eastAsia="SimSun" w:hAnsi="SimSun" w:cs="새굴림" w:hint="eastAsia"/>
                <w:szCs w:val="21"/>
              </w:rPr>
              <w:t>与其他交易方的沟通信息</w:t>
            </w:r>
          </w:p>
          <w:p w:rsidR="007261DA" w:rsidRDefault="00E524BB" w:rsidP="007261DA">
            <w:pPr>
              <w:wordWrap w:val="0"/>
              <w:autoSpaceDE w:val="0"/>
              <w:autoSpaceDN w:val="0"/>
              <w:spacing w:line="290" w:lineRule="atLeast"/>
              <w:ind w:firstLineChars="0" w:firstLine="405"/>
              <w:jc w:val="both"/>
              <w:rPr>
                <w:rFonts w:ascii="SimSun" w:eastAsia="SimSun" w:hAnsi="SimSun" w:cs="맑은 고딕" w:hint="eastAsia"/>
                <w:szCs w:val="21"/>
              </w:rPr>
            </w:pPr>
            <w:r w:rsidRPr="00E524BB">
              <w:rPr>
                <w:rFonts w:ascii="SimSun" w:eastAsia="SimSun" w:hAnsi="SimSun" w:hint="eastAsia"/>
                <w:szCs w:val="21"/>
              </w:rPr>
              <w:t>（</w:t>
            </w:r>
            <w:r w:rsidRPr="00E524BB">
              <w:rPr>
                <w:rFonts w:ascii="SimSun" w:eastAsia="SimSun" w:hAnsi="SimSun" w:cs="바탕" w:hint="eastAsia"/>
                <w:szCs w:val="21"/>
              </w:rPr>
              <w:t>六</w:t>
            </w:r>
            <w:r w:rsidRPr="00E524BB">
              <w:rPr>
                <w:rFonts w:ascii="SimSun" w:eastAsia="SimSun" w:hAnsi="SimSun" w:cs="맑은 고딕" w:hint="eastAsia"/>
                <w:szCs w:val="21"/>
              </w:rPr>
              <w:t>）</w:t>
            </w:r>
            <w:r w:rsidRPr="00E524BB">
              <w:rPr>
                <w:rFonts w:ascii="SimSun" w:eastAsia="SimSun" w:hAnsi="SimSun" w:cs="바탕" w:hint="eastAsia"/>
                <w:szCs w:val="21"/>
              </w:rPr>
              <w:t>可以</w:t>
            </w:r>
            <w:r w:rsidRPr="00E524BB">
              <w:rPr>
                <w:rFonts w:ascii="SimSun" w:eastAsia="SimSun" w:hAnsi="SimSun" w:cs="새굴림" w:hint="eastAsia"/>
                <w:szCs w:val="21"/>
              </w:rPr>
              <w:t>证明其安排不属于避税</w:t>
            </w:r>
            <w:r w:rsidRPr="00E524BB">
              <w:rPr>
                <w:rFonts w:ascii="SimSun" w:eastAsia="SimSun" w:hAnsi="SimSun" w:cs="새굴림" w:hint="eastAsia"/>
                <w:szCs w:val="21"/>
              </w:rPr>
              <w:lastRenderedPageBreak/>
              <w:t>安排的其他资料</w:t>
            </w:r>
            <w:r w:rsidRPr="00E524BB">
              <w:rPr>
                <w:rFonts w:ascii="SimSun" w:eastAsia="SimSun" w:hAnsi="SimSun" w:cs="맑은 고딕" w:hint="eastAsia"/>
                <w:szCs w:val="21"/>
              </w:rPr>
              <w:t>；</w:t>
            </w:r>
          </w:p>
          <w:p w:rsidR="00E524BB" w:rsidRPr="00E524BB" w:rsidRDefault="00E524BB" w:rsidP="007261DA">
            <w:pPr>
              <w:wordWrap w:val="0"/>
              <w:autoSpaceDE w:val="0"/>
              <w:autoSpaceDN w:val="0"/>
              <w:spacing w:line="290" w:lineRule="atLeast"/>
              <w:ind w:firstLineChars="0" w:firstLine="405"/>
              <w:jc w:val="both"/>
              <w:rPr>
                <w:rFonts w:ascii="SimSun" w:eastAsia="SimSun" w:hAnsi="SimSun"/>
                <w:szCs w:val="21"/>
              </w:rPr>
            </w:pPr>
            <w:r w:rsidRPr="00E524BB">
              <w:rPr>
                <w:rFonts w:ascii="SimSun" w:eastAsia="SimSun" w:hAnsi="SimSun" w:hint="eastAsia"/>
                <w:szCs w:val="21"/>
              </w:rPr>
              <w:t>（</w:t>
            </w:r>
            <w:r w:rsidRPr="00E524BB">
              <w:rPr>
                <w:rFonts w:ascii="SimSun" w:eastAsia="SimSun" w:hAnsi="SimSun" w:cs="바탕" w:hint="eastAsia"/>
                <w:szCs w:val="21"/>
              </w:rPr>
              <w:t>七</w:t>
            </w:r>
            <w:r w:rsidRPr="00E524BB">
              <w:rPr>
                <w:rFonts w:ascii="SimSun" w:eastAsia="SimSun" w:hAnsi="SimSun" w:cs="맑은 고딕" w:hint="eastAsia"/>
                <w:szCs w:val="21"/>
              </w:rPr>
              <w:t>）</w:t>
            </w:r>
            <w:r w:rsidRPr="00E524BB">
              <w:rPr>
                <w:rFonts w:ascii="SimSun" w:eastAsia="SimSun" w:hAnsi="SimSun" w:cs="새굴림" w:hint="eastAsia"/>
                <w:szCs w:val="21"/>
              </w:rPr>
              <w:t>税务机关认为有必要提供的其他资料</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企</w:t>
            </w:r>
            <w:r w:rsidRPr="00E524BB">
              <w:rPr>
                <w:rFonts w:ascii="SimSun" w:eastAsia="SimSun" w:hAnsi="SimSun" w:cs="새굴림" w:hint="eastAsia"/>
                <w:szCs w:val="21"/>
              </w:rPr>
              <w:t>业因特殊情况不能按期提供的</w:t>
            </w:r>
            <w:r w:rsidRPr="00E524BB">
              <w:rPr>
                <w:rFonts w:ascii="SimSun" w:eastAsia="SimSun" w:hAnsi="SimSun" w:cs="맑은 고딕" w:hint="eastAsia"/>
                <w:szCs w:val="21"/>
              </w:rPr>
              <w:t>，</w:t>
            </w:r>
            <w:r w:rsidRPr="00E524BB">
              <w:rPr>
                <w:rFonts w:ascii="SimSun" w:eastAsia="SimSun" w:hAnsi="SimSun" w:cs="바탕" w:hint="eastAsia"/>
                <w:szCs w:val="21"/>
              </w:rPr>
              <w:t>可以向主管</w:t>
            </w:r>
            <w:r w:rsidRPr="00E524BB">
              <w:rPr>
                <w:rFonts w:ascii="SimSun" w:eastAsia="SimSun" w:hAnsi="SimSun" w:cs="새굴림" w:hint="eastAsia"/>
                <w:szCs w:val="21"/>
              </w:rPr>
              <w:t>税务机关提交书面延期申请</w:t>
            </w:r>
            <w:r w:rsidRPr="00E524BB">
              <w:rPr>
                <w:rFonts w:ascii="SimSun" w:eastAsia="SimSun" w:hAnsi="SimSun" w:cs="맑은 고딕" w:hint="eastAsia"/>
                <w:szCs w:val="21"/>
              </w:rPr>
              <w:t>，</w:t>
            </w:r>
            <w:r w:rsidRPr="00E524BB">
              <w:rPr>
                <w:rFonts w:ascii="SimSun" w:eastAsia="SimSun" w:hAnsi="SimSun" w:cs="새굴림" w:hint="eastAsia"/>
                <w:szCs w:val="21"/>
              </w:rPr>
              <w:t>经批准可以延期提供</w:t>
            </w:r>
            <w:r w:rsidRPr="00E524BB">
              <w:rPr>
                <w:rFonts w:ascii="SimSun" w:eastAsia="SimSun" w:hAnsi="SimSun" w:cs="맑은 고딕" w:hint="eastAsia"/>
                <w:szCs w:val="21"/>
              </w:rPr>
              <w:t>，</w:t>
            </w:r>
            <w:r w:rsidRPr="00E524BB">
              <w:rPr>
                <w:rFonts w:ascii="SimSun" w:eastAsia="SimSun" w:hAnsi="SimSun" w:cs="바탕" w:hint="eastAsia"/>
                <w:szCs w:val="21"/>
              </w:rPr>
              <w:t>但是最</w:t>
            </w:r>
            <w:r w:rsidRPr="00E524BB">
              <w:rPr>
                <w:rFonts w:ascii="SimSun" w:eastAsia="SimSun" w:hAnsi="SimSun" w:cs="새굴림" w:hint="eastAsia"/>
                <w:szCs w:val="21"/>
              </w:rPr>
              <w:t>长不得超过</w:t>
            </w:r>
            <w:r w:rsidRPr="00E524BB">
              <w:rPr>
                <w:rFonts w:ascii="SimSun" w:eastAsia="SimSun" w:hAnsi="SimSun" w:hint="eastAsia"/>
                <w:szCs w:val="21"/>
              </w:rPr>
              <w:t>30</w:t>
            </w:r>
            <w:r w:rsidRPr="00E524BB">
              <w:rPr>
                <w:rFonts w:ascii="SimSun" w:eastAsia="SimSun" w:hAnsi="SimSun" w:cs="바탕" w:hint="eastAsia"/>
                <w:szCs w:val="21"/>
              </w:rPr>
              <w:t>日</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税务机关应当自收到企业延期申请之日起</w:t>
            </w:r>
            <w:r w:rsidRPr="00E524BB">
              <w:rPr>
                <w:rFonts w:ascii="SimSun" w:eastAsia="SimSun" w:hAnsi="SimSun" w:hint="eastAsia"/>
                <w:szCs w:val="21"/>
              </w:rPr>
              <w:t>15</w:t>
            </w:r>
            <w:r w:rsidRPr="00E524BB">
              <w:rPr>
                <w:rFonts w:ascii="SimSun" w:eastAsia="SimSun" w:hAnsi="SimSun" w:cs="바탕" w:hint="eastAsia"/>
                <w:szCs w:val="21"/>
              </w:rPr>
              <w:t>日</w:t>
            </w:r>
            <w:r w:rsidRPr="00E524BB">
              <w:rPr>
                <w:rFonts w:ascii="SimSun" w:eastAsia="SimSun" w:hAnsi="SimSun" w:cs="새굴림" w:hint="eastAsia"/>
                <w:szCs w:val="21"/>
              </w:rPr>
              <w:t>内书面回复</w:t>
            </w:r>
            <w:r w:rsidRPr="00E524BB">
              <w:rPr>
                <w:rFonts w:ascii="SimSun" w:eastAsia="SimSun" w:hAnsi="SimSun" w:cs="맑은 고딕" w:hint="eastAsia"/>
                <w:szCs w:val="21"/>
              </w:rPr>
              <w:t>。</w:t>
            </w:r>
            <w:r w:rsidRPr="00E524BB">
              <w:rPr>
                <w:rFonts w:ascii="SimSun" w:eastAsia="SimSun" w:hAnsi="SimSun" w:cs="바탕" w:hint="eastAsia"/>
                <w:szCs w:val="21"/>
              </w:rPr>
              <w:t>逾期未回</w:t>
            </w:r>
            <w:r w:rsidRPr="00E524BB">
              <w:rPr>
                <w:rFonts w:ascii="SimSun" w:eastAsia="SimSun" w:hAnsi="SimSun" w:cs="새굴림" w:hint="eastAsia"/>
                <w:szCs w:val="21"/>
              </w:rPr>
              <w:t>复的</w:t>
            </w:r>
            <w:r w:rsidRPr="00E524BB">
              <w:rPr>
                <w:rFonts w:ascii="SimSun" w:eastAsia="SimSun" w:hAnsi="SimSun" w:cs="맑은 고딕" w:hint="eastAsia"/>
                <w:szCs w:val="21"/>
              </w:rPr>
              <w:t>，</w:t>
            </w:r>
            <w:r w:rsidRPr="00E524BB">
              <w:rPr>
                <w:rFonts w:ascii="SimSun" w:eastAsia="SimSun" w:hAnsi="SimSun" w:cs="새굴림" w:hint="eastAsia"/>
                <w:szCs w:val="21"/>
              </w:rPr>
              <w:t>视同税务机关同意企业的延期申请</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第十二</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企</w:t>
            </w:r>
            <w:r w:rsidRPr="00E524BB">
              <w:rPr>
                <w:rFonts w:ascii="SimSun" w:eastAsia="SimSun" w:hAnsi="SimSun" w:cs="새굴림" w:hint="eastAsia"/>
                <w:szCs w:val="21"/>
              </w:rPr>
              <w:t>业</w:t>
            </w:r>
            <w:r w:rsidRPr="00E524BB">
              <w:rPr>
                <w:rFonts w:ascii="SimSun" w:eastAsia="SimSun" w:hAnsi="SimSun" w:cs="바탕" w:hint="eastAsia"/>
                <w:szCs w:val="21"/>
              </w:rPr>
              <w:t>拒</w:t>
            </w:r>
            <w:r w:rsidRPr="00E524BB">
              <w:rPr>
                <w:rFonts w:ascii="SimSun" w:eastAsia="SimSun" w:hAnsi="SimSun" w:cs="새굴림" w:hint="eastAsia"/>
                <w:szCs w:val="21"/>
              </w:rPr>
              <w:t>绝提供资料的</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税务机关可以按照税收征管法第三十五条的规定进行核定</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第十三</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税务机关实施一般反避税调查时</w:t>
            </w:r>
            <w:r w:rsidRPr="00E524BB">
              <w:rPr>
                <w:rFonts w:ascii="SimSun" w:eastAsia="SimSun" w:hAnsi="SimSun" w:cs="맑은 고딕" w:hint="eastAsia"/>
                <w:szCs w:val="21"/>
              </w:rPr>
              <w:t>，</w:t>
            </w:r>
            <w:r w:rsidRPr="00E524BB">
              <w:rPr>
                <w:rFonts w:ascii="SimSun" w:eastAsia="SimSun" w:hAnsi="SimSun" w:cs="바탕" w:hint="eastAsia"/>
                <w:szCs w:val="21"/>
              </w:rPr>
              <w:t>可以要求</w:t>
            </w:r>
            <w:r w:rsidRPr="00E524BB">
              <w:rPr>
                <w:rFonts w:ascii="SimSun" w:eastAsia="SimSun" w:hAnsi="SimSun" w:cs="새굴림" w:hint="eastAsia"/>
                <w:szCs w:val="21"/>
              </w:rPr>
              <w:t>为企业筹划安排的单位或者个人</w:t>
            </w:r>
            <w:r w:rsidRPr="00E524BB">
              <w:rPr>
                <w:rFonts w:ascii="SimSun" w:eastAsia="SimSun" w:hAnsi="SimSun" w:cs="맑은 고딕" w:hint="eastAsia"/>
                <w:szCs w:val="21"/>
              </w:rPr>
              <w:t>（</w:t>
            </w:r>
            <w:r w:rsidRPr="00E524BB">
              <w:rPr>
                <w:rFonts w:ascii="SimSun" w:eastAsia="SimSun" w:hAnsi="SimSun" w:cs="바탕" w:hint="eastAsia"/>
                <w:szCs w:val="21"/>
              </w:rPr>
              <w:t>以下</w:t>
            </w:r>
            <w:r w:rsidRPr="00E524BB">
              <w:rPr>
                <w:rFonts w:ascii="SimSun" w:eastAsia="SimSun" w:hAnsi="SimSun" w:cs="새굴림" w:hint="eastAsia"/>
                <w:szCs w:val="21"/>
              </w:rPr>
              <w:t>简称筹划方</w:t>
            </w:r>
            <w:r w:rsidRPr="00E524BB">
              <w:rPr>
                <w:rFonts w:ascii="SimSun" w:eastAsia="SimSun" w:hAnsi="SimSun" w:cs="맑은 고딕" w:hint="eastAsia"/>
                <w:szCs w:val="21"/>
              </w:rPr>
              <w:t>）</w:t>
            </w:r>
            <w:r w:rsidRPr="00E524BB">
              <w:rPr>
                <w:rFonts w:ascii="SimSun" w:eastAsia="SimSun" w:hAnsi="SimSun" w:cs="바탕" w:hint="eastAsia"/>
                <w:szCs w:val="21"/>
              </w:rPr>
              <w:t>提供有</w:t>
            </w:r>
            <w:r w:rsidRPr="00E524BB">
              <w:rPr>
                <w:rFonts w:ascii="SimSun" w:eastAsia="SimSun" w:hAnsi="SimSun" w:cs="새굴림" w:hint="eastAsia"/>
                <w:szCs w:val="21"/>
              </w:rPr>
              <w:t>关资料及证明材料</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第十四</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一般反避</w:t>
            </w:r>
            <w:r w:rsidRPr="00E524BB">
              <w:rPr>
                <w:rFonts w:ascii="SimSun" w:eastAsia="SimSun" w:hAnsi="SimSun" w:cs="새굴림" w:hint="eastAsia"/>
                <w:szCs w:val="21"/>
              </w:rPr>
              <w:t>税调查涉及向筹划方</w:t>
            </w:r>
            <w:r w:rsidRPr="00E524BB">
              <w:rPr>
                <w:rFonts w:ascii="SimSun" w:eastAsia="SimSun" w:hAnsi="SimSun" w:cs="맑은 고딕" w:hint="eastAsia"/>
                <w:szCs w:val="21"/>
              </w:rPr>
              <w:t>、</w:t>
            </w:r>
            <w:r w:rsidRPr="00E524BB">
              <w:rPr>
                <w:rFonts w:ascii="SimSun" w:eastAsia="SimSun" w:hAnsi="SimSun" w:cs="새굴림" w:hint="eastAsia"/>
                <w:szCs w:val="21"/>
              </w:rPr>
              <w:t>关联方以及与关联业务调查有关的其他企业调查取证的</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税务机关应当送达</w:t>
            </w:r>
            <w:r w:rsidRPr="00E524BB">
              <w:rPr>
                <w:rFonts w:ascii="SimSun" w:eastAsia="SimSun" w:hAnsi="SimSun" w:cs="맑은 고딕" w:hint="eastAsia"/>
                <w:szCs w:val="21"/>
              </w:rPr>
              <w:t>《</w:t>
            </w:r>
            <w:r w:rsidRPr="00E524BB">
              <w:rPr>
                <w:rFonts w:ascii="SimSun" w:eastAsia="SimSun" w:hAnsi="SimSun" w:cs="새굴림" w:hint="eastAsia"/>
                <w:szCs w:val="21"/>
              </w:rPr>
              <w:t>税务事项通知书</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第十五</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税务机关审核企业</w:t>
            </w:r>
            <w:r w:rsidRPr="00E524BB">
              <w:rPr>
                <w:rFonts w:ascii="SimSun" w:eastAsia="SimSun" w:hAnsi="SimSun" w:cs="맑은 고딕" w:hint="eastAsia"/>
                <w:szCs w:val="21"/>
              </w:rPr>
              <w:t>、</w:t>
            </w:r>
            <w:r w:rsidRPr="00E524BB">
              <w:rPr>
                <w:rFonts w:ascii="SimSun" w:eastAsia="SimSun" w:hAnsi="SimSun" w:cs="새굴림" w:hint="eastAsia"/>
                <w:szCs w:val="21"/>
              </w:rPr>
              <w:t>筹划方</w:t>
            </w:r>
            <w:r w:rsidRPr="00E524BB">
              <w:rPr>
                <w:rFonts w:ascii="SimSun" w:eastAsia="SimSun" w:hAnsi="SimSun" w:cs="맑은 고딕" w:hint="eastAsia"/>
                <w:szCs w:val="21"/>
              </w:rPr>
              <w:t>、</w:t>
            </w:r>
            <w:r w:rsidRPr="00E524BB">
              <w:rPr>
                <w:rFonts w:ascii="SimSun" w:eastAsia="SimSun" w:hAnsi="SimSun" w:cs="새굴림" w:hint="eastAsia"/>
                <w:szCs w:val="21"/>
              </w:rPr>
              <w:t>关联方以及与关联业务调查有关的其他企业提供的资料</w:t>
            </w:r>
            <w:r w:rsidRPr="00E524BB">
              <w:rPr>
                <w:rFonts w:ascii="SimSun" w:eastAsia="SimSun" w:hAnsi="SimSun" w:cs="맑은 고딕" w:hint="eastAsia"/>
                <w:szCs w:val="21"/>
              </w:rPr>
              <w:t>，</w:t>
            </w:r>
            <w:r w:rsidRPr="00E524BB">
              <w:rPr>
                <w:rFonts w:ascii="SimSun" w:eastAsia="SimSun" w:hAnsi="SimSun" w:cs="바탕" w:hint="eastAsia"/>
                <w:szCs w:val="21"/>
              </w:rPr>
              <w:t>可以采用</w:t>
            </w:r>
            <w:r w:rsidRPr="00E524BB">
              <w:rPr>
                <w:rFonts w:ascii="SimSun" w:eastAsia="SimSun" w:hAnsi="SimSun" w:cs="새굴림" w:hint="eastAsia"/>
                <w:szCs w:val="21"/>
              </w:rPr>
              <w:t>现场调查</w:t>
            </w:r>
            <w:r w:rsidRPr="00E524BB">
              <w:rPr>
                <w:rFonts w:ascii="SimSun" w:eastAsia="SimSun" w:hAnsi="SimSun" w:cs="맑은 고딕" w:hint="eastAsia"/>
                <w:szCs w:val="21"/>
              </w:rPr>
              <w:t>、</w:t>
            </w:r>
            <w:r w:rsidRPr="00E524BB">
              <w:rPr>
                <w:rFonts w:ascii="SimSun" w:eastAsia="SimSun" w:hAnsi="SimSun" w:cs="새굴림" w:hint="eastAsia"/>
                <w:szCs w:val="21"/>
              </w:rPr>
              <w:t>发函协查和查阅公开信息等方式核实</w:t>
            </w:r>
            <w:r w:rsidRPr="00E524BB">
              <w:rPr>
                <w:rFonts w:ascii="SimSun" w:eastAsia="SimSun" w:hAnsi="SimSun" w:cs="맑은 고딕" w:hint="eastAsia"/>
                <w:szCs w:val="21"/>
              </w:rPr>
              <w:t>。</w:t>
            </w:r>
            <w:r w:rsidRPr="00E524BB">
              <w:rPr>
                <w:rFonts w:ascii="SimSun" w:eastAsia="SimSun" w:hAnsi="SimSun" w:cs="바탕" w:hint="eastAsia"/>
                <w:szCs w:val="21"/>
              </w:rPr>
              <w:t>需取得境外有</w:t>
            </w:r>
            <w:r w:rsidRPr="00E524BB">
              <w:rPr>
                <w:rFonts w:ascii="SimSun" w:eastAsia="SimSun" w:hAnsi="SimSun" w:cs="새굴림" w:hint="eastAsia"/>
                <w:szCs w:val="21"/>
              </w:rPr>
              <w:t>关资料的</w:t>
            </w:r>
            <w:r w:rsidRPr="00E524BB">
              <w:rPr>
                <w:rFonts w:ascii="SimSun" w:eastAsia="SimSun" w:hAnsi="SimSun" w:cs="맑은 고딕" w:hint="eastAsia"/>
                <w:szCs w:val="21"/>
              </w:rPr>
              <w:t>，</w:t>
            </w:r>
            <w:r w:rsidRPr="00E524BB">
              <w:rPr>
                <w:rFonts w:ascii="SimSun" w:eastAsia="SimSun" w:hAnsi="SimSun" w:cs="바탕" w:hint="eastAsia"/>
                <w:szCs w:val="21"/>
              </w:rPr>
              <w:t>可以按有</w:t>
            </w:r>
            <w:r w:rsidRPr="00E524BB">
              <w:rPr>
                <w:rFonts w:ascii="SimSun" w:eastAsia="SimSun" w:hAnsi="SimSun" w:cs="새굴림" w:hint="eastAsia"/>
                <w:szCs w:val="21"/>
              </w:rPr>
              <w:t>关规定启动税收情报交换程序</w:t>
            </w:r>
            <w:r w:rsidRPr="00E524BB">
              <w:rPr>
                <w:rFonts w:ascii="SimSun" w:eastAsia="SimSun" w:hAnsi="SimSun" w:cs="맑은 고딕" w:hint="eastAsia"/>
                <w:szCs w:val="21"/>
              </w:rPr>
              <w:t>，</w:t>
            </w:r>
            <w:r w:rsidRPr="00E524BB">
              <w:rPr>
                <w:rFonts w:ascii="SimSun" w:eastAsia="SimSun" w:hAnsi="SimSun" w:cs="바탕" w:hint="eastAsia"/>
                <w:szCs w:val="21"/>
              </w:rPr>
              <w:t>或者通</w:t>
            </w:r>
            <w:r w:rsidRPr="00E524BB">
              <w:rPr>
                <w:rFonts w:ascii="SimSun" w:eastAsia="SimSun" w:hAnsi="SimSun" w:cs="새굴림" w:hint="eastAsia"/>
                <w:szCs w:val="21"/>
              </w:rPr>
              <w:t>过我驻外机构调查收集有关信息</w:t>
            </w:r>
            <w:r w:rsidRPr="00E524BB">
              <w:rPr>
                <w:rFonts w:ascii="SimSun" w:eastAsia="SimSun" w:hAnsi="SimSun" w:cs="맑은 고딕" w:hint="eastAsia"/>
                <w:szCs w:val="21"/>
              </w:rPr>
              <w:t>。</w:t>
            </w:r>
            <w:r w:rsidRPr="00E524BB">
              <w:rPr>
                <w:rFonts w:ascii="SimSun" w:eastAsia="SimSun" w:hAnsi="SimSun" w:cs="바탕" w:hint="eastAsia"/>
                <w:szCs w:val="21"/>
              </w:rPr>
              <w:t>涉及境外</w:t>
            </w:r>
            <w:r w:rsidRPr="00E524BB">
              <w:rPr>
                <w:rFonts w:ascii="SimSun" w:eastAsia="SimSun" w:hAnsi="SimSun" w:cs="새굴림" w:hint="eastAsia"/>
                <w:szCs w:val="21"/>
              </w:rPr>
              <w:t>关联方相关资料的</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税务机关也可以要求企业提供公证机构的证明</w:t>
            </w:r>
            <w:r w:rsidRPr="00E524BB">
              <w:rPr>
                <w:rFonts w:ascii="SimSun" w:eastAsia="SimSun" w:hAnsi="SimSun" w:cs="맑은 고딕" w:hint="eastAsia"/>
                <w:szCs w:val="21"/>
              </w:rPr>
              <w:t>。</w:t>
            </w:r>
          </w:p>
          <w:p w:rsidR="007261DA" w:rsidRDefault="007261DA" w:rsidP="00E524BB">
            <w:pPr>
              <w:wordWrap w:val="0"/>
              <w:autoSpaceDE w:val="0"/>
              <w:autoSpaceDN w:val="0"/>
              <w:spacing w:line="290" w:lineRule="atLeast"/>
              <w:ind w:firstLineChars="0" w:firstLine="0"/>
              <w:jc w:val="both"/>
              <w:rPr>
                <w:rFonts w:ascii="MingLiU_HKSCS" w:eastAsia="SimSun" w:hAnsi="MingLiU_HKSCS" w:cs="MingLiU_HKSCS" w:hint="eastAsia"/>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cs="바탕" w:hint="eastAsia"/>
                <w:b/>
                <w:szCs w:val="21"/>
              </w:rPr>
              <w:t>第四章</w:t>
            </w:r>
            <w:r w:rsidRPr="00E524BB">
              <w:rPr>
                <w:rFonts w:ascii="SimSun" w:eastAsia="SimSun" w:hAnsi="SimSun" w:hint="eastAsia"/>
                <w:b/>
                <w:szCs w:val="21"/>
              </w:rPr>
              <w:t xml:space="preserve"> </w:t>
            </w:r>
            <w:r w:rsidRPr="00E524BB">
              <w:rPr>
                <w:rFonts w:ascii="SimSun" w:eastAsia="SimSun" w:hAnsi="SimSun" w:cs="새굴림" w:hint="eastAsia"/>
                <w:b/>
                <w:szCs w:val="21"/>
              </w:rPr>
              <w:t>结</w:t>
            </w:r>
            <w:r w:rsidRPr="00E524BB">
              <w:rPr>
                <w:rFonts w:ascii="SimSun" w:eastAsia="SimSun" w:hAnsi="SimSun" w:hint="eastAsia"/>
                <w:b/>
                <w:szCs w:val="21"/>
              </w:rPr>
              <w:t xml:space="preserve">  </w:t>
            </w:r>
            <w:r w:rsidRPr="00E524BB">
              <w:rPr>
                <w:rFonts w:ascii="SimSun" w:eastAsia="SimSun" w:hAnsi="SimSun" w:cs="바탕" w:hint="eastAsia"/>
                <w:b/>
                <w:szCs w:val="21"/>
              </w:rPr>
              <w:t>案</w:t>
            </w:r>
            <w:r w:rsidRPr="007261DA">
              <w:rPr>
                <w:rFonts w:ascii="SimSun" w:eastAsia="SimSun" w:hAnsi="SimSun" w:cs="MingLiU_HKSCS"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hint="eastAsia"/>
                <w:b/>
                <w:szCs w:val="21"/>
              </w:rPr>
              <w:t xml:space="preserve">　</w:t>
            </w:r>
            <w:r w:rsidRPr="00E524BB">
              <w:rPr>
                <w:rFonts w:ascii="SimSun" w:eastAsia="SimSun" w:hAnsi="SimSun" w:cs="바탕" w:hint="eastAsia"/>
                <w:b/>
                <w:szCs w:val="21"/>
              </w:rPr>
              <w:t>第十六</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税务机关根据调查过程中获得的相关资料</w:t>
            </w:r>
            <w:r w:rsidRPr="00E524BB">
              <w:rPr>
                <w:rFonts w:ascii="SimSun" w:eastAsia="SimSun" w:hAnsi="SimSun" w:cs="맑은 고딕" w:hint="eastAsia"/>
                <w:szCs w:val="21"/>
              </w:rPr>
              <w:t>，</w:t>
            </w:r>
            <w:r w:rsidRPr="00E524BB">
              <w:rPr>
                <w:rFonts w:ascii="SimSun" w:eastAsia="SimSun" w:hAnsi="SimSun" w:cs="바탕" w:hint="eastAsia"/>
                <w:szCs w:val="21"/>
              </w:rPr>
              <w:t>自</w:t>
            </w:r>
            <w:r w:rsidRPr="00E524BB">
              <w:rPr>
                <w:rFonts w:ascii="SimSun" w:eastAsia="SimSun" w:hAnsi="SimSun" w:cs="새굴림" w:hint="eastAsia"/>
                <w:szCs w:val="21"/>
              </w:rPr>
              <w:t>税务总局同意立案之日起</w:t>
            </w:r>
            <w:r w:rsidRPr="00E524BB">
              <w:rPr>
                <w:rFonts w:ascii="SimSun" w:eastAsia="SimSun" w:hAnsi="SimSun" w:hint="eastAsia"/>
                <w:szCs w:val="21"/>
              </w:rPr>
              <w:t>9</w:t>
            </w:r>
            <w:r w:rsidRPr="00E524BB">
              <w:rPr>
                <w:rFonts w:ascii="SimSun" w:eastAsia="SimSun" w:hAnsi="SimSun" w:cs="새굴림" w:hint="eastAsia"/>
                <w:szCs w:val="21"/>
              </w:rPr>
              <w:t>个月内进行审核</w:t>
            </w:r>
            <w:r w:rsidRPr="00E524BB">
              <w:rPr>
                <w:rFonts w:ascii="SimSun" w:eastAsia="SimSun" w:hAnsi="SimSun" w:cs="맑은 고딕" w:hint="eastAsia"/>
                <w:szCs w:val="21"/>
              </w:rPr>
              <w:t>，</w:t>
            </w:r>
            <w:r w:rsidRPr="00E524BB">
              <w:rPr>
                <w:rFonts w:ascii="SimSun" w:eastAsia="SimSun" w:hAnsi="SimSun" w:cs="새굴림" w:hint="eastAsia"/>
                <w:szCs w:val="21"/>
              </w:rPr>
              <w:t>综合判断企业是否存在避税安排</w:t>
            </w:r>
            <w:r w:rsidRPr="00E524BB">
              <w:rPr>
                <w:rFonts w:ascii="SimSun" w:eastAsia="SimSun" w:hAnsi="SimSun" w:cs="맑은 고딕" w:hint="eastAsia"/>
                <w:szCs w:val="21"/>
              </w:rPr>
              <w:t>，</w:t>
            </w:r>
            <w:r w:rsidRPr="00E524BB">
              <w:rPr>
                <w:rFonts w:ascii="SimSun" w:eastAsia="SimSun" w:hAnsi="SimSun" w:cs="바탕" w:hint="eastAsia"/>
                <w:szCs w:val="21"/>
              </w:rPr>
              <w:t>形成案件不予</w:t>
            </w:r>
            <w:r w:rsidRPr="00E524BB">
              <w:rPr>
                <w:rFonts w:ascii="SimSun" w:eastAsia="SimSun" w:hAnsi="SimSun" w:cs="새굴림" w:hint="eastAsia"/>
                <w:szCs w:val="21"/>
              </w:rPr>
              <w:t>调整或者初步调整方案的意见和理由</w:t>
            </w:r>
            <w:r w:rsidRPr="00E524BB">
              <w:rPr>
                <w:rFonts w:ascii="SimSun" w:eastAsia="SimSun" w:hAnsi="SimSun" w:cs="맑은 고딕" w:hint="eastAsia"/>
                <w:szCs w:val="21"/>
              </w:rPr>
              <w:t>，</w:t>
            </w:r>
            <w:r w:rsidRPr="00E524BB">
              <w:rPr>
                <w:rFonts w:ascii="SimSun" w:eastAsia="SimSun" w:hAnsi="SimSun" w:cs="새굴림" w:hint="eastAsia"/>
                <w:szCs w:val="21"/>
              </w:rPr>
              <w:t>层报省税务机关复核同意后</w:t>
            </w:r>
            <w:r w:rsidRPr="00E524BB">
              <w:rPr>
                <w:rFonts w:ascii="SimSun" w:eastAsia="SimSun" w:hAnsi="SimSun" w:cs="맑은 고딕" w:hint="eastAsia"/>
                <w:szCs w:val="21"/>
              </w:rPr>
              <w:t>，</w:t>
            </w:r>
            <w:r w:rsidRPr="00E524BB">
              <w:rPr>
                <w:rFonts w:ascii="SimSun" w:eastAsia="SimSun" w:hAnsi="SimSun" w:cs="새굴림" w:hint="eastAsia"/>
                <w:szCs w:val="21"/>
              </w:rPr>
              <w:t>报税务总局申请结案</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hint="eastAsia"/>
                <w:b/>
                <w:szCs w:val="21"/>
              </w:rPr>
              <w:t xml:space="preserve">　</w:t>
            </w:r>
            <w:r w:rsidRPr="00E524BB">
              <w:rPr>
                <w:rFonts w:ascii="SimSun" w:eastAsia="SimSun" w:hAnsi="SimSun" w:cs="바탕" w:hint="eastAsia"/>
                <w:b/>
                <w:szCs w:val="21"/>
              </w:rPr>
              <w:t>第十七</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税务机关应当根据税务总局形成的结案申请审核意见</w:t>
            </w:r>
            <w:r w:rsidRPr="00E524BB">
              <w:rPr>
                <w:rFonts w:ascii="SimSun" w:eastAsia="SimSun" w:hAnsi="SimSun" w:cs="맑은 고딕" w:hint="eastAsia"/>
                <w:szCs w:val="21"/>
              </w:rPr>
              <w:t>，</w:t>
            </w:r>
            <w:r w:rsidRPr="00E524BB">
              <w:rPr>
                <w:rFonts w:ascii="SimSun" w:eastAsia="SimSun" w:hAnsi="SimSun" w:cs="바탕" w:hint="eastAsia"/>
                <w:szCs w:val="21"/>
              </w:rPr>
              <w:t>分</w:t>
            </w:r>
            <w:r w:rsidRPr="00E524BB">
              <w:rPr>
                <w:rFonts w:ascii="SimSun" w:eastAsia="SimSun" w:hAnsi="SimSun" w:cs="새굴림" w:hint="eastAsia"/>
                <w:szCs w:val="21"/>
              </w:rPr>
              <w:t>别以下情况进行处理</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一</w:t>
            </w:r>
            <w:r w:rsidRPr="00E524BB">
              <w:rPr>
                <w:rFonts w:ascii="SimSun" w:eastAsia="SimSun" w:hAnsi="SimSun" w:cs="맑은 고딕" w:hint="eastAsia"/>
                <w:szCs w:val="21"/>
              </w:rPr>
              <w:t>）</w:t>
            </w:r>
            <w:r w:rsidRPr="00E524BB">
              <w:rPr>
                <w:rFonts w:ascii="SimSun" w:eastAsia="SimSun" w:hAnsi="SimSun" w:cs="바탕" w:hint="eastAsia"/>
                <w:szCs w:val="21"/>
              </w:rPr>
              <w:t>同意不予</w:t>
            </w:r>
            <w:r w:rsidRPr="00E524BB">
              <w:rPr>
                <w:rFonts w:ascii="SimSun" w:eastAsia="SimSun" w:hAnsi="SimSun" w:cs="새굴림" w:hint="eastAsia"/>
                <w:szCs w:val="21"/>
              </w:rPr>
              <w:t>调整的</w:t>
            </w:r>
            <w:r w:rsidRPr="00E524BB">
              <w:rPr>
                <w:rFonts w:ascii="SimSun" w:eastAsia="SimSun" w:hAnsi="SimSun" w:cs="맑은 고딕" w:hint="eastAsia"/>
                <w:szCs w:val="21"/>
              </w:rPr>
              <w:t>，</w:t>
            </w:r>
            <w:r w:rsidRPr="00E524BB">
              <w:rPr>
                <w:rFonts w:ascii="SimSun" w:eastAsia="SimSun" w:hAnsi="SimSun" w:cs="바탕" w:hint="eastAsia"/>
                <w:szCs w:val="21"/>
              </w:rPr>
              <w:t>向被</w:t>
            </w:r>
            <w:r w:rsidRPr="00E524BB">
              <w:rPr>
                <w:rFonts w:ascii="SimSun" w:eastAsia="SimSun" w:hAnsi="SimSun" w:cs="새굴림" w:hint="eastAsia"/>
                <w:szCs w:val="21"/>
              </w:rPr>
              <w:t>调查企业下发</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别纳税调查结论通知书</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lastRenderedPageBreak/>
              <w:t xml:space="preserve">　　（</w:t>
            </w:r>
            <w:r w:rsidRPr="00E524BB">
              <w:rPr>
                <w:rFonts w:ascii="SimSun" w:eastAsia="SimSun" w:hAnsi="SimSun" w:cs="바탕" w:hint="eastAsia"/>
                <w:szCs w:val="21"/>
              </w:rPr>
              <w:t>二</w:t>
            </w:r>
            <w:r w:rsidRPr="00E524BB">
              <w:rPr>
                <w:rFonts w:ascii="SimSun" w:eastAsia="SimSun" w:hAnsi="SimSun" w:cs="맑은 고딕" w:hint="eastAsia"/>
                <w:szCs w:val="21"/>
              </w:rPr>
              <w:t>）</w:t>
            </w:r>
            <w:r w:rsidRPr="00E524BB">
              <w:rPr>
                <w:rFonts w:ascii="SimSun" w:eastAsia="SimSun" w:hAnsi="SimSun" w:cs="바탕" w:hint="eastAsia"/>
                <w:szCs w:val="21"/>
              </w:rPr>
              <w:t>同意初步</w:t>
            </w:r>
            <w:r w:rsidRPr="00E524BB">
              <w:rPr>
                <w:rFonts w:ascii="SimSun" w:eastAsia="SimSun" w:hAnsi="SimSun" w:cs="새굴림" w:hint="eastAsia"/>
                <w:szCs w:val="21"/>
              </w:rPr>
              <w:t>调整方案的</w:t>
            </w:r>
            <w:r w:rsidRPr="00E524BB">
              <w:rPr>
                <w:rFonts w:ascii="SimSun" w:eastAsia="SimSun" w:hAnsi="SimSun" w:cs="맑은 고딕" w:hint="eastAsia"/>
                <w:szCs w:val="21"/>
              </w:rPr>
              <w:t>，</w:t>
            </w:r>
            <w:r w:rsidRPr="00E524BB">
              <w:rPr>
                <w:rFonts w:ascii="SimSun" w:eastAsia="SimSun" w:hAnsi="SimSun" w:cs="바탕" w:hint="eastAsia"/>
                <w:szCs w:val="21"/>
              </w:rPr>
              <w:t>向被</w:t>
            </w:r>
            <w:r w:rsidRPr="00E524BB">
              <w:rPr>
                <w:rFonts w:ascii="SimSun" w:eastAsia="SimSun" w:hAnsi="SimSun" w:cs="새굴림" w:hint="eastAsia"/>
                <w:szCs w:val="21"/>
              </w:rPr>
              <w:t>调查企业下发</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别纳税调查初步调整通知书</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三</w:t>
            </w:r>
            <w:r w:rsidRPr="00E524BB">
              <w:rPr>
                <w:rFonts w:ascii="SimSun" w:eastAsia="SimSun" w:hAnsi="SimSun" w:cs="맑은 고딕" w:hint="eastAsia"/>
                <w:szCs w:val="21"/>
              </w:rPr>
              <w:t>）</w:t>
            </w:r>
            <w:r w:rsidRPr="00E524BB">
              <w:rPr>
                <w:rFonts w:ascii="SimSun" w:eastAsia="SimSun" w:hAnsi="SimSun" w:cs="새굴림" w:hint="eastAsia"/>
                <w:szCs w:val="21"/>
              </w:rPr>
              <w:t>税务总局有不同意见的</w:t>
            </w:r>
            <w:r w:rsidRPr="00E524BB">
              <w:rPr>
                <w:rFonts w:ascii="SimSun" w:eastAsia="SimSun" w:hAnsi="SimSun" w:cs="맑은 고딕" w:hint="eastAsia"/>
                <w:szCs w:val="21"/>
              </w:rPr>
              <w:t>，</w:t>
            </w:r>
            <w:r w:rsidRPr="00E524BB">
              <w:rPr>
                <w:rFonts w:ascii="SimSun" w:eastAsia="SimSun" w:hAnsi="SimSun" w:cs="바탕" w:hint="eastAsia"/>
                <w:szCs w:val="21"/>
              </w:rPr>
              <w:t>按照</w:t>
            </w:r>
            <w:r w:rsidRPr="00E524BB">
              <w:rPr>
                <w:rFonts w:ascii="SimSun" w:eastAsia="SimSun" w:hAnsi="SimSun" w:cs="새굴림" w:hint="eastAsia"/>
                <w:szCs w:val="21"/>
              </w:rPr>
              <w:t>税务总局的意见修改后再次层报审核</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被</w:t>
            </w:r>
            <w:r w:rsidRPr="00E524BB">
              <w:rPr>
                <w:rFonts w:ascii="SimSun" w:eastAsia="SimSun" w:hAnsi="SimSun" w:cs="새굴림" w:hint="eastAsia"/>
                <w:szCs w:val="21"/>
              </w:rPr>
              <w:t>调查企业在收到</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别纳税调查初步调整通知书</w:t>
            </w:r>
            <w:r w:rsidRPr="00E524BB">
              <w:rPr>
                <w:rFonts w:ascii="SimSun" w:eastAsia="SimSun" w:hAnsi="SimSun" w:cs="맑은 고딕" w:hint="eastAsia"/>
                <w:szCs w:val="21"/>
              </w:rPr>
              <w:t>》</w:t>
            </w:r>
            <w:r w:rsidRPr="00E524BB">
              <w:rPr>
                <w:rFonts w:ascii="SimSun" w:eastAsia="SimSun" w:hAnsi="SimSun" w:cs="바탕" w:hint="eastAsia"/>
                <w:szCs w:val="21"/>
              </w:rPr>
              <w:t>之日起</w:t>
            </w:r>
            <w:r w:rsidRPr="00E524BB">
              <w:rPr>
                <w:rFonts w:ascii="SimSun" w:eastAsia="SimSun" w:hAnsi="SimSun" w:hint="eastAsia"/>
                <w:szCs w:val="21"/>
              </w:rPr>
              <w:t>7</w:t>
            </w:r>
            <w:r w:rsidRPr="00E524BB">
              <w:rPr>
                <w:rFonts w:ascii="SimSun" w:eastAsia="SimSun" w:hAnsi="SimSun" w:cs="바탕" w:hint="eastAsia"/>
                <w:szCs w:val="21"/>
              </w:rPr>
              <w:t>日</w:t>
            </w:r>
            <w:r w:rsidRPr="00E524BB">
              <w:rPr>
                <w:rFonts w:ascii="SimSun" w:eastAsia="SimSun" w:hAnsi="SimSun" w:cs="새굴림" w:hint="eastAsia"/>
                <w:szCs w:val="21"/>
              </w:rPr>
              <w:t>内未提出异议的</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税务机关应当下发</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别纳税调查调整通知书</w:t>
            </w:r>
            <w:r w:rsidRPr="00E524BB">
              <w:rPr>
                <w:rFonts w:ascii="SimSun" w:eastAsia="SimSun" w:hAnsi="SimSun" w:cs="맑은 고딕" w:hint="eastAsia"/>
                <w:szCs w:val="21"/>
              </w:rPr>
              <w:t>》。</w:t>
            </w:r>
          </w:p>
          <w:p w:rsidR="00E524BB" w:rsidRPr="007261DA" w:rsidRDefault="00E524BB" w:rsidP="00E524BB">
            <w:pPr>
              <w:wordWrap w:val="0"/>
              <w:autoSpaceDE w:val="0"/>
              <w:autoSpaceDN w:val="0"/>
              <w:spacing w:line="290" w:lineRule="atLeast"/>
              <w:ind w:firstLineChars="0" w:firstLine="0"/>
              <w:jc w:val="both"/>
              <w:rPr>
                <w:rFonts w:ascii="SimSun" w:eastAsia="SimSun" w:hAnsi="SimSun"/>
                <w:spacing w:val="8"/>
                <w:szCs w:val="21"/>
              </w:rPr>
            </w:pPr>
            <w:r w:rsidRPr="00E524BB">
              <w:rPr>
                <w:rFonts w:ascii="SimSun" w:eastAsia="SimSun" w:hAnsi="SimSun" w:hint="eastAsia"/>
                <w:szCs w:val="21"/>
              </w:rPr>
              <w:t xml:space="preserve">　　</w:t>
            </w:r>
            <w:r w:rsidRPr="007261DA">
              <w:rPr>
                <w:rFonts w:ascii="SimSun" w:eastAsia="SimSun" w:hAnsi="SimSun" w:cs="바탕" w:hint="eastAsia"/>
                <w:spacing w:val="8"/>
                <w:szCs w:val="21"/>
              </w:rPr>
              <w:t>被</w:t>
            </w:r>
            <w:r w:rsidRPr="007261DA">
              <w:rPr>
                <w:rFonts w:ascii="SimSun" w:eastAsia="SimSun" w:hAnsi="SimSun" w:cs="새굴림" w:hint="eastAsia"/>
                <w:spacing w:val="8"/>
                <w:szCs w:val="21"/>
              </w:rPr>
              <w:t>调查企业在收到</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特</w:t>
            </w:r>
            <w:r w:rsidRPr="007261DA">
              <w:rPr>
                <w:rFonts w:ascii="SimSun" w:eastAsia="SimSun" w:hAnsi="SimSun" w:cs="새굴림" w:hint="eastAsia"/>
                <w:spacing w:val="8"/>
                <w:szCs w:val="21"/>
              </w:rPr>
              <w:t>别纳税调查初步调整通知书</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之日起</w:t>
            </w:r>
            <w:r w:rsidRPr="007261DA">
              <w:rPr>
                <w:rFonts w:ascii="SimSun" w:eastAsia="SimSun" w:hAnsi="SimSun" w:hint="eastAsia"/>
                <w:spacing w:val="8"/>
                <w:szCs w:val="21"/>
              </w:rPr>
              <w:t>7</w:t>
            </w:r>
            <w:r w:rsidRPr="007261DA">
              <w:rPr>
                <w:rFonts w:ascii="SimSun" w:eastAsia="SimSun" w:hAnsi="SimSun" w:cs="바탕" w:hint="eastAsia"/>
                <w:spacing w:val="8"/>
                <w:szCs w:val="21"/>
              </w:rPr>
              <w:t>日</w:t>
            </w:r>
            <w:r w:rsidRPr="007261DA">
              <w:rPr>
                <w:rFonts w:ascii="SimSun" w:eastAsia="SimSun" w:hAnsi="SimSun" w:cs="새굴림" w:hint="eastAsia"/>
                <w:spacing w:val="8"/>
                <w:szCs w:val="21"/>
              </w:rPr>
              <w:t>内提出异议</w:t>
            </w:r>
            <w:r w:rsidRPr="007261DA">
              <w:rPr>
                <w:rFonts w:ascii="SimSun" w:eastAsia="SimSun" w:hAnsi="SimSun" w:cs="맑은 고딕" w:hint="eastAsia"/>
                <w:spacing w:val="8"/>
                <w:szCs w:val="21"/>
              </w:rPr>
              <w:t>，</w:t>
            </w:r>
            <w:r w:rsidRPr="007261DA">
              <w:rPr>
                <w:rFonts w:ascii="SimSun" w:eastAsia="SimSun" w:hAnsi="SimSun" w:cs="바탕" w:hint="eastAsia"/>
                <w:spacing w:val="8"/>
                <w:szCs w:val="21"/>
              </w:rPr>
              <w:t>但是主管</w:t>
            </w:r>
            <w:r w:rsidRPr="007261DA">
              <w:rPr>
                <w:rFonts w:ascii="SimSun" w:eastAsia="SimSun" w:hAnsi="SimSun" w:cs="새굴림" w:hint="eastAsia"/>
                <w:spacing w:val="8"/>
                <w:szCs w:val="21"/>
              </w:rPr>
              <w:t>税务机关经审核后认为不应采纳的</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应将被调查企业的异议及不应采纳的意见和理由层报省税务机关复核同意后</w:t>
            </w:r>
            <w:r w:rsidRPr="007261DA">
              <w:rPr>
                <w:rFonts w:ascii="SimSun" w:eastAsia="SimSun" w:hAnsi="SimSun" w:cs="맑은 고딕" w:hint="eastAsia"/>
                <w:spacing w:val="8"/>
                <w:szCs w:val="21"/>
              </w:rPr>
              <w:t>，</w:t>
            </w:r>
            <w:r w:rsidRPr="007261DA">
              <w:rPr>
                <w:rFonts w:ascii="SimSun" w:eastAsia="SimSun" w:hAnsi="SimSun" w:cs="새굴림" w:hint="eastAsia"/>
                <w:spacing w:val="8"/>
                <w:szCs w:val="21"/>
              </w:rPr>
              <w:t>报税务总局再次申请结案</w:t>
            </w:r>
            <w:r w:rsidRPr="007261DA">
              <w:rPr>
                <w:rFonts w:ascii="SimSun" w:eastAsia="SimSun" w:hAnsi="SimSun" w:cs="맑은 고딕" w:hint="eastAsia"/>
                <w:spacing w:val="8"/>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被</w:t>
            </w:r>
            <w:r w:rsidRPr="00E524BB">
              <w:rPr>
                <w:rFonts w:ascii="SimSun" w:eastAsia="SimSun" w:hAnsi="SimSun" w:cs="새굴림" w:hint="eastAsia"/>
                <w:szCs w:val="21"/>
              </w:rPr>
              <w:t>调查企业在收到</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别纳税调查初步调整通知书</w:t>
            </w:r>
            <w:r w:rsidRPr="00E524BB">
              <w:rPr>
                <w:rFonts w:ascii="SimSun" w:eastAsia="SimSun" w:hAnsi="SimSun" w:cs="맑은 고딕" w:hint="eastAsia"/>
                <w:szCs w:val="21"/>
              </w:rPr>
              <w:t>》</w:t>
            </w:r>
            <w:r w:rsidRPr="00E524BB">
              <w:rPr>
                <w:rFonts w:ascii="SimSun" w:eastAsia="SimSun" w:hAnsi="SimSun" w:cs="바탕" w:hint="eastAsia"/>
                <w:szCs w:val="21"/>
              </w:rPr>
              <w:t>之日起</w:t>
            </w:r>
            <w:r w:rsidRPr="00E524BB">
              <w:rPr>
                <w:rFonts w:ascii="SimSun" w:eastAsia="SimSun" w:hAnsi="SimSun" w:hint="eastAsia"/>
                <w:szCs w:val="21"/>
              </w:rPr>
              <w:t>7</w:t>
            </w:r>
            <w:r w:rsidRPr="00E524BB">
              <w:rPr>
                <w:rFonts w:ascii="SimSun" w:eastAsia="SimSun" w:hAnsi="SimSun" w:cs="바탕" w:hint="eastAsia"/>
                <w:szCs w:val="21"/>
              </w:rPr>
              <w:t>日</w:t>
            </w:r>
            <w:r w:rsidRPr="00E524BB">
              <w:rPr>
                <w:rFonts w:ascii="SimSun" w:eastAsia="SimSun" w:hAnsi="SimSun" w:cs="새굴림" w:hint="eastAsia"/>
                <w:szCs w:val="21"/>
              </w:rPr>
              <w:t>内提出异议</w:t>
            </w:r>
            <w:r w:rsidRPr="00E524BB">
              <w:rPr>
                <w:rFonts w:ascii="SimSun" w:eastAsia="SimSun" w:hAnsi="SimSun" w:cs="맑은 고딕" w:hint="eastAsia"/>
                <w:szCs w:val="21"/>
              </w:rPr>
              <w:t>，</w:t>
            </w:r>
            <w:r w:rsidRPr="00E524BB">
              <w:rPr>
                <w:rFonts w:ascii="SimSun" w:eastAsia="SimSun" w:hAnsi="SimSun" w:cs="바탕" w:hint="eastAsia"/>
                <w:szCs w:val="21"/>
              </w:rPr>
              <w:t>主管</w:t>
            </w:r>
            <w:r w:rsidRPr="00E524BB">
              <w:rPr>
                <w:rFonts w:ascii="SimSun" w:eastAsia="SimSun" w:hAnsi="SimSun" w:cs="새굴림" w:hint="eastAsia"/>
                <w:szCs w:val="21"/>
              </w:rPr>
              <w:t>税务机关经审核后认为确需对调整方案进行修改的</w:t>
            </w:r>
            <w:r w:rsidRPr="00E524BB">
              <w:rPr>
                <w:rFonts w:ascii="SimSun" w:eastAsia="SimSun" w:hAnsi="SimSun" w:cs="맑은 고딕" w:hint="eastAsia"/>
                <w:szCs w:val="21"/>
              </w:rPr>
              <w:t>，</w:t>
            </w:r>
            <w:r w:rsidRPr="00E524BB">
              <w:rPr>
                <w:rFonts w:ascii="SimSun" w:eastAsia="SimSun" w:hAnsi="SimSun" w:cs="새굴림" w:hint="eastAsia"/>
                <w:szCs w:val="21"/>
              </w:rPr>
              <w:t>应当将被调查企业的异议及修改后的调整方案层报省税务机关复核同意后</w:t>
            </w:r>
            <w:r w:rsidRPr="00E524BB">
              <w:rPr>
                <w:rFonts w:ascii="SimSun" w:eastAsia="SimSun" w:hAnsi="SimSun" w:cs="맑은 고딕" w:hint="eastAsia"/>
                <w:szCs w:val="21"/>
              </w:rPr>
              <w:t>，</w:t>
            </w:r>
            <w:r w:rsidRPr="00E524BB">
              <w:rPr>
                <w:rFonts w:ascii="SimSun" w:eastAsia="SimSun" w:hAnsi="SimSun" w:cs="새굴림" w:hint="eastAsia"/>
                <w:szCs w:val="21"/>
              </w:rPr>
              <w:t>报税务总局再次申请结案</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第十八</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税务机关应当根据税务总局考虑企业异议形成的结案申请审核意见</w:t>
            </w:r>
            <w:r w:rsidRPr="00E524BB">
              <w:rPr>
                <w:rFonts w:ascii="SimSun" w:eastAsia="SimSun" w:hAnsi="SimSun" w:cs="맑은 고딕" w:hint="eastAsia"/>
                <w:szCs w:val="21"/>
              </w:rPr>
              <w:t>，</w:t>
            </w:r>
            <w:r w:rsidRPr="00E524BB">
              <w:rPr>
                <w:rFonts w:ascii="SimSun" w:eastAsia="SimSun" w:hAnsi="SimSun" w:cs="바탕" w:hint="eastAsia"/>
                <w:szCs w:val="21"/>
              </w:rPr>
              <w:t>分</w:t>
            </w:r>
            <w:r w:rsidRPr="00E524BB">
              <w:rPr>
                <w:rFonts w:ascii="SimSun" w:eastAsia="SimSun" w:hAnsi="SimSun" w:cs="새굴림" w:hint="eastAsia"/>
                <w:szCs w:val="21"/>
              </w:rPr>
              <w:t>别以下情况进行处理</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一</w:t>
            </w:r>
            <w:r w:rsidRPr="00E524BB">
              <w:rPr>
                <w:rFonts w:ascii="SimSun" w:eastAsia="SimSun" w:hAnsi="SimSun" w:cs="맑은 고딕" w:hint="eastAsia"/>
                <w:szCs w:val="21"/>
              </w:rPr>
              <w:t>）</w:t>
            </w:r>
            <w:r w:rsidRPr="00E524BB">
              <w:rPr>
                <w:rFonts w:ascii="SimSun" w:eastAsia="SimSun" w:hAnsi="SimSun" w:cs="바탕" w:hint="eastAsia"/>
                <w:szCs w:val="21"/>
              </w:rPr>
              <w:t>同意不</w:t>
            </w:r>
            <w:r w:rsidRPr="00E524BB">
              <w:rPr>
                <w:rFonts w:ascii="SimSun" w:eastAsia="SimSun" w:hAnsi="SimSun" w:cs="새굴림" w:hint="eastAsia"/>
                <w:szCs w:val="21"/>
              </w:rPr>
              <w:t>应采纳企业所提异议的</w:t>
            </w:r>
            <w:r w:rsidRPr="00E524BB">
              <w:rPr>
                <w:rFonts w:ascii="SimSun" w:eastAsia="SimSun" w:hAnsi="SimSun" w:cs="맑은 고딕" w:hint="eastAsia"/>
                <w:szCs w:val="21"/>
              </w:rPr>
              <w:t>，</w:t>
            </w:r>
            <w:r w:rsidRPr="00E524BB">
              <w:rPr>
                <w:rFonts w:ascii="SimSun" w:eastAsia="SimSun" w:hAnsi="SimSun" w:cs="바탕" w:hint="eastAsia"/>
                <w:szCs w:val="21"/>
              </w:rPr>
              <w:t>向被</w:t>
            </w:r>
            <w:r w:rsidRPr="00E524BB">
              <w:rPr>
                <w:rFonts w:ascii="SimSun" w:eastAsia="SimSun" w:hAnsi="SimSun" w:cs="새굴림" w:hint="eastAsia"/>
                <w:szCs w:val="21"/>
              </w:rPr>
              <w:t>调查企业下发</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别纳税调查调整通知书</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szCs w:val="21"/>
              </w:rPr>
              <w:t>二</w:t>
            </w:r>
            <w:r w:rsidRPr="00E524BB">
              <w:rPr>
                <w:rFonts w:ascii="SimSun" w:eastAsia="SimSun" w:hAnsi="SimSun" w:cs="맑은 고딕" w:hint="eastAsia"/>
                <w:szCs w:val="21"/>
              </w:rPr>
              <w:t>）</w:t>
            </w:r>
            <w:r w:rsidRPr="00E524BB">
              <w:rPr>
                <w:rFonts w:ascii="SimSun" w:eastAsia="SimSun" w:hAnsi="SimSun" w:cs="바탕" w:hint="eastAsia"/>
                <w:szCs w:val="21"/>
              </w:rPr>
              <w:t>同意修改后</w:t>
            </w:r>
            <w:r w:rsidRPr="00E524BB">
              <w:rPr>
                <w:rFonts w:ascii="SimSun" w:eastAsia="SimSun" w:hAnsi="SimSun" w:cs="새굴림" w:hint="eastAsia"/>
                <w:szCs w:val="21"/>
              </w:rPr>
              <w:t>调整方案的</w:t>
            </w:r>
            <w:r w:rsidRPr="00E524BB">
              <w:rPr>
                <w:rFonts w:ascii="SimSun" w:eastAsia="SimSun" w:hAnsi="SimSun" w:cs="맑은 고딕" w:hint="eastAsia"/>
                <w:szCs w:val="21"/>
              </w:rPr>
              <w:t>，</w:t>
            </w:r>
            <w:r w:rsidRPr="00E524BB">
              <w:rPr>
                <w:rFonts w:ascii="SimSun" w:eastAsia="SimSun" w:hAnsi="SimSun" w:cs="바탕" w:hint="eastAsia"/>
                <w:szCs w:val="21"/>
              </w:rPr>
              <w:t>向被</w:t>
            </w:r>
            <w:r w:rsidRPr="00E524BB">
              <w:rPr>
                <w:rFonts w:ascii="SimSun" w:eastAsia="SimSun" w:hAnsi="SimSun" w:cs="새굴림" w:hint="eastAsia"/>
                <w:szCs w:val="21"/>
              </w:rPr>
              <w:t>调查企业下发</w:t>
            </w:r>
            <w:r w:rsidRPr="00E524BB">
              <w:rPr>
                <w:rFonts w:ascii="SimSun" w:eastAsia="SimSun" w:hAnsi="SimSun" w:cs="맑은 고딕" w:hint="eastAsia"/>
                <w:szCs w:val="21"/>
              </w:rPr>
              <w:t>《</w:t>
            </w:r>
            <w:r w:rsidRPr="00E524BB">
              <w:rPr>
                <w:rFonts w:ascii="SimSun" w:eastAsia="SimSun" w:hAnsi="SimSun" w:cs="바탕" w:hint="eastAsia"/>
                <w:szCs w:val="21"/>
              </w:rPr>
              <w:t>特</w:t>
            </w:r>
            <w:r w:rsidRPr="00E524BB">
              <w:rPr>
                <w:rFonts w:ascii="SimSun" w:eastAsia="SimSun" w:hAnsi="SimSun" w:cs="새굴림" w:hint="eastAsia"/>
                <w:szCs w:val="21"/>
              </w:rPr>
              <w:t>别纳税调查调整通</w:t>
            </w:r>
            <w:r w:rsidRPr="00E524BB">
              <w:rPr>
                <w:rFonts w:ascii="SimSun" w:eastAsia="SimSun" w:hAnsi="SimSun" w:cs="바탕" w:hint="eastAsia"/>
                <w:szCs w:val="21"/>
              </w:rPr>
              <w:t>知</w:t>
            </w:r>
            <w:r w:rsidRPr="00E524BB">
              <w:rPr>
                <w:rFonts w:ascii="SimSun" w:eastAsia="SimSun" w:hAnsi="SimSun" w:cs="새굴림" w:hint="eastAsia"/>
                <w:szCs w:val="21"/>
              </w:rPr>
              <w:t>书</w:t>
            </w:r>
            <w:r w:rsidRPr="00E524BB">
              <w:rPr>
                <w:rFonts w:ascii="SimSun" w:eastAsia="SimSun" w:hAnsi="SimSun" w:cs="맑은 고딕" w:hint="eastAsia"/>
                <w:szCs w:val="21"/>
              </w:rPr>
              <w:t>》；</w:t>
            </w:r>
          </w:p>
          <w:p w:rsidR="00E524BB" w:rsidRDefault="00E524BB" w:rsidP="00A72E42">
            <w:pPr>
              <w:wordWrap w:val="0"/>
              <w:autoSpaceDE w:val="0"/>
              <w:autoSpaceDN w:val="0"/>
              <w:spacing w:line="290" w:lineRule="atLeast"/>
              <w:ind w:firstLineChars="0" w:firstLine="450"/>
              <w:jc w:val="both"/>
              <w:rPr>
                <w:rFonts w:ascii="SimSun" w:eastAsia="SimSun" w:hAnsi="SimSun" w:cs="맑은 고딕" w:hint="eastAsia"/>
                <w:szCs w:val="21"/>
              </w:rPr>
            </w:pPr>
            <w:r w:rsidRPr="00E524BB">
              <w:rPr>
                <w:rFonts w:ascii="SimSun" w:eastAsia="SimSun" w:hAnsi="SimSun" w:hint="eastAsia"/>
                <w:szCs w:val="21"/>
              </w:rPr>
              <w:t>（</w:t>
            </w:r>
            <w:r w:rsidRPr="00E524BB">
              <w:rPr>
                <w:rFonts w:ascii="SimSun" w:eastAsia="SimSun" w:hAnsi="SimSun" w:cs="바탕" w:hint="eastAsia"/>
                <w:szCs w:val="21"/>
              </w:rPr>
              <w:t>三</w:t>
            </w:r>
            <w:r w:rsidRPr="00E524BB">
              <w:rPr>
                <w:rFonts w:ascii="SimSun" w:eastAsia="SimSun" w:hAnsi="SimSun" w:cs="맑은 고딕" w:hint="eastAsia"/>
                <w:szCs w:val="21"/>
              </w:rPr>
              <w:t>）</w:t>
            </w:r>
            <w:r w:rsidRPr="00E524BB">
              <w:rPr>
                <w:rFonts w:ascii="SimSun" w:eastAsia="SimSun" w:hAnsi="SimSun" w:cs="새굴림" w:hint="eastAsia"/>
                <w:szCs w:val="21"/>
              </w:rPr>
              <w:t>税务总局有不同意见的</w:t>
            </w:r>
            <w:r w:rsidRPr="00E524BB">
              <w:rPr>
                <w:rFonts w:ascii="SimSun" w:eastAsia="SimSun" w:hAnsi="SimSun" w:cs="맑은 고딕" w:hint="eastAsia"/>
                <w:szCs w:val="21"/>
              </w:rPr>
              <w:t>，</w:t>
            </w:r>
            <w:r w:rsidRPr="00E524BB">
              <w:rPr>
                <w:rFonts w:ascii="SimSun" w:eastAsia="SimSun" w:hAnsi="SimSun" w:cs="바탕" w:hint="eastAsia"/>
                <w:szCs w:val="21"/>
              </w:rPr>
              <w:t>按照</w:t>
            </w:r>
            <w:r w:rsidRPr="00E524BB">
              <w:rPr>
                <w:rFonts w:ascii="SimSun" w:eastAsia="SimSun" w:hAnsi="SimSun" w:cs="새굴림" w:hint="eastAsia"/>
                <w:szCs w:val="21"/>
              </w:rPr>
              <w:t>税务总局的意见修改后再次层报审核</w:t>
            </w:r>
            <w:r w:rsidRPr="00E524BB">
              <w:rPr>
                <w:rFonts w:ascii="SimSun" w:eastAsia="SimSun" w:hAnsi="SimSun" w:cs="맑은 고딕" w:hint="eastAsia"/>
                <w:szCs w:val="21"/>
              </w:rPr>
              <w:t>。</w:t>
            </w:r>
          </w:p>
          <w:p w:rsidR="00A72E42" w:rsidRPr="00A72E42" w:rsidRDefault="00A72E42" w:rsidP="00A72E42">
            <w:pPr>
              <w:wordWrap w:val="0"/>
              <w:autoSpaceDE w:val="0"/>
              <w:autoSpaceDN w:val="0"/>
              <w:spacing w:line="290" w:lineRule="atLeast"/>
              <w:ind w:firstLineChars="0" w:firstLine="450"/>
              <w:jc w:val="both"/>
              <w:rPr>
                <w:rFonts w:ascii="SimSun" w:eastAsia="SimSun" w:hAnsi="SimSun"/>
                <w:szCs w:val="21"/>
              </w:rPr>
            </w:pPr>
          </w:p>
          <w:p w:rsidR="00E524BB" w:rsidRPr="00A72E42"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cs="바탕" w:hint="eastAsia"/>
                <w:b/>
                <w:szCs w:val="21"/>
              </w:rPr>
              <w:t>第五章</w:t>
            </w:r>
            <w:r w:rsidRPr="00E524BB">
              <w:rPr>
                <w:rFonts w:ascii="SimSun" w:eastAsia="SimSun" w:hAnsi="SimSun" w:hint="eastAsia"/>
                <w:b/>
                <w:szCs w:val="21"/>
              </w:rPr>
              <w:t xml:space="preserve"> </w:t>
            </w:r>
            <w:r w:rsidRPr="00E524BB">
              <w:rPr>
                <w:rFonts w:ascii="SimSun" w:eastAsia="SimSun" w:hAnsi="SimSun" w:cs="새굴림" w:hint="eastAsia"/>
                <w:b/>
                <w:szCs w:val="21"/>
              </w:rPr>
              <w:t>争议处理</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第十九</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被</w:t>
            </w:r>
            <w:r w:rsidRPr="00E524BB">
              <w:rPr>
                <w:rFonts w:ascii="SimSun" w:eastAsia="SimSun" w:hAnsi="SimSun" w:cs="새굴림" w:hint="eastAsia"/>
                <w:szCs w:val="21"/>
              </w:rPr>
              <w:t>调查企业对主管税务机关作出的一般反避税调整决定不服的</w:t>
            </w:r>
            <w:r w:rsidRPr="00E524BB">
              <w:rPr>
                <w:rFonts w:ascii="SimSun" w:eastAsia="SimSun" w:hAnsi="SimSun" w:cs="맑은 고딕" w:hint="eastAsia"/>
                <w:szCs w:val="21"/>
              </w:rPr>
              <w:t>，</w:t>
            </w:r>
            <w:r w:rsidRPr="00E524BB">
              <w:rPr>
                <w:rFonts w:ascii="SimSun" w:eastAsia="SimSun" w:hAnsi="SimSun" w:cs="바탕" w:hint="eastAsia"/>
                <w:szCs w:val="21"/>
              </w:rPr>
              <w:t>可以按照有</w:t>
            </w:r>
            <w:r w:rsidRPr="00E524BB">
              <w:rPr>
                <w:rFonts w:ascii="SimSun" w:eastAsia="SimSun" w:hAnsi="SimSun" w:cs="새굴림" w:hint="eastAsia"/>
                <w:szCs w:val="21"/>
              </w:rPr>
              <w:t>关法律法规的规定申请法律救济</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第二十</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主管</w:t>
            </w:r>
            <w:r w:rsidRPr="00E524BB">
              <w:rPr>
                <w:rFonts w:ascii="SimSun" w:eastAsia="SimSun" w:hAnsi="SimSun" w:cs="새굴림" w:hint="eastAsia"/>
                <w:szCs w:val="21"/>
              </w:rPr>
              <w:t>税务机关作出的一般反避税调整方案导致国内双重征税的</w:t>
            </w:r>
            <w:r w:rsidRPr="00E524BB">
              <w:rPr>
                <w:rFonts w:ascii="SimSun" w:eastAsia="SimSun" w:hAnsi="SimSun" w:cs="맑은 고딕" w:hint="eastAsia"/>
                <w:szCs w:val="21"/>
              </w:rPr>
              <w:t>，</w:t>
            </w:r>
            <w:r w:rsidRPr="00E524BB">
              <w:rPr>
                <w:rFonts w:ascii="SimSun" w:eastAsia="SimSun" w:hAnsi="SimSun" w:cs="바탕" w:hint="eastAsia"/>
                <w:szCs w:val="21"/>
              </w:rPr>
              <w:t>由</w:t>
            </w:r>
            <w:r w:rsidRPr="00E524BB">
              <w:rPr>
                <w:rFonts w:ascii="SimSun" w:eastAsia="SimSun" w:hAnsi="SimSun" w:cs="새굴림" w:hint="eastAsia"/>
                <w:szCs w:val="21"/>
              </w:rPr>
              <w:t>税务总局统一组织协调解决</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第二十一</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被</w:t>
            </w:r>
            <w:r w:rsidRPr="00E524BB">
              <w:rPr>
                <w:rFonts w:ascii="SimSun" w:eastAsia="SimSun" w:hAnsi="SimSun" w:cs="새굴림" w:hint="eastAsia"/>
                <w:szCs w:val="21"/>
              </w:rPr>
              <w:t>调查企业认为我国税</w:t>
            </w:r>
            <w:r w:rsidRPr="00E524BB">
              <w:rPr>
                <w:rFonts w:ascii="SimSun" w:eastAsia="SimSun" w:hAnsi="SimSun" w:cs="새굴림" w:hint="eastAsia"/>
                <w:szCs w:val="21"/>
              </w:rPr>
              <w:lastRenderedPageBreak/>
              <w:t>务机关作出的一般反避税调整</w:t>
            </w:r>
            <w:r w:rsidRPr="00E524BB">
              <w:rPr>
                <w:rFonts w:ascii="SimSun" w:eastAsia="SimSun" w:hAnsi="SimSun" w:cs="맑은 고딕" w:hint="eastAsia"/>
                <w:szCs w:val="21"/>
              </w:rPr>
              <w:t>，</w:t>
            </w:r>
            <w:r w:rsidRPr="00E524BB">
              <w:rPr>
                <w:rFonts w:ascii="SimSun" w:eastAsia="SimSun" w:hAnsi="SimSun" w:cs="새굴림" w:hint="eastAsia"/>
                <w:szCs w:val="21"/>
              </w:rPr>
              <w:t>导致国际双重征税或者不符合税收协定规定征税的</w:t>
            </w:r>
            <w:r w:rsidRPr="00E524BB">
              <w:rPr>
                <w:rFonts w:ascii="SimSun" w:eastAsia="SimSun" w:hAnsi="SimSun" w:cs="맑은 고딕" w:hint="eastAsia"/>
                <w:szCs w:val="21"/>
              </w:rPr>
              <w:t>，</w:t>
            </w:r>
            <w:r w:rsidRPr="00E524BB">
              <w:rPr>
                <w:rFonts w:ascii="SimSun" w:eastAsia="SimSun" w:hAnsi="SimSun" w:cs="바탕" w:hint="eastAsia"/>
                <w:szCs w:val="21"/>
              </w:rPr>
              <w:t>可以按照</w:t>
            </w:r>
            <w:r w:rsidRPr="00E524BB">
              <w:rPr>
                <w:rFonts w:ascii="SimSun" w:eastAsia="SimSun" w:hAnsi="SimSun" w:cs="새굴림" w:hint="eastAsia"/>
                <w:szCs w:val="21"/>
              </w:rPr>
              <w:t>税收协定及其相关规定申请启动相互协商程序</w:t>
            </w:r>
            <w:r w:rsidRPr="00E524BB">
              <w:rPr>
                <w:rFonts w:ascii="SimSun" w:eastAsia="SimSun" w:hAnsi="SimSun" w:cs="맑은 고딕" w:hint="eastAsia"/>
                <w:szCs w:val="21"/>
              </w:rPr>
              <w:t>。</w:t>
            </w:r>
          </w:p>
          <w:p w:rsidR="00E524BB" w:rsidRPr="00A72E42" w:rsidRDefault="00E524BB" w:rsidP="00E524BB">
            <w:pPr>
              <w:wordWrap w:val="0"/>
              <w:autoSpaceDE w:val="0"/>
              <w:autoSpaceDN w:val="0"/>
              <w:spacing w:line="290" w:lineRule="atLeast"/>
              <w:ind w:firstLineChars="0" w:firstLine="0"/>
              <w:jc w:val="both"/>
              <w:rPr>
                <w:rFonts w:ascii="SimSun" w:eastAsia="SimSun" w:hAnsi="SimSun"/>
                <w:szCs w:val="21"/>
              </w:rPr>
            </w:pPr>
          </w:p>
          <w:p w:rsidR="00E524BB" w:rsidRPr="00E524BB" w:rsidRDefault="00E524BB" w:rsidP="00E524BB">
            <w:pPr>
              <w:wordWrap w:val="0"/>
              <w:autoSpaceDE w:val="0"/>
              <w:autoSpaceDN w:val="0"/>
              <w:spacing w:line="290" w:lineRule="atLeast"/>
              <w:ind w:firstLineChars="0" w:firstLine="0"/>
              <w:jc w:val="both"/>
              <w:rPr>
                <w:rFonts w:ascii="SimSun" w:eastAsia="SimSun" w:hAnsi="SimSun"/>
                <w:b/>
                <w:szCs w:val="21"/>
              </w:rPr>
            </w:pPr>
            <w:r w:rsidRPr="00E524BB">
              <w:rPr>
                <w:rFonts w:ascii="SimSun" w:eastAsia="SimSun" w:hAnsi="SimSun" w:cs="바탕" w:hint="eastAsia"/>
                <w:b/>
                <w:szCs w:val="21"/>
              </w:rPr>
              <w:t>第六章</w:t>
            </w:r>
            <w:r w:rsidRPr="00E524BB">
              <w:rPr>
                <w:rFonts w:ascii="SimSun" w:eastAsia="SimSun" w:hAnsi="SimSun" w:hint="eastAsia"/>
                <w:b/>
                <w:szCs w:val="21"/>
              </w:rPr>
              <w:t xml:space="preserve"> </w:t>
            </w:r>
            <w:r w:rsidRPr="00E524BB">
              <w:rPr>
                <w:rFonts w:ascii="SimSun" w:eastAsia="SimSun" w:hAnsi="SimSun" w:cs="바탕" w:hint="eastAsia"/>
                <w:b/>
                <w:szCs w:val="21"/>
              </w:rPr>
              <w:t>附</w:t>
            </w:r>
            <w:r w:rsidRPr="00E524BB">
              <w:rPr>
                <w:rFonts w:ascii="SimSun" w:eastAsia="SimSun" w:hAnsi="SimSun" w:hint="eastAsia"/>
                <w:b/>
                <w:szCs w:val="21"/>
              </w:rPr>
              <w:t xml:space="preserve">  </w:t>
            </w:r>
            <w:r w:rsidRPr="00E524BB">
              <w:rPr>
                <w:rFonts w:ascii="SimSun" w:eastAsia="SimSun" w:hAnsi="SimSun" w:cs="새굴림" w:hint="eastAsia"/>
                <w:b/>
                <w:szCs w:val="21"/>
              </w:rPr>
              <w:t>则</w:t>
            </w:r>
          </w:p>
          <w:p w:rsidR="00E524BB" w:rsidRPr="00E524BB" w:rsidRDefault="00E524BB" w:rsidP="00E524BB">
            <w:pPr>
              <w:wordWrap w:val="0"/>
              <w:autoSpaceDE w:val="0"/>
              <w:autoSpaceDN w:val="0"/>
              <w:spacing w:line="290" w:lineRule="atLeast"/>
              <w:ind w:firstLineChars="0" w:firstLine="0"/>
              <w:jc w:val="both"/>
              <w:rPr>
                <w:rFonts w:ascii="SimSun" w:eastAsia="SimSun" w:hAnsi="SimSun"/>
                <w:szCs w:val="21"/>
              </w:rPr>
            </w:pPr>
            <w:r w:rsidRPr="00E524BB">
              <w:rPr>
                <w:rFonts w:ascii="SimSun" w:eastAsia="SimSun" w:hAnsi="SimSun" w:hint="eastAsia"/>
                <w:szCs w:val="21"/>
              </w:rPr>
              <w:t xml:space="preserve">　　</w:t>
            </w:r>
            <w:r w:rsidRPr="00E524BB">
              <w:rPr>
                <w:rFonts w:ascii="SimSun" w:eastAsia="SimSun" w:hAnsi="SimSun" w:cs="바탕" w:hint="eastAsia"/>
                <w:b/>
                <w:szCs w:val="21"/>
              </w:rPr>
              <w:t>第二十二</w:t>
            </w:r>
            <w:r w:rsidRPr="00E524BB">
              <w:rPr>
                <w:rFonts w:ascii="SimSun" w:eastAsia="SimSun" w:hAnsi="SimSun" w:cs="새굴림" w:hint="eastAsia"/>
                <w:b/>
                <w:szCs w:val="21"/>
              </w:rPr>
              <w:t>条</w:t>
            </w:r>
            <w:r w:rsidRPr="00E524BB">
              <w:rPr>
                <w:rFonts w:ascii="SimSun" w:eastAsia="SimSun" w:hAnsi="SimSun" w:hint="eastAsia"/>
                <w:szCs w:val="21"/>
              </w:rPr>
              <w:t xml:space="preserve"> </w:t>
            </w:r>
            <w:r w:rsidRPr="00E524BB">
              <w:rPr>
                <w:rFonts w:ascii="SimSun" w:eastAsia="SimSun" w:hAnsi="SimSun" w:cs="바탕" w:hint="eastAsia"/>
                <w:szCs w:val="21"/>
              </w:rPr>
              <w:t>本</w:t>
            </w:r>
            <w:r w:rsidRPr="00E524BB">
              <w:rPr>
                <w:rFonts w:ascii="SimSun" w:eastAsia="SimSun" w:hAnsi="SimSun" w:cs="새굴림" w:hint="eastAsia"/>
                <w:szCs w:val="21"/>
              </w:rPr>
              <w:t>办法自</w:t>
            </w:r>
            <w:r w:rsidRPr="00E524BB">
              <w:rPr>
                <w:rFonts w:ascii="SimSun" w:eastAsia="SimSun" w:hAnsi="SimSun" w:hint="eastAsia"/>
                <w:szCs w:val="21"/>
              </w:rPr>
              <w:t>2015</w:t>
            </w:r>
            <w:r w:rsidRPr="00E524BB">
              <w:rPr>
                <w:rFonts w:ascii="SimSun" w:eastAsia="SimSun" w:hAnsi="SimSun" w:cs="바탕" w:hint="eastAsia"/>
                <w:szCs w:val="21"/>
              </w:rPr>
              <w:t>年</w:t>
            </w:r>
            <w:r w:rsidRPr="00E524BB">
              <w:rPr>
                <w:rFonts w:ascii="SimSun" w:eastAsia="SimSun" w:hAnsi="SimSun" w:hint="eastAsia"/>
                <w:szCs w:val="21"/>
              </w:rPr>
              <w:t>2</w:t>
            </w:r>
            <w:r w:rsidRPr="00E524BB">
              <w:rPr>
                <w:rFonts w:ascii="SimSun" w:eastAsia="SimSun" w:hAnsi="SimSun" w:cs="바탕" w:hint="eastAsia"/>
                <w:szCs w:val="21"/>
              </w:rPr>
              <w:t>月</w:t>
            </w:r>
            <w:r w:rsidRPr="00E524BB">
              <w:rPr>
                <w:rFonts w:ascii="SimSun" w:eastAsia="SimSun" w:hAnsi="SimSun" w:hint="eastAsia"/>
                <w:szCs w:val="21"/>
              </w:rPr>
              <w:t>1</w:t>
            </w:r>
            <w:r w:rsidRPr="00E524BB">
              <w:rPr>
                <w:rFonts w:ascii="SimSun" w:eastAsia="SimSun" w:hAnsi="SimSun" w:cs="바탕" w:hint="eastAsia"/>
                <w:szCs w:val="21"/>
              </w:rPr>
              <w:t>日起施行</w:t>
            </w:r>
            <w:r w:rsidRPr="00E524BB">
              <w:rPr>
                <w:rFonts w:ascii="SimSun" w:eastAsia="SimSun" w:hAnsi="SimSun" w:cs="맑은 고딕" w:hint="eastAsia"/>
                <w:szCs w:val="21"/>
              </w:rPr>
              <w:t>。</w:t>
            </w:r>
            <w:r w:rsidRPr="00E524BB">
              <w:rPr>
                <w:rFonts w:ascii="SimSun" w:eastAsia="SimSun" w:hAnsi="SimSun" w:hint="eastAsia"/>
                <w:szCs w:val="21"/>
              </w:rPr>
              <w:t>2015</w:t>
            </w:r>
            <w:r w:rsidRPr="00E524BB">
              <w:rPr>
                <w:rFonts w:ascii="SimSun" w:eastAsia="SimSun" w:hAnsi="SimSun" w:cs="바탕" w:hint="eastAsia"/>
                <w:szCs w:val="21"/>
              </w:rPr>
              <w:t>年</w:t>
            </w:r>
            <w:r w:rsidRPr="00E524BB">
              <w:rPr>
                <w:rFonts w:ascii="SimSun" w:eastAsia="SimSun" w:hAnsi="SimSun" w:hint="eastAsia"/>
                <w:szCs w:val="21"/>
              </w:rPr>
              <w:t>2</w:t>
            </w:r>
            <w:r w:rsidRPr="00E524BB">
              <w:rPr>
                <w:rFonts w:ascii="SimSun" w:eastAsia="SimSun" w:hAnsi="SimSun" w:cs="바탕" w:hint="eastAsia"/>
                <w:szCs w:val="21"/>
              </w:rPr>
              <w:t>月</w:t>
            </w:r>
            <w:r w:rsidRPr="00E524BB">
              <w:rPr>
                <w:rFonts w:ascii="SimSun" w:eastAsia="SimSun" w:hAnsi="SimSun" w:hint="eastAsia"/>
                <w:szCs w:val="21"/>
              </w:rPr>
              <w:t>1</w:t>
            </w:r>
            <w:r w:rsidRPr="00E524BB">
              <w:rPr>
                <w:rFonts w:ascii="SimSun" w:eastAsia="SimSun" w:hAnsi="SimSun" w:cs="바탕" w:hint="eastAsia"/>
                <w:szCs w:val="21"/>
              </w:rPr>
              <w:t>日前</w:t>
            </w:r>
            <w:r w:rsidRPr="00E524BB">
              <w:rPr>
                <w:rFonts w:ascii="SimSun" w:eastAsia="SimSun" w:hAnsi="SimSun" w:cs="새굴림" w:hint="eastAsia"/>
                <w:szCs w:val="21"/>
              </w:rPr>
              <w:t>税务机关尚未结案处理的避税安排适用本办法</w:t>
            </w:r>
            <w:r w:rsidRPr="00E524BB">
              <w:rPr>
                <w:rFonts w:ascii="SimSun" w:eastAsia="SimSun" w:hAnsi="SimSun" w:cs="맑은 고딕" w:hint="eastAsia"/>
                <w:szCs w:val="21"/>
              </w:rPr>
              <w:t>。</w:t>
            </w:r>
          </w:p>
          <w:p w:rsidR="00E524BB" w:rsidRPr="00E524BB" w:rsidRDefault="00E524BB" w:rsidP="00E524BB">
            <w:pPr>
              <w:wordWrap w:val="0"/>
              <w:autoSpaceDE w:val="0"/>
              <w:autoSpaceDN w:val="0"/>
              <w:spacing w:line="290" w:lineRule="atLeast"/>
              <w:ind w:firstLine="420"/>
              <w:jc w:val="both"/>
              <w:rPr>
                <w:rFonts w:ascii="SimSun" w:eastAsia="SimSun" w:hAnsi="SimSun"/>
                <w:szCs w:val="21"/>
              </w:rPr>
            </w:pPr>
          </w:p>
        </w:tc>
      </w:tr>
    </w:tbl>
    <w:p w:rsidR="001026BC" w:rsidRDefault="001026BC" w:rsidP="00E524BB">
      <w:pPr>
        <w:ind w:firstLine="420"/>
      </w:pPr>
    </w:p>
    <w:sectPr w:rsidR="001026BC" w:rsidSect="00E524B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ingLiU_HKSCS">
    <w:panose1 w:val="02020500000000000000"/>
    <w:charset w:val="88"/>
    <w:family w:val="roman"/>
    <w:pitch w:val="variable"/>
    <w:sig w:usb0="A00002FF" w:usb1="3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524BB"/>
    <w:rsid w:val="001026BC"/>
    <w:rsid w:val="007261DA"/>
    <w:rsid w:val="00A72E42"/>
    <w:rsid w:val="00E524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BB"/>
    <w:pPr>
      <w:widowControl w:val="0"/>
      <w:spacing w:line="360" w:lineRule="auto"/>
      <w:ind w:firstLineChars="200" w:firstLine="200"/>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4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1045</Words>
  <Characters>5960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2014-12-23T04:34:00Z</dcterms:created>
  <dcterms:modified xsi:type="dcterms:W3CDTF">2014-12-23T04:58:00Z</dcterms:modified>
</cp:coreProperties>
</file>