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AA441A" w:rsidRPr="00AA441A" w:rsidTr="00AA441A">
        <w:tc>
          <w:tcPr>
            <w:tcW w:w="4785" w:type="dxa"/>
          </w:tcPr>
          <w:p w:rsidR="00AA441A" w:rsidRP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A441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해관의 지적재산권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)수수료 수취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일시중단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공고</w:t>
            </w:r>
          </w:p>
          <w:p w:rsidR="00AA441A" w:rsidRP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해관총서공고 2015년 제51호</w:t>
            </w:r>
          </w:p>
          <w:p w:rsidR="00AA441A" w:rsidRP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·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국가발전개혁위의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&lt;일부 행정사업 성격의 수수료 취소 및 수취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일시중단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문제에 관한 통지&gt;(재세[2015]102호)에 근거하여 해관의 지적재산권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)수수료(이하 '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)수수료'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로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약칭) 수취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일시중단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관련 사항을 다음과 같이 공고한다.</w:t>
            </w:r>
          </w:p>
          <w:p w:rsid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2015년 11월 1일부터 해관총서에서 지적재산권 보호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) 수속 신청 시 해관총서는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)수수료 수취를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일시중단한다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.</w:t>
            </w:r>
          </w:p>
          <w:p w:rsid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해관총서의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)수수료 수취 전용계좌로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)수수료를 기 예납하였고 2015년 11월 1일 이전(2015년 11월 1일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불포함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)에 예납한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)수수료가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) 수속에 사용되지 아니한 경우, 신청인은 해관총서에 환불을 신청할 수 있다.</w:t>
            </w:r>
          </w:p>
          <w:p w:rsid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340"/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</w:pPr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 xml:space="preserve">전 항에 따라 예납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 xml:space="preserve">)수수료의 환불을 신청하고자 하는 신청은 2016년5월 1일 이전(2016년 5월 1일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불포함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 xml:space="preserve">)에 환불신청서를 작성한 후 해관총서가 발행한 중앙비조세수입통일영수증(원본)을 첨부하여 우편으로 해관총서에 발송하는 방식으로 환불 수속을 처리한다. 환불신청서의 양식은 지적재산권 해관 보호 시스템의 '문서양식 다운로드' 페이지(사이트 주소: http://202.127.48.148/)를 방문하여 다운로드 받을 수 있으며 신청서에는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 xml:space="preserve">)수수료 예납에 이용된 송금은행 계좌번호,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계좌명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 xml:space="preserve">,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계좌개설은행명을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 xml:space="preserve"> 명확히 기재하여야 한다.</w:t>
            </w:r>
          </w:p>
          <w:p w:rsid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388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)수수료 환불 신청서류는 다음 주소로 발송한다: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北京市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東城區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建國門內大街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6號 海關總署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財務司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機關財務處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, 우편번호: 100730</w:t>
            </w:r>
          </w:p>
          <w:p w:rsid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388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3. </w:t>
            </w:r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해관총서의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)수수료 수취 전용계좌로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)수수료를 예납하지 아니하였으며 당해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) 신청 수속이 2015년 11월 1일 이전(2015년 11월 1일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불포함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)에 '심사비준 완료, 미 입금' 또는 '심사비준 대기 중' 상태인 경우 신청인은 더 이상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비안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(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)수수료를 예납하지 아니한다.</w:t>
            </w:r>
          </w:p>
          <w:p w:rsidR="00AA441A" w:rsidRP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388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4. </w:t>
            </w:r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 공고는 2015년 11월 1일부터 시행한다. 2004년 5월 25일부터 실시한 해관총서 2004년 제15호 공고는 동시에 </w:t>
            </w:r>
            <w:proofErr w:type="spellStart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일시중단한다</w:t>
            </w:r>
            <w:proofErr w:type="spellEnd"/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AA441A" w:rsidRP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공고한다.</w:t>
            </w:r>
          </w:p>
          <w:p w:rsidR="00AA441A" w:rsidRP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A441A" w:rsidRP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AA441A" w:rsidRPr="00AA441A" w:rsidRDefault="00AA441A" w:rsidP="00AA44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 w:hint="eastAsia"/>
                <w:szCs w:val="21"/>
              </w:rPr>
            </w:pPr>
            <w:r w:rsidRPr="00AA44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10월 29일</w:t>
            </w:r>
          </w:p>
        </w:tc>
        <w:tc>
          <w:tcPr>
            <w:tcW w:w="539" w:type="dxa"/>
          </w:tcPr>
          <w:p w:rsidR="00AA441A" w:rsidRPr="00AA441A" w:rsidRDefault="00AA441A" w:rsidP="00AA441A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b/>
                <w:sz w:val="26"/>
                <w:szCs w:val="26"/>
              </w:rPr>
            </w:pPr>
            <w:r w:rsidRPr="00AA441A">
              <w:rPr>
                <w:rFonts w:ascii="SimSun" w:eastAsia="SimSun" w:hAnsi="SimSun" w:hint="eastAsia"/>
                <w:b/>
                <w:sz w:val="26"/>
                <w:szCs w:val="26"/>
              </w:rPr>
              <w:t>关于暂停收取海关知识产权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A441A">
              <w:rPr>
                <w:rFonts w:ascii="SimSun" w:eastAsia="SimSun" w:hAnsi="SimSun" w:hint="eastAsia"/>
                <w:b/>
                <w:sz w:val="26"/>
                <w:szCs w:val="26"/>
              </w:rPr>
              <w:t>备案费的公告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>海关总署公告2015年第51号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 xml:space="preserve">    根据财政部、国家发展改革委《关于取消和暂停征收一批行政事业性收费有关问题的通知》（财税〔2015〕102号），现就暂停收取海关知识产权备案费（下称备案费）有关事项公告如下：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 xml:space="preserve">    一、自2015年11月1日（含本日）起向海关总署申请知识产权保护备案的，海关总署暂停收取备案费。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 xml:space="preserve">    二、已向海关总署备案费专用帐户预缴备案费，且在2015年11月1日（不含本日）之前有关预缴备案费尚未用于备案申请的，申请人可以向海关总署申请退款。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pacing w:val="12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 xml:space="preserve">   </w:t>
            </w:r>
            <w:r w:rsidRPr="00AA441A">
              <w:rPr>
                <w:rFonts w:ascii="SimSun" w:eastAsia="SimSun" w:hAnsi="SimSun" w:hint="eastAsia"/>
                <w:spacing w:val="12"/>
                <w:szCs w:val="21"/>
              </w:rPr>
              <w:t xml:space="preserve"> 依据前款申请退款的，应当在2016年5月1日（不含本日）前填写退款申请书并随附海关总署出具的中央非税收入统一票据（原件）邮寄到海关总署办理。退款申请书格式可在知识产权海关保护系统“下载文书格式”栏目下载（网址：http://202.127.48.148/)，在申请书中应当注明原汇出银行缴款账号、户名和开户行。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 xml:space="preserve">    邮寄地址：北京市东城区建国门内大街6号海关总署财务司机关财务处，邮编：100730。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 xml:space="preserve">    三、</w:t>
            </w:r>
            <w:r w:rsidRPr="00AA441A">
              <w:rPr>
                <w:rFonts w:ascii="SimSun" w:eastAsia="SimSun" w:hAnsi="SimSun" w:hint="eastAsia"/>
                <w:spacing w:val="14"/>
                <w:szCs w:val="21"/>
              </w:rPr>
              <w:t>未向海关总署备案费专用帐户预缴备案费，且该备案申请在2015年11月1日（不含本日）之前处于“已审批、未到帐”或者“待审批”状态的，申请人不再缴纳备案费。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 xml:space="preserve">    四、本公告自2015年11月1日起施行。2004年5月25日起实施的海关总署2004年第15号公告同时暂停。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 xml:space="preserve">    特此公告。</w:t>
            </w:r>
          </w:p>
          <w:p w:rsid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AA441A" w:rsidRPr="00AA441A" w:rsidRDefault="00AA441A" w:rsidP="00AA441A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A441A">
              <w:rPr>
                <w:rFonts w:ascii="SimSun" w:eastAsia="SimSun" w:hAnsi="SimSun" w:hint="eastAsia"/>
                <w:szCs w:val="21"/>
              </w:rPr>
              <w:t>2015年10月29日</w:t>
            </w:r>
          </w:p>
        </w:tc>
      </w:tr>
    </w:tbl>
    <w:p w:rsidR="00100135" w:rsidRPr="00AA441A" w:rsidRDefault="00100135">
      <w:pPr>
        <w:rPr>
          <w:rFonts w:eastAsia="SimSun" w:hint="eastAsia"/>
        </w:rPr>
      </w:pPr>
    </w:p>
    <w:sectPr w:rsidR="00100135" w:rsidRPr="00AA441A" w:rsidSect="00AA441A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07A7"/>
    <w:multiLevelType w:val="hybridMultilevel"/>
    <w:tmpl w:val="8BBC29CE"/>
    <w:lvl w:ilvl="0" w:tplc="356829BA">
      <w:start w:val="1"/>
      <w:numFmt w:val="decimal"/>
      <w:lvlText w:val="%1."/>
      <w:lvlJc w:val="left"/>
      <w:pPr>
        <w:ind w:left="50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28" w:hanging="420"/>
      </w:pPr>
    </w:lvl>
    <w:lvl w:ilvl="2" w:tplc="0409001B" w:tentative="1">
      <w:start w:val="1"/>
      <w:numFmt w:val="lowerRoman"/>
      <w:lvlText w:val="%3."/>
      <w:lvlJc w:val="righ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9" w:tentative="1">
      <w:start w:val="1"/>
      <w:numFmt w:val="lowerLetter"/>
      <w:lvlText w:val="%5)"/>
      <w:lvlJc w:val="left"/>
      <w:pPr>
        <w:ind w:left="2188" w:hanging="420"/>
      </w:pPr>
    </w:lvl>
    <w:lvl w:ilvl="5" w:tplc="0409001B" w:tentative="1">
      <w:start w:val="1"/>
      <w:numFmt w:val="lowerRoman"/>
      <w:lvlText w:val="%6."/>
      <w:lvlJc w:val="righ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9" w:tentative="1">
      <w:start w:val="1"/>
      <w:numFmt w:val="lowerLetter"/>
      <w:lvlText w:val="%8)"/>
      <w:lvlJc w:val="left"/>
      <w:pPr>
        <w:ind w:left="3448" w:hanging="420"/>
      </w:pPr>
    </w:lvl>
    <w:lvl w:ilvl="8" w:tplc="0409001B" w:tentative="1">
      <w:start w:val="1"/>
      <w:numFmt w:val="lowerRoman"/>
      <w:lvlText w:val="%9."/>
      <w:lvlJc w:val="right"/>
      <w:pPr>
        <w:ind w:left="386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A441A"/>
    <w:rsid w:val="00040D5B"/>
    <w:rsid w:val="00100135"/>
    <w:rsid w:val="00AA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1A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4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2015-11-24T04:27:00Z</dcterms:created>
  <dcterms:modified xsi:type="dcterms:W3CDTF">2015-11-24T04:36:00Z</dcterms:modified>
</cp:coreProperties>
</file>