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D228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공익성기부</w:t>
            </w:r>
            <w:r w:rsidRPr="00AD228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지출의 기업소득세 </w:t>
            </w:r>
            <w:proofErr w:type="spellStart"/>
            <w:r w:rsidRPr="00AD228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세전</w:t>
            </w:r>
            <w:proofErr w:type="spellEnd"/>
            <w:r w:rsidRPr="00AD228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이월공제 정책에 관한 통지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D228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[2018]15호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D228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성•자치구•직할시•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계획단열시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재정청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(국) •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국가세무국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</w:t>
            </w:r>
            <w:bookmarkStart w:id="0" w:name="_GoBack"/>
            <w:bookmarkEnd w:id="0"/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지방세무국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신장(</w:t>
            </w:r>
            <w:proofErr w:type="spellStart"/>
            <w:r w:rsidRPr="00AD228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新疆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생산건설병단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재정국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D22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&lt;중화인민공화국 기업소득세법&gt; 및 &lt;중화인민공화국 기업소득세법 실시조례&gt;의 관련 규정에 근거하여 공익성기부 지출의 기업소득세 </w:t>
            </w:r>
            <w:proofErr w:type="spellStart"/>
            <w:r w:rsidRPr="00AD2286">
              <w:rPr>
                <w:rFonts w:ascii="한컴바탕" w:eastAsia="한컴바탕" w:hAnsi="한컴바탕" w:cs="한컴바탕"/>
                <w:szCs w:val="21"/>
                <w:lang w:eastAsia="ko-KR"/>
              </w:rPr>
              <w:t>세전</w:t>
            </w:r>
            <w:proofErr w:type="spellEnd"/>
            <w:r w:rsidRPr="00AD22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이월공제 관련 정책에 관하여 다음과 같이 통보한다.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D22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공익성 사회조직 또는 </w:t>
            </w:r>
            <w:proofErr w:type="spellStart"/>
            <w:r w:rsidRPr="00AD2286">
              <w:rPr>
                <w:rFonts w:ascii="한컴바탕" w:eastAsia="한컴바탕" w:hAnsi="한컴바탕" w:cs="한컴바탕"/>
                <w:szCs w:val="21"/>
                <w:lang w:eastAsia="ko-KR"/>
              </w:rPr>
              <w:t>현급</w:t>
            </w:r>
            <w:proofErr w:type="spellEnd"/>
            <w:r w:rsidRPr="00AD2286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proofErr w:type="spellStart"/>
            <w:r w:rsidRPr="00AD2286">
              <w:rPr>
                <w:rFonts w:ascii="한컴바탕" w:eastAsia="한컴바탕" w:hAnsi="한컴바탕" w:cs="한컴바탕"/>
                <w:szCs w:val="21"/>
                <w:lang w:eastAsia="ko-KR"/>
              </w:rPr>
              <w:t>현급</w:t>
            </w:r>
            <w:proofErr w:type="spellEnd"/>
            <w:r w:rsidRPr="00AD22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포함) 이상 인민정부 및 그 구성부서•직속기구를 통하여 자선행사•공익사업에 사용된 기업의 기부 지출 중 연간 이익총액의 12% 이내의 부분은 기업소득세 과세소득액 계산 시 공제를 허용한다. 연간 이익총액의 12%를 초과하는 부분은 3년간 이월하여 기업소득세 과세소득액 계산 시 공제를 허용한다.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D228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조에서 공익성 사회조직이라 함은 법에 의거하여 공익성기부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세전공제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자격을 취득한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조직이여야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한다.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D228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조에서 연간 이익총액이라 함은 기업이 국가통일회계제도의 규정에 따라 계산한 0보다 큰 액수를 지칭한다.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당해 연도에 발생한 공익성기부 지출과 전년도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이월분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공익성기부 지출을 당해 연도에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세전공제함에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있어 기업의 당해 연도 연간 이익총액의 12%를 초과하여서는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아니된다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공익성기부 지출 발생 후 당해 연도에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세전공제가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이뤄지지 아니한 부분은 차기 연도로 이월하여 공제가 가능하나 이월 연수는 기부 발생연도의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차기연도부터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계산하여 3년을 초과할 수 없다.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D228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기업은 공익성기부 지출을 계산•공제함에 있어 전년도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이월분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기부 지출을 우선적으로 공제한 후 당해 연도에 발생한 기부 지출을 공제하여야 한다.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이 통지는 2017년 1월 1일부터 집행한다. 2016년 9월 1일부터 2016년 12월 31일 사이에 발생한 공익성기부 지출로 2016년에 </w:t>
            </w:r>
            <w:proofErr w:type="spellStart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세전공제가</w:t>
            </w:r>
            <w:proofErr w:type="spellEnd"/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이뤄지지 아니한 부분은 이 통지에 따라 집행이 가능하다.</w:t>
            </w: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AD228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</w:p>
          <w:p w:rsidR="00AD2286" w:rsidRPr="00AD2286" w:rsidRDefault="00AD2286" w:rsidP="00AD228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D228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세무총국</w:t>
            </w:r>
          </w:p>
          <w:p w:rsidR="00F6633C" w:rsidRPr="00F6633C" w:rsidRDefault="00AD2286" w:rsidP="00AD228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D228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2월 11일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AD2286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关于公益性捐赠支出企业所得税税前结转扣除有关政策的通知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>财税〔</w:t>
            </w:r>
            <w:r w:rsidRPr="00AD2286">
              <w:rPr>
                <w:rFonts w:ascii="SimSun" w:eastAsia="SimSun" w:hAnsi="SimSun"/>
                <w:szCs w:val="21"/>
              </w:rPr>
              <w:t>2018〕15</w:t>
            </w:r>
            <w:r w:rsidRPr="00AD2286">
              <w:rPr>
                <w:rFonts w:ascii="SimSun" w:eastAsia="SimSun" w:hAnsi="SimSun" w:hint="eastAsia"/>
                <w:szCs w:val="21"/>
              </w:rPr>
              <w:t>号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各省、自治区、直辖市、计划单列市财政厅（局）、国家税务局、地方税务局，新疆生产建设兵团财政局：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 xml:space="preserve">　　根据《中华人民共和国企业所得税法》和《中华人民共和国企业所得税法实施条例》的有关规定，现就公益性捐赠支出企业所得税税前结转扣除有关政策通知如下：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 xml:space="preserve">　　一、企业通过公益性社会组织或者县级（含县级）以上人民政府及其组成部门和直属机构，用于慈善活动、公益事业的捐赠支出，在年度利润总额</w:t>
            </w:r>
            <w:r w:rsidRPr="00AD2286">
              <w:rPr>
                <w:rFonts w:ascii="SimSun" w:eastAsia="SimSun" w:hAnsi="SimSun"/>
                <w:szCs w:val="21"/>
              </w:rPr>
              <w:t>12%</w:t>
            </w:r>
            <w:r w:rsidRPr="00AD2286">
              <w:rPr>
                <w:rFonts w:ascii="SimSun" w:eastAsia="SimSun" w:hAnsi="SimSun" w:hint="eastAsia"/>
                <w:szCs w:val="21"/>
              </w:rPr>
              <w:t>以内的部分，准予在计算应纳税所得额时扣除；超过年度利润总额</w:t>
            </w:r>
            <w:r w:rsidRPr="00AD2286">
              <w:rPr>
                <w:rFonts w:ascii="SimSun" w:eastAsia="SimSun" w:hAnsi="SimSun"/>
                <w:szCs w:val="21"/>
              </w:rPr>
              <w:t>12%</w:t>
            </w:r>
            <w:r w:rsidRPr="00AD2286">
              <w:rPr>
                <w:rFonts w:ascii="SimSun" w:eastAsia="SimSun" w:hAnsi="SimSun" w:hint="eastAsia"/>
                <w:szCs w:val="21"/>
              </w:rPr>
              <w:t>的部分，准予结转以后三年内在计算应纳税所得额时扣除。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AD2286">
              <w:rPr>
                <w:rFonts w:ascii="SimSun" w:eastAsia="SimSun" w:hAnsi="SimSun" w:hint="eastAsia"/>
                <w:spacing w:val="20"/>
                <w:szCs w:val="21"/>
              </w:rPr>
              <w:t>本条所称公益性社会组织，应当依法取得公益性捐赠税前扣除资格。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 xml:space="preserve">　　本条所称年度利润总额，是指企业依照国家统一会计制度的规定计算的大于零的数额。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 xml:space="preserve">　　二、企业当年发生及以前年度结转的公益性捐赠支出，准予在当年税前扣除的部分，不能超过企业当年年度利润总额的</w:t>
            </w:r>
            <w:r w:rsidRPr="00AD2286">
              <w:rPr>
                <w:rFonts w:ascii="SimSun" w:eastAsia="SimSun" w:hAnsi="SimSun"/>
                <w:szCs w:val="21"/>
              </w:rPr>
              <w:t>12%。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 xml:space="preserve">　　三、企业发生的公益性捐赠支出未在当年税前扣除的部分，准予向以后年度结转扣除，但结转年限自捐赠发生年度的次年起计算最长不得超过三年。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 xml:space="preserve">　　四、企业在对公益性捐赠支出计算扣除时，应先扣除以前年度结转的捐赠支出，再扣除当年发生的捐赠支出。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2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 xml:space="preserve">　　五、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本通知自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2017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年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1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月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1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日起执行。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2016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年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9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月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1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日至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2016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年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12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月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31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日发生的公益性捐赠支出未在</w:t>
            </w:r>
            <w:r w:rsidRPr="00AD2286">
              <w:rPr>
                <w:rFonts w:ascii="SimSun" w:eastAsia="SimSun" w:hAnsi="SimSun"/>
                <w:spacing w:val="12"/>
                <w:szCs w:val="21"/>
              </w:rPr>
              <w:t>2016</w:t>
            </w:r>
            <w:r w:rsidRPr="00AD2286">
              <w:rPr>
                <w:rFonts w:ascii="SimSun" w:eastAsia="SimSun" w:hAnsi="SimSun" w:hint="eastAsia"/>
                <w:spacing w:val="12"/>
                <w:szCs w:val="21"/>
              </w:rPr>
              <w:t>年税前扣除的部分，可按本通知执行。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>财政部</w:t>
            </w:r>
            <w:r w:rsidRPr="00AD2286">
              <w:rPr>
                <w:rFonts w:ascii="SimSun" w:eastAsia="SimSun" w:hAnsi="SimSun"/>
                <w:szCs w:val="21"/>
              </w:rPr>
              <w:t xml:space="preserve"> </w:t>
            </w:r>
          </w:p>
          <w:p w:rsidR="00AD2286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t>税务总局</w:t>
            </w:r>
          </w:p>
          <w:p w:rsidR="00F6633C" w:rsidRPr="00AD2286" w:rsidRDefault="00AD2286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D2286">
              <w:rPr>
                <w:rFonts w:ascii="SimSun" w:eastAsia="SimSun" w:hAnsi="SimSun" w:hint="eastAsia"/>
                <w:szCs w:val="21"/>
              </w:rPr>
              <w:lastRenderedPageBreak/>
              <w:t xml:space="preserve">　　</w:t>
            </w:r>
            <w:r w:rsidRPr="00AD2286">
              <w:rPr>
                <w:rFonts w:ascii="SimSun" w:eastAsia="SimSun" w:hAnsi="SimSun"/>
                <w:szCs w:val="21"/>
              </w:rPr>
              <w:t>2018</w:t>
            </w:r>
            <w:r w:rsidRPr="00AD2286">
              <w:rPr>
                <w:rFonts w:ascii="SimSun" w:eastAsia="SimSun" w:hAnsi="SimSun" w:hint="eastAsia"/>
                <w:szCs w:val="21"/>
              </w:rPr>
              <w:t>年</w:t>
            </w:r>
            <w:r w:rsidRPr="00AD2286">
              <w:rPr>
                <w:rFonts w:ascii="SimSun" w:eastAsia="SimSun" w:hAnsi="SimSun"/>
                <w:szCs w:val="21"/>
              </w:rPr>
              <w:t>2</w:t>
            </w:r>
            <w:r w:rsidRPr="00AD2286">
              <w:rPr>
                <w:rFonts w:ascii="SimSun" w:eastAsia="SimSun" w:hAnsi="SimSun" w:hint="eastAsia"/>
                <w:szCs w:val="21"/>
              </w:rPr>
              <w:t>月</w:t>
            </w:r>
            <w:r w:rsidRPr="00AD2286">
              <w:rPr>
                <w:rFonts w:ascii="SimSun" w:eastAsia="SimSun" w:hAnsi="SimSun"/>
                <w:szCs w:val="21"/>
              </w:rPr>
              <w:t>11</w:t>
            </w:r>
            <w:r w:rsidRPr="00AD2286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AD228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85" w:rsidRDefault="00DB3E85" w:rsidP="00C278F4">
      <w:r>
        <w:separator/>
      </w:r>
    </w:p>
  </w:endnote>
  <w:endnote w:type="continuationSeparator" w:id="0">
    <w:p w:rsidR="00DB3E85" w:rsidRDefault="00DB3E85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85" w:rsidRDefault="00DB3E85" w:rsidP="00C278F4">
      <w:r>
        <w:separator/>
      </w:r>
    </w:p>
  </w:footnote>
  <w:footnote w:type="continuationSeparator" w:id="0">
    <w:p w:rsidR="00DB3E85" w:rsidRDefault="00DB3E85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286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3E85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2018-03-05T06:20:00Z</dcterms:modified>
</cp:coreProperties>
</file>