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735F5F" w:rsidRPr="00735F5F" w:rsidTr="003B172B">
        <w:tc>
          <w:tcPr>
            <w:tcW w:w="4785" w:type="dxa"/>
          </w:tcPr>
          <w:p w:rsidR="00735F5F" w:rsidRPr="00735F5F" w:rsidRDefault="00735F5F" w:rsidP="00735F5F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735F5F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국가질량감독검사검역총국</w:t>
            </w:r>
          </w:p>
          <w:p w:rsidR="00735F5F" w:rsidRPr="00735F5F" w:rsidRDefault="00735F5F" w:rsidP="00735F5F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735F5F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일부 규정 개정에 대한 결정</w:t>
            </w:r>
          </w:p>
          <w:p w:rsidR="00735F5F" w:rsidRPr="00AE1A22" w:rsidRDefault="00735F5F" w:rsidP="00735F5F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E1A2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총국 </w:t>
            </w:r>
            <w:proofErr w:type="spellStart"/>
            <w:r w:rsidRPr="00AE1A2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령</w:t>
            </w:r>
            <w:proofErr w:type="spellEnd"/>
            <w:r w:rsidRPr="00AE1A2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제166호</w:t>
            </w:r>
          </w:p>
          <w:p w:rsidR="00735F5F" w:rsidRPr="00735F5F" w:rsidRDefault="00735F5F" w:rsidP="00735F5F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735F5F" w:rsidRPr="00735F5F" w:rsidRDefault="00735F5F" w:rsidP="00735F5F">
            <w:pPr>
              <w:wordWrap w:val="0"/>
              <w:autoSpaceDN w:val="0"/>
              <w:snapToGrid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&lt;국가질량감독검사검역총국의 일부 규정 개정에 대한 결정&gt;이 2015년 7월 10일 국가질량감독검사검역총국의 업무회의에서 심의 통과되어 이에 공표하며, 공표한 날로부터 시행한다.</w:t>
            </w:r>
          </w:p>
          <w:p w:rsidR="00735F5F" w:rsidRPr="00735F5F" w:rsidRDefault="00735F5F" w:rsidP="00735F5F">
            <w:pPr>
              <w:wordWrap w:val="0"/>
              <w:autoSpaceDN w:val="0"/>
              <w:snapToGrid w:val="0"/>
              <w:spacing w:line="290" w:lineRule="atLeast"/>
              <w:ind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735F5F" w:rsidRPr="00735F5F" w:rsidRDefault="00735F5F" w:rsidP="00735F5F">
            <w:pPr>
              <w:wordWrap w:val="0"/>
              <w:autoSpaceDN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국장</w:t>
            </w:r>
          </w:p>
          <w:p w:rsidR="00735F5F" w:rsidRPr="00735F5F" w:rsidRDefault="00735F5F" w:rsidP="00735F5F">
            <w:pPr>
              <w:wordWrap w:val="0"/>
              <w:autoSpaceDN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8월 25일</w:t>
            </w:r>
          </w:p>
          <w:p w:rsidR="00735F5F" w:rsidRPr="00735F5F" w:rsidRDefault="00735F5F" w:rsidP="00735F5F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735F5F" w:rsidRDefault="00735F5F" w:rsidP="00735F5F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   국무원의 행정심사인허가 사항 취소, 이관에 대한 결정에 근거하여, </w:t>
            </w:r>
            <w:proofErr w:type="spellStart"/>
            <w:r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국가질검총국은</w:t>
            </w:r>
            <w:proofErr w:type="spellEnd"/>
            <w:r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유관부문의 규정을 정비하고 아래의 6개 부문규정의 </w:t>
            </w:r>
            <w:proofErr w:type="spellStart"/>
            <w:r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일부조항을</w:t>
            </w:r>
            <w:proofErr w:type="spellEnd"/>
            <w:r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개정하기로 결정한다.</w:t>
            </w:r>
          </w:p>
          <w:p w:rsidR="003B172B" w:rsidRPr="00735F5F" w:rsidRDefault="003B172B" w:rsidP="00735F5F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735F5F" w:rsidRPr="00735F5F" w:rsidRDefault="00735F5F" w:rsidP="00735F5F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   6. &lt;유기제품 인증 관리방법&gt;을 아래와 같이 수정한다.</w:t>
            </w:r>
          </w:p>
          <w:p w:rsidR="003B172B" w:rsidRDefault="00735F5F" w:rsidP="00735F5F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   제7조 제1항을 </w:t>
            </w:r>
            <w:r w:rsidRPr="00735F5F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유기제품인증기구(이하 </w:t>
            </w:r>
            <w:r w:rsidRPr="00735F5F">
              <w:rPr>
                <w:rFonts w:ascii="한컴바탕" w:eastAsia="한컴바탕" w:hAnsi="한컴바탕" w:cs="한컴바탕"/>
                <w:szCs w:val="21"/>
                <w:lang w:eastAsia="ko-KR"/>
              </w:rPr>
              <w:t>‘</w:t>
            </w:r>
            <w:r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인증기구</w:t>
            </w:r>
            <w:r w:rsidRPr="00735F5F">
              <w:rPr>
                <w:rFonts w:ascii="한컴바탕" w:eastAsia="한컴바탕" w:hAnsi="한컴바탕" w:cs="한컴바탕"/>
                <w:szCs w:val="21"/>
                <w:lang w:eastAsia="ko-KR"/>
              </w:rPr>
              <w:t>’</w:t>
            </w:r>
            <w:r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)는 법에 따라 법인자격을 취득해야 하며, 아울러 </w:t>
            </w:r>
            <w:proofErr w:type="spellStart"/>
            <w:r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국가인감위의</w:t>
            </w:r>
            <w:proofErr w:type="spellEnd"/>
            <w:r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승인을 거친 후에야 승인된 범위 내에서 유기제품인증활동에 종사할 수 있다.</w:t>
            </w:r>
            <w:r w:rsidRPr="00735F5F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로 수정한다.</w:t>
            </w:r>
          </w:p>
          <w:p w:rsidR="00735F5F" w:rsidRPr="00735F5F" w:rsidRDefault="003B172B" w:rsidP="00735F5F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 </w:t>
            </w:r>
            <w:r w:rsidR="00AE1A22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이 결정은</w:t>
            </w:r>
            <w:r w:rsidR="00735F5F"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공표한 날로부터 시행한다.     </w:t>
            </w:r>
          </w:p>
          <w:p w:rsidR="00735F5F" w:rsidRPr="00735F5F" w:rsidRDefault="00735F5F" w:rsidP="003B172B">
            <w:pPr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735F5F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   </w:t>
            </w:r>
          </w:p>
        </w:tc>
        <w:tc>
          <w:tcPr>
            <w:tcW w:w="539" w:type="dxa"/>
          </w:tcPr>
          <w:p w:rsidR="00735F5F" w:rsidRPr="00735F5F" w:rsidRDefault="00735F5F" w:rsidP="00735F5F">
            <w:pPr>
              <w:wordWrap w:val="0"/>
              <w:autoSpaceDE w:val="0"/>
              <w:autoSpaceDN w:val="0"/>
              <w:spacing w:line="290" w:lineRule="atLeast"/>
              <w:rPr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3B172B" w:rsidRPr="00AE1A22" w:rsidRDefault="003B172B" w:rsidP="00AE1A22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E1A22">
              <w:rPr>
                <w:rFonts w:ascii="SimSun" w:eastAsia="SimSun" w:hAnsi="SimSun" w:hint="eastAsia"/>
                <w:b/>
                <w:sz w:val="26"/>
                <w:szCs w:val="26"/>
              </w:rPr>
              <w:t>国家质量监督检验检疫总局</w:t>
            </w:r>
          </w:p>
          <w:p w:rsidR="003B172B" w:rsidRPr="00AE1A22" w:rsidRDefault="003B172B" w:rsidP="00AE1A22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AE1A22">
              <w:rPr>
                <w:rFonts w:ascii="SimSun" w:eastAsia="SimSun" w:hAnsi="SimSun" w:hint="eastAsia"/>
                <w:b/>
                <w:sz w:val="26"/>
                <w:szCs w:val="26"/>
              </w:rPr>
              <w:t>关于修改部分规章的决定</w:t>
            </w:r>
          </w:p>
          <w:p w:rsidR="003B172B" w:rsidRPr="003B172B" w:rsidRDefault="003B172B" w:rsidP="00AE1A22">
            <w:pPr>
              <w:wordWrap w:val="0"/>
              <w:autoSpaceDE w:val="0"/>
              <w:autoSpaceDN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3B172B">
              <w:rPr>
                <w:rFonts w:ascii="SimSun" w:eastAsia="SimSun" w:hAnsi="SimSun" w:hint="eastAsia"/>
                <w:szCs w:val="21"/>
              </w:rPr>
              <w:t>总局令第166号</w:t>
            </w:r>
          </w:p>
          <w:p w:rsidR="003B172B" w:rsidRPr="003B172B" w:rsidRDefault="003B172B" w:rsidP="003B172B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3B172B" w:rsidRPr="003B172B" w:rsidRDefault="003B172B" w:rsidP="003B172B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B172B">
              <w:rPr>
                <w:rFonts w:ascii="SimSun" w:eastAsia="SimSun" w:hAnsi="SimSun" w:hint="eastAsia"/>
                <w:szCs w:val="21"/>
              </w:rPr>
              <w:t xml:space="preserve">    《国家质量监督检验检疫总局关于修改部分规章的决定》已经2015年7月10日国家质量监督检验检疫总局局务会议审议通过，现予公布，自公布之日起施行。</w:t>
            </w:r>
          </w:p>
          <w:p w:rsidR="003B172B" w:rsidRDefault="003B172B" w:rsidP="003B172B">
            <w:pPr>
              <w:wordWrap w:val="0"/>
              <w:autoSpaceDE w:val="0"/>
              <w:autoSpaceDN w:val="0"/>
              <w:spacing w:line="290" w:lineRule="atLeast"/>
              <w:rPr>
                <w:rFonts w:ascii="SimSun" w:hAnsi="SimSun" w:hint="eastAsia"/>
                <w:szCs w:val="21"/>
                <w:lang w:eastAsia="ko-KR"/>
              </w:rPr>
            </w:pPr>
            <w:r w:rsidRPr="003B172B">
              <w:rPr>
                <w:rFonts w:ascii="SimSun" w:eastAsia="SimSun" w:hAnsi="SimSun" w:hint="eastAsia"/>
                <w:szCs w:val="21"/>
              </w:rPr>
              <w:t xml:space="preserve">    </w:t>
            </w:r>
          </w:p>
          <w:p w:rsidR="003B172B" w:rsidRDefault="003B172B" w:rsidP="003B172B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hAnsi="SimSun" w:hint="eastAsia"/>
                <w:szCs w:val="21"/>
              </w:rPr>
            </w:pPr>
            <w:r w:rsidRPr="003B172B">
              <w:rPr>
                <w:rFonts w:ascii="SimSun" w:eastAsia="SimSun" w:hAnsi="SimSun" w:hint="eastAsia"/>
                <w:szCs w:val="21"/>
              </w:rPr>
              <w:t>局 长</w:t>
            </w:r>
          </w:p>
          <w:p w:rsidR="003B172B" w:rsidRPr="003B172B" w:rsidRDefault="003B172B" w:rsidP="003B172B">
            <w:pPr>
              <w:wordWrap w:val="0"/>
              <w:autoSpaceDE w:val="0"/>
              <w:autoSpaceDN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3B172B">
              <w:rPr>
                <w:rFonts w:ascii="SimSun" w:eastAsia="SimSun" w:hAnsi="SimSun" w:hint="eastAsia"/>
                <w:szCs w:val="21"/>
              </w:rPr>
              <w:t xml:space="preserve"> 2015年8月25日</w:t>
            </w:r>
          </w:p>
          <w:p w:rsidR="003B172B" w:rsidRPr="003B172B" w:rsidRDefault="003B172B" w:rsidP="003B172B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B172B">
              <w:rPr>
                <w:rFonts w:ascii="SimSun" w:eastAsia="SimSun" w:hAnsi="SimSun" w:hint="eastAsia"/>
                <w:szCs w:val="21"/>
              </w:rPr>
              <w:t xml:space="preserve">    </w:t>
            </w:r>
          </w:p>
          <w:p w:rsidR="003B172B" w:rsidRDefault="003B172B" w:rsidP="003B172B">
            <w:pPr>
              <w:wordWrap w:val="0"/>
              <w:autoSpaceDE w:val="0"/>
              <w:autoSpaceDN w:val="0"/>
              <w:spacing w:line="290" w:lineRule="atLeast"/>
              <w:ind w:firstLine="420"/>
              <w:rPr>
                <w:rFonts w:ascii="SimSun" w:hAnsi="SimSun" w:hint="eastAsia"/>
                <w:szCs w:val="21"/>
              </w:rPr>
            </w:pPr>
            <w:r w:rsidRPr="003B172B">
              <w:rPr>
                <w:rFonts w:ascii="SimSun" w:eastAsia="SimSun" w:hAnsi="SimSun" w:hint="eastAsia"/>
                <w:szCs w:val="21"/>
              </w:rPr>
              <w:t>根据国务院取消、下放行政审批事项的决定，国家质检总局对有关部门规章进行清理，决定对以下6件部门规章的部分条款予以修改：</w:t>
            </w:r>
          </w:p>
          <w:p w:rsidR="003B172B" w:rsidRPr="003B172B" w:rsidRDefault="003B172B" w:rsidP="003B172B">
            <w:pPr>
              <w:wordWrap w:val="0"/>
              <w:autoSpaceDE w:val="0"/>
              <w:autoSpaceDN w:val="0"/>
              <w:spacing w:line="290" w:lineRule="atLeast"/>
              <w:ind w:firstLine="420"/>
              <w:rPr>
                <w:rFonts w:ascii="SimSun" w:hAnsi="SimSun"/>
                <w:szCs w:val="21"/>
              </w:rPr>
            </w:pPr>
          </w:p>
          <w:p w:rsidR="003B172B" w:rsidRPr="003B172B" w:rsidRDefault="003B172B" w:rsidP="003B172B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3B172B">
              <w:rPr>
                <w:rFonts w:ascii="SimSun" w:eastAsia="SimSun" w:hAnsi="SimSun" w:hint="eastAsia"/>
                <w:szCs w:val="21"/>
              </w:rPr>
              <w:t>六、对《有机产品认证管理办法》作出如下修改：</w:t>
            </w:r>
          </w:p>
          <w:p w:rsidR="003B172B" w:rsidRDefault="003B172B" w:rsidP="003B172B">
            <w:pPr>
              <w:wordWrap w:val="0"/>
              <w:autoSpaceDE w:val="0"/>
              <w:autoSpaceDN w:val="0"/>
              <w:spacing w:line="290" w:lineRule="atLeast"/>
              <w:ind w:firstLine="420"/>
              <w:rPr>
                <w:rFonts w:ascii="SimSun" w:hAnsi="SimSun" w:hint="eastAsia"/>
                <w:szCs w:val="21"/>
                <w:lang w:eastAsia="ko-KR"/>
              </w:rPr>
            </w:pPr>
            <w:r w:rsidRPr="003B172B">
              <w:rPr>
                <w:rFonts w:ascii="SimSun" w:eastAsia="SimSun" w:hAnsi="SimSun" w:hint="eastAsia"/>
                <w:szCs w:val="21"/>
              </w:rPr>
              <w:t>将第七条第一款修改为：“有机产品认证机构（以下简称认证机构）应当依法取得法人资格，并经国家认监委批准后，方可从事批准范围内的有机产品认证活动。”</w:t>
            </w:r>
          </w:p>
          <w:p w:rsidR="003B172B" w:rsidRPr="003B172B" w:rsidRDefault="003B172B" w:rsidP="003B172B">
            <w:pPr>
              <w:wordWrap w:val="0"/>
              <w:autoSpaceDE w:val="0"/>
              <w:autoSpaceDN w:val="0"/>
              <w:spacing w:line="290" w:lineRule="atLeast"/>
              <w:ind w:firstLine="420"/>
              <w:rPr>
                <w:rFonts w:ascii="SimSun" w:eastAsia="SimSun" w:hAnsi="SimSun"/>
                <w:szCs w:val="21"/>
              </w:rPr>
            </w:pPr>
            <w:r w:rsidRPr="003B172B">
              <w:rPr>
                <w:rFonts w:ascii="SimSun" w:eastAsia="SimSun" w:hAnsi="SimSun" w:hint="eastAsia"/>
                <w:szCs w:val="21"/>
              </w:rPr>
              <w:t>本决定自公布之日起施行。</w:t>
            </w:r>
          </w:p>
          <w:p w:rsidR="00735F5F" w:rsidRPr="003B172B" w:rsidRDefault="00735F5F" w:rsidP="003B172B">
            <w:pPr>
              <w:wordWrap w:val="0"/>
              <w:autoSpaceDE w:val="0"/>
              <w:autoSpaceDN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Default="00100135"/>
    <w:sectPr w:rsidR="00100135" w:rsidSect="00735F5F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35F5F"/>
    <w:rsid w:val="00100135"/>
    <w:rsid w:val="003B172B"/>
    <w:rsid w:val="003B1B09"/>
    <w:rsid w:val="00735F5F"/>
    <w:rsid w:val="00AE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5F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F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2015-09-07T01:32:00Z</dcterms:created>
  <dcterms:modified xsi:type="dcterms:W3CDTF">2015-09-07T02:10:00Z</dcterms:modified>
</cp:coreProperties>
</file>