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247B8" w:rsidRPr="00E247B8" w:rsidRDefault="00E247B8" w:rsidP="00E247B8">
            <w:pPr>
              <w:wordWrap w:val="0"/>
              <w:autoSpaceDN w:val="0"/>
              <w:snapToGrid w:val="0"/>
              <w:spacing w:line="290" w:lineRule="atLeast"/>
              <w:jc w:val="center"/>
              <w:rPr>
                <w:rFonts w:ascii="한컴바탕" w:eastAsia="한컴바탕" w:hAnsi="한컴바탕" w:cs="한컴바탕"/>
                <w:b/>
                <w:sz w:val="26"/>
                <w:szCs w:val="26"/>
                <w:lang w:eastAsia="ko-KR"/>
              </w:rPr>
            </w:pPr>
            <w:r w:rsidRPr="00E247B8">
              <w:rPr>
                <w:rFonts w:ascii="한컴바탕" w:eastAsia="한컴바탕" w:hAnsi="한컴바탕" w:cs="한컴바탕" w:hint="eastAsia"/>
                <w:b/>
                <w:sz w:val="26"/>
                <w:szCs w:val="26"/>
                <w:lang w:eastAsia="ko-KR"/>
              </w:rPr>
              <w:t>중대</w:t>
            </w:r>
            <w:r w:rsidRPr="00E247B8">
              <w:rPr>
                <w:rFonts w:ascii="한컴바탕" w:eastAsia="한컴바탕" w:hAnsi="한컴바탕" w:cs="한컴바탕"/>
                <w:b/>
                <w:sz w:val="26"/>
                <w:szCs w:val="26"/>
                <w:lang w:eastAsia="ko-KR"/>
              </w:rPr>
              <w:t xml:space="preserve"> 기술장비 수입 조세정책 관련 목록 및 규정 조정에 관한 통지</w:t>
            </w:r>
          </w:p>
          <w:p w:rsidR="00E247B8" w:rsidRPr="00E247B8" w:rsidRDefault="00E247B8" w:rsidP="00E247B8">
            <w:pPr>
              <w:wordWrap w:val="0"/>
              <w:autoSpaceDN w:val="0"/>
              <w:snapToGrid w:val="0"/>
              <w:spacing w:line="290" w:lineRule="atLeast"/>
              <w:jc w:val="center"/>
              <w:rPr>
                <w:rFonts w:ascii="한컴바탕" w:eastAsia="한컴바탕" w:hAnsi="한컴바탕" w:cs="한컴바탕"/>
                <w:szCs w:val="21"/>
                <w:lang w:eastAsia="ko-KR"/>
              </w:rPr>
            </w:pPr>
            <w:proofErr w:type="spellStart"/>
            <w:r w:rsidRPr="00E247B8">
              <w:rPr>
                <w:rFonts w:ascii="한컴바탕" w:eastAsia="한컴바탕" w:hAnsi="한컴바탕" w:cs="한컴바탕" w:hint="eastAsia"/>
                <w:szCs w:val="21"/>
                <w:lang w:eastAsia="ko-KR"/>
              </w:rPr>
              <w:t>재관세</w:t>
            </w:r>
            <w:proofErr w:type="spellEnd"/>
            <w:r w:rsidRPr="00E247B8">
              <w:rPr>
                <w:rFonts w:ascii="한컴바탕" w:eastAsia="한컴바탕" w:hAnsi="한컴바탕" w:cs="한컴바탕"/>
                <w:szCs w:val="21"/>
                <w:lang w:eastAsia="ko-KR"/>
              </w:rPr>
              <w:t>[2015]51호</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hint="eastAsia"/>
                <w:szCs w:val="21"/>
                <w:lang w:eastAsia="ko-KR"/>
              </w:rPr>
              <w:t>각</w:t>
            </w:r>
            <w:r w:rsidRPr="00E247B8">
              <w:rPr>
                <w:rFonts w:ascii="한컴바탕" w:eastAsia="한컴바탕" w:hAnsi="한컴바탕" w:cs="한컴바탕"/>
                <w:szCs w:val="21"/>
                <w:lang w:eastAsia="ko-KR"/>
              </w:rPr>
              <w:t xml:space="preserve"> 성•자치구•직할시•계획단열시의 </w:t>
            </w:r>
            <w:proofErr w:type="spellStart"/>
            <w:r w:rsidRPr="00E247B8">
              <w:rPr>
                <w:rFonts w:ascii="한컴바탕" w:eastAsia="한컴바탕" w:hAnsi="한컴바탕" w:cs="한컴바탕"/>
                <w:szCs w:val="21"/>
                <w:lang w:eastAsia="ko-KR"/>
              </w:rPr>
              <w:t>재정청</w:t>
            </w:r>
            <w:proofErr w:type="spellEnd"/>
            <w:r w:rsidRPr="00E247B8">
              <w:rPr>
                <w:rFonts w:ascii="한컴바탕" w:eastAsia="한컴바탕" w:hAnsi="한컴바탕" w:cs="한컴바탕"/>
                <w:szCs w:val="21"/>
                <w:lang w:eastAsia="ko-KR"/>
              </w:rPr>
              <w:t>(국)•</w:t>
            </w:r>
            <w:proofErr w:type="spellStart"/>
            <w:r w:rsidRPr="00E247B8">
              <w:rPr>
                <w:rFonts w:ascii="한컴바탕" w:eastAsia="한컴바탕" w:hAnsi="한컴바탕" w:cs="한컴바탕"/>
                <w:szCs w:val="21"/>
                <w:lang w:eastAsia="ko-KR"/>
              </w:rPr>
              <w:t>공업정보화주관부서</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국가세무국</w:t>
            </w:r>
            <w:proofErr w:type="spellEnd"/>
            <w:r w:rsidRPr="00E247B8">
              <w:rPr>
                <w:rFonts w:ascii="한컴바탕" w:eastAsia="한컴바탕" w:hAnsi="한컴바탕" w:cs="한컴바탕"/>
                <w:szCs w:val="21"/>
                <w:lang w:eastAsia="ko-KR"/>
              </w:rPr>
              <w:t>, 신장(</w:t>
            </w:r>
            <w:proofErr w:type="spellStart"/>
            <w:r w:rsidRPr="00E247B8">
              <w:rPr>
                <w:rFonts w:ascii="한컴바탕" w:eastAsia="한컴바탕" w:hAnsi="한컴바탕" w:cs="한컴바탕" w:hint="eastAsia"/>
                <w:szCs w:val="21"/>
                <w:lang w:eastAsia="ko-KR"/>
              </w:rPr>
              <w:t>新疆</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생산건설병단의</w:t>
            </w:r>
            <w:proofErr w:type="spellEnd"/>
            <w:r w:rsidRPr="00E247B8">
              <w:rPr>
                <w:rFonts w:ascii="한컴바탕" w:eastAsia="한컴바탕" w:hAnsi="한컴바탕" w:cs="한컴바탕"/>
                <w:szCs w:val="21"/>
                <w:lang w:eastAsia="ko-KR"/>
              </w:rPr>
              <w:t xml:space="preserve"> </w:t>
            </w:r>
            <w:proofErr w:type="spellStart"/>
            <w:r w:rsidRPr="00E247B8">
              <w:rPr>
                <w:rFonts w:ascii="한컴바탕" w:eastAsia="한컴바탕" w:hAnsi="한컴바탕" w:cs="한컴바탕"/>
                <w:szCs w:val="21"/>
                <w:lang w:eastAsia="ko-KR"/>
              </w:rPr>
              <w:t>재무국</w:t>
            </w:r>
            <w:proofErr w:type="spellEnd"/>
            <w:r w:rsidRPr="00E247B8">
              <w:rPr>
                <w:rFonts w:ascii="한컴바탕" w:eastAsia="한컴바탕" w:hAnsi="한컴바탕" w:cs="한컴바탕"/>
                <w:szCs w:val="21"/>
                <w:lang w:eastAsia="ko-KR"/>
              </w:rPr>
              <w:t xml:space="preserve">, 해관총서의 </w:t>
            </w:r>
            <w:proofErr w:type="spellStart"/>
            <w:r w:rsidRPr="00E247B8">
              <w:rPr>
                <w:rFonts w:ascii="한컴바탕" w:eastAsia="한컴바탕" w:hAnsi="한컴바탕" w:cs="한컴바탕"/>
                <w:szCs w:val="21"/>
                <w:lang w:eastAsia="ko-KR"/>
              </w:rPr>
              <w:t>광둥</w:t>
            </w:r>
            <w:proofErr w:type="spellEnd"/>
            <w:r w:rsidRPr="00E247B8">
              <w:rPr>
                <w:rFonts w:ascii="한컴바탕" w:eastAsia="한컴바탕" w:hAnsi="한컴바탕" w:cs="한컴바탕"/>
                <w:szCs w:val="21"/>
                <w:lang w:eastAsia="ko-KR"/>
              </w:rPr>
              <w:t>(</w:t>
            </w:r>
            <w:r w:rsidRPr="00E247B8">
              <w:rPr>
                <w:rFonts w:ascii="한컴바탕" w:eastAsia="한컴바탕" w:hAnsi="한컴바탕" w:cs="한컴바탕" w:hint="eastAsia"/>
                <w:szCs w:val="21"/>
                <w:lang w:eastAsia="ko-KR"/>
              </w:rPr>
              <w:t>廣東</w:t>
            </w:r>
            <w:r w:rsidRPr="00E247B8">
              <w:rPr>
                <w:rFonts w:ascii="한컴바탕" w:eastAsia="한컴바탕" w:hAnsi="한컴바탕" w:cs="한컴바탕"/>
                <w:szCs w:val="21"/>
                <w:lang w:eastAsia="ko-KR"/>
              </w:rPr>
              <w:t>)분서 및 각 직속해관, 재정부의 각 성•자치구•직할시•</w:t>
            </w:r>
            <w:proofErr w:type="spellStart"/>
            <w:r w:rsidRPr="00E247B8">
              <w:rPr>
                <w:rFonts w:ascii="한컴바탕" w:eastAsia="한컴바탕" w:hAnsi="한컴바탕" w:cs="한컴바탕"/>
                <w:szCs w:val="21"/>
                <w:lang w:eastAsia="ko-KR"/>
              </w:rPr>
              <w:t>계획단열시</w:t>
            </w:r>
            <w:proofErr w:type="spellEnd"/>
            <w:r w:rsidRPr="00E247B8">
              <w:rPr>
                <w:rFonts w:ascii="한컴바탕" w:eastAsia="한컴바탕" w:hAnsi="한컴바탕" w:cs="한컴바탕"/>
                <w:szCs w:val="21"/>
                <w:lang w:eastAsia="ko-KR"/>
              </w:rPr>
              <w:t xml:space="preserve"> 주재 재정감찰요원 </w:t>
            </w:r>
            <w:proofErr w:type="gramStart"/>
            <w:r w:rsidRPr="00E247B8">
              <w:rPr>
                <w:rFonts w:ascii="한컴바탕" w:eastAsia="한컴바탕" w:hAnsi="한컴바탕" w:cs="한컴바탕"/>
                <w:szCs w:val="21"/>
                <w:lang w:eastAsia="ko-KR"/>
              </w:rPr>
              <w:t>사무처 :</w:t>
            </w:r>
            <w:proofErr w:type="gramEnd"/>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hint="eastAsia"/>
                <w:szCs w:val="21"/>
                <w:lang w:eastAsia="ko-KR"/>
              </w:rPr>
              <w:t>최근</w:t>
            </w:r>
            <w:r w:rsidRPr="00E247B8">
              <w:rPr>
                <w:rFonts w:ascii="한컴바탕" w:eastAsia="한컴바탕" w:hAnsi="한컴바탕" w:cs="한컴바탕"/>
                <w:szCs w:val="21"/>
                <w:lang w:eastAsia="ko-KR"/>
              </w:rPr>
              <w:t xml:space="preserve"> </w:t>
            </w:r>
            <w:proofErr w:type="spellStart"/>
            <w:r w:rsidRPr="00E247B8">
              <w:rPr>
                <w:rFonts w:ascii="한컴바탕" w:eastAsia="한컴바탕" w:hAnsi="한컴바탕" w:cs="한컴바탕"/>
                <w:szCs w:val="21"/>
                <w:lang w:eastAsia="ko-KR"/>
              </w:rPr>
              <w:t>몇년의</w:t>
            </w:r>
            <w:proofErr w:type="spellEnd"/>
            <w:r w:rsidRPr="00E247B8">
              <w:rPr>
                <w:rFonts w:ascii="한컴바탕" w:eastAsia="한컴바탕" w:hAnsi="한컴바탕" w:cs="한컴바탕"/>
                <w:szCs w:val="21"/>
                <w:lang w:eastAsia="ko-KR"/>
              </w:rPr>
              <w:t xml:space="preserve"> 국내 장비제조업 및 그 부대산업의 발전 상황에 근거하여 산업주관부서, 업계협회 및 기업대표 등의 의견을 광범위하게 수렴한 </w:t>
            </w:r>
            <w:proofErr w:type="spellStart"/>
            <w:r w:rsidRPr="00E247B8">
              <w:rPr>
                <w:rFonts w:ascii="한컴바탕" w:eastAsia="한컴바탕" w:hAnsi="한컴바탕" w:cs="한컴바탕"/>
                <w:szCs w:val="21"/>
                <w:lang w:eastAsia="ko-KR"/>
              </w:rPr>
              <w:t>기초위에</w:t>
            </w:r>
            <w:proofErr w:type="spellEnd"/>
            <w:r w:rsidRPr="00E247B8">
              <w:rPr>
                <w:rFonts w:ascii="한컴바탕" w:eastAsia="한컴바탕" w:hAnsi="한컴바탕" w:cs="한컴바탕"/>
                <w:szCs w:val="21"/>
                <w:lang w:eastAsia="ko-KR"/>
              </w:rPr>
              <w:t xml:space="preserve"> </w:t>
            </w:r>
            <w:proofErr w:type="spellStart"/>
            <w:r w:rsidRPr="00E247B8">
              <w:rPr>
                <w:rFonts w:ascii="한컴바탕" w:eastAsia="한컴바탕" w:hAnsi="한컴바탕" w:cs="한컴바탕"/>
                <w:szCs w:val="21"/>
                <w:lang w:eastAsia="ko-KR"/>
              </w:rPr>
              <w:t>재정부</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국가발전개혁위</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공업정보화부</w:t>
            </w:r>
            <w:proofErr w:type="spellEnd"/>
            <w:r w:rsidRPr="00E247B8">
              <w:rPr>
                <w:rFonts w:ascii="한컴바탕" w:eastAsia="한컴바탕" w:hAnsi="한컴바탕" w:cs="한컴바탕"/>
                <w:szCs w:val="21"/>
                <w:lang w:eastAsia="ko-KR"/>
              </w:rPr>
              <w:t>•해관총서•국가세무총국•국가에너지국은 중대 기술장비 수입 조세정책 관련 목록 및 규정의 일부 조항을 수정하기로 결정하였다. 이에 다음과 같이 통지한다.</w:t>
            </w:r>
          </w:p>
          <w:p w:rsidR="00E247B8" w:rsidRPr="00BB1971" w:rsidRDefault="00BB1971" w:rsidP="00BB1971">
            <w:pPr>
              <w:pStyle w:val="a4"/>
              <w:wordWrap w:val="0"/>
              <w:autoSpaceDN w:val="0"/>
              <w:snapToGrid w:val="0"/>
              <w:spacing w:line="290" w:lineRule="atLeast"/>
              <w:ind w:firstLine="388"/>
              <w:rPr>
                <w:rFonts w:ascii="한컴바탕" w:eastAsia="한컴바탕" w:hAnsi="한컴바탕" w:cs="한컴바탕"/>
                <w:spacing w:val="-8"/>
                <w:szCs w:val="21"/>
                <w:lang w:eastAsia="ko-KR"/>
              </w:rPr>
            </w:pPr>
            <w:proofErr w:type="gramStart"/>
            <w:r w:rsidRPr="00BB1971">
              <w:rPr>
                <w:rFonts w:ascii="한컴바탕" w:eastAsia="한컴바탕" w:hAnsi="한컴바탕" w:cs="한컴바탕" w:hint="eastAsia"/>
                <w:spacing w:val="-8"/>
                <w:szCs w:val="21"/>
                <w:lang w:eastAsia="ko-KR"/>
              </w:rPr>
              <w:t>1.</w:t>
            </w:r>
            <w:r w:rsidR="00E247B8" w:rsidRPr="00BB1971">
              <w:rPr>
                <w:rFonts w:ascii="한컴바탕" w:eastAsia="한컴바탕" w:hAnsi="한컴바탕" w:cs="한컴바탕"/>
                <w:spacing w:val="-8"/>
                <w:szCs w:val="21"/>
                <w:lang w:eastAsia="ko-KR"/>
              </w:rPr>
              <w:t>&lt;</w:t>
            </w:r>
            <w:proofErr w:type="gramEnd"/>
            <w:r w:rsidR="00E247B8" w:rsidRPr="00BB1971">
              <w:rPr>
                <w:rFonts w:ascii="한컴바탕" w:eastAsia="한컴바탕" w:hAnsi="한컴바탕" w:cs="한컴바탕"/>
                <w:spacing w:val="-8"/>
                <w:szCs w:val="21"/>
                <w:lang w:eastAsia="ko-KR"/>
              </w:rPr>
              <w:t xml:space="preserve">국가가 발전을 지원하는 중대 기술장비 및 제품 목록(2015년 개정)&gt;(첨부1 참조) 및 &lt;중대 기술장비 및 제품의 수입 핵심부품•원자재 상품 목록(2015년 개정)&gt;(첨부2 참조)를 2016년 1월 1일부터 집행한다. 규정한 조건에 부합되는 국내기업이 이 통지 첨부1에 열거된 장비 또는 제품을 생산함에 있어 첨부2에 열거된 상품의 수입이 필요한 경우 수입관세 및 수입단계 </w:t>
            </w:r>
            <w:proofErr w:type="spellStart"/>
            <w:r w:rsidR="00E247B8" w:rsidRPr="00BB1971">
              <w:rPr>
                <w:rFonts w:ascii="한컴바탕" w:eastAsia="한컴바탕" w:hAnsi="한컴바탕" w:cs="한컴바탕"/>
                <w:spacing w:val="-8"/>
                <w:szCs w:val="21"/>
                <w:lang w:eastAsia="ko-KR"/>
              </w:rPr>
              <w:t>증치세를</w:t>
            </w:r>
            <w:proofErr w:type="spellEnd"/>
            <w:r w:rsidR="00E247B8" w:rsidRPr="00BB1971">
              <w:rPr>
                <w:rFonts w:ascii="한컴바탕" w:eastAsia="한컴바탕" w:hAnsi="한컴바탕" w:cs="한컴바탕"/>
                <w:spacing w:val="-8"/>
                <w:szCs w:val="21"/>
                <w:lang w:eastAsia="ko-KR"/>
              </w:rPr>
              <w:t xml:space="preserve"> 면제한다. 첨부1 및 첨부2에 마감 연도가 명시되었을 경우 관련 장</w:t>
            </w:r>
            <w:r w:rsidR="00E247B8" w:rsidRPr="00BB1971">
              <w:rPr>
                <w:rFonts w:ascii="한컴바탕" w:eastAsia="한컴바탕" w:hAnsi="한컴바탕" w:cs="한컴바탕" w:hint="eastAsia"/>
                <w:spacing w:val="-8"/>
                <w:szCs w:val="21"/>
                <w:lang w:eastAsia="ko-KR"/>
              </w:rPr>
              <w:t>비•제품•부품•원자재의</w:t>
            </w:r>
            <w:r w:rsidR="00E247B8" w:rsidRPr="00BB1971">
              <w:rPr>
                <w:rFonts w:ascii="한컴바탕" w:eastAsia="한컴바탕" w:hAnsi="한컴바탕" w:cs="한컴바탕"/>
                <w:spacing w:val="-8"/>
                <w:szCs w:val="21"/>
                <w:lang w:eastAsia="ko-KR"/>
              </w:rPr>
              <w:t xml:space="preserve"> 세금면제 집행기한은 해당 연도의 12월 31일까지로 한다. </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hint="eastAsia"/>
                <w:szCs w:val="21"/>
                <w:lang w:eastAsia="ko-KR"/>
              </w:rPr>
              <w:t>국내</w:t>
            </w:r>
            <w:r w:rsidRPr="00E247B8">
              <w:rPr>
                <w:rFonts w:ascii="한컴바탕" w:eastAsia="한컴바탕" w:hAnsi="한컴바탕" w:cs="한컴바탕"/>
                <w:szCs w:val="21"/>
                <w:lang w:eastAsia="ko-KR"/>
              </w:rPr>
              <w:t xml:space="preserve"> 산업발전 상황에 근거하여 2016년 1월 1일부터 </w:t>
            </w:r>
            <w:proofErr w:type="spellStart"/>
            <w:r w:rsidRPr="00E247B8">
              <w:rPr>
                <w:rFonts w:ascii="한컴바탕" w:eastAsia="한컴바탕" w:hAnsi="한컴바탕" w:cs="한컴바탕"/>
                <w:szCs w:val="21"/>
                <w:lang w:eastAsia="ko-KR"/>
              </w:rPr>
              <w:t>축류</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hint="eastAsia"/>
                <w:szCs w:val="21"/>
                <w:lang w:eastAsia="ko-KR"/>
              </w:rPr>
              <w:t>軸流</w:t>
            </w:r>
            <w:proofErr w:type="spellEnd"/>
            <w:r w:rsidRPr="00E247B8">
              <w:rPr>
                <w:rFonts w:ascii="한컴바탕" w:eastAsia="한컴바탕" w:hAnsi="한컴바탕" w:cs="한컴바탕"/>
                <w:szCs w:val="21"/>
                <w:lang w:eastAsia="ko-KR"/>
              </w:rPr>
              <w:t xml:space="preserve">)형 수력발전 </w:t>
            </w:r>
            <w:proofErr w:type="spellStart"/>
            <w:r w:rsidRPr="00E247B8">
              <w:rPr>
                <w:rFonts w:ascii="한컴바탕" w:eastAsia="한컴바탕" w:hAnsi="한컴바탕" w:cs="한컴바탕"/>
                <w:szCs w:val="21"/>
                <w:lang w:eastAsia="ko-KR"/>
              </w:rPr>
              <w:t>유닛</w:t>
            </w:r>
            <w:proofErr w:type="spellEnd"/>
            <w:r w:rsidRPr="00E247B8">
              <w:rPr>
                <w:rFonts w:ascii="한컴바탕" w:eastAsia="한컴바탕" w:hAnsi="한컴바탕" w:cs="한컴바탕"/>
                <w:szCs w:val="21"/>
                <w:lang w:eastAsia="ko-KR"/>
              </w:rPr>
              <w:t xml:space="preserve"> 등 장비의 세금면제 정책을 취소하며 따라서 관련 장비 및 제품 생산제조기업의 2016연도 사전할당 면세 수입한도액을 취소한다.</w:t>
            </w:r>
          </w:p>
          <w:p w:rsidR="00E247B8" w:rsidRPr="00B87869" w:rsidRDefault="00E247B8" w:rsidP="00B87869">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proofErr w:type="gramStart"/>
            <w:r w:rsidRPr="00B87869">
              <w:rPr>
                <w:rFonts w:ascii="한컴바탕" w:eastAsia="한컴바탕" w:hAnsi="한컴바탕" w:cs="한컴바탕"/>
                <w:spacing w:val="-10"/>
                <w:szCs w:val="21"/>
                <w:lang w:eastAsia="ko-KR"/>
              </w:rPr>
              <w:t>2.&lt;</w:t>
            </w:r>
            <w:proofErr w:type="gramEnd"/>
            <w:r w:rsidRPr="00B87869">
              <w:rPr>
                <w:rFonts w:ascii="한컴바탕" w:eastAsia="한컴바탕" w:hAnsi="한컴바탕" w:cs="한컴바탕"/>
                <w:spacing w:val="-10"/>
                <w:szCs w:val="21"/>
                <w:lang w:eastAsia="ko-KR"/>
              </w:rPr>
              <w:t>수입 비(</w:t>
            </w:r>
            <w:r w:rsidRPr="00B87869">
              <w:rPr>
                <w:rFonts w:ascii="한컴바탕" w:eastAsia="한컴바탕" w:hAnsi="한컴바탕" w:cs="한컴바탕" w:hint="eastAsia"/>
                <w:spacing w:val="-10"/>
                <w:szCs w:val="21"/>
                <w:lang w:eastAsia="ko-KR"/>
              </w:rPr>
              <w:t>非</w:t>
            </w:r>
            <w:r w:rsidRPr="00B87869">
              <w:rPr>
                <w:rFonts w:ascii="한컴바탕" w:eastAsia="한컴바탕" w:hAnsi="한컴바탕" w:cs="한컴바탕"/>
                <w:spacing w:val="-10"/>
                <w:szCs w:val="21"/>
                <w:lang w:eastAsia="ko-KR"/>
              </w:rPr>
              <w:t>)면세 중대 기술장비 및 제품 목록(2015년 개정)&gt;(첨부3 참조)을 2016년 1월 1일부터 집행한다. 2016년 1월 1일 이후(1월 1일 포함) 비준을 득한 &lt;수입설비 조세정책 조정에 관한 국무원의 통지&gt;(</w:t>
            </w:r>
            <w:proofErr w:type="spellStart"/>
            <w:r w:rsidRPr="00B87869">
              <w:rPr>
                <w:rFonts w:ascii="한컴바탕" w:eastAsia="한컴바탕" w:hAnsi="한컴바탕" w:cs="한컴바탕"/>
                <w:spacing w:val="-10"/>
                <w:szCs w:val="21"/>
                <w:lang w:eastAsia="ko-KR"/>
              </w:rPr>
              <w:t>국발</w:t>
            </w:r>
            <w:proofErr w:type="spellEnd"/>
            <w:r w:rsidRPr="00B87869">
              <w:rPr>
                <w:rFonts w:ascii="한컴바탕" w:eastAsia="한컴바탕" w:hAnsi="한컴바탕" w:cs="한컴바탕"/>
                <w:spacing w:val="-10"/>
                <w:szCs w:val="21"/>
                <w:lang w:eastAsia="ko-KR"/>
              </w:rPr>
              <w:t xml:space="preserve">[1997]37호)의 관련 규정에 따라 또는 관련 규정을 참조하여 수입 조세특혜 정책을 </w:t>
            </w:r>
            <w:proofErr w:type="spellStart"/>
            <w:r w:rsidRPr="00B87869">
              <w:rPr>
                <w:rFonts w:ascii="한컴바탕" w:eastAsia="한컴바탕" w:hAnsi="한컴바탕" w:cs="한컴바탕"/>
                <w:spacing w:val="-10"/>
                <w:szCs w:val="21"/>
                <w:lang w:eastAsia="ko-KR"/>
              </w:rPr>
              <w:t>적용받는</w:t>
            </w:r>
            <w:proofErr w:type="spellEnd"/>
            <w:r w:rsidRPr="00B87869">
              <w:rPr>
                <w:rFonts w:ascii="한컴바탕" w:eastAsia="한컴바탕" w:hAnsi="한컴바탕" w:cs="한컴바탕"/>
                <w:spacing w:val="-10"/>
                <w:szCs w:val="21"/>
                <w:lang w:eastAsia="ko-KR"/>
              </w:rPr>
              <w:t xml:space="preserve"> 다음 프로젝트와 기업이 첨부3에 열거된 자사용 설비와 계약에 따라 상기 설비와 같이 수입되는 기술 및 </w:t>
            </w:r>
            <w:proofErr w:type="spellStart"/>
            <w:r w:rsidRPr="00B87869">
              <w:rPr>
                <w:rFonts w:ascii="한컴바탕" w:eastAsia="한컴바탕" w:hAnsi="한컴바탕" w:cs="한컴바탕"/>
                <w:spacing w:val="-10"/>
                <w:szCs w:val="21"/>
                <w:lang w:eastAsia="ko-KR"/>
              </w:rPr>
              <w:t>유닛품</w:t>
            </w:r>
            <w:proofErr w:type="spellEnd"/>
            <w:r w:rsidRPr="00B87869">
              <w:rPr>
                <w:rFonts w:ascii="한컴바탕" w:eastAsia="한컴바탕" w:hAnsi="한컴바탕" w:cs="한컴바탕"/>
                <w:spacing w:val="-10"/>
                <w:szCs w:val="21"/>
                <w:lang w:eastAsia="ko-KR"/>
              </w:rPr>
              <w:t>•부품을 수입하는 경</w:t>
            </w:r>
            <w:r w:rsidRPr="00B87869">
              <w:rPr>
                <w:rFonts w:ascii="한컴바탕" w:eastAsia="한컴바탕" w:hAnsi="한컴바탕" w:cs="한컴바탕" w:hint="eastAsia"/>
                <w:spacing w:val="-10"/>
                <w:szCs w:val="21"/>
                <w:lang w:eastAsia="ko-KR"/>
              </w:rPr>
              <w:t>우</w:t>
            </w:r>
            <w:r w:rsidRPr="00B87869">
              <w:rPr>
                <w:rFonts w:ascii="한컴바탕" w:eastAsia="한컴바탕" w:hAnsi="한컴바탕" w:cs="한컴바탕"/>
                <w:spacing w:val="-10"/>
                <w:szCs w:val="21"/>
                <w:lang w:eastAsia="ko-KR"/>
              </w:rPr>
              <w:t xml:space="preserve"> 일절 규정에 따라 </w:t>
            </w:r>
            <w:proofErr w:type="spellStart"/>
            <w:r w:rsidRPr="00B87869">
              <w:rPr>
                <w:rFonts w:ascii="한컴바탕" w:eastAsia="한컴바탕" w:hAnsi="한컴바탕" w:cs="한컴바탕"/>
                <w:spacing w:val="-10"/>
                <w:szCs w:val="21"/>
                <w:lang w:eastAsia="ko-KR"/>
              </w:rPr>
              <w:t>수입세를</w:t>
            </w:r>
            <w:proofErr w:type="spellEnd"/>
            <w:r w:rsidRPr="00B87869">
              <w:rPr>
                <w:rFonts w:ascii="한컴바탕" w:eastAsia="한컴바탕" w:hAnsi="한컴바탕" w:cs="한컴바탕"/>
                <w:spacing w:val="-10"/>
                <w:szCs w:val="21"/>
                <w:lang w:eastAsia="ko-KR"/>
              </w:rPr>
              <w:t xml:space="preserve"> 과세한다.</w:t>
            </w:r>
          </w:p>
          <w:p w:rsidR="00BB1971" w:rsidRPr="00BB1971" w:rsidRDefault="00BB1971" w:rsidP="00BB1971">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BB1971">
              <w:rPr>
                <w:rFonts w:ascii="한컴바탕" w:eastAsia="한컴바탕" w:hAnsi="한컴바탕" w:cs="한컴바탕"/>
                <w:spacing w:val="-10"/>
                <w:szCs w:val="21"/>
                <w:lang w:eastAsia="ko-KR"/>
              </w:rPr>
              <w:t xml:space="preserve">(1)국가가 발전을 격려하는 국내투자 프로젝트 </w:t>
            </w:r>
            <w:r w:rsidRPr="00BB1971">
              <w:rPr>
                <w:rFonts w:ascii="한컴바탕" w:eastAsia="한컴바탕" w:hAnsi="한컴바탕" w:cs="한컴바탕"/>
                <w:spacing w:val="-10"/>
                <w:szCs w:val="21"/>
                <w:lang w:eastAsia="ko-KR"/>
              </w:rPr>
              <w:lastRenderedPageBreak/>
              <w:t xml:space="preserve">및 외상투자 </w:t>
            </w:r>
            <w:proofErr w:type="spellStart"/>
            <w:r w:rsidRPr="00BB1971">
              <w:rPr>
                <w:rFonts w:ascii="한컴바탕" w:eastAsia="한컴바탕" w:hAnsi="한컴바탕" w:cs="한컴바탕"/>
                <w:spacing w:val="-10"/>
                <w:szCs w:val="21"/>
                <w:lang w:eastAsia="ko-KR"/>
              </w:rPr>
              <w:t>트로젝트</w:t>
            </w:r>
            <w:proofErr w:type="spellEnd"/>
            <w:r w:rsidRPr="00BB1971">
              <w:rPr>
                <w:rFonts w:ascii="한컴바탕" w:eastAsia="한컴바탕" w:hAnsi="한컴바탕" w:cs="한컴바탕"/>
                <w:spacing w:val="-10"/>
                <w:szCs w:val="21"/>
                <w:lang w:eastAsia="ko-KR"/>
              </w:rPr>
              <w:t xml:space="preserve">; </w:t>
            </w:r>
          </w:p>
          <w:p w:rsidR="00BB1971" w:rsidRPr="00B87869" w:rsidRDefault="00BB1971" w:rsidP="00B87869">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B87869">
              <w:rPr>
                <w:rFonts w:ascii="한컴바탕" w:eastAsia="한컴바탕" w:hAnsi="한컴바탕" w:cs="한컴바탕"/>
                <w:spacing w:val="-14"/>
                <w:szCs w:val="21"/>
                <w:lang w:eastAsia="ko-KR"/>
              </w:rPr>
              <w:t>(2)외국정부 또는 국제금융조직의 대출금 이용 프로젝트;</w:t>
            </w:r>
          </w:p>
          <w:p w:rsidR="00E247B8" w:rsidRPr="00E247B8" w:rsidRDefault="00BB1971"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 xml:space="preserve"> </w:t>
            </w:r>
            <w:r w:rsidR="00E247B8" w:rsidRPr="00E247B8">
              <w:rPr>
                <w:rFonts w:ascii="한컴바탕" w:eastAsia="한컴바탕" w:hAnsi="한컴바탕" w:cs="한컴바탕"/>
                <w:szCs w:val="21"/>
                <w:lang w:eastAsia="ko-KR"/>
              </w:rPr>
              <w:t>(3)외국인으로부터 가격채산 없이 수입하는 설비를 제공받는 가공무역기업;</w:t>
            </w:r>
          </w:p>
          <w:p w:rsidR="00E247B8" w:rsidRPr="00B87869" w:rsidRDefault="00E247B8" w:rsidP="00B87869">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B87869">
              <w:rPr>
                <w:rFonts w:ascii="한컴바탕" w:eastAsia="한컴바탕" w:hAnsi="한컴바탕" w:cs="한컴바탕"/>
                <w:spacing w:val="-4"/>
                <w:szCs w:val="21"/>
                <w:lang w:eastAsia="ko-KR"/>
              </w:rPr>
              <w:t>(4)중서부지역의 외상투자 우위산업 프로젝트;</w:t>
            </w:r>
          </w:p>
          <w:p w:rsidR="00E247B8" w:rsidRPr="00B87869" w:rsidRDefault="00E247B8" w:rsidP="00B87869">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B87869">
              <w:rPr>
                <w:rFonts w:ascii="한컴바탕" w:eastAsia="한컴바탕" w:hAnsi="한컴바탕" w:cs="한컴바탕"/>
                <w:spacing w:val="-16"/>
                <w:szCs w:val="21"/>
                <w:lang w:eastAsia="ko-KR"/>
              </w:rPr>
              <w:t xml:space="preserve">(5)&lt;외상투자 진일보 격려를 위한 수입 조세정책에 관한 해관총서의 통지&gt;(서세[1999]791호)에 규정한 외상투자기업 및 외상투자기업이 설립한 </w:t>
            </w:r>
            <w:proofErr w:type="spellStart"/>
            <w:r w:rsidRPr="00B87869">
              <w:rPr>
                <w:rFonts w:ascii="한컴바탕" w:eastAsia="한컴바탕" w:hAnsi="한컴바탕" w:cs="한컴바탕"/>
                <w:spacing w:val="-16"/>
                <w:szCs w:val="21"/>
                <w:lang w:eastAsia="ko-KR"/>
              </w:rPr>
              <w:t>연구개발센테가</w:t>
            </w:r>
            <w:proofErr w:type="spellEnd"/>
            <w:r w:rsidRPr="00B87869">
              <w:rPr>
                <w:rFonts w:ascii="한컴바탕" w:eastAsia="한컴바탕" w:hAnsi="한컴바탕" w:cs="한컴바탕"/>
                <w:spacing w:val="-16"/>
                <w:szCs w:val="21"/>
                <w:lang w:eastAsia="ko-KR"/>
              </w:rPr>
              <w:t xml:space="preserve"> 자기보유 자금으로 추진하는 기술개량 프로젝트.</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 xml:space="preserve">)면세 중대 기술장비 및 제품 목록(2015년 개정)&gt;에 의한 조정에 앞서 이미 비준을 득한 프로젝트가 원활하게 추진될 수 있도록 보장하기 위하여 2015년 12월 31일 이전(12월 31일 포함)에 비준을 득한 상기 프로젝트와 기업이 2016년 6월 30일 이전(6월 30일 포함)에 수입하는 설비는 계속해서 &lt;중대 기술장비 수입 조세정책 조정에 관한 </w:t>
            </w:r>
            <w:proofErr w:type="spellStart"/>
            <w:r w:rsidRPr="00E247B8">
              <w:rPr>
                <w:rFonts w:ascii="한컴바탕" w:eastAsia="한컴바탕" w:hAnsi="한컴바탕" w:cs="한컴바탕"/>
                <w:szCs w:val="21"/>
                <w:lang w:eastAsia="ko-KR"/>
              </w:rPr>
              <w:t>재정부</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국가발전개혁위</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공업정보화부</w:t>
            </w:r>
            <w:proofErr w:type="spellEnd"/>
            <w:r w:rsidRPr="00E247B8">
              <w:rPr>
                <w:rFonts w:ascii="한컴바탕" w:eastAsia="한컴바탕" w:hAnsi="한컴바탕" w:cs="한컴바탕"/>
                <w:szCs w:val="21"/>
                <w:lang w:eastAsia="ko-KR"/>
              </w:rPr>
              <w:t>•해관총서•국가세무총국•</w:t>
            </w:r>
            <w:proofErr w:type="spellStart"/>
            <w:r w:rsidRPr="00E247B8">
              <w:rPr>
                <w:rFonts w:ascii="한컴바탕" w:eastAsia="한컴바탕" w:hAnsi="한컴바탕" w:cs="한컴바탕"/>
                <w:szCs w:val="21"/>
                <w:lang w:eastAsia="ko-KR"/>
              </w:rPr>
              <w:t>국가에너지국의</w:t>
            </w:r>
            <w:proofErr w:type="spellEnd"/>
            <w:r w:rsidRPr="00E247B8">
              <w:rPr>
                <w:rFonts w:ascii="한컴바탕" w:eastAsia="한컴바탕" w:hAnsi="한컴바탕" w:cs="한컴바탕"/>
                <w:szCs w:val="21"/>
                <w:lang w:eastAsia="ko-KR"/>
              </w:rPr>
              <w:t xml:space="preserve"> 통지&gt;(</w:t>
            </w:r>
            <w:proofErr w:type="spellStart"/>
            <w:r w:rsidRPr="00E247B8">
              <w:rPr>
                <w:rFonts w:ascii="한컴바탕" w:eastAsia="한컴바탕" w:hAnsi="한컴바탕" w:cs="한컴바탕"/>
                <w:szCs w:val="21"/>
                <w:lang w:eastAsia="ko-KR"/>
              </w:rPr>
              <w:t>재관세</w:t>
            </w:r>
            <w:proofErr w:type="spellEnd"/>
            <w:r w:rsidRPr="00E247B8">
              <w:rPr>
                <w:rFonts w:ascii="한컴바탕" w:eastAsia="한컴바탕" w:hAnsi="한컴바탕" w:cs="한컴바탕"/>
                <w:szCs w:val="21"/>
                <w:lang w:eastAsia="ko-KR"/>
              </w:rPr>
              <w:t>[2014]2호)의 첨부4 및 &lt;</w:t>
            </w:r>
            <w:proofErr w:type="spellStart"/>
            <w:r w:rsidRPr="00E247B8">
              <w:rPr>
                <w:rFonts w:ascii="한컴바탕" w:eastAsia="한컴바탕" w:hAnsi="한컴바탕" w:cs="한컴바탕"/>
                <w:szCs w:val="21"/>
                <w:lang w:eastAsia="ko-KR"/>
              </w:rPr>
              <w:t>재정부</w:t>
            </w:r>
            <w:proofErr w:type="spellEnd"/>
            <w:r w:rsidRPr="00E247B8">
              <w:rPr>
                <w:rFonts w:ascii="한컴바탕" w:eastAsia="한컴바탕" w:hAnsi="한컴바탕" w:cs="한컴바탕"/>
                <w:szCs w:val="21"/>
                <w:lang w:eastAsia="ko-KR"/>
              </w:rPr>
              <w:t>•</w:t>
            </w:r>
            <w:proofErr w:type="spellStart"/>
            <w:r w:rsidRPr="00E247B8">
              <w:rPr>
                <w:rFonts w:ascii="한컴바탕" w:eastAsia="한컴바탕" w:hAnsi="한컴바탕" w:cs="한컴바탕"/>
                <w:szCs w:val="21"/>
                <w:lang w:eastAsia="ko-KR"/>
              </w:rPr>
              <w:t>국가발전개혁위</w:t>
            </w:r>
            <w:proofErr w:type="spellEnd"/>
            <w:r w:rsidRPr="00E247B8">
              <w:rPr>
                <w:rFonts w:ascii="한컴바탕" w:eastAsia="한컴바탕" w:hAnsi="한컴바탕" w:cs="한컴바탕"/>
                <w:szCs w:val="21"/>
                <w:lang w:eastAsia="ko-KR"/>
              </w:rPr>
              <w:t>•해관총서•국가세무총국의 &lt;국내투자 프로젝트의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수입상품 목록&gt; 조정 공고&gt;(2012년 제83호)에 따라 집행한다.</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2016년 7월 1일부터 상기 프로젝트와 기업이 &lt;수입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 xml:space="preserve">)면세 중대 기술장비 및 제품 목록(2015년 개정&gt;에 열거된 설비를 수입하는 경우 일절 규정에 따라 </w:t>
            </w:r>
            <w:proofErr w:type="spellStart"/>
            <w:r w:rsidRPr="00E247B8">
              <w:rPr>
                <w:rFonts w:ascii="한컴바탕" w:eastAsia="한컴바탕" w:hAnsi="한컴바탕" w:cs="한컴바탕"/>
                <w:szCs w:val="21"/>
                <w:lang w:eastAsia="ko-KR"/>
              </w:rPr>
              <w:t>수입세를</w:t>
            </w:r>
            <w:proofErr w:type="spellEnd"/>
            <w:r w:rsidRPr="00E247B8">
              <w:rPr>
                <w:rFonts w:ascii="한컴바탕" w:eastAsia="한컴바탕" w:hAnsi="한컴바탕" w:cs="한컴바탕"/>
                <w:szCs w:val="21"/>
                <w:lang w:eastAsia="ko-KR"/>
              </w:rPr>
              <w:t xml:space="preserve"> 과세한다. 정책 집행의 통일성을 보장하기 위하여 관련 프로젝트와 기업의 상품 수입에 대해 &lt;수입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중대 기술장비 및 제품 목록(2015년 개정)&gt; 및 &lt;국내투자 프로젝트의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수입상품 목록(2012년 개정)&gt;에 따른 세금 심사•과세•면제가 필요한 경우 &lt;수입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w:t>
            </w:r>
            <w:r w:rsidRPr="00E247B8">
              <w:rPr>
                <w:rFonts w:ascii="한컴바탕" w:eastAsia="한컴바탕" w:hAnsi="한컴바탕" w:cs="한컴바탕" w:hint="eastAsia"/>
                <w:szCs w:val="21"/>
                <w:lang w:eastAsia="ko-KR"/>
              </w:rPr>
              <w:t>면세</w:t>
            </w:r>
            <w:r w:rsidRPr="00E247B8">
              <w:rPr>
                <w:rFonts w:ascii="한컴바탕" w:eastAsia="한컴바탕" w:hAnsi="한컴바탕" w:cs="한컴바탕"/>
                <w:szCs w:val="21"/>
                <w:lang w:eastAsia="ko-KR"/>
              </w:rPr>
              <w:t xml:space="preserve"> 중대 기술장비 및 제품 목록(2015년 개정)&gt; 및 &lt;국내투자 프로젝트의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수입상품 목록(2012년 개정)&gt;에 열거된 상품명이 동일하거나 &lt;수입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중대 기술장비 및 제품 목록(2015년 개정)&gt;에만 열거된 상품은 일절 &lt;수입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중대 기술장비 및 제품 목록(2015년 개정)&gt;에 열거된 상품 및 그 기술규격지표를 기준으로 한다.</w:t>
            </w:r>
          </w:p>
          <w:p w:rsidR="00E247B8" w:rsidRPr="00B87869" w:rsidRDefault="00E247B8" w:rsidP="00B87869">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B87869">
              <w:rPr>
                <w:rFonts w:ascii="한컴바탕" w:eastAsia="한컴바탕" w:hAnsi="한컴바탕" w:cs="한컴바탕"/>
                <w:spacing w:val="8"/>
                <w:szCs w:val="21"/>
                <w:lang w:eastAsia="ko-KR"/>
              </w:rPr>
              <w:t>3.</w:t>
            </w:r>
            <w:r w:rsidRPr="00B87869">
              <w:rPr>
                <w:rFonts w:ascii="한컴바탕" w:eastAsia="한컴바탕" w:hAnsi="한컴바탕" w:cs="한컴바탕"/>
                <w:spacing w:val="8"/>
                <w:szCs w:val="21"/>
                <w:lang w:eastAsia="ko-KR"/>
              </w:rPr>
              <w:tab/>
              <w:t xml:space="preserve">&lt;중대 기술장비 수입 조세정책 조정에 관한 </w:t>
            </w:r>
            <w:proofErr w:type="spellStart"/>
            <w:r w:rsidRPr="00B87869">
              <w:rPr>
                <w:rFonts w:ascii="한컴바탕" w:eastAsia="한컴바탕" w:hAnsi="한컴바탕" w:cs="한컴바탕"/>
                <w:spacing w:val="8"/>
                <w:szCs w:val="21"/>
                <w:lang w:eastAsia="ko-KR"/>
              </w:rPr>
              <w:t>재정부</w:t>
            </w:r>
            <w:proofErr w:type="spellEnd"/>
            <w:r w:rsidRPr="00B87869">
              <w:rPr>
                <w:rFonts w:ascii="한컴바탕" w:eastAsia="한컴바탕" w:hAnsi="한컴바탕" w:cs="한컴바탕"/>
                <w:spacing w:val="8"/>
                <w:szCs w:val="21"/>
                <w:lang w:eastAsia="ko-KR"/>
              </w:rPr>
              <w:t>•</w:t>
            </w:r>
            <w:proofErr w:type="spellStart"/>
            <w:r w:rsidRPr="00B87869">
              <w:rPr>
                <w:rFonts w:ascii="한컴바탕" w:eastAsia="한컴바탕" w:hAnsi="한컴바탕" w:cs="한컴바탕"/>
                <w:spacing w:val="8"/>
                <w:szCs w:val="21"/>
                <w:lang w:eastAsia="ko-KR"/>
              </w:rPr>
              <w:t>국가발전개혁위</w:t>
            </w:r>
            <w:proofErr w:type="spellEnd"/>
            <w:r w:rsidRPr="00B87869">
              <w:rPr>
                <w:rFonts w:ascii="한컴바탕" w:eastAsia="한컴바탕" w:hAnsi="한컴바탕" w:cs="한컴바탕"/>
                <w:spacing w:val="8"/>
                <w:szCs w:val="21"/>
                <w:lang w:eastAsia="ko-KR"/>
              </w:rPr>
              <w:t>•</w:t>
            </w:r>
            <w:proofErr w:type="spellStart"/>
            <w:r w:rsidRPr="00B87869">
              <w:rPr>
                <w:rFonts w:ascii="한컴바탕" w:eastAsia="한컴바탕" w:hAnsi="한컴바탕" w:cs="한컴바탕"/>
                <w:spacing w:val="8"/>
                <w:szCs w:val="21"/>
                <w:lang w:eastAsia="ko-KR"/>
              </w:rPr>
              <w:t>공업정보화부</w:t>
            </w:r>
            <w:proofErr w:type="spellEnd"/>
            <w:r w:rsidRPr="00B87869">
              <w:rPr>
                <w:rFonts w:ascii="한컴바탕" w:eastAsia="한컴바탕" w:hAnsi="한컴바탕" w:cs="한컴바탕"/>
                <w:spacing w:val="8"/>
                <w:szCs w:val="21"/>
                <w:lang w:eastAsia="ko-KR"/>
              </w:rPr>
              <w:t>•해관총서•</w:t>
            </w:r>
            <w:proofErr w:type="spellStart"/>
            <w:r w:rsidRPr="00B87869">
              <w:rPr>
                <w:rFonts w:ascii="한컴바탕" w:eastAsia="한컴바탕" w:hAnsi="한컴바탕" w:cs="한컴바탕"/>
                <w:spacing w:val="8"/>
                <w:szCs w:val="21"/>
                <w:lang w:eastAsia="ko-KR"/>
              </w:rPr>
              <w:t>국가세무국</w:t>
            </w:r>
            <w:proofErr w:type="spellEnd"/>
            <w:r w:rsidRPr="00B87869">
              <w:rPr>
                <w:rFonts w:ascii="한컴바탕" w:eastAsia="한컴바탕" w:hAnsi="한컴바탕" w:cs="한컴바탕"/>
                <w:spacing w:val="8"/>
                <w:szCs w:val="21"/>
                <w:lang w:eastAsia="ko-KR"/>
              </w:rPr>
              <w:t>•</w:t>
            </w:r>
            <w:proofErr w:type="spellStart"/>
            <w:r w:rsidRPr="00B87869">
              <w:rPr>
                <w:rFonts w:ascii="한컴바탕" w:eastAsia="한컴바탕" w:hAnsi="한컴바탕" w:cs="한컴바탕"/>
                <w:spacing w:val="8"/>
                <w:szCs w:val="21"/>
                <w:lang w:eastAsia="ko-KR"/>
              </w:rPr>
              <w:t>국가에너지국의</w:t>
            </w:r>
            <w:proofErr w:type="spellEnd"/>
            <w:r w:rsidRPr="00B87869">
              <w:rPr>
                <w:rFonts w:ascii="한컴바탕" w:eastAsia="한컴바탕" w:hAnsi="한컴바탕" w:cs="한컴바탕"/>
                <w:spacing w:val="8"/>
                <w:szCs w:val="21"/>
                <w:lang w:eastAsia="ko-KR"/>
              </w:rPr>
              <w:t xml:space="preserve"> </w:t>
            </w:r>
            <w:r w:rsidRPr="00B87869">
              <w:rPr>
                <w:rFonts w:ascii="한컴바탕" w:eastAsia="한컴바탕" w:hAnsi="한컴바탕" w:cs="한컴바탕"/>
                <w:spacing w:val="8"/>
                <w:szCs w:val="21"/>
                <w:lang w:eastAsia="ko-KR"/>
              </w:rPr>
              <w:lastRenderedPageBreak/>
              <w:t>통지&gt;(</w:t>
            </w:r>
            <w:proofErr w:type="spellStart"/>
            <w:r w:rsidRPr="00B87869">
              <w:rPr>
                <w:rFonts w:ascii="한컴바탕" w:eastAsia="한컴바탕" w:hAnsi="한컴바탕" w:cs="한컴바탕"/>
                <w:spacing w:val="8"/>
                <w:szCs w:val="21"/>
                <w:lang w:eastAsia="ko-KR"/>
              </w:rPr>
              <w:t>재관세</w:t>
            </w:r>
            <w:proofErr w:type="spellEnd"/>
            <w:r w:rsidRPr="00B87869">
              <w:rPr>
                <w:rFonts w:ascii="한컴바탕" w:eastAsia="한컴바탕" w:hAnsi="한컴바탕" w:cs="한컴바탕"/>
                <w:spacing w:val="8"/>
                <w:szCs w:val="21"/>
                <w:lang w:eastAsia="ko-KR"/>
              </w:rPr>
              <w:t>[2014]2호) 첨부1 &lt;중대 기술장비 수입 조세정책 규정&gt;의 제6조, 제7조, 제8조, 제9조를 각각 다음과 같이 개정한다.</w:t>
            </w:r>
          </w:p>
          <w:p w:rsidR="00E247B8" w:rsidRPr="00B87869" w:rsidRDefault="00E247B8" w:rsidP="00B87869">
            <w:pPr>
              <w:pStyle w:val="a4"/>
              <w:wordWrap w:val="0"/>
              <w:autoSpaceDN w:val="0"/>
              <w:snapToGrid w:val="0"/>
              <w:spacing w:line="290" w:lineRule="atLeast"/>
              <w:ind w:firstLine="364"/>
              <w:rPr>
                <w:rFonts w:ascii="한컴바탕" w:eastAsia="한컴바탕" w:hAnsi="한컴바탕" w:cs="한컴바탕"/>
                <w:spacing w:val="-14"/>
                <w:szCs w:val="21"/>
                <w:lang w:eastAsia="ko-KR"/>
              </w:rPr>
            </w:pPr>
            <w:proofErr w:type="gramStart"/>
            <w:r w:rsidRPr="00B87869">
              <w:rPr>
                <w:rFonts w:ascii="한컴바탕" w:eastAsia="한컴바탕" w:hAnsi="한컴바탕" w:cs="한컴바탕"/>
                <w:spacing w:val="-14"/>
                <w:szCs w:val="21"/>
                <w:lang w:eastAsia="ko-KR"/>
              </w:rPr>
              <w:t>'제6조  수입</w:t>
            </w:r>
            <w:proofErr w:type="gramEnd"/>
            <w:r w:rsidRPr="00B87869">
              <w:rPr>
                <w:rFonts w:ascii="한컴바탕" w:eastAsia="한컴바탕" w:hAnsi="한컴바탕" w:cs="한컴바탕"/>
                <w:spacing w:val="-14"/>
                <w:szCs w:val="21"/>
                <w:lang w:eastAsia="ko-KR"/>
              </w:rPr>
              <w:t xml:space="preserve"> 조세특혜 정책의 적용을 새로 신청하는 기업의 면세자격 인정 업무는 연 1회씩 실시한다. 조세특혜 정책의 적용을 새로 신청하는 제조기업은 매년 11월 1일부터 11월 30일까지 신청서류(요구사항은 첨부1 참조)를 제출하고 다음 연도의 수입 조세특혜 적용을 신청하는 수입 수요를 보고하여야 한다. 그 중에서, 지방 제조기업은 기업소재지 성급 </w:t>
            </w:r>
            <w:proofErr w:type="spellStart"/>
            <w:r w:rsidRPr="00B87869">
              <w:rPr>
                <w:rFonts w:ascii="한컴바탕" w:eastAsia="한컴바탕" w:hAnsi="한컴바탕" w:cs="한컴바탕"/>
                <w:spacing w:val="-14"/>
                <w:szCs w:val="21"/>
                <w:lang w:eastAsia="ko-KR"/>
              </w:rPr>
              <w:t>공업및정보화</w:t>
            </w:r>
            <w:proofErr w:type="spellEnd"/>
            <w:r w:rsidRPr="00B87869">
              <w:rPr>
                <w:rFonts w:ascii="한컴바탕" w:eastAsia="한컴바탕" w:hAnsi="한컴바탕" w:cs="한컴바탕"/>
                <w:spacing w:val="-14"/>
                <w:szCs w:val="21"/>
                <w:lang w:eastAsia="ko-KR"/>
              </w:rPr>
              <w:t xml:space="preserve"> 주관부서를 거쳐 신청서류를 제출하고 성급 </w:t>
            </w:r>
            <w:proofErr w:type="spellStart"/>
            <w:r w:rsidRPr="00B87869">
              <w:rPr>
                <w:rFonts w:ascii="한컴바탕" w:eastAsia="한컴바탕" w:hAnsi="한컴바탕" w:cs="한컴바탕"/>
                <w:spacing w:val="-14"/>
                <w:szCs w:val="21"/>
                <w:lang w:eastAsia="ko-KR"/>
              </w:rPr>
              <w:t>공업및정보화</w:t>
            </w:r>
            <w:proofErr w:type="spellEnd"/>
            <w:r w:rsidRPr="00B87869">
              <w:rPr>
                <w:rFonts w:ascii="한컴바탕" w:eastAsia="한컴바탕" w:hAnsi="한컴바탕" w:cs="한컴바탕"/>
                <w:spacing w:val="-14"/>
                <w:szCs w:val="21"/>
                <w:lang w:eastAsia="ko-KR"/>
              </w:rPr>
              <w:t xml:space="preserve"> 주관부서가 신청서류를 취합하여 매년 12월 5일 이전에 </w:t>
            </w:r>
            <w:proofErr w:type="spellStart"/>
            <w:r w:rsidRPr="00B87869">
              <w:rPr>
                <w:rFonts w:ascii="한컴바탕" w:eastAsia="한컴바탕" w:hAnsi="한컴바탕" w:cs="한컴바탕"/>
                <w:spacing w:val="-14"/>
                <w:szCs w:val="21"/>
                <w:lang w:eastAsia="ko-KR"/>
              </w:rPr>
              <w:t>공업정보화부에</w:t>
            </w:r>
            <w:proofErr w:type="spellEnd"/>
            <w:r w:rsidRPr="00B87869">
              <w:rPr>
                <w:rFonts w:ascii="한컴바탕" w:eastAsia="한컴바탕" w:hAnsi="한컴바탕" w:cs="한컴바탕"/>
                <w:spacing w:val="-14"/>
                <w:szCs w:val="21"/>
                <w:lang w:eastAsia="ko-KR"/>
              </w:rPr>
              <w:t xml:space="preserve"> 제출하며; 중앙기업은 </w:t>
            </w:r>
            <w:proofErr w:type="spellStart"/>
            <w:r w:rsidRPr="00B87869">
              <w:rPr>
                <w:rFonts w:ascii="한컴바탕" w:eastAsia="한컴바탕" w:hAnsi="한컴바탕" w:cs="한컴바탕"/>
                <w:spacing w:val="-14"/>
                <w:szCs w:val="21"/>
                <w:lang w:eastAsia="ko-KR"/>
              </w:rPr>
              <w:t>공업정보화부에</w:t>
            </w:r>
            <w:proofErr w:type="spellEnd"/>
            <w:r w:rsidRPr="00B87869">
              <w:rPr>
                <w:rFonts w:ascii="한컴바탕" w:eastAsia="한컴바탕" w:hAnsi="한컴바탕" w:cs="한컴바탕"/>
                <w:spacing w:val="-14"/>
                <w:szCs w:val="21"/>
                <w:lang w:eastAsia="ko-KR"/>
              </w:rPr>
              <w:t xml:space="preserve"> 신청서류를 직접 제출한다. 도시궤도교통 중대 기술장비 자기화 의탁 프로젝트 추진업체는 매년 11월 1일부터 11월 30일까지 </w:t>
            </w:r>
            <w:proofErr w:type="spellStart"/>
            <w:r w:rsidRPr="00B87869">
              <w:rPr>
                <w:rFonts w:ascii="한컴바탕" w:eastAsia="한컴바탕" w:hAnsi="한컴바탕" w:cs="한컴바탕"/>
                <w:spacing w:val="-14"/>
                <w:szCs w:val="21"/>
                <w:lang w:eastAsia="ko-KR"/>
              </w:rPr>
              <w:t>국가발전개혁위에</w:t>
            </w:r>
            <w:proofErr w:type="spellEnd"/>
            <w:r w:rsidRPr="00B87869">
              <w:rPr>
                <w:rFonts w:ascii="한컴바탕" w:eastAsia="한컴바탕" w:hAnsi="한컴바탕" w:cs="한컴바탕"/>
                <w:spacing w:val="-14"/>
                <w:szCs w:val="21"/>
                <w:lang w:eastAsia="ko-KR"/>
              </w:rPr>
              <w:t xml:space="preserve"> 신청서류를 제출하고 다음 연도의 수입 조세특혜 적용을 신청하는 수입 수요를 보고하여야 한다. 원자력 발전 중대 기술장비 자기화 의탁 프로젝트 추진업체는 매년 11월 1일부터 11월 30일까지 </w:t>
            </w:r>
            <w:proofErr w:type="spellStart"/>
            <w:r w:rsidRPr="00B87869">
              <w:rPr>
                <w:rFonts w:ascii="한컴바탕" w:eastAsia="한컴바탕" w:hAnsi="한컴바탕" w:cs="한컴바탕"/>
                <w:spacing w:val="-14"/>
                <w:szCs w:val="21"/>
                <w:lang w:eastAsia="ko-KR"/>
              </w:rPr>
              <w:t>국가에너지국에</w:t>
            </w:r>
            <w:proofErr w:type="spellEnd"/>
            <w:r w:rsidRPr="00B87869">
              <w:rPr>
                <w:rFonts w:ascii="한컴바탕" w:eastAsia="한컴바탕" w:hAnsi="한컴바탕" w:cs="한컴바탕"/>
                <w:spacing w:val="-14"/>
                <w:szCs w:val="21"/>
                <w:lang w:eastAsia="ko-KR"/>
              </w:rPr>
              <w:t xml:space="preserve"> 신청서류를 제출하고 다음 연도의 수입 조세특</w:t>
            </w:r>
            <w:r w:rsidRPr="00B87869">
              <w:rPr>
                <w:rFonts w:ascii="한컴바탕" w:eastAsia="한컴바탕" w:hAnsi="한컴바탕" w:cs="한컴바탕" w:hint="eastAsia"/>
                <w:spacing w:val="-14"/>
                <w:szCs w:val="21"/>
                <w:lang w:eastAsia="ko-KR"/>
              </w:rPr>
              <w:t>혜</w:t>
            </w:r>
            <w:r w:rsidRPr="00B87869">
              <w:rPr>
                <w:rFonts w:ascii="한컴바탕" w:eastAsia="한컴바탕" w:hAnsi="한컴바탕" w:cs="한컴바탕"/>
                <w:spacing w:val="-14"/>
                <w:szCs w:val="21"/>
                <w:lang w:eastAsia="ko-KR"/>
              </w:rPr>
              <w:t xml:space="preserve"> 적용을 신청하는 수입 수요를 보고하여야 한다. 기한이 경과된 후에는 신청을 접수하지 아니한다.'</w:t>
            </w:r>
          </w:p>
          <w:p w:rsidR="00E247B8" w:rsidRPr="00B87869" w:rsidRDefault="00E247B8" w:rsidP="00B87869">
            <w:pPr>
              <w:pStyle w:val="a4"/>
              <w:wordWrap w:val="0"/>
              <w:autoSpaceDN w:val="0"/>
              <w:snapToGrid w:val="0"/>
              <w:spacing w:line="290" w:lineRule="atLeast"/>
              <w:ind w:firstLine="396"/>
              <w:rPr>
                <w:rFonts w:ascii="한컴바탕" w:eastAsia="한컴바탕" w:hAnsi="한컴바탕" w:cs="한컴바탕"/>
                <w:spacing w:val="-6"/>
                <w:szCs w:val="21"/>
                <w:lang w:eastAsia="ko-KR"/>
              </w:rPr>
            </w:pPr>
            <w:proofErr w:type="gramStart"/>
            <w:r w:rsidRPr="00B87869">
              <w:rPr>
                <w:rFonts w:ascii="한컴바탕" w:eastAsia="한컴바탕" w:hAnsi="한컴바탕" w:cs="한컴바탕"/>
                <w:spacing w:val="-6"/>
                <w:szCs w:val="21"/>
                <w:lang w:eastAsia="ko-KR"/>
              </w:rPr>
              <w:t xml:space="preserve">'제7조  </w:t>
            </w:r>
            <w:proofErr w:type="spellStart"/>
            <w:r w:rsidRPr="00B87869">
              <w:rPr>
                <w:rFonts w:ascii="한컴바탕" w:eastAsia="한컴바탕" w:hAnsi="한컴바탕" w:cs="한컴바탕"/>
                <w:spacing w:val="-6"/>
                <w:szCs w:val="21"/>
                <w:lang w:eastAsia="ko-KR"/>
              </w:rPr>
              <w:t>공업정보화부</w:t>
            </w:r>
            <w:proofErr w:type="spellEnd"/>
            <w:proofErr w:type="gramEnd"/>
            <w:r w:rsidRPr="00B87869">
              <w:rPr>
                <w:rFonts w:ascii="한컴바탕" w:eastAsia="한컴바탕" w:hAnsi="한컴바탕" w:cs="한컴바탕"/>
                <w:spacing w:val="-6"/>
                <w:szCs w:val="21"/>
                <w:lang w:eastAsia="ko-KR"/>
              </w:rPr>
              <w:t xml:space="preserve">, </w:t>
            </w:r>
            <w:proofErr w:type="spellStart"/>
            <w:r w:rsidRPr="00B87869">
              <w:rPr>
                <w:rFonts w:ascii="한컴바탕" w:eastAsia="한컴바탕" w:hAnsi="한컴바탕" w:cs="한컴바탕"/>
                <w:spacing w:val="-6"/>
                <w:szCs w:val="21"/>
                <w:lang w:eastAsia="ko-KR"/>
              </w:rPr>
              <w:t>국가발전개혁위</w:t>
            </w:r>
            <w:proofErr w:type="spellEnd"/>
            <w:r w:rsidRPr="00B87869">
              <w:rPr>
                <w:rFonts w:ascii="한컴바탕" w:eastAsia="한컴바탕" w:hAnsi="한컴바탕" w:cs="한컴바탕"/>
                <w:spacing w:val="-6"/>
                <w:szCs w:val="21"/>
                <w:lang w:eastAsia="ko-KR"/>
              </w:rPr>
              <w:t xml:space="preserve">, 국가에너지국은 기업의 신청서류를 받은 후 신청서류의 </w:t>
            </w:r>
            <w:proofErr w:type="spellStart"/>
            <w:r w:rsidRPr="00B87869">
              <w:rPr>
                <w:rFonts w:ascii="한컴바탕" w:eastAsia="한컴바탕" w:hAnsi="한컴바탕" w:cs="한컴바탕"/>
                <w:spacing w:val="-6"/>
                <w:szCs w:val="21"/>
                <w:lang w:eastAsia="ko-KR"/>
              </w:rPr>
              <w:t>규범성</w:t>
            </w:r>
            <w:proofErr w:type="spellEnd"/>
            <w:r w:rsidRPr="00B87869">
              <w:rPr>
                <w:rFonts w:ascii="한컴바탕" w:eastAsia="한컴바탕" w:hAnsi="한컴바탕" w:cs="한컴바탕"/>
                <w:spacing w:val="-6"/>
                <w:szCs w:val="21"/>
                <w:lang w:eastAsia="ko-KR"/>
              </w:rPr>
              <w:t xml:space="preserve">, </w:t>
            </w:r>
            <w:proofErr w:type="spellStart"/>
            <w:r w:rsidRPr="00B87869">
              <w:rPr>
                <w:rFonts w:ascii="한컴바탕" w:eastAsia="한컴바탕" w:hAnsi="한컴바탕" w:cs="한컴바탕"/>
                <w:spacing w:val="-6"/>
                <w:szCs w:val="21"/>
                <w:lang w:eastAsia="ko-KR"/>
              </w:rPr>
              <w:t>온전성</w:t>
            </w:r>
            <w:proofErr w:type="spellEnd"/>
            <w:r w:rsidRPr="00B87869">
              <w:rPr>
                <w:rFonts w:ascii="한컴바탕" w:eastAsia="한컴바탕" w:hAnsi="한컴바탕" w:cs="한컴바탕"/>
                <w:spacing w:val="-6"/>
                <w:szCs w:val="21"/>
                <w:lang w:eastAsia="ko-KR"/>
              </w:rPr>
              <w:t xml:space="preserve"> 및 유효성에 대한 심사를 실시한다. 기업이 제출한 신청서류가 규정에 부합되는 경우 신청을 접수하여야 한다. 기업이 제출한 신청서류가 규정에 부합되지 아니하는 경우 관련 부서는 적시에 보정이 필요한 서류를 기업에게 고지하여야 하고 기업은 5일(근무일 기준) 내에 보정서류를 제출하여야 한다. 기업이 규정에 따라 신청서류 또는 보정서류를 제출하지 아니한 경우 관련부서는 그 신청을 접수하지 아니한다.'</w:t>
            </w:r>
          </w:p>
          <w:p w:rsidR="00E247B8" w:rsidRPr="00B87869" w:rsidRDefault="00E247B8" w:rsidP="00B87869">
            <w:pPr>
              <w:pStyle w:val="a4"/>
              <w:wordWrap w:val="0"/>
              <w:autoSpaceDN w:val="0"/>
              <w:snapToGrid w:val="0"/>
              <w:spacing w:line="290" w:lineRule="atLeast"/>
              <w:ind w:firstLine="388"/>
              <w:rPr>
                <w:rFonts w:ascii="한컴바탕" w:eastAsia="한컴바탕" w:hAnsi="한컴바탕" w:cs="한컴바탕"/>
                <w:spacing w:val="-8"/>
                <w:szCs w:val="21"/>
                <w:lang w:eastAsia="ko-KR"/>
              </w:rPr>
            </w:pPr>
            <w:proofErr w:type="gramStart"/>
            <w:r w:rsidRPr="00B87869">
              <w:rPr>
                <w:rFonts w:ascii="한컴바탕" w:eastAsia="한컴바탕" w:hAnsi="한컴바탕" w:cs="한컴바탕"/>
                <w:spacing w:val="-8"/>
                <w:szCs w:val="21"/>
                <w:lang w:eastAsia="ko-KR"/>
              </w:rPr>
              <w:t xml:space="preserve">'제8조  </w:t>
            </w:r>
            <w:proofErr w:type="spellStart"/>
            <w:r w:rsidRPr="00B87869">
              <w:rPr>
                <w:rFonts w:ascii="한컴바탕" w:eastAsia="한컴바탕" w:hAnsi="한컴바탕" w:cs="한컴바탕"/>
                <w:spacing w:val="-8"/>
                <w:szCs w:val="21"/>
                <w:lang w:eastAsia="ko-KR"/>
              </w:rPr>
              <w:t>공업정보화부는</w:t>
            </w:r>
            <w:proofErr w:type="spellEnd"/>
            <w:proofErr w:type="gramEnd"/>
            <w:r w:rsidRPr="00B87869">
              <w:rPr>
                <w:rFonts w:ascii="한컴바탕" w:eastAsia="한컴바탕" w:hAnsi="한컴바탕" w:cs="한컴바탕"/>
                <w:spacing w:val="-8"/>
                <w:szCs w:val="21"/>
                <w:lang w:eastAsia="ko-KR"/>
              </w:rPr>
              <w:t xml:space="preserve"> 제조업체의 신청서류를 받은 후 </w:t>
            </w:r>
            <w:proofErr w:type="spellStart"/>
            <w:r w:rsidRPr="00B87869">
              <w:rPr>
                <w:rFonts w:ascii="한컴바탕" w:eastAsia="한컴바탕" w:hAnsi="한컴바탕" w:cs="한컴바탕"/>
                <w:spacing w:val="-8"/>
                <w:szCs w:val="21"/>
                <w:lang w:eastAsia="ko-KR"/>
              </w:rPr>
              <w:t>재정부</w:t>
            </w:r>
            <w:proofErr w:type="spellEnd"/>
            <w:r w:rsidRPr="00B87869">
              <w:rPr>
                <w:rFonts w:ascii="한컴바탕" w:eastAsia="한컴바탕" w:hAnsi="한컴바탕" w:cs="한컴바탕"/>
                <w:spacing w:val="-8"/>
                <w:szCs w:val="21"/>
                <w:lang w:eastAsia="ko-KR"/>
              </w:rPr>
              <w:t>•해관총서•</w:t>
            </w:r>
            <w:proofErr w:type="spellStart"/>
            <w:r w:rsidRPr="00B87869">
              <w:rPr>
                <w:rFonts w:ascii="한컴바탕" w:eastAsia="한컴바탕" w:hAnsi="한컴바탕" w:cs="한컴바탕"/>
                <w:spacing w:val="-8"/>
                <w:szCs w:val="21"/>
                <w:lang w:eastAsia="ko-KR"/>
              </w:rPr>
              <w:t>국가세무국과</w:t>
            </w:r>
            <w:proofErr w:type="spellEnd"/>
            <w:r w:rsidRPr="00B87869">
              <w:rPr>
                <w:rFonts w:ascii="한컴바탕" w:eastAsia="한컴바탕" w:hAnsi="한컴바탕" w:cs="한컴바탕"/>
                <w:spacing w:val="-8"/>
                <w:szCs w:val="21"/>
                <w:lang w:eastAsia="ko-KR"/>
              </w:rPr>
              <w:t xml:space="preserve"> 공동으로(에너지 장비 제조업체의 자격 인정 시 </w:t>
            </w:r>
            <w:proofErr w:type="spellStart"/>
            <w:r w:rsidRPr="00B87869">
              <w:rPr>
                <w:rFonts w:ascii="한컴바탕" w:eastAsia="한컴바탕" w:hAnsi="한컴바탕" w:cs="한컴바탕"/>
                <w:spacing w:val="-8"/>
                <w:szCs w:val="21"/>
                <w:lang w:eastAsia="ko-KR"/>
              </w:rPr>
              <w:t>국가에너지국</w:t>
            </w:r>
            <w:proofErr w:type="spellEnd"/>
            <w:r w:rsidRPr="00B87869">
              <w:rPr>
                <w:rFonts w:ascii="한컴바탕" w:eastAsia="한컴바탕" w:hAnsi="한컴바탕" w:cs="한컴바탕"/>
                <w:spacing w:val="-8"/>
                <w:szCs w:val="21"/>
                <w:lang w:eastAsia="ko-KR"/>
              </w:rPr>
              <w:t xml:space="preserve"> 참여 필요) 업계 전문가를 초청하여 이 규정의 관련 요구사항에 근거하여 기업 자격 인정을 실시하고 기업의 수입 수요를 취합한다. </w:t>
            </w:r>
            <w:proofErr w:type="spellStart"/>
            <w:r w:rsidRPr="00B87869">
              <w:rPr>
                <w:rFonts w:ascii="한컴바탕" w:eastAsia="한컴바탕" w:hAnsi="한컴바탕" w:cs="한컴바탕"/>
                <w:spacing w:val="-8"/>
                <w:szCs w:val="21"/>
                <w:lang w:eastAsia="ko-KR"/>
              </w:rPr>
              <w:t>국가발전개혁위</w:t>
            </w:r>
            <w:proofErr w:type="spellEnd"/>
            <w:r w:rsidRPr="00B87869">
              <w:rPr>
                <w:rFonts w:ascii="한컴바탕" w:eastAsia="한컴바탕" w:hAnsi="한컴바탕" w:cs="한컴바탕"/>
                <w:spacing w:val="-8"/>
                <w:szCs w:val="21"/>
                <w:lang w:eastAsia="ko-KR"/>
              </w:rPr>
              <w:t xml:space="preserve">•국가에너지국은 </w:t>
            </w:r>
            <w:proofErr w:type="spellStart"/>
            <w:r w:rsidRPr="00B87869">
              <w:rPr>
                <w:rFonts w:ascii="한컴바탕" w:eastAsia="한컴바탕" w:hAnsi="한컴바탕" w:cs="한컴바탕"/>
                <w:spacing w:val="-8"/>
                <w:szCs w:val="21"/>
                <w:lang w:eastAsia="ko-KR"/>
              </w:rPr>
              <w:t>재정부</w:t>
            </w:r>
            <w:proofErr w:type="spellEnd"/>
            <w:r w:rsidRPr="00B87869">
              <w:rPr>
                <w:rFonts w:ascii="한컴바탕" w:eastAsia="한컴바탕" w:hAnsi="한컴바탕" w:cs="한컴바탕"/>
                <w:spacing w:val="-8"/>
                <w:szCs w:val="21"/>
                <w:lang w:eastAsia="ko-KR"/>
              </w:rPr>
              <w:t xml:space="preserve">•해관총서•국가세무총국과 공동으로 관련 업계 전문가를 초청하여 각자가 담당하는 도시궤도교통 및 원자력 발전 중대 기술장비 자기화 의탁 프로젝트 추진업체의 면세자격 인정을 실시하고 프로젝트 추진업체의 수입 수요를 </w:t>
            </w:r>
            <w:r w:rsidRPr="00B87869">
              <w:rPr>
                <w:rFonts w:ascii="한컴바탕" w:eastAsia="한컴바탕" w:hAnsi="한컴바탕" w:cs="한컴바탕"/>
                <w:spacing w:val="-8"/>
                <w:szCs w:val="21"/>
                <w:lang w:eastAsia="ko-KR"/>
              </w:rPr>
              <w:lastRenderedPageBreak/>
              <w:t xml:space="preserve">심사 및 확정한다. </w:t>
            </w:r>
            <w:proofErr w:type="spellStart"/>
            <w:r w:rsidRPr="00B87869">
              <w:rPr>
                <w:rFonts w:ascii="한컴바탕" w:eastAsia="한컴바탕" w:hAnsi="한컴바탕" w:cs="한컴바탕"/>
                <w:spacing w:val="-8"/>
                <w:szCs w:val="21"/>
                <w:lang w:eastAsia="ko-KR"/>
              </w:rPr>
              <w:t>공업정보화부</w:t>
            </w:r>
            <w:proofErr w:type="spellEnd"/>
            <w:r w:rsidRPr="00B87869">
              <w:rPr>
                <w:rFonts w:ascii="한컴바탕" w:eastAsia="한컴바탕" w:hAnsi="한컴바탕" w:cs="한컴바탕"/>
                <w:spacing w:val="-8"/>
                <w:szCs w:val="21"/>
                <w:lang w:eastAsia="ko-KR"/>
              </w:rPr>
              <w:t>•</w:t>
            </w:r>
            <w:proofErr w:type="spellStart"/>
            <w:r w:rsidRPr="00B87869">
              <w:rPr>
                <w:rFonts w:ascii="한컴바탕" w:eastAsia="한컴바탕" w:hAnsi="한컴바탕" w:cs="한컴바탕"/>
                <w:spacing w:val="-8"/>
                <w:szCs w:val="21"/>
                <w:lang w:eastAsia="ko-KR"/>
              </w:rPr>
              <w:t>국가발전개혁위</w:t>
            </w:r>
            <w:proofErr w:type="spellEnd"/>
            <w:r w:rsidRPr="00B87869">
              <w:rPr>
                <w:rFonts w:ascii="한컴바탕" w:eastAsia="한컴바탕" w:hAnsi="한컴바탕" w:cs="한컴바탕"/>
                <w:spacing w:val="-8"/>
                <w:szCs w:val="21"/>
                <w:lang w:eastAsia="ko-KR"/>
              </w:rPr>
              <w:t xml:space="preserve">•국가에너지국은 매년 12월 31일 이전에 기업 면세자격 인정 결과 및 관련 요소 확정 결과를 </w:t>
            </w:r>
            <w:proofErr w:type="spellStart"/>
            <w:r w:rsidRPr="00B87869">
              <w:rPr>
                <w:rFonts w:ascii="한컴바탕" w:eastAsia="한컴바탕" w:hAnsi="한컴바탕" w:cs="한컴바탕"/>
                <w:spacing w:val="-8"/>
                <w:szCs w:val="21"/>
                <w:lang w:eastAsia="ko-KR"/>
              </w:rPr>
              <w:t>재정부에</w:t>
            </w:r>
            <w:proofErr w:type="spellEnd"/>
            <w:r w:rsidRPr="00B87869">
              <w:rPr>
                <w:rFonts w:ascii="한컴바탕" w:eastAsia="한컴바탕" w:hAnsi="한컴바탕" w:cs="한컴바탕"/>
                <w:spacing w:val="-8"/>
                <w:szCs w:val="21"/>
                <w:lang w:eastAsia="ko-KR"/>
              </w:rPr>
              <w:t xml:space="preserve"> 보고하여야 하며 기한이 경과된 후에는 접수하지 아니한다.'</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proofErr w:type="gramStart"/>
            <w:r w:rsidRPr="00E247B8">
              <w:rPr>
                <w:rFonts w:ascii="한컴바탕" w:eastAsia="한컴바탕" w:hAnsi="한컴바탕" w:cs="한컴바탕"/>
                <w:szCs w:val="21"/>
                <w:lang w:eastAsia="ko-KR"/>
              </w:rPr>
              <w:t xml:space="preserve">'제9조  </w:t>
            </w:r>
            <w:proofErr w:type="spellStart"/>
            <w:r w:rsidRPr="00E247B8">
              <w:rPr>
                <w:rFonts w:ascii="한컴바탕" w:eastAsia="한컴바탕" w:hAnsi="한컴바탕" w:cs="한컴바탕"/>
                <w:szCs w:val="21"/>
                <w:lang w:eastAsia="ko-KR"/>
              </w:rPr>
              <w:t>재정부는</w:t>
            </w:r>
            <w:proofErr w:type="spellEnd"/>
            <w:proofErr w:type="gramEnd"/>
            <w:r w:rsidRPr="00E247B8">
              <w:rPr>
                <w:rFonts w:ascii="한컴바탕" w:eastAsia="한컴바탕" w:hAnsi="한컴바탕" w:cs="한컴바탕"/>
                <w:szCs w:val="21"/>
                <w:lang w:eastAsia="ko-KR"/>
              </w:rPr>
              <w:t xml:space="preserve"> 해관총서•국가세무총국과 공동으로 기업 면세자격 인정 및 취합한 기업의 수입 수요에 대하여 매년 1월 31일 이전에 면세자격을 새로 획득한 기업의 명단을 확정하고 기업의 수입 수요를 면세 수입한도액으로 확정한다. 면세자격을 이미 보유한 기업의 경우 직전연도 정책집행 상황에 대한 실적평가 결과에 근거하여 연간 수입 조세 지출규모(즉 연간 세금 감면규모)' 계획의 기본구조 내에서 기업의 설계•연구개발•제조능력, 중대 기술장비의 </w:t>
            </w:r>
            <w:proofErr w:type="spellStart"/>
            <w:r w:rsidRPr="00E247B8">
              <w:rPr>
                <w:rFonts w:ascii="한컴바탕" w:eastAsia="한컴바탕" w:hAnsi="한컴바탕" w:cs="한컴바탕"/>
                <w:szCs w:val="21"/>
                <w:lang w:eastAsia="ko-KR"/>
              </w:rPr>
              <w:t>선진성</w:t>
            </w:r>
            <w:proofErr w:type="spellEnd"/>
            <w:r w:rsidRPr="00E247B8">
              <w:rPr>
                <w:rFonts w:ascii="한컴바탕" w:eastAsia="한컴바탕" w:hAnsi="한컴바탕" w:cs="한컴바탕"/>
                <w:szCs w:val="21"/>
                <w:lang w:eastAsia="ko-KR"/>
              </w:rPr>
              <w:t xml:space="preserve">, 면세 한도액 </w:t>
            </w:r>
            <w:proofErr w:type="spellStart"/>
            <w:r w:rsidRPr="00E247B8">
              <w:rPr>
                <w:rFonts w:ascii="한컴바탕" w:eastAsia="한컴바탕" w:hAnsi="한컴바탕" w:cs="한컴바탕"/>
                <w:szCs w:val="21"/>
                <w:lang w:eastAsia="ko-KR"/>
              </w:rPr>
              <w:t>집행율</w:t>
            </w:r>
            <w:proofErr w:type="spellEnd"/>
            <w:r w:rsidRPr="00E247B8">
              <w:rPr>
                <w:rFonts w:ascii="한컴바탕" w:eastAsia="한컴바탕" w:hAnsi="한컴바탕" w:cs="한컴바탕"/>
                <w:szCs w:val="21"/>
                <w:lang w:eastAsia="ko-KR"/>
              </w:rPr>
              <w:t xml:space="preserve"> 및 정책 집행효과 등 요인을 참고하여 다음 연도의 면세 수입한도액을 확정한다.'</w:t>
            </w:r>
          </w:p>
          <w:p w:rsidR="00E247B8" w:rsidRPr="00B87869" w:rsidRDefault="00E247B8" w:rsidP="00B87869">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B87869">
              <w:rPr>
                <w:rFonts w:ascii="한컴바탕" w:eastAsia="한컴바탕" w:hAnsi="한컴바탕" w:cs="한컴바탕"/>
                <w:spacing w:val="10"/>
                <w:szCs w:val="21"/>
                <w:lang w:eastAsia="ko-KR"/>
              </w:rPr>
              <w:t>4.</w:t>
            </w:r>
            <w:r w:rsidRPr="00B87869">
              <w:rPr>
                <w:rFonts w:ascii="한컴바탕" w:eastAsia="한컴바탕" w:hAnsi="한컴바탕" w:cs="한컴바탕"/>
                <w:spacing w:val="10"/>
                <w:szCs w:val="21"/>
                <w:lang w:eastAsia="ko-KR"/>
              </w:rPr>
              <w:tab/>
              <w:t xml:space="preserve">&lt;중대 기술장비 수입 조세정책 조정에 관한 </w:t>
            </w:r>
            <w:proofErr w:type="spellStart"/>
            <w:r w:rsidRPr="00B87869">
              <w:rPr>
                <w:rFonts w:ascii="한컴바탕" w:eastAsia="한컴바탕" w:hAnsi="한컴바탕" w:cs="한컴바탕"/>
                <w:spacing w:val="10"/>
                <w:szCs w:val="21"/>
                <w:lang w:eastAsia="ko-KR"/>
              </w:rPr>
              <w:t>재정부</w:t>
            </w:r>
            <w:proofErr w:type="spellEnd"/>
            <w:r w:rsidRPr="00B87869">
              <w:rPr>
                <w:rFonts w:ascii="한컴바탕" w:eastAsia="한컴바탕" w:hAnsi="한컴바탕" w:cs="한컴바탕"/>
                <w:spacing w:val="10"/>
                <w:szCs w:val="21"/>
                <w:lang w:eastAsia="ko-KR"/>
              </w:rPr>
              <w:t>•</w:t>
            </w:r>
            <w:proofErr w:type="spellStart"/>
            <w:r w:rsidRPr="00B87869">
              <w:rPr>
                <w:rFonts w:ascii="한컴바탕" w:eastAsia="한컴바탕" w:hAnsi="한컴바탕" w:cs="한컴바탕"/>
                <w:spacing w:val="10"/>
                <w:szCs w:val="21"/>
                <w:lang w:eastAsia="ko-KR"/>
              </w:rPr>
              <w:t>국가발전개혁위</w:t>
            </w:r>
            <w:proofErr w:type="spellEnd"/>
            <w:r w:rsidRPr="00B87869">
              <w:rPr>
                <w:rFonts w:ascii="한컴바탕" w:eastAsia="한컴바탕" w:hAnsi="한컴바탕" w:cs="한컴바탕"/>
                <w:spacing w:val="10"/>
                <w:szCs w:val="21"/>
                <w:lang w:eastAsia="ko-KR"/>
              </w:rPr>
              <w:t>•</w:t>
            </w:r>
            <w:proofErr w:type="spellStart"/>
            <w:r w:rsidRPr="00B87869">
              <w:rPr>
                <w:rFonts w:ascii="한컴바탕" w:eastAsia="한컴바탕" w:hAnsi="한컴바탕" w:cs="한컴바탕"/>
                <w:spacing w:val="10"/>
                <w:szCs w:val="21"/>
                <w:lang w:eastAsia="ko-KR"/>
              </w:rPr>
              <w:t>공업정보화부</w:t>
            </w:r>
            <w:proofErr w:type="spellEnd"/>
            <w:r w:rsidRPr="00B87869">
              <w:rPr>
                <w:rFonts w:ascii="한컴바탕" w:eastAsia="한컴바탕" w:hAnsi="한컴바탕" w:cs="한컴바탕"/>
                <w:spacing w:val="10"/>
                <w:szCs w:val="21"/>
                <w:lang w:eastAsia="ko-KR"/>
              </w:rPr>
              <w:t>•해관총서•</w:t>
            </w:r>
            <w:proofErr w:type="spellStart"/>
            <w:r w:rsidRPr="00B87869">
              <w:rPr>
                <w:rFonts w:ascii="한컴바탕" w:eastAsia="한컴바탕" w:hAnsi="한컴바탕" w:cs="한컴바탕"/>
                <w:spacing w:val="10"/>
                <w:szCs w:val="21"/>
                <w:lang w:eastAsia="ko-KR"/>
              </w:rPr>
              <w:t>국가세무국</w:t>
            </w:r>
            <w:proofErr w:type="spellEnd"/>
            <w:r w:rsidRPr="00B87869">
              <w:rPr>
                <w:rFonts w:ascii="한컴바탕" w:eastAsia="한컴바탕" w:hAnsi="한컴바탕" w:cs="한컴바탕"/>
                <w:spacing w:val="10"/>
                <w:szCs w:val="21"/>
                <w:lang w:eastAsia="ko-KR"/>
              </w:rPr>
              <w:t>•</w:t>
            </w:r>
            <w:proofErr w:type="spellStart"/>
            <w:r w:rsidRPr="00B87869">
              <w:rPr>
                <w:rFonts w:ascii="한컴바탕" w:eastAsia="한컴바탕" w:hAnsi="한컴바탕" w:cs="한컴바탕"/>
                <w:spacing w:val="10"/>
                <w:szCs w:val="21"/>
                <w:lang w:eastAsia="ko-KR"/>
              </w:rPr>
              <w:t>국가에너지국의</w:t>
            </w:r>
            <w:proofErr w:type="spellEnd"/>
            <w:r w:rsidRPr="00B87869">
              <w:rPr>
                <w:rFonts w:ascii="한컴바탕" w:eastAsia="한컴바탕" w:hAnsi="한컴바탕" w:cs="한컴바탕"/>
                <w:spacing w:val="10"/>
                <w:szCs w:val="21"/>
                <w:lang w:eastAsia="ko-KR"/>
              </w:rPr>
              <w:t xml:space="preserve"> 통지&gt;(</w:t>
            </w:r>
            <w:proofErr w:type="spellStart"/>
            <w:r w:rsidRPr="00B87869">
              <w:rPr>
                <w:rFonts w:ascii="한컴바탕" w:eastAsia="한컴바탕" w:hAnsi="한컴바탕" w:cs="한컴바탕"/>
                <w:spacing w:val="10"/>
                <w:szCs w:val="21"/>
                <w:lang w:eastAsia="ko-KR"/>
              </w:rPr>
              <w:t>재관세</w:t>
            </w:r>
            <w:proofErr w:type="spellEnd"/>
            <w:r w:rsidRPr="00B87869">
              <w:rPr>
                <w:rFonts w:ascii="한컴바탕" w:eastAsia="한컴바탕" w:hAnsi="한컴바탕" w:cs="한컴바탕"/>
                <w:spacing w:val="10"/>
                <w:szCs w:val="21"/>
                <w:lang w:eastAsia="ko-KR"/>
              </w:rPr>
              <w:t>[2014]2호)의 첨부2, 첨부3, 첨부4는 2016년 1월 1일부로 폐지한다.</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proofErr w:type="gramStart"/>
            <w:r w:rsidRPr="00E247B8">
              <w:rPr>
                <w:rFonts w:ascii="한컴바탕" w:eastAsia="한컴바탕" w:hAnsi="한컴바탕" w:cs="한컴바탕" w:hint="eastAsia"/>
                <w:szCs w:val="21"/>
                <w:lang w:eastAsia="ko-KR"/>
              </w:rPr>
              <w:t>첨부</w:t>
            </w:r>
            <w:r w:rsidRPr="00E247B8">
              <w:rPr>
                <w:rFonts w:ascii="한컴바탕" w:eastAsia="한컴바탕" w:hAnsi="한컴바탕" w:cs="한컴바탕"/>
                <w:szCs w:val="21"/>
                <w:lang w:eastAsia="ko-KR"/>
              </w:rPr>
              <w:t xml:space="preserve"> :</w:t>
            </w:r>
            <w:proofErr w:type="gramEnd"/>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1. 국가가 발전을 지원하는 중대 기술장비 및 제품 목록(2015년 개정)</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2. 중대 기술장비 및 제품의 수입 핵심부품•원자재 상품 목록(2015년 개정)</w:t>
            </w:r>
          </w:p>
          <w:p w:rsidR="00E247B8" w:rsidRPr="00E247B8" w:rsidRDefault="00E247B8" w:rsidP="00E247B8">
            <w:pPr>
              <w:pStyle w:val="a4"/>
              <w:wordWrap w:val="0"/>
              <w:autoSpaceDN w:val="0"/>
              <w:snapToGrid w:val="0"/>
              <w:spacing w:line="290" w:lineRule="atLeast"/>
              <w:rPr>
                <w:rFonts w:ascii="한컴바탕" w:eastAsia="한컴바탕" w:hAnsi="한컴바탕" w:cs="한컴바탕"/>
                <w:szCs w:val="21"/>
                <w:lang w:eastAsia="ko-KR"/>
              </w:rPr>
            </w:pPr>
            <w:r w:rsidRPr="00E247B8">
              <w:rPr>
                <w:rFonts w:ascii="한컴바탕" w:eastAsia="한컴바탕" w:hAnsi="한컴바탕" w:cs="한컴바탕"/>
                <w:szCs w:val="21"/>
                <w:lang w:eastAsia="ko-KR"/>
              </w:rPr>
              <w:t>3. 수입 비(</w:t>
            </w:r>
            <w:r w:rsidRPr="00E247B8">
              <w:rPr>
                <w:rFonts w:ascii="한컴바탕" w:eastAsia="한컴바탕" w:hAnsi="한컴바탕" w:cs="한컴바탕" w:hint="eastAsia"/>
                <w:szCs w:val="21"/>
                <w:lang w:eastAsia="ko-KR"/>
              </w:rPr>
              <w:t>非</w:t>
            </w:r>
            <w:r w:rsidRPr="00E247B8">
              <w:rPr>
                <w:rFonts w:ascii="한컴바탕" w:eastAsia="한컴바탕" w:hAnsi="한컴바탕" w:cs="한컴바탕"/>
                <w:szCs w:val="21"/>
                <w:lang w:eastAsia="ko-KR"/>
              </w:rPr>
              <w:t>)면세 중대 기술장비 및 제품 목록(2015년 개정)</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E247B8">
              <w:rPr>
                <w:rFonts w:ascii="한컴바탕" w:eastAsia="한컴바탕" w:hAnsi="한컴바탕" w:cs="한컴바탕" w:hint="eastAsia"/>
                <w:szCs w:val="21"/>
                <w:lang w:eastAsia="ko-KR"/>
              </w:rPr>
              <w:t>재정부</w:t>
            </w:r>
            <w:proofErr w:type="spellEnd"/>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E247B8">
              <w:rPr>
                <w:rFonts w:ascii="한컴바탕" w:eastAsia="한컴바탕" w:hAnsi="한컴바탕" w:cs="한컴바탕" w:hint="eastAsia"/>
                <w:szCs w:val="21"/>
                <w:lang w:eastAsia="ko-KR"/>
              </w:rPr>
              <w:t>국가발전개혁위</w:t>
            </w:r>
            <w:proofErr w:type="spellEnd"/>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E247B8">
              <w:rPr>
                <w:rFonts w:ascii="한컴바탕" w:eastAsia="한컴바탕" w:hAnsi="한컴바탕" w:cs="한컴바탕" w:hint="eastAsia"/>
                <w:szCs w:val="21"/>
                <w:lang w:eastAsia="ko-KR"/>
              </w:rPr>
              <w:t>공업정보화부</w:t>
            </w:r>
            <w:proofErr w:type="spellEnd"/>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r w:rsidRPr="00E247B8">
              <w:rPr>
                <w:rFonts w:ascii="한컴바탕" w:eastAsia="한컴바탕" w:hAnsi="한컴바탕" w:cs="한컴바탕" w:hint="eastAsia"/>
                <w:szCs w:val="21"/>
                <w:lang w:eastAsia="ko-KR"/>
              </w:rPr>
              <w:t>해관총서</w:t>
            </w:r>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r w:rsidRPr="00E247B8">
              <w:rPr>
                <w:rFonts w:ascii="한컴바탕" w:eastAsia="한컴바탕" w:hAnsi="한컴바탕" w:cs="한컴바탕" w:hint="eastAsia"/>
                <w:szCs w:val="21"/>
                <w:lang w:eastAsia="ko-KR"/>
              </w:rPr>
              <w:t>국가세무총국</w:t>
            </w:r>
            <w:r w:rsidRPr="00E247B8">
              <w:rPr>
                <w:rFonts w:ascii="한컴바탕" w:eastAsia="한컴바탕" w:hAnsi="한컴바탕" w:cs="한컴바탕"/>
                <w:szCs w:val="21"/>
                <w:lang w:eastAsia="ko-KR"/>
              </w:rPr>
              <w:t xml:space="preserve"> </w:t>
            </w: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E247B8">
              <w:rPr>
                <w:rFonts w:ascii="한컴바탕" w:eastAsia="한컴바탕" w:hAnsi="한컴바탕" w:cs="한컴바탕" w:hint="eastAsia"/>
                <w:szCs w:val="21"/>
                <w:lang w:eastAsia="ko-KR"/>
              </w:rPr>
              <w:t>국가에너지국</w:t>
            </w:r>
            <w:proofErr w:type="spellEnd"/>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szCs w:val="21"/>
                <w:lang w:eastAsia="ko-KR"/>
              </w:rPr>
            </w:pPr>
          </w:p>
          <w:p w:rsidR="00E247B8" w:rsidRPr="00E247B8" w:rsidRDefault="00E247B8" w:rsidP="00E247B8">
            <w:pPr>
              <w:pStyle w:val="a4"/>
              <w:wordWrap w:val="0"/>
              <w:autoSpaceDN w:val="0"/>
              <w:snapToGrid w:val="0"/>
              <w:spacing w:line="290" w:lineRule="atLeast"/>
              <w:jc w:val="right"/>
              <w:rPr>
                <w:rFonts w:ascii="한컴바탕" w:eastAsia="한컴바탕" w:hAnsi="한컴바탕" w:cs="한컴바탕" w:hint="eastAsia"/>
                <w:szCs w:val="21"/>
                <w:lang w:eastAsia="ko-KR"/>
              </w:rPr>
            </w:pPr>
            <w:r w:rsidRPr="00E247B8">
              <w:rPr>
                <w:rFonts w:ascii="한컴바탕" w:eastAsia="한컴바탕" w:hAnsi="한컴바탕" w:cs="한컴바탕"/>
                <w:szCs w:val="21"/>
                <w:lang w:eastAsia="ko-KR"/>
              </w:rPr>
              <w:t xml:space="preserve">2015년 </w:t>
            </w:r>
            <w:r w:rsidR="00B87869">
              <w:rPr>
                <w:rFonts w:ascii="한컴바탕" w:eastAsia="한컴바탕" w:hAnsi="한컴바탕" w:cs="한컴바탕" w:hint="eastAsia"/>
                <w:szCs w:val="21"/>
                <w:lang w:eastAsia="ko-KR"/>
              </w:rPr>
              <w:t xml:space="preserve"> </w:t>
            </w:r>
            <w:r w:rsidRPr="00E247B8">
              <w:rPr>
                <w:rFonts w:ascii="한컴바탕" w:eastAsia="한컴바탕" w:hAnsi="한컴바탕" w:cs="한컴바탕"/>
                <w:szCs w:val="21"/>
                <w:lang w:eastAsia="ko-KR"/>
              </w:rPr>
              <w:t>12월 1일</w:t>
            </w:r>
          </w:p>
          <w:p w:rsidR="00E247B8" w:rsidRPr="00E247B8" w:rsidRDefault="00E247B8" w:rsidP="009C24AE">
            <w:pPr>
              <w:wordWrap w:val="0"/>
              <w:overflowPunct w:val="0"/>
              <w:topLinePunct/>
              <w:autoSpaceDN w:val="0"/>
              <w:adjustRightInd w:val="0"/>
              <w:snapToGrid w:val="0"/>
              <w:spacing w:line="340" w:lineRule="exact"/>
              <w:rPr>
                <w:rFonts w:ascii="SimSun" w:hAnsi="SimSun"/>
                <w:lang w:eastAsia="ko-KR"/>
              </w:rPr>
            </w:pPr>
          </w:p>
          <w:p w:rsidR="009C24AE" w:rsidRPr="00D0273A" w:rsidRDefault="009C24AE" w:rsidP="007B1D46">
            <w:pPr>
              <w:wordWrap w:val="0"/>
              <w:overflowPunct w:val="0"/>
              <w:topLinePunct/>
              <w:autoSpaceDN w:val="0"/>
              <w:adjustRightInd w:val="0"/>
              <w:snapToGrid w:val="0"/>
              <w:spacing w:line="340" w:lineRule="exact"/>
              <w:rPr>
                <w:rFonts w:ascii="바탕" w:eastAsia="바탕" w:hAnsi="바탕"/>
                <w:color w:val="000000" w:themeColor="text1"/>
                <w:sz w:val="22"/>
                <w:lang w:eastAsia="ko-KR"/>
              </w:rPr>
            </w:pPr>
          </w:p>
          <w:p w:rsidR="007B1D46" w:rsidRPr="004C1C87" w:rsidRDefault="007B1D46" w:rsidP="007B1D46">
            <w:pPr>
              <w:snapToGrid w:val="0"/>
              <w:ind w:firstLineChars="500" w:firstLine="1050"/>
              <w:rPr>
                <w:rFonts w:eastAsia="맑은 고딕"/>
                <w:color w:val="000000" w:themeColor="text1"/>
                <w:szCs w:val="21"/>
                <w:lang w:eastAsia="ko-KR"/>
              </w:rPr>
            </w:pPr>
          </w:p>
          <w:p w:rsidR="007B1D46" w:rsidRPr="004C1C87" w:rsidRDefault="007B1D46" w:rsidP="007B1D46">
            <w:pPr>
              <w:snapToGrid w:val="0"/>
              <w:rPr>
                <w:color w:val="000000" w:themeColor="text1"/>
                <w:szCs w:val="21"/>
                <w:lang w:eastAsia="ko-KR"/>
              </w:rPr>
            </w:pPr>
          </w:p>
          <w:p w:rsidR="00DB5008" w:rsidRPr="007B1D46" w:rsidRDefault="00DB5008" w:rsidP="007B1D46">
            <w:pPr>
              <w:snapToGrid w:val="0"/>
              <w:spacing w:line="360" w:lineRule="auto"/>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247B8" w:rsidRPr="00E247B8" w:rsidRDefault="007B1D46" w:rsidP="00E247B8">
            <w:pPr>
              <w:wordWrap w:val="0"/>
              <w:autoSpaceDE w:val="0"/>
              <w:autoSpaceDN w:val="0"/>
              <w:snapToGrid w:val="0"/>
              <w:spacing w:line="290" w:lineRule="atLeast"/>
              <w:jc w:val="center"/>
              <w:rPr>
                <w:rFonts w:ascii="SimSun" w:eastAsia="SimSun" w:hAnsi="SimSun"/>
                <w:b/>
                <w:sz w:val="26"/>
                <w:szCs w:val="26"/>
              </w:rPr>
            </w:pPr>
            <w:r>
              <w:rPr>
                <w:rFonts w:ascii="SimSun" w:hAnsi="SimSun" w:hint="eastAsia"/>
                <w:b/>
                <w:sz w:val="26"/>
                <w:szCs w:val="26"/>
              </w:rPr>
              <w:t xml:space="preserve"> </w:t>
            </w:r>
            <w:r w:rsidR="00E247B8" w:rsidRPr="00E247B8">
              <w:rPr>
                <w:rFonts w:ascii="SimSun" w:eastAsia="SimSun" w:hAnsi="SimSun" w:hint="eastAsia"/>
                <w:b/>
                <w:sz w:val="26"/>
                <w:szCs w:val="26"/>
              </w:rPr>
              <w:t>关于调整重大技术装备进口税收政策有关目录及规定的通知</w:t>
            </w:r>
          </w:p>
          <w:p w:rsidR="00E247B8" w:rsidRPr="00E247B8" w:rsidRDefault="00E247B8" w:rsidP="00E247B8">
            <w:pPr>
              <w:wordWrap w:val="0"/>
              <w:autoSpaceDE w:val="0"/>
              <w:autoSpaceDN w:val="0"/>
              <w:snapToGrid w:val="0"/>
              <w:spacing w:line="290" w:lineRule="atLeast"/>
              <w:ind w:firstLineChars="200" w:firstLine="420"/>
              <w:jc w:val="center"/>
              <w:rPr>
                <w:rFonts w:ascii="SimSun" w:eastAsia="SimSun" w:hAnsi="SimSun"/>
                <w:szCs w:val="21"/>
              </w:rPr>
            </w:pPr>
            <w:r w:rsidRPr="00E247B8">
              <w:rPr>
                <w:rFonts w:ascii="SimSun" w:eastAsia="SimSun" w:hAnsi="SimSun" w:hint="eastAsia"/>
                <w:szCs w:val="21"/>
              </w:rPr>
              <w:t>财关税〔2015〕51号</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各省、自治区、直辖市、计划单列市财政厅（局）、工业和信息化主管部门、国家税务局，新疆生产建设兵团财务局，海关总署广东分署、各直属海关，财政部驻各省、自治区、直辖市、计划单列市财政监察专员办事处：</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根据近年来国内装备制造业及其配套产业的发展情况，在广泛听取产业主管部门、行业协会及企业代表等方面意见的基础上，财政部、国家发展改革委、工业和信息化部、海关总署、国家税务总局、国家能源局决定对重大技术装备进口税收政策有关目录和规定部分条款进行修订。现通知如下：</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一、《国家支持发展的重大技术装备和产品目录（2015年修订）》（见附件1）和《重大技术装备和产品进口关键零部件及原材料商品目录（2015年修订）》（见附件2）自2016年1月1日起执行，符合规定条件的国内企业为生产本通知附件1所列装备或产品而确有必要进口附件2所列商品，免征关税和进口环节增值税。附件1、2中列明执行年限的，有关装备、产品、零部件、原材料免税执行期限截至到该年度12月31日。</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根据国内产业发展情况，自2016年1月1日起，取消轴流式水电机组等装备的免税政策，生产制造相关装备和产品的企业2016年度预拨免税进口额度相应取消。</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二、《进口不予免税的重大技术装备和产品目录（2015年修订）》（见附件3）自2016年1月1日起执行。对2016年1月1日以后（含1月1日）批准的按照或比照《国务院关于调整进口设备税收政策的通知》（国发〔1997〕37号）有关规定享受进口税收优惠政策的下列项目和企业，进口附件3所列自用设备以及按照合同随上述设备进口的技术及配套件、备件，一律照章征收进口税收：</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（一）国家鼓励发展的国内投资项目和外商投资项目；</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lastRenderedPageBreak/>
              <w:t>（二）外国政府贷款和国际金融组织贷款项目；</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（三）由外商提供不作价进口设备的加工贸易企业；</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（四）中西部地区外商投资优势产业项目；</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（五） 《海关总署关于进一步鼓励外商投资有关进口税收政策的通知》（署税〔1999〕791号）规定的外商投资企业和外商投资设立的研究中心利用自有资金进行技术改造项目。</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为保证《进口不予免税的重大技术装备和产品目录（2015年修订）》调整前已批准的上述项目顺利实施，对2015年12月31日前（含12月31日）批准的上述项目和企业在2016年6月30日前（含6月30日）进口设备，继续按照《财政部国家发展改革委 工业和信息化部 海关总署 国家税务总局 国家能源局关于调整重大技术装备进口税收政策的通知》（财关税〔2014〕2号）附件4和《财政部 国家发展改革委 海关总署 国家税务总局关于调整&lt;国内投资项目不予免税的进口商品目录&gt;的公告》（2012年第83号）执行。</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自2016年7月1日起对上述项目和企业进口《进口不予免税的重大技术装备和产品目录（2015年修订）》中所列设备，一律照章征收进口税收。为保证政策执行的统一性，对有关项目和企业进口商品需对照《进口不予免税的重大技术装备和产品目录（2015年修订）》和《国内投资项目不予免税的进口商品目录（2012年调整）》审核征免税的，《进口不予免税的重大技术装备和产品目录（2015年修订）》与《国内投资项目不予免税的进口商品目录（2012年调整）》所列商品名称相同，或仅在《进口不予免税的重大技术装备和产品目录（2015年修订）》中列名的商品，一律以《进口不予免税的重大技术装备和产品目录（2015年修订）》所列商品及其技术规格指标为准。</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三、将《财政部 国家发展改革委 工业和信息化部 海关总署 国家税务总局国家能源局关于调整重大技术装备进</w:t>
            </w:r>
            <w:r w:rsidRPr="00E247B8">
              <w:rPr>
                <w:rFonts w:ascii="SimSun" w:eastAsia="SimSun" w:hAnsi="SimSun" w:hint="eastAsia"/>
                <w:szCs w:val="21"/>
              </w:rPr>
              <w:lastRenderedPageBreak/>
              <w:t>口税收政策的通知》（财关税〔2014〕2号）附件1《重大技术装备进口税收政策规定》中第六、七、八、九条分别修改为：</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“第六条 对新申请享受进口税收优惠政策的企业免税资格认定工作每年组织一次。新申请享受政策的制造企业应在每年11月1日至11月30日提交申请文件（要求见附1），报送下一年度申请进口税收优惠享受政策的进口需求。其中，地方制造企业通过企业所在地省级工业和信息化主管部门转报申请文件，由省级工业和信息化主管部门汇总后在每年12月5日前将申请文件上报工业和信息化部；中央企业直接向工业和信息化部提交申请文件。承担城市轨道交通重大技术装备自主化依托项目的业主应在每年11月1日至11月30日向国家发展改革委提交申请文件，报送当年度申请享受进口税收优惠政策的进口需求。承担核电重大技术装备自主化依托项目的业主应在每年11月1日至11月30日向国家能源局提交申请文件，报送下一年度申请享受政策的进口需求。逾期不予受理”。</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“第七条 工业和信息化部、国家发展改革委、国家能源局收到企业的申请文件后，应当审查申请文件是否规范、完整，材料是否有效。企业提交的申请文件符合规定的，有关部门应当予以受理。企业提交的申请文件不符合规定的，有关部门应当及时告知企业需要补正的材料，企业应在5个工作日内提交补正材料。企业不能按照规定提交申请文件或补正材料的，有关部门不予受理”。</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“第八条 工业和信息化部受理制造企业申请文件后，应会同财政部、海关总署、国家税务总局（对能源装备制造企业资格的认定还应会同国家能源局）组织相关行业专家，根据本规定有关要求，对企业资格进行认定，并汇总企业进口需求。国家发展改革委、国家能源局应会同财政部、海关总署、国家税务总局组织相关行业专家，分别负责对城市轨道交通、核电领域承担重大技术装备自主化依托项目的业主免税资格进行</w:t>
            </w:r>
            <w:r w:rsidRPr="00E247B8">
              <w:rPr>
                <w:rFonts w:ascii="SimSun" w:eastAsia="SimSun" w:hAnsi="SimSun" w:hint="eastAsia"/>
                <w:szCs w:val="21"/>
              </w:rPr>
              <w:lastRenderedPageBreak/>
              <w:t>认定，并核定项目业主进口需求。工业和信息化部、国家发展改革委、国家能源局应在每年12月31日前将企业免税资格认定及相关因素核定结果报送财政部，逾期不予受理”。</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“第九条 财政部会同海关总署、国家税务总局根据有关部门对企业免税资格认定和汇总的企业进口需求，每年1月31日前明确新获得免税资格的企业名单，并将企业进口需求直接确定为免税进口额度。根据对已获得免税资格企业上一年度政策执行情况的绩效评估，在年度进口税收税式支出规模(即年度减免税规模)安排的框架内，依据企业设计研发制造能力、重大技术装备技术先进性、免税额度执行率和政策执行效果等因素，确定企业下一年度免税进口额度”。</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四、自2016年1月1日起，《财政部国家发展改革委、工业和信息化部 海关总署 国家税务总局 国家能源局关于调整重大技术装备进口税收政策的通知》（财关税〔2014〕2号）附件2、3、4予以废止。</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p>
          <w:p w:rsidR="0024669B" w:rsidRDefault="00E247B8" w:rsidP="00E247B8">
            <w:pPr>
              <w:wordWrap w:val="0"/>
              <w:autoSpaceDE w:val="0"/>
              <w:autoSpaceDN w:val="0"/>
              <w:snapToGrid w:val="0"/>
              <w:spacing w:line="290" w:lineRule="atLeast"/>
              <w:ind w:firstLineChars="200" w:firstLine="420"/>
              <w:rPr>
                <w:rFonts w:ascii="SimSun" w:hAnsi="SimSun" w:hint="eastAsia"/>
                <w:szCs w:val="21"/>
                <w:lang w:eastAsia="ko-KR"/>
              </w:rPr>
            </w:pPr>
            <w:r w:rsidRPr="00E247B8">
              <w:rPr>
                <w:rFonts w:ascii="SimSun" w:eastAsia="SimSun" w:hAnsi="SimSun" w:hint="eastAsia"/>
                <w:szCs w:val="21"/>
              </w:rPr>
              <w:t>附件：</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1.国家支持发展的重大技术装备和产品目录（2015年修订）</w:t>
            </w:r>
          </w:p>
          <w:p w:rsidR="00E247B8" w:rsidRPr="00E247B8" w:rsidRDefault="00E247B8" w:rsidP="0024669B">
            <w:pPr>
              <w:wordWrap w:val="0"/>
              <w:autoSpaceDE w:val="0"/>
              <w:autoSpaceDN w:val="0"/>
              <w:snapToGrid w:val="0"/>
              <w:spacing w:line="290" w:lineRule="atLeast"/>
              <w:ind w:firstLineChars="100" w:firstLine="210"/>
              <w:rPr>
                <w:rFonts w:ascii="SimSun" w:eastAsia="SimSun" w:hAnsi="SimSun"/>
                <w:szCs w:val="21"/>
              </w:rPr>
            </w:pPr>
            <w:r w:rsidRPr="00E247B8">
              <w:rPr>
                <w:rFonts w:ascii="SimSun" w:eastAsia="SimSun" w:hAnsi="SimSun" w:hint="eastAsia"/>
                <w:szCs w:val="21"/>
              </w:rPr>
              <w:t xml:space="preserve">　2.重大技术装备和产品进口关键零部件、原材料商品目录（2015年修订）</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r w:rsidRPr="00E247B8">
              <w:rPr>
                <w:rFonts w:ascii="SimSun" w:eastAsia="SimSun" w:hAnsi="SimSun" w:hint="eastAsia"/>
                <w:szCs w:val="21"/>
              </w:rPr>
              <w:t>3.进口不予免税的重大技术装备和产品目录（2015年修订）</w:t>
            </w:r>
          </w:p>
          <w:p w:rsidR="00E247B8" w:rsidRPr="00E247B8" w:rsidRDefault="00E247B8" w:rsidP="00E247B8">
            <w:pPr>
              <w:wordWrap w:val="0"/>
              <w:autoSpaceDE w:val="0"/>
              <w:autoSpaceDN w:val="0"/>
              <w:snapToGrid w:val="0"/>
              <w:spacing w:line="290" w:lineRule="atLeast"/>
              <w:ind w:firstLineChars="200" w:firstLine="420"/>
              <w:rPr>
                <w:rFonts w:ascii="SimSun" w:eastAsia="SimSun" w:hAnsi="SimSun"/>
                <w:szCs w:val="21"/>
              </w:rPr>
            </w:pP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 xml:space="preserve">财政部 </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 xml:space="preserve">国家发展改革委 </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 xml:space="preserve">工业和信息化部 </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 xml:space="preserve">海关总署 </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 xml:space="preserve">国家税务总局 </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r w:rsidRPr="00E247B8">
              <w:rPr>
                <w:rFonts w:ascii="SimSun" w:eastAsia="SimSun" w:hAnsi="SimSun" w:hint="eastAsia"/>
                <w:szCs w:val="21"/>
              </w:rPr>
              <w:t>国家能源局</w:t>
            </w:r>
          </w:p>
          <w:p w:rsidR="00E247B8" w:rsidRPr="00E247B8" w:rsidRDefault="00E247B8" w:rsidP="00E247B8">
            <w:pPr>
              <w:wordWrap w:val="0"/>
              <w:autoSpaceDE w:val="0"/>
              <w:autoSpaceDN w:val="0"/>
              <w:snapToGrid w:val="0"/>
              <w:spacing w:line="290" w:lineRule="atLeast"/>
              <w:ind w:firstLineChars="200" w:firstLine="420"/>
              <w:jc w:val="right"/>
              <w:rPr>
                <w:rFonts w:ascii="SimSun" w:eastAsia="SimSun" w:hAnsi="SimSun"/>
                <w:szCs w:val="21"/>
              </w:rPr>
            </w:pPr>
          </w:p>
          <w:p w:rsidR="00E247B8" w:rsidRPr="00AA21AB" w:rsidRDefault="00E247B8" w:rsidP="00E247B8">
            <w:pPr>
              <w:wordWrap w:val="0"/>
              <w:autoSpaceDE w:val="0"/>
              <w:autoSpaceDN w:val="0"/>
              <w:snapToGrid w:val="0"/>
              <w:spacing w:line="290" w:lineRule="atLeast"/>
              <w:ind w:firstLineChars="200" w:firstLine="420"/>
              <w:jc w:val="right"/>
              <w:rPr>
                <w:szCs w:val="21"/>
              </w:rPr>
            </w:pPr>
            <w:r w:rsidRPr="00E247B8">
              <w:rPr>
                <w:rFonts w:ascii="SimSun" w:eastAsia="SimSun" w:hAnsi="SimSun" w:hint="eastAsia"/>
                <w:szCs w:val="21"/>
              </w:rPr>
              <w:t>2015年12月1</w:t>
            </w:r>
            <w:r w:rsidRPr="00AA21AB">
              <w:rPr>
                <w:rFonts w:hint="eastAsia"/>
                <w:szCs w:val="21"/>
              </w:rPr>
              <w:t>日</w:t>
            </w:r>
          </w:p>
          <w:p w:rsidR="00E247B8" w:rsidRPr="00AA21AB" w:rsidRDefault="00E247B8" w:rsidP="00E247B8">
            <w:pPr>
              <w:snapToGrid w:val="0"/>
              <w:spacing w:line="360" w:lineRule="auto"/>
              <w:jc w:val="right"/>
              <w:rPr>
                <w:szCs w:val="21"/>
              </w:rPr>
            </w:pPr>
          </w:p>
          <w:p w:rsidR="007B1D46" w:rsidRPr="006F108F" w:rsidRDefault="009C24AE" w:rsidP="00E247B8">
            <w:pPr>
              <w:wordWrap w:val="0"/>
              <w:autoSpaceDE w:val="0"/>
              <w:autoSpaceDN w:val="0"/>
              <w:snapToGrid w:val="0"/>
              <w:spacing w:line="290" w:lineRule="atLeast"/>
              <w:ind w:firstLineChars="200" w:firstLine="420"/>
              <w:rPr>
                <w:szCs w:val="21"/>
              </w:rPr>
            </w:pPr>
            <w:r w:rsidRPr="009C24AE">
              <w:rPr>
                <w:rFonts w:ascii="SimSun" w:eastAsia="SimSun" w:hAnsi="SimSun" w:hint="eastAsia"/>
                <w:szCs w:val="21"/>
              </w:rPr>
              <w:t xml:space="preserve">　　</w:t>
            </w:r>
            <w:r w:rsidR="00E247B8" w:rsidRPr="006F108F">
              <w:rPr>
                <w:szCs w:val="21"/>
              </w:rPr>
              <w:t xml:space="preserve"> </w:t>
            </w:r>
          </w:p>
          <w:p w:rsidR="00444F1B" w:rsidRPr="007B1D4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DB5008" w:rsidRPr="00444F1B" w:rsidRDefault="00DB5008" w:rsidP="00444F1B">
            <w:pPr>
              <w:wordWrap w:val="0"/>
              <w:autoSpaceDE w:val="0"/>
              <w:autoSpaceDN w:val="0"/>
              <w:snapToGrid w:val="0"/>
              <w:spacing w:line="290" w:lineRule="atLeast"/>
              <w:ind w:firstLineChars="200" w:firstLine="420"/>
              <w:jc w:val="righ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48" w:rsidRDefault="00FD6C48" w:rsidP="00C278F4">
      <w:r>
        <w:separator/>
      </w:r>
    </w:p>
  </w:endnote>
  <w:endnote w:type="continuationSeparator" w:id="0">
    <w:p w:rsidR="00FD6C48" w:rsidRDefault="00FD6C4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48" w:rsidRDefault="00FD6C48" w:rsidP="00C278F4">
      <w:r>
        <w:separator/>
      </w:r>
    </w:p>
  </w:footnote>
  <w:footnote w:type="continuationSeparator" w:id="0">
    <w:p w:rsidR="00FD6C48" w:rsidRDefault="00FD6C4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6355F11"/>
    <w:multiLevelType w:val="hybridMultilevel"/>
    <w:tmpl w:val="4D24E37A"/>
    <w:lvl w:ilvl="0" w:tplc="E87A3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7"/>
  </w:num>
  <w:num w:numId="3">
    <w:abstractNumId w:val="1"/>
  </w:num>
  <w:num w:numId="4">
    <w:abstractNumId w:val="2"/>
  </w:num>
  <w:num w:numId="5">
    <w:abstractNumId w:val="12"/>
  </w:num>
  <w:num w:numId="6">
    <w:abstractNumId w:val="13"/>
  </w:num>
  <w:num w:numId="7">
    <w:abstractNumId w:val="6"/>
  </w:num>
  <w:num w:numId="8">
    <w:abstractNumId w:val="0"/>
  </w:num>
  <w:num w:numId="9">
    <w:abstractNumId w:val="5"/>
  </w:num>
  <w:num w:numId="10">
    <w:abstractNumId w:val="3"/>
  </w:num>
  <w:num w:numId="11">
    <w:abstractNumId w:val="10"/>
  </w:num>
  <w:num w:numId="12">
    <w:abstractNumId w:val="14"/>
  </w:num>
  <w:num w:numId="13">
    <w:abstractNumId w:val="8"/>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669B"/>
    <w:rsid w:val="00247BC5"/>
    <w:rsid w:val="00315BCC"/>
    <w:rsid w:val="003818EE"/>
    <w:rsid w:val="00444F1B"/>
    <w:rsid w:val="004E2A9C"/>
    <w:rsid w:val="00525052"/>
    <w:rsid w:val="00532BD0"/>
    <w:rsid w:val="0053491D"/>
    <w:rsid w:val="0055642B"/>
    <w:rsid w:val="00587FEA"/>
    <w:rsid w:val="005A3DA9"/>
    <w:rsid w:val="005F5FEA"/>
    <w:rsid w:val="00627FF5"/>
    <w:rsid w:val="0063360D"/>
    <w:rsid w:val="006E2B22"/>
    <w:rsid w:val="006F037F"/>
    <w:rsid w:val="00712549"/>
    <w:rsid w:val="00763D92"/>
    <w:rsid w:val="00793DEF"/>
    <w:rsid w:val="007B1D46"/>
    <w:rsid w:val="007B625E"/>
    <w:rsid w:val="00896D67"/>
    <w:rsid w:val="00907432"/>
    <w:rsid w:val="009B0986"/>
    <w:rsid w:val="009B6097"/>
    <w:rsid w:val="009C24AE"/>
    <w:rsid w:val="00A25ACC"/>
    <w:rsid w:val="00A32144"/>
    <w:rsid w:val="00A704C8"/>
    <w:rsid w:val="00A945CB"/>
    <w:rsid w:val="00AA03A7"/>
    <w:rsid w:val="00AA3F7C"/>
    <w:rsid w:val="00B1249E"/>
    <w:rsid w:val="00B87869"/>
    <w:rsid w:val="00B87E3D"/>
    <w:rsid w:val="00BB1357"/>
    <w:rsid w:val="00BB1971"/>
    <w:rsid w:val="00BD2273"/>
    <w:rsid w:val="00C278F4"/>
    <w:rsid w:val="00C810C6"/>
    <w:rsid w:val="00CC5D08"/>
    <w:rsid w:val="00CD4421"/>
    <w:rsid w:val="00D420AB"/>
    <w:rsid w:val="00DB5008"/>
    <w:rsid w:val="00E247B8"/>
    <w:rsid w:val="00F77275"/>
    <w:rsid w:val="00FD6C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1042</Words>
  <Characters>5941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3</cp:revision>
  <dcterms:created xsi:type="dcterms:W3CDTF">2016-01-11T07:51:00Z</dcterms:created>
  <dcterms:modified xsi:type="dcterms:W3CDTF">2016-01-11T07:56:00Z</dcterms:modified>
</cp:coreProperties>
</file>