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333203" w:rsidTr="008F580A">
        <w:tc>
          <w:tcPr>
            <w:tcW w:w="4785" w:type="dxa"/>
            <w:tcBorders>
              <w:top w:val="nil"/>
              <w:left w:val="nil"/>
              <w:bottom w:val="nil"/>
              <w:right w:val="nil"/>
            </w:tcBorders>
          </w:tcPr>
          <w:p w:rsidR="00333203" w:rsidRPr="00333203" w:rsidRDefault="00333203" w:rsidP="008F580A">
            <w:pPr>
              <w:wordWrap w:val="0"/>
              <w:autoSpaceDN w:val="0"/>
              <w:snapToGrid w:val="0"/>
              <w:spacing w:line="290" w:lineRule="atLeast"/>
              <w:ind w:firstLineChars="0" w:firstLine="0"/>
              <w:jc w:val="center"/>
              <w:rPr>
                <w:rFonts w:ascii="한컴바탕" w:eastAsia="한컴바탕" w:hAnsi="한컴바탕" w:cs="한컴바탕"/>
                <w:b/>
                <w:color w:val="000000"/>
                <w:sz w:val="26"/>
                <w:szCs w:val="26"/>
                <w:lang w:eastAsia="ko-KR"/>
              </w:rPr>
            </w:pPr>
            <w:r w:rsidRPr="00333203">
              <w:rPr>
                <w:rFonts w:ascii="한컴바탕" w:eastAsia="한컴바탕" w:hAnsi="한컴바탕" w:cs="한컴바탕" w:hint="eastAsia"/>
                <w:b/>
                <w:color w:val="000000"/>
                <w:sz w:val="26"/>
                <w:szCs w:val="26"/>
                <w:lang w:eastAsia="ko-KR"/>
              </w:rPr>
              <w:t>《융자리스화물 수출세금환급 관리방법》발표에 관한 공고</w:t>
            </w:r>
          </w:p>
          <w:p w:rsidR="00333203" w:rsidRPr="00333203" w:rsidRDefault="00333203" w:rsidP="008F580A">
            <w:pPr>
              <w:wordWrap w:val="0"/>
              <w:autoSpaceDN w:val="0"/>
              <w:snapToGrid w:val="0"/>
              <w:spacing w:line="290" w:lineRule="atLeast"/>
              <w:ind w:firstLineChars="0" w:firstLine="0"/>
              <w:jc w:val="center"/>
              <w:rPr>
                <w:rFonts w:ascii="한컴바탕" w:eastAsia="한컴바탕" w:hAnsi="한컴바탕" w:cs="한컴바탕"/>
                <w:color w:val="000000"/>
                <w:szCs w:val="21"/>
                <w:lang w:eastAsia="ko-KR"/>
              </w:rPr>
            </w:pPr>
            <w:r w:rsidRPr="00333203">
              <w:rPr>
                <w:rFonts w:ascii="한컴바탕" w:eastAsia="한컴바탕" w:hAnsi="한컴바탕" w:cs="한컴바탕" w:hint="eastAsia"/>
                <w:color w:val="000000"/>
                <w:szCs w:val="21"/>
                <w:lang w:eastAsia="ko-KR"/>
              </w:rPr>
              <w:t>국가세무총국 공고 2014년 제56호</w:t>
            </w:r>
          </w:p>
          <w:p w:rsidR="00333203" w:rsidRPr="00333203" w:rsidRDefault="00333203" w:rsidP="008F580A">
            <w:pPr>
              <w:wordWrap w:val="0"/>
              <w:autoSpaceDN w:val="0"/>
              <w:snapToGrid w:val="0"/>
              <w:spacing w:line="290" w:lineRule="atLeast"/>
              <w:ind w:firstLine="420"/>
              <w:jc w:val="both"/>
              <w:rPr>
                <w:rFonts w:ascii="한컴바탕" w:eastAsia="한컴바탕" w:hAnsi="한컴바탕" w:cs="한컴바탕" w:hint="eastAsia"/>
                <w:color w:val="000000"/>
                <w:szCs w:val="21"/>
                <w:lang w:eastAsia="ko-KR"/>
              </w:rPr>
            </w:pPr>
          </w:p>
          <w:p w:rsidR="00333203" w:rsidRPr="00333203" w:rsidRDefault="00333203" w:rsidP="008F580A">
            <w:pPr>
              <w:wordWrap w:val="0"/>
              <w:autoSpaceDN w:val="0"/>
              <w:snapToGrid w:val="0"/>
              <w:spacing w:line="290" w:lineRule="atLeast"/>
              <w:ind w:firstLine="420"/>
              <w:jc w:val="both"/>
              <w:rPr>
                <w:rFonts w:ascii="한컴바탕" w:eastAsia="한컴바탕" w:hAnsi="한컴바탕" w:cs="한컴바탕"/>
                <w:color w:val="000000"/>
                <w:szCs w:val="21"/>
                <w:lang w:eastAsia="ko-KR"/>
              </w:rPr>
            </w:pPr>
          </w:p>
          <w:p w:rsidR="00333203" w:rsidRPr="00333203" w:rsidRDefault="00333203" w:rsidP="008F580A">
            <w:pPr>
              <w:wordWrap w:val="0"/>
              <w:autoSpaceDN w:val="0"/>
              <w:snapToGrid w:val="0"/>
              <w:spacing w:line="290" w:lineRule="atLeast"/>
              <w:ind w:firstLine="396"/>
              <w:jc w:val="both"/>
              <w:rPr>
                <w:rFonts w:ascii="한컴바탕" w:eastAsia="한컴바탕" w:hAnsi="한컴바탕" w:cs="한컴바탕"/>
                <w:color w:val="000000"/>
                <w:spacing w:val="-6"/>
                <w:szCs w:val="21"/>
                <w:lang w:eastAsia="ko-KR"/>
              </w:rPr>
            </w:pPr>
            <w:r w:rsidRPr="00333203">
              <w:rPr>
                <w:rFonts w:ascii="한컴바탕" w:eastAsia="한컴바탕" w:hAnsi="한컴바탕" w:cs="한컴바탕" w:hint="eastAsia"/>
                <w:color w:val="000000"/>
                <w:spacing w:val="-6"/>
                <w:szCs w:val="21"/>
                <w:lang w:eastAsia="ko-KR"/>
              </w:rPr>
              <w:t>《재정부, 해관총서, 국가세무총국에서</w:t>
            </w:r>
            <w:r w:rsidRPr="00333203">
              <w:rPr>
                <w:rFonts w:ascii="한컴바탕" w:eastAsia="한컴바탕" w:hAnsi="한컴바탕" w:cs="한컴바탕"/>
                <w:color w:val="000000"/>
                <w:spacing w:val="-6"/>
                <w:szCs w:val="21"/>
                <w:lang w:eastAsia="ko-KR"/>
              </w:rPr>
              <w:t xml:space="preserve"> </w:t>
            </w:r>
            <w:r w:rsidRPr="00333203">
              <w:rPr>
                <w:rFonts w:ascii="한컴바탕" w:eastAsia="한컴바탕" w:hAnsi="한컴바탕" w:cs="한컴바탕" w:hint="eastAsia"/>
                <w:color w:val="000000"/>
                <w:spacing w:val="-6"/>
                <w:szCs w:val="21"/>
                <w:lang w:eastAsia="ko-KR"/>
              </w:rPr>
              <w:t>발의한 전국적으로</w:t>
            </w:r>
            <w:r w:rsidRPr="00333203">
              <w:rPr>
                <w:rFonts w:ascii="한컴바탕" w:eastAsia="한컴바탕" w:hAnsi="한컴바탕" w:cs="한컴바탕"/>
                <w:color w:val="000000"/>
                <w:spacing w:val="-6"/>
                <w:szCs w:val="21"/>
                <w:lang w:eastAsia="ko-KR"/>
              </w:rPr>
              <w:t xml:space="preserve"> </w:t>
            </w:r>
            <w:r w:rsidRPr="00333203">
              <w:rPr>
                <w:rFonts w:ascii="한컴바탕" w:eastAsia="한컴바탕" w:hAnsi="한컴바탕" w:cs="한컴바탕" w:hint="eastAsia"/>
                <w:color w:val="000000"/>
                <w:spacing w:val="-6"/>
                <w:szCs w:val="21"/>
                <w:lang w:eastAsia="ko-KR"/>
              </w:rPr>
              <w:t>실행되는 융자리스화물 수출세금환급 정책 시행에 관한 통지》(재세 [2014] 62호)에 근거하여, 국가세무총국은《융자리스화물 수출세금환급 관리방법》을 제정하였다. 이를 발표하며, 2014년 10월 1일부터 시행한다.</w:t>
            </w:r>
          </w:p>
          <w:p w:rsidR="00333203" w:rsidRDefault="00333203" w:rsidP="008F580A">
            <w:pPr>
              <w:wordWrap w:val="0"/>
              <w:autoSpaceDN w:val="0"/>
              <w:snapToGrid w:val="0"/>
              <w:spacing w:line="290" w:lineRule="atLeast"/>
              <w:ind w:firstLine="420"/>
              <w:jc w:val="both"/>
              <w:rPr>
                <w:rFonts w:ascii="한컴바탕" w:eastAsia="한컴바탕" w:hAnsi="한컴바탕" w:cs="한컴바탕" w:hint="eastAsia"/>
                <w:color w:val="000000"/>
                <w:szCs w:val="21"/>
              </w:rPr>
            </w:pPr>
            <w:r w:rsidRPr="00333203">
              <w:rPr>
                <w:rFonts w:ascii="한컴바탕" w:eastAsia="한컴바탕" w:hAnsi="한컴바탕" w:cs="한컴바탕" w:hint="eastAsia"/>
                <w:color w:val="000000"/>
                <w:szCs w:val="21"/>
                <w:lang w:eastAsia="ko-KR"/>
              </w:rPr>
              <w:t>이를 특별히 공고한다.</w:t>
            </w:r>
          </w:p>
          <w:p w:rsidR="00333203" w:rsidRPr="00333203" w:rsidRDefault="00333203" w:rsidP="008F580A">
            <w:pPr>
              <w:wordWrap w:val="0"/>
              <w:autoSpaceDN w:val="0"/>
              <w:snapToGrid w:val="0"/>
              <w:spacing w:line="290" w:lineRule="atLeast"/>
              <w:ind w:firstLine="420"/>
              <w:jc w:val="both"/>
              <w:rPr>
                <w:rFonts w:ascii="한컴바탕" w:eastAsia="한컴바탕" w:hAnsi="한컴바탕" w:cs="한컴바탕"/>
                <w:color w:val="000000"/>
                <w:szCs w:val="21"/>
              </w:rPr>
            </w:pPr>
          </w:p>
          <w:p w:rsidR="00333203" w:rsidRPr="00333203" w:rsidRDefault="00333203" w:rsidP="008F580A">
            <w:pPr>
              <w:wordWrap w:val="0"/>
              <w:autoSpaceDN w:val="0"/>
              <w:snapToGrid w:val="0"/>
              <w:spacing w:line="290" w:lineRule="atLeast"/>
              <w:ind w:firstLine="420"/>
              <w:jc w:val="right"/>
              <w:rPr>
                <w:rFonts w:ascii="한컴바탕" w:eastAsia="한컴바탕" w:hAnsi="한컴바탕" w:cs="한컴바탕"/>
                <w:color w:val="000000"/>
                <w:szCs w:val="21"/>
                <w:lang w:eastAsia="ko-KR"/>
              </w:rPr>
            </w:pPr>
            <w:r w:rsidRPr="00333203">
              <w:rPr>
                <w:rFonts w:ascii="한컴바탕" w:eastAsia="한컴바탕" w:hAnsi="한컴바탕" w:cs="한컴바탕" w:hint="eastAsia"/>
                <w:color w:val="000000"/>
                <w:szCs w:val="21"/>
                <w:lang w:eastAsia="ko-KR"/>
              </w:rPr>
              <w:t>국가세무총국</w:t>
            </w:r>
          </w:p>
          <w:p w:rsidR="00333203" w:rsidRPr="00333203" w:rsidRDefault="00333203" w:rsidP="008F580A">
            <w:pPr>
              <w:wordWrap w:val="0"/>
              <w:autoSpaceDN w:val="0"/>
              <w:snapToGrid w:val="0"/>
              <w:spacing w:line="290" w:lineRule="atLeast"/>
              <w:ind w:firstLine="420"/>
              <w:jc w:val="right"/>
              <w:rPr>
                <w:rFonts w:ascii="한컴바탕" w:eastAsia="한컴바탕" w:hAnsi="한컴바탕" w:cs="한컴바탕"/>
                <w:color w:val="000000"/>
                <w:szCs w:val="21"/>
                <w:lang w:eastAsia="ko-KR"/>
              </w:rPr>
            </w:pPr>
            <w:r w:rsidRPr="00333203">
              <w:rPr>
                <w:rFonts w:ascii="한컴바탕" w:eastAsia="한컴바탕" w:hAnsi="한컴바탕" w:cs="한컴바탕" w:hint="eastAsia"/>
                <w:color w:val="000000"/>
                <w:szCs w:val="21"/>
                <w:lang w:eastAsia="ko-KR"/>
              </w:rPr>
              <w:t>2014년 10월 8일</w:t>
            </w:r>
          </w:p>
          <w:p w:rsidR="00333203" w:rsidRPr="00333203" w:rsidRDefault="00333203" w:rsidP="008F580A">
            <w:pPr>
              <w:wordWrap w:val="0"/>
              <w:autoSpaceDN w:val="0"/>
              <w:snapToGrid w:val="0"/>
              <w:spacing w:line="290" w:lineRule="atLeast"/>
              <w:ind w:firstLine="420"/>
              <w:jc w:val="both"/>
              <w:rPr>
                <w:rFonts w:ascii="한컴바탕" w:eastAsia="한컴바탕" w:hAnsi="한컴바탕" w:cs="한컴바탕" w:hint="eastAsia"/>
                <w:color w:val="000000"/>
                <w:szCs w:val="21"/>
                <w:lang w:eastAsia="ko-KR"/>
              </w:rPr>
            </w:pPr>
          </w:p>
          <w:p w:rsidR="00333203" w:rsidRPr="00333203" w:rsidRDefault="00333203" w:rsidP="008F580A">
            <w:pPr>
              <w:wordWrap w:val="0"/>
              <w:autoSpaceDN w:val="0"/>
              <w:snapToGrid w:val="0"/>
              <w:spacing w:line="290" w:lineRule="atLeast"/>
              <w:ind w:firstLine="420"/>
              <w:jc w:val="both"/>
              <w:rPr>
                <w:rFonts w:ascii="한컴바탕" w:eastAsia="한컴바탕" w:hAnsi="한컴바탕" w:cs="한컴바탕"/>
                <w:color w:val="000000"/>
                <w:szCs w:val="21"/>
                <w:lang w:eastAsia="ko-KR"/>
              </w:rPr>
            </w:pPr>
          </w:p>
          <w:p w:rsidR="00333203" w:rsidRPr="00333203" w:rsidRDefault="00333203" w:rsidP="008F580A">
            <w:pPr>
              <w:wordWrap w:val="0"/>
              <w:autoSpaceDN w:val="0"/>
              <w:snapToGrid w:val="0"/>
              <w:spacing w:line="290" w:lineRule="atLeast"/>
              <w:ind w:firstLine="412"/>
              <w:jc w:val="both"/>
              <w:rPr>
                <w:rFonts w:ascii="한컴바탕" w:eastAsia="한컴바탕" w:hAnsi="한컴바탕" w:cs="한컴바탕"/>
                <w:b/>
                <w:color w:val="000000"/>
                <w:szCs w:val="21"/>
                <w:lang w:eastAsia="ko-KR"/>
              </w:rPr>
            </w:pPr>
            <w:r w:rsidRPr="00333203">
              <w:rPr>
                <w:rFonts w:ascii="한컴바탕" w:eastAsia="한컴바탕" w:hAnsi="한컴바탕" w:cs="한컴바탕" w:hint="eastAsia"/>
                <w:b/>
                <w:color w:val="000000"/>
                <w:szCs w:val="21"/>
                <w:lang w:eastAsia="ko-KR"/>
              </w:rPr>
              <w:t>융자리스화물 수출세금환급 관리방법</w:t>
            </w:r>
          </w:p>
          <w:p w:rsidR="00333203" w:rsidRPr="00333203" w:rsidRDefault="00333203" w:rsidP="008F580A">
            <w:pPr>
              <w:wordWrap w:val="0"/>
              <w:autoSpaceDN w:val="0"/>
              <w:snapToGrid w:val="0"/>
              <w:spacing w:line="290" w:lineRule="atLeast"/>
              <w:ind w:firstLineChars="0" w:firstLine="0"/>
              <w:jc w:val="both"/>
              <w:rPr>
                <w:rFonts w:ascii="한컴바탕" w:eastAsia="한컴바탕" w:hAnsi="한컴바탕" w:cs="한컴바탕" w:hint="eastAsia"/>
                <w:color w:val="000000"/>
                <w:szCs w:val="21"/>
              </w:rPr>
            </w:pPr>
          </w:p>
          <w:p w:rsidR="00333203" w:rsidRPr="00333203" w:rsidRDefault="00333203" w:rsidP="008F580A">
            <w:pPr>
              <w:wordWrap w:val="0"/>
              <w:autoSpaceDN w:val="0"/>
              <w:snapToGrid w:val="0"/>
              <w:spacing w:line="290" w:lineRule="atLeast"/>
              <w:ind w:firstLine="412"/>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b/>
                <w:color w:val="000000"/>
                <w:szCs w:val="21"/>
                <w:lang w:eastAsia="ko-KR"/>
              </w:rPr>
              <w:t xml:space="preserve">제1장 </w:t>
            </w:r>
            <w:proofErr w:type="gramStart"/>
            <w:r w:rsidRPr="00333203">
              <w:rPr>
                <w:rFonts w:ascii="한컴바탕" w:eastAsia="한컴바탕" w:hAnsi="한컴바탕" w:cs="한컴바탕" w:hint="eastAsia"/>
                <w:b/>
                <w:color w:val="000000"/>
                <w:szCs w:val="21"/>
                <w:lang w:eastAsia="ko-KR"/>
              </w:rPr>
              <w:t>총  칙</w:t>
            </w:r>
            <w:proofErr w:type="gramEnd"/>
          </w:p>
          <w:p w:rsidR="00333203" w:rsidRPr="00333203" w:rsidRDefault="00333203" w:rsidP="008F580A">
            <w:pPr>
              <w:wordWrap w:val="0"/>
              <w:autoSpaceDN w:val="0"/>
              <w:snapToGrid w:val="0"/>
              <w:spacing w:line="290" w:lineRule="atLeast"/>
              <w:ind w:firstLine="412"/>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b/>
                <w:color w:val="000000"/>
                <w:szCs w:val="21"/>
                <w:lang w:eastAsia="ko-KR"/>
              </w:rPr>
              <w:t>제1조</w:t>
            </w:r>
            <w:r w:rsidRPr="00333203">
              <w:rPr>
                <w:rFonts w:ascii="한컴바탕" w:eastAsia="한컴바탕" w:hAnsi="한컴바탕" w:cs="한컴바탕" w:hint="eastAsia"/>
                <w:color w:val="000000"/>
                <w:szCs w:val="21"/>
                <w:lang w:eastAsia="ko-KR"/>
              </w:rPr>
              <w:t xml:space="preserve"> </w:t>
            </w:r>
            <w:r w:rsidRPr="00333203">
              <w:rPr>
                <w:rFonts w:ascii="한컴바탕" w:eastAsia="한컴바탕" w:hAnsi="한컴바탕" w:cs="한컴바탕" w:hint="eastAsia"/>
                <w:color w:val="000000"/>
                <w:spacing w:val="-6"/>
                <w:szCs w:val="21"/>
                <w:lang w:eastAsia="ko-KR"/>
              </w:rPr>
              <w:t>《재정부, 해관총서, 국가세무총국에서 발의한 전국적으로 실행되는 융자리스화물 수출세금환급 정책 시행에 관한 통지》(재세 [2014] 62호)의 규정에 근거하여, 본 방법을 제정한다.</w:t>
            </w:r>
          </w:p>
          <w:p w:rsidR="00333203" w:rsidRPr="00333203" w:rsidRDefault="00333203" w:rsidP="008F580A">
            <w:pPr>
              <w:wordWrap w:val="0"/>
              <w:autoSpaceDN w:val="0"/>
              <w:snapToGrid w:val="0"/>
              <w:spacing w:line="290" w:lineRule="atLeast"/>
              <w:ind w:firstLine="412"/>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b/>
                <w:color w:val="000000"/>
                <w:szCs w:val="21"/>
                <w:lang w:eastAsia="ko-KR"/>
              </w:rPr>
              <w:t>제2조</w:t>
            </w:r>
            <w:r w:rsidRPr="00333203">
              <w:rPr>
                <w:rFonts w:ascii="한컴바탕" w:eastAsia="한컴바탕" w:hAnsi="한컴바탕" w:cs="한컴바탕" w:hint="eastAsia"/>
                <w:color w:val="000000"/>
                <w:szCs w:val="21"/>
                <w:lang w:eastAsia="ko-KR"/>
              </w:rPr>
              <w:t xml:space="preserve"> 수출세금환급 정책을 지원받는 융자리스기업(이하 </w:t>
            </w:r>
            <w:r w:rsidRPr="00333203">
              <w:rPr>
                <w:rFonts w:ascii="한컴바탕" w:eastAsia="한컴바탕" w:hAnsi="한컴바탕" w:cs="한컴바탕"/>
                <w:color w:val="000000"/>
                <w:szCs w:val="21"/>
                <w:lang w:eastAsia="ko-KR"/>
              </w:rPr>
              <w:t>‘</w:t>
            </w:r>
            <w:r w:rsidRPr="00333203">
              <w:rPr>
                <w:rFonts w:ascii="한컴바탕" w:eastAsia="한컴바탕" w:hAnsi="한컴바탕" w:cs="한컴바탕" w:hint="eastAsia"/>
                <w:color w:val="000000"/>
                <w:szCs w:val="21"/>
                <w:lang w:eastAsia="ko-KR"/>
              </w:rPr>
              <w:t>융자리스임대 측</w:t>
            </w:r>
            <w:r w:rsidRPr="00333203">
              <w:rPr>
                <w:rFonts w:ascii="한컴바탕" w:eastAsia="한컴바탕" w:hAnsi="한컴바탕" w:cs="한컴바탕"/>
                <w:color w:val="000000"/>
                <w:szCs w:val="21"/>
                <w:lang w:eastAsia="ko-KR"/>
              </w:rPr>
              <w:t>’</w:t>
            </w:r>
            <w:r w:rsidRPr="00333203">
              <w:rPr>
                <w:rFonts w:ascii="한컴바탕" w:eastAsia="한컴바탕" w:hAnsi="한컴바탕" w:cs="한컴바탕" w:hint="eastAsia"/>
                <w:color w:val="000000"/>
                <w:szCs w:val="21"/>
                <w:lang w:eastAsia="ko-KR"/>
              </w:rPr>
              <w:t xml:space="preserve">)의 관할 국가세무국은 수출세금환급(면제) 자격의 인증 및 융자리스수출화물, 융자리스해양건설구조물(이하 </w:t>
            </w:r>
            <w:r w:rsidRPr="00333203">
              <w:rPr>
                <w:rFonts w:ascii="한컴바탕" w:eastAsia="한컴바탕" w:hAnsi="한컴바탕" w:cs="한컴바탕"/>
                <w:color w:val="000000"/>
                <w:szCs w:val="21"/>
                <w:lang w:eastAsia="ko-KR"/>
              </w:rPr>
              <w:t>‘</w:t>
            </w:r>
            <w:r w:rsidRPr="00333203">
              <w:rPr>
                <w:rFonts w:ascii="한컴바탕" w:eastAsia="한컴바탕" w:hAnsi="한컴바탕" w:cs="한컴바탕" w:hint="eastAsia"/>
                <w:color w:val="000000"/>
                <w:szCs w:val="21"/>
                <w:lang w:eastAsia="ko-KR"/>
              </w:rPr>
              <w:t>융자리스화물</w:t>
            </w:r>
            <w:r w:rsidRPr="00333203">
              <w:rPr>
                <w:rFonts w:ascii="한컴바탕" w:eastAsia="한컴바탕" w:hAnsi="한컴바탕" w:cs="한컴바탕"/>
                <w:color w:val="000000"/>
                <w:szCs w:val="21"/>
                <w:lang w:eastAsia="ko-KR"/>
              </w:rPr>
              <w:t>’</w:t>
            </w:r>
            <w:r w:rsidRPr="00333203">
              <w:rPr>
                <w:rFonts w:ascii="한컴바탕" w:eastAsia="한컴바탕" w:hAnsi="한컴바탕" w:cs="한컴바탕" w:hint="eastAsia"/>
                <w:color w:val="000000"/>
                <w:szCs w:val="21"/>
                <w:lang w:eastAsia="ko-KR"/>
              </w:rPr>
              <w:t>)의 수출세금환급 심사 및 심사비준 등 관리업무를 책임진다.</w:t>
            </w:r>
          </w:p>
          <w:p w:rsidR="00333203" w:rsidRPr="00333203" w:rsidRDefault="00333203" w:rsidP="008F580A">
            <w:pPr>
              <w:wordWrap w:val="0"/>
              <w:autoSpaceDN w:val="0"/>
              <w:snapToGrid w:val="0"/>
              <w:spacing w:line="290" w:lineRule="atLeast"/>
              <w:ind w:firstLine="412"/>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b/>
                <w:color w:val="000000"/>
                <w:szCs w:val="21"/>
                <w:lang w:eastAsia="ko-KR"/>
              </w:rPr>
              <w:t>제3조</w:t>
            </w:r>
            <w:r w:rsidRPr="00333203">
              <w:rPr>
                <w:rFonts w:ascii="한컴바탕" w:eastAsia="한컴바탕" w:hAnsi="한컴바탕" w:cs="한컴바탕" w:hint="eastAsia"/>
                <w:color w:val="000000"/>
                <w:szCs w:val="21"/>
                <w:lang w:eastAsia="ko-KR"/>
              </w:rPr>
              <w:t xml:space="preserve"> 수출세금환급을 지원받는 융자리스임대 측과 융자리스화물의 범위, 조건 및 수출세금환급의 구체적인 산출방법은 재세 [2014] 62호 문건과 관련된 규정에 따라 집행한다.</w:t>
            </w:r>
          </w:p>
          <w:p w:rsidR="00333203" w:rsidRPr="00333203" w:rsidRDefault="00333203" w:rsidP="008F580A">
            <w:pPr>
              <w:wordWrap w:val="0"/>
              <w:autoSpaceDN w:val="0"/>
              <w:snapToGrid w:val="0"/>
              <w:spacing w:line="290" w:lineRule="atLeast"/>
              <w:ind w:firstLine="420"/>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color w:val="000000"/>
                <w:szCs w:val="21"/>
                <w:lang w:eastAsia="ko-KR"/>
              </w:rPr>
              <w:t></w:t>
            </w:r>
          </w:p>
          <w:p w:rsidR="00333203" w:rsidRPr="00333203" w:rsidRDefault="00333203" w:rsidP="008F580A">
            <w:pPr>
              <w:wordWrap w:val="0"/>
              <w:autoSpaceDN w:val="0"/>
              <w:snapToGrid w:val="0"/>
              <w:spacing w:line="290" w:lineRule="atLeast"/>
              <w:ind w:firstLine="412"/>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b/>
                <w:color w:val="000000"/>
                <w:szCs w:val="21"/>
                <w:lang w:eastAsia="ko-KR"/>
              </w:rPr>
              <w:t>제2장 세무등기, 수출세금환급(면제) 자격인증 관리</w:t>
            </w:r>
          </w:p>
          <w:p w:rsidR="00333203" w:rsidRPr="00333203" w:rsidRDefault="00333203" w:rsidP="008F580A">
            <w:pPr>
              <w:wordWrap w:val="0"/>
              <w:autoSpaceDN w:val="0"/>
              <w:snapToGrid w:val="0"/>
              <w:spacing w:line="290" w:lineRule="atLeast"/>
              <w:ind w:firstLine="412"/>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b/>
                <w:color w:val="000000"/>
                <w:szCs w:val="21"/>
                <w:lang w:eastAsia="ko-KR"/>
              </w:rPr>
              <w:t>제4조</w:t>
            </w:r>
            <w:r w:rsidRPr="00333203">
              <w:rPr>
                <w:rFonts w:ascii="한컴바탕" w:eastAsia="한컴바탕" w:hAnsi="한컴바탕" w:cs="한컴바탕" w:hint="eastAsia"/>
                <w:color w:val="000000"/>
                <w:szCs w:val="21"/>
                <w:lang w:eastAsia="ko-KR"/>
              </w:rPr>
              <w:t xml:space="preserve"> 융자리스임대측은 소재지 관할 국가세무국에서 세무등기 및 수출세금환급(면제) 자격인증을 처리한 후, 융자리스화물 수출세금환급을 신고할 수 있다.</w:t>
            </w:r>
          </w:p>
          <w:p w:rsidR="008F580A" w:rsidRDefault="00333203" w:rsidP="008F580A">
            <w:pPr>
              <w:wordWrap w:val="0"/>
              <w:autoSpaceDN w:val="0"/>
              <w:snapToGrid w:val="0"/>
              <w:spacing w:line="290" w:lineRule="atLeast"/>
              <w:ind w:firstLine="412"/>
              <w:jc w:val="both"/>
              <w:rPr>
                <w:rFonts w:ascii="한컴바탕" w:eastAsia="한컴바탕" w:hAnsi="한컴바탕" w:cs="한컴바탕" w:hint="eastAsia"/>
                <w:color w:val="000000"/>
                <w:szCs w:val="21"/>
                <w:lang w:eastAsia="ko-KR"/>
              </w:rPr>
            </w:pPr>
            <w:r w:rsidRPr="00333203">
              <w:rPr>
                <w:rFonts w:ascii="한컴바탕" w:eastAsia="한컴바탕" w:hAnsi="한컴바탕" w:cs="한컴바탕" w:hint="eastAsia"/>
                <w:b/>
                <w:color w:val="000000"/>
                <w:szCs w:val="21"/>
                <w:lang w:eastAsia="ko-KR"/>
              </w:rPr>
              <w:t>제5조</w:t>
            </w:r>
            <w:r w:rsidRPr="00333203">
              <w:rPr>
                <w:rFonts w:ascii="한컴바탕" w:eastAsia="한컴바탕" w:hAnsi="한컴바탕" w:cs="한컴바탕" w:hint="eastAsia"/>
                <w:color w:val="000000"/>
                <w:szCs w:val="21"/>
                <w:lang w:eastAsia="ko-KR"/>
              </w:rPr>
              <w:t xml:space="preserve"> </w:t>
            </w:r>
            <w:r w:rsidRPr="008F580A">
              <w:rPr>
                <w:rFonts w:ascii="한컴바탕" w:eastAsia="한컴바탕" w:hAnsi="한컴바탕" w:cs="한컴바탕" w:hint="eastAsia"/>
                <w:color w:val="000000"/>
                <w:spacing w:val="-6"/>
                <w:szCs w:val="21"/>
                <w:lang w:eastAsia="ko-KR"/>
              </w:rPr>
              <w:t xml:space="preserve">융자리스임대측은 최초 융자리스계약 체결일로부터 30일 내, 관할 국가세무국에서 수출세금환급(면제) 자격인증을 처리해야 하고《국가세무총국의 (수출화물 및 노무 증치세와 소비세 </w:t>
            </w:r>
            <w:r w:rsidRPr="008F580A">
              <w:rPr>
                <w:rFonts w:ascii="한컴바탕" w:eastAsia="한컴바탕" w:hAnsi="한컴바탕" w:cs="한컴바탕" w:hint="eastAsia"/>
                <w:color w:val="000000"/>
                <w:spacing w:val="-6"/>
                <w:szCs w:val="21"/>
                <w:lang w:eastAsia="ko-KR"/>
              </w:rPr>
              <w:lastRenderedPageBreak/>
              <w:t>관리방법)의 공고》(국가세무총국 공고 2012년 제24호) 규정된 자료(해양건설구조물 융자리스만 경영하는 경우《대외무역경영자 비안등기표》또는《중화인민공화국 외상투자기업 비준증서》, 중화인민공화국 해관의 수출입 화물 수하인</w:t>
            </w:r>
            <w:r w:rsidRPr="008F580A">
              <w:rPr>
                <w:rFonts w:ascii="한컴바탕" w:eastAsia="한컴바탕" w:hAnsi="한컴바탕" w:cs="한컴바탕"/>
                <w:color w:val="000000"/>
                <w:spacing w:val="-6"/>
                <w:szCs w:val="21"/>
                <w:lang w:eastAsia="ko-KR"/>
              </w:rPr>
              <w:t>/송하인</w:t>
            </w:r>
            <w:r w:rsidRPr="008F580A">
              <w:rPr>
                <w:rFonts w:ascii="한컴바탕" w:eastAsia="한컴바탕" w:hAnsi="한컴바탕" w:cs="한컴바탕" w:hint="eastAsia"/>
                <w:color w:val="000000"/>
                <w:spacing w:val="-6"/>
                <w:szCs w:val="21"/>
                <w:lang w:eastAsia="ko-KR"/>
              </w:rPr>
              <w:t xml:space="preserve"> 통관등록 등기증서는 제출하지 않아도 됨) 이외에 아래의 자료를 제공해야 한다</w:t>
            </w:r>
            <w:r w:rsidRPr="00333203">
              <w:rPr>
                <w:rFonts w:ascii="한컴바탕" w:eastAsia="한컴바탕" w:hAnsi="한컴바탕" w:cs="한컴바탕" w:hint="eastAsia"/>
                <w:color w:val="000000"/>
                <w:szCs w:val="21"/>
                <w:lang w:eastAsia="ko-KR"/>
              </w:rPr>
              <w:t>.</w:t>
            </w:r>
          </w:p>
          <w:p w:rsidR="00333203" w:rsidRPr="00333203" w:rsidRDefault="008F580A" w:rsidP="008F580A">
            <w:pPr>
              <w:wordWrap w:val="0"/>
              <w:autoSpaceDN w:val="0"/>
              <w:snapToGrid w:val="0"/>
              <w:spacing w:line="290" w:lineRule="atLeast"/>
              <w:ind w:firstLine="420"/>
              <w:jc w:val="both"/>
              <w:rPr>
                <w:rFonts w:ascii="한컴바탕" w:eastAsia="한컴바탕" w:hAnsi="한컴바탕" w:cs="한컴바탕"/>
                <w:color w:val="000000"/>
                <w:szCs w:val="21"/>
                <w:lang w:eastAsia="ko-KR"/>
              </w:rPr>
            </w:pPr>
            <w:r>
              <w:rPr>
                <w:rFonts w:ascii="한컴바탕" w:eastAsia="한컴바탕" w:hAnsi="한컴바탕" w:cs="한컴바탕" w:hint="eastAsia"/>
                <w:color w:val="000000"/>
                <w:szCs w:val="21"/>
                <w:lang w:eastAsia="ko-KR"/>
              </w:rPr>
              <w:t xml:space="preserve">(1) </w:t>
            </w:r>
            <w:r w:rsidR="00333203" w:rsidRPr="00333203">
              <w:rPr>
                <w:rFonts w:ascii="한컴바탕" w:eastAsia="한컴바탕" w:hAnsi="한컴바탕" w:cs="한컴바탕" w:hint="eastAsia"/>
                <w:color w:val="000000"/>
                <w:szCs w:val="21"/>
                <w:lang w:eastAsia="ko-KR"/>
              </w:rPr>
              <w:t>융자리스업무에 종사하는 자격증명</w:t>
            </w:r>
          </w:p>
          <w:p w:rsidR="00333203" w:rsidRPr="008F580A" w:rsidRDefault="008F580A" w:rsidP="008F580A">
            <w:pPr>
              <w:wordWrap w:val="0"/>
              <w:autoSpaceDN w:val="0"/>
              <w:snapToGrid w:val="0"/>
              <w:spacing w:line="290" w:lineRule="atLeast"/>
              <w:ind w:firstLineChars="0" w:firstLine="420"/>
              <w:jc w:val="both"/>
              <w:rPr>
                <w:rFonts w:ascii="한컴바탕" w:eastAsia="한컴바탕" w:hAnsi="한컴바탕" w:cs="한컴바탕"/>
                <w:color w:val="000000"/>
                <w:szCs w:val="21"/>
                <w:lang w:eastAsia="ko-KR"/>
              </w:rPr>
            </w:pPr>
            <w:r>
              <w:rPr>
                <w:rFonts w:ascii="한컴바탕" w:eastAsia="한컴바탕" w:hAnsi="한컴바탕" w:cs="한컴바탕" w:hint="eastAsia"/>
                <w:color w:val="000000"/>
                <w:szCs w:val="21"/>
                <w:lang w:eastAsia="ko-KR"/>
              </w:rPr>
              <w:t xml:space="preserve">(2) </w:t>
            </w:r>
            <w:r w:rsidR="00333203" w:rsidRPr="008F580A">
              <w:rPr>
                <w:rFonts w:ascii="한컴바탕" w:eastAsia="한컴바탕" w:hAnsi="한컴바탕" w:cs="한컴바탕" w:hint="eastAsia"/>
                <w:color w:val="000000"/>
                <w:szCs w:val="21"/>
                <w:lang w:eastAsia="ko-KR"/>
              </w:rPr>
              <w:t>융자리스계약서(법적 효력이 있는 중문본)</w:t>
            </w:r>
          </w:p>
          <w:p w:rsidR="00333203" w:rsidRPr="008F580A" w:rsidRDefault="008F580A" w:rsidP="008F580A">
            <w:pPr>
              <w:wordWrap w:val="0"/>
              <w:autoSpaceDN w:val="0"/>
              <w:snapToGrid w:val="0"/>
              <w:spacing w:line="290" w:lineRule="atLeast"/>
              <w:ind w:firstLineChars="0" w:firstLine="420"/>
              <w:jc w:val="both"/>
              <w:rPr>
                <w:rFonts w:ascii="한컴바탕" w:eastAsia="한컴바탕" w:hAnsi="한컴바탕" w:cs="한컴바탕"/>
                <w:color w:val="000000"/>
                <w:spacing w:val="-4"/>
                <w:szCs w:val="21"/>
                <w:lang w:eastAsia="ko-KR"/>
              </w:rPr>
            </w:pPr>
            <w:r w:rsidRPr="008F580A">
              <w:rPr>
                <w:rFonts w:ascii="한컴바탕" w:eastAsia="한컴바탕" w:hAnsi="한컴바탕" w:cs="한컴바탕" w:hint="eastAsia"/>
                <w:color w:val="000000"/>
                <w:spacing w:val="-4"/>
                <w:szCs w:val="21"/>
                <w:lang w:eastAsia="ko-KR"/>
              </w:rPr>
              <w:t xml:space="preserve">(3) </w:t>
            </w:r>
            <w:r w:rsidR="00333203" w:rsidRPr="008F580A">
              <w:rPr>
                <w:rFonts w:ascii="한컴바탕" w:eastAsia="한컴바탕" w:hAnsi="한컴바탕" w:cs="한컴바탕" w:hint="eastAsia"/>
                <w:color w:val="000000"/>
                <w:spacing w:val="-4"/>
                <w:szCs w:val="21"/>
                <w:lang w:eastAsia="ko-KR"/>
              </w:rPr>
              <w:t>세무기관이 제출을 요구하는 기타 자료.</w:t>
            </w:r>
          </w:p>
          <w:p w:rsidR="00333203" w:rsidRPr="008F580A" w:rsidRDefault="00333203" w:rsidP="008F580A">
            <w:pPr>
              <w:wordWrap w:val="0"/>
              <w:autoSpaceDN w:val="0"/>
              <w:snapToGrid w:val="0"/>
              <w:spacing w:line="290" w:lineRule="atLeast"/>
              <w:ind w:firstLine="380"/>
              <w:jc w:val="both"/>
              <w:rPr>
                <w:rFonts w:ascii="한컴바탕" w:eastAsia="한컴바탕" w:hAnsi="한컴바탕" w:cs="한컴바탕"/>
                <w:b/>
                <w:color w:val="000000"/>
                <w:spacing w:val="-10"/>
                <w:szCs w:val="21"/>
                <w:lang w:eastAsia="ko-KR"/>
              </w:rPr>
            </w:pPr>
            <w:r w:rsidRPr="008F580A">
              <w:rPr>
                <w:rFonts w:ascii="한컴바탕" w:eastAsia="한컴바탕" w:hAnsi="한컴바탕" w:cs="한컴바탕" w:hint="eastAsia"/>
                <w:color w:val="000000"/>
                <w:spacing w:val="-10"/>
                <w:szCs w:val="21"/>
                <w:lang w:eastAsia="ko-KR"/>
              </w:rPr>
              <w:t>본 방법을 발표하기 전 융자리스계약을 체결한 융자리스임대 측은, 관할 국가세무국에 수출세금환급 자격인증 수속을 보충하고 처리하여 신청할 수 있다.</w:t>
            </w:r>
          </w:p>
          <w:p w:rsidR="00333203" w:rsidRPr="00333203" w:rsidRDefault="00333203" w:rsidP="008F580A">
            <w:pPr>
              <w:wordWrap w:val="0"/>
              <w:autoSpaceDN w:val="0"/>
              <w:snapToGrid w:val="0"/>
              <w:spacing w:line="290" w:lineRule="atLeast"/>
              <w:ind w:firstLine="412"/>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b/>
                <w:color w:val="000000"/>
                <w:szCs w:val="21"/>
                <w:lang w:eastAsia="ko-KR"/>
              </w:rPr>
              <w:t>제6조</w:t>
            </w:r>
            <w:r w:rsidRPr="00333203">
              <w:rPr>
                <w:rFonts w:ascii="한컴바탕" w:eastAsia="한컴바탕" w:hAnsi="한컴바탕" w:cs="한컴바탕" w:hint="eastAsia"/>
                <w:color w:val="000000"/>
                <w:szCs w:val="21"/>
                <w:lang w:eastAsia="ko-KR"/>
              </w:rPr>
              <w:t xml:space="preserve"> 융자리스임대 측 세금환급(면제) 인증의 변경과 말소는 국가세무총국 공고 2012년 제24호 등 관련 규정에 따라 집행한다.</w:t>
            </w:r>
          </w:p>
          <w:p w:rsidR="00333203" w:rsidRPr="00333203" w:rsidRDefault="00333203" w:rsidP="008F580A">
            <w:pPr>
              <w:wordWrap w:val="0"/>
              <w:autoSpaceDN w:val="0"/>
              <w:snapToGrid w:val="0"/>
              <w:spacing w:line="290" w:lineRule="atLeast"/>
              <w:ind w:firstLine="420"/>
              <w:jc w:val="both"/>
              <w:rPr>
                <w:rFonts w:ascii="한컴바탕" w:eastAsia="한컴바탕" w:hAnsi="한컴바탕" w:cs="한컴바탕"/>
                <w:color w:val="000000"/>
                <w:szCs w:val="21"/>
                <w:lang w:eastAsia="ko-KR"/>
              </w:rPr>
            </w:pPr>
          </w:p>
          <w:p w:rsidR="00333203" w:rsidRPr="00333203" w:rsidRDefault="00333203" w:rsidP="008F580A">
            <w:pPr>
              <w:wordWrap w:val="0"/>
              <w:autoSpaceDN w:val="0"/>
              <w:snapToGrid w:val="0"/>
              <w:spacing w:line="290" w:lineRule="atLeast"/>
              <w:ind w:firstLine="412"/>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b/>
                <w:color w:val="000000"/>
                <w:szCs w:val="21"/>
                <w:lang w:eastAsia="ko-KR"/>
              </w:rPr>
              <w:t>제3장 세금환급 신고, 심사 관리</w:t>
            </w:r>
          </w:p>
          <w:p w:rsidR="00333203" w:rsidRPr="00333203" w:rsidRDefault="00333203" w:rsidP="008F580A">
            <w:pPr>
              <w:wordWrap w:val="0"/>
              <w:autoSpaceDN w:val="0"/>
              <w:snapToGrid w:val="0"/>
              <w:spacing w:line="290" w:lineRule="atLeast"/>
              <w:ind w:firstLine="412"/>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b/>
                <w:color w:val="000000"/>
                <w:szCs w:val="21"/>
                <w:lang w:eastAsia="ko-KR"/>
              </w:rPr>
              <w:t>제7조</w:t>
            </w:r>
            <w:r w:rsidRPr="00333203">
              <w:rPr>
                <w:rFonts w:ascii="한컴바탕" w:eastAsia="한컴바탕" w:hAnsi="한컴바탕" w:cs="한컴바탕" w:hint="eastAsia"/>
                <w:color w:val="000000"/>
                <w:szCs w:val="21"/>
                <w:lang w:eastAsia="ko-KR"/>
              </w:rPr>
              <w:t xml:space="preserve"> 융자리스임대측은 융자리스화물의 통관수출일 또는 융자리스해양건설구조물의 최초 임대료를 수취하고 세금계산서를 발급한 날의 다음 달부터 다음 해 4월 30일 전의 각 증치세 납세신고기간 내, 관련증빙을 전부 수취하여 관할 국가세무국에 융자리스화물의 증치세, 소비세 환급신고를 처리해야 한다.</w:t>
            </w:r>
          </w:p>
          <w:p w:rsidR="00333203" w:rsidRPr="00333203" w:rsidRDefault="00333203" w:rsidP="008F580A">
            <w:pPr>
              <w:wordWrap w:val="0"/>
              <w:autoSpaceDN w:val="0"/>
              <w:snapToGrid w:val="0"/>
              <w:spacing w:line="290" w:lineRule="atLeast"/>
              <w:ind w:firstLine="412"/>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b/>
                <w:color w:val="000000"/>
                <w:szCs w:val="21"/>
                <w:lang w:eastAsia="ko-KR"/>
              </w:rPr>
              <w:t>제8조</w:t>
            </w:r>
            <w:r w:rsidRPr="00333203">
              <w:rPr>
                <w:rFonts w:ascii="한컴바탕" w:eastAsia="한컴바탕" w:hAnsi="한컴바탕" w:cs="한컴바탕" w:hint="eastAsia"/>
                <w:color w:val="000000"/>
                <w:szCs w:val="21"/>
                <w:lang w:eastAsia="ko-KR"/>
              </w:rPr>
              <w:t xml:space="preserve"> </w:t>
            </w:r>
            <w:r w:rsidRPr="008F580A">
              <w:rPr>
                <w:rFonts w:ascii="한컴바탕" w:eastAsia="한컴바탕" w:hAnsi="한컴바탕" w:cs="한컴바탕" w:hint="eastAsia"/>
                <w:color w:val="000000"/>
                <w:spacing w:val="-6"/>
                <w:szCs w:val="21"/>
                <w:lang w:eastAsia="ko-KR"/>
              </w:rPr>
              <w:t xml:space="preserve">융자리스임대 측이 융자리스화물 세금환급을 신고할 때, 융자리스계약서상 상이한 융자리스화물은 구분하여 신고하고, 신고서의 명세표 중 </w:t>
            </w:r>
            <w:r w:rsidRPr="008F580A">
              <w:rPr>
                <w:rFonts w:ascii="한컴바탕" w:eastAsia="한컴바탕" w:hAnsi="한컴바탕" w:cs="한컴바탕"/>
                <w:color w:val="000000"/>
                <w:spacing w:val="-6"/>
                <w:szCs w:val="21"/>
                <w:lang w:eastAsia="ko-KR"/>
              </w:rPr>
              <w:t>“</w:t>
            </w:r>
            <w:r w:rsidRPr="008F580A">
              <w:rPr>
                <w:rFonts w:ascii="한컴바탕" w:eastAsia="한컴바탕" w:hAnsi="한컴바탕" w:cs="한컴바탕" w:hint="eastAsia"/>
                <w:color w:val="000000"/>
                <w:spacing w:val="-6"/>
                <w:szCs w:val="21"/>
                <w:lang w:eastAsia="ko-KR"/>
              </w:rPr>
              <w:t>세금환급(면제) 업무유형</w:t>
            </w:r>
            <w:r w:rsidRPr="008F580A">
              <w:rPr>
                <w:rFonts w:ascii="한컴바탕" w:eastAsia="한컴바탕" w:hAnsi="한컴바탕" w:cs="한컴바탕"/>
                <w:color w:val="000000"/>
                <w:spacing w:val="-6"/>
                <w:szCs w:val="21"/>
                <w:lang w:eastAsia="ko-KR"/>
              </w:rPr>
              <w:t>”</w:t>
            </w:r>
            <w:r w:rsidRPr="008F580A">
              <w:rPr>
                <w:rFonts w:ascii="한컴바탕" w:eastAsia="한컴바탕" w:hAnsi="한컴바탕" w:cs="한컴바탕" w:hint="eastAsia"/>
                <w:color w:val="000000"/>
                <w:spacing w:val="-6"/>
                <w:szCs w:val="21"/>
                <w:lang w:eastAsia="ko-KR"/>
              </w:rPr>
              <w:t xml:space="preserve">란에 </w:t>
            </w:r>
            <w:r w:rsidRPr="008F580A">
              <w:rPr>
                <w:rFonts w:ascii="한컴바탕" w:eastAsia="한컴바탕" w:hAnsi="한컴바탕" w:cs="한컴바탕"/>
                <w:color w:val="000000"/>
                <w:spacing w:val="-6"/>
                <w:szCs w:val="21"/>
                <w:lang w:eastAsia="ko-KR"/>
              </w:rPr>
              <w:t>“</w:t>
            </w:r>
            <w:r w:rsidRPr="008F580A">
              <w:rPr>
                <w:rFonts w:ascii="한컴바탕" w:eastAsia="한컴바탕" w:hAnsi="한컴바탕" w:cs="한컴바탕" w:hint="eastAsia"/>
                <w:color w:val="000000"/>
                <w:spacing w:val="-6"/>
                <w:szCs w:val="21"/>
                <w:lang w:eastAsia="ko-KR"/>
              </w:rPr>
              <w:t>RZZL</w:t>
            </w:r>
            <w:r w:rsidRPr="008F580A">
              <w:rPr>
                <w:rFonts w:ascii="한컴바탕" w:eastAsia="한컴바탕" w:hAnsi="한컴바탕" w:cs="한컴바탕"/>
                <w:color w:val="000000"/>
                <w:spacing w:val="-6"/>
                <w:szCs w:val="21"/>
                <w:lang w:eastAsia="ko-KR"/>
              </w:rPr>
              <w:t>”</w:t>
            </w:r>
            <w:r w:rsidRPr="008F580A">
              <w:rPr>
                <w:rFonts w:ascii="한컴바탕" w:eastAsia="한컴바탕" w:hAnsi="한컴바탕" w:cs="한컴바탕" w:hint="eastAsia"/>
                <w:color w:val="000000"/>
                <w:spacing w:val="-6"/>
                <w:szCs w:val="21"/>
                <w:lang w:eastAsia="ko-KR"/>
              </w:rPr>
              <w:t>이라 기입하며 아래의 자료를 제출해야 한다.</w:t>
            </w:r>
          </w:p>
          <w:p w:rsidR="00333203" w:rsidRPr="00333203" w:rsidRDefault="00333203" w:rsidP="008F580A">
            <w:pPr>
              <w:wordWrap w:val="0"/>
              <w:autoSpaceDN w:val="0"/>
              <w:snapToGrid w:val="0"/>
              <w:spacing w:line="290" w:lineRule="atLeast"/>
              <w:ind w:firstLine="420"/>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color w:val="000000"/>
                <w:szCs w:val="21"/>
                <w:lang w:eastAsia="ko-KR"/>
              </w:rPr>
              <w:t>(1) 융자리스수출화물인 경우, 수출화물통관서(수출세금환급 전용)을 제출하고</w:t>
            </w:r>
          </w:p>
          <w:p w:rsidR="00333203" w:rsidRPr="00333203" w:rsidRDefault="00333203" w:rsidP="008F580A">
            <w:pPr>
              <w:wordWrap w:val="0"/>
              <w:autoSpaceDN w:val="0"/>
              <w:snapToGrid w:val="0"/>
              <w:spacing w:line="290" w:lineRule="atLeast"/>
              <w:ind w:firstLine="420"/>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color w:val="000000"/>
                <w:szCs w:val="21"/>
                <w:lang w:eastAsia="ko-KR"/>
              </w:rPr>
              <w:t>(2) 융자리스해양건설구조물인 경우, 해양건설구조물의 임차인으로부터 최초 임대료를 수취할 때 발급한 세금계산서를 제출하며</w:t>
            </w:r>
          </w:p>
          <w:p w:rsidR="00333203" w:rsidRPr="00333203" w:rsidRDefault="00333203" w:rsidP="008F580A">
            <w:pPr>
              <w:wordWrap w:val="0"/>
              <w:autoSpaceDN w:val="0"/>
              <w:snapToGrid w:val="0"/>
              <w:spacing w:line="290" w:lineRule="atLeast"/>
              <w:ind w:firstLine="420"/>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color w:val="000000"/>
                <w:szCs w:val="21"/>
                <w:lang w:eastAsia="ko-KR"/>
              </w:rPr>
              <w:t>(3) 융자리스화물을 구입하고 취득한 증치세 전용 세금계산서(공제증빙) 또는 해관 (수입증치세)전용 납부서. 융자리스화물이 소비세가 부과되는 화물에 해당되는 경우, 소비세 세수 (수출화물 전용)납부서 또는 해관 (수입소비세)전용 납부서를 제출해야 하고</w:t>
            </w:r>
          </w:p>
          <w:p w:rsidR="00333203" w:rsidRPr="00333203" w:rsidRDefault="00333203" w:rsidP="008F580A">
            <w:pPr>
              <w:wordWrap w:val="0"/>
              <w:autoSpaceDN w:val="0"/>
              <w:snapToGrid w:val="0"/>
              <w:spacing w:line="290" w:lineRule="atLeast"/>
              <w:ind w:firstLine="420"/>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color w:val="000000"/>
                <w:szCs w:val="21"/>
                <w:lang w:eastAsia="ko-KR"/>
              </w:rPr>
              <w:t>(4) 임차인과 체결한 임대기한이 5년(포함) 이상인 융자리스계약서(법적 효력이 있는 중문본)</w:t>
            </w:r>
          </w:p>
          <w:p w:rsidR="00333203" w:rsidRPr="00333203" w:rsidRDefault="00333203" w:rsidP="008F580A">
            <w:pPr>
              <w:wordWrap w:val="0"/>
              <w:autoSpaceDN w:val="0"/>
              <w:snapToGrid w:val="0"/>
              <w:spacing w:line="290" w:lineRule="atLeast"/>
              <w:ind w:firstLine="420"/>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color w:val="000000"/>
                <w:szCs w:val="21"/>
                <w:lang w:eastAsia="ko-KR"/>
              </w:rPr>
              <w:lastRenderedPageBreak/>
              <w:t>(5) 융자리스해양건설구조물인 경우, 해상석유천연가스 채굴기업이 등재되어 있는 화물인수 명세서를 제출하며</w:t>
            </w:r>
          </w:p>
          <w:p w:rsidR="00333203" w:rsidRPr="00333203" w:rsidRDefault="00333203" w:rsidP="008F580A">
            <w:pPr>
              <w:wordWrap w:val="0"/>
              <w:autoSpaceDN w:val="0"/>
              <w:snapToGrid w:val="0"/>
              <w:spacing w:line="290" w:lineRule="atLeast"/>
              <w:ind w:firstLine="420"/>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color w:val="000000"/>
                <w:szCs w:val="21"/>
                <w:lang w:eastAsia="ko-KR"/>
              </w:rPr>
              <w:t>(6)</w:t>
            </w:r>
            <w:r w:rsidRPr="008F580A">
              <w:rPr>
                <w:rFonts w:ascii="한컴바탕" w:eastAsia="한컴바탕" w:hAnsi="한컴바탕" w:cs="한컴바탕" w:hint="eastAsia"/>
                <w:color w:val="000000"/>
                <w:spacing w:val="-8"/>
                <w:szCs w:val="21"/>
                <w:lang w:eastAsia="ko-KR"/>
              </w:rPr>
              <w:t xml:space="preserve"> 세무기관이 제출을 요구하는 기타 자료.</w:t>
            </w:r>
          </w:p>
          <w:p w:rsidR="00333203" w:rsidRPr="00333203" w:rsidRDefault="00333203" w:rsidP="008F580A">
            <w:pPr>
              <w:wordWrap w:val="0"/>
              <w:autoSpaceDN w:val="0"/>
              <w:snapToGrid w:val="0"/>
              <w:spacing w:line="290" w:lineRule="atLeast"/>
              <w:ind w:firstLine="412"/>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b/>
                <w:color w:val="000000"/>
                <w:szCs w:val="21"/>
                <w:lang w:eastAsia="ko-KR"/>
              </w:rPr>
              <w:t>제9조</w:t>
            </w:r>
            <w:r w:rsidRPr="00333203">
              <w:rPr>
                <w:rFonts w:ascii="한컴바탕" w:eastAsia="한컴바탕" w:hAnsi="한컴바탕" w:cs="한컴바탕" w:hint="eastAsia"/>
                <w:color w:val="000000"/>
                <w:szCs w:val="21"/>
                <w:lang w:eastAsia="ko-KR"/>
              </w:rPr>
              <w:t xml:space="preserve"> </w:t>
            </w:r>
            <w:r w:rsidRPr="008F580A">
              <w:rPr>
                <w:rFonts w:ascii="한컴바탕" w:eastAsia="한컴바탕" w:hAnsi="한컴바탕" w:cs="한컴바탕" w:hint="eastAsia"/>
                <w:color w:val="000000"/>
                <w:spacing w:val="-6"/>
                <w:szCs w:val="21"/>
                <w:lang w:eastAsia="ko-KR"/>
              </w:rPr>
              <w:t>융자리스임대측은 융자리스화물을 구입하고 취득한 증치세 전용 세금계산서, 해관 (수입증치세)전용 납부서의 공제를 이미 신고한 경우, 세금환급 신고를 해서는 아니 된다. 세금환급을 이미 신고한 증치세 전용 세금계산서, 해관 (수입증치세)전용 납부서는 융자리스임대 측이 매입세액 공제를 재차 신고해서는 아니 된다.</w:t>
            </w:r>
          </w:p>
          <w:p w:rsidR="00333203" w:rsidRPr="00333203" w:rsidRDefault="00333203" w:rsidP="008F580A">
            <w:pPr>
              <w:wordWrap w:val="0"/>
              <w:autoSpaceDN w:val="0"/>
              <w:snapToGrid w:val="0"/>
              <w:spacing w:line="290" w:lineRule="atLeast"/>
              <w:ind w:firstLine="412"/>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b/>
                <w:color w:val="000000"/>
                <w:szCs w:val="21"/>
                <w:lang w:eastAsia="ko-KR"/>
              </w:rPr>
              <w:t>제10조</w:t>
            </w:r>
            <w:r w:rsidRPr="008F580A">
              <w:rPr>
                <w:rFonts w:ascii="한컴바탕" w:eastAsia="한컴바탕" w:hAnsi="한컴바탕" w:cs="한컴바탕" w:hint="eastAsia"/>
                <w:color w:val="000000"/>
                <w:spacing w:val="-6"/>
                <w:szCs w:val="21"/>
                <w:lang w:eastAsia="ko-KR"/>
              </w:rPr>
              <w:t xml:space="preserve"> 증치세 일반납세인에 해당하는 융자리스임대 측이 융자리스화물을 구입하고 취득한 증치세 전용 세금계산서는 융자리스임대 측이 규정된 인증기한 내 인증수속을 처리해야 한다.</w:t>
            </w:r>
          </w:p>
          <w:p w:rsidR="00333203" w:rsidRPr="00333203" w:rsidRDefault="00333203" w:rsidP="008F580A">
            <w:pPr>
              <w:wordWrap w:val="0"/>
              <w:autoSpaceDN w:val="0"/>
              <w:snapToGrid w:val="0"/>
              <w:spacing w:line="290" w:lineRule="atLeast"/>
              <w:ind w:firstLine="412"/>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b/>
                <w:color w:val="000000"/>
                <w:szCs w:val="21"/>
                <w:lang w:eastAsia="ko-KR"/>
              </w:rPr>
              <w:t>제11조</w:t>
            </w:r>
            <w:r w:rsidRPr="00333203">
              <w:rPr>
                <w:rFonts w:ascii="한컴바탕" w:eastAsia="한컴바탕" w:hAnsi="한컴바탕" w:cs="한컴바탕" w:hint="eastAsia"/>
                <w:color w:val="000000"/>
                <w:szCs w:val="21"/>
                <w:lang w:eastAsia="ko-KR"/>
              </w:rPr>
              <w:t xml:space="preserve"> </w:t>
            </w:r>
            <w:r w:rsidRPr="008F580A">
              <w:rPr>
                <w:rFonts w:ascii="한컴바탕" w:eastAsia="한컴바탕" w:hAnsi="한컴바탕" w:cs="한컴바탕" w:hint="eastAsia"/>
                <w:color w:val="000000"/>
                <w:spacing w:val="-6"/>
                <w:szCs w:val="21"/>
                <w:lang w:eastAsia="ko-KR"/>
              </w:rPr>
              <w:t>관할 국가세무국은 재세 [2014] 62호 문건에 규정된 산출방법에 따라, 융자리스화물에 대한 세금환급을 심사 및 심사비준 해야 한다</w:t>
            </w:r>
            <w:r w:rsidRPr="00333203">
              <w:rPr>
                <w:rFonts w:ascii="한컴바탕" w:eastAsia="한컴바탕" w:hAnsi="한컴바탕" w:cs="한컴바탕" w:hint="eastAsia"/>
                <w:color w:val="000000"/>
                <w:szCs w:val="21"/>
                <w:lang w:eastAsia="ko-KR"/>
              </w:rPr>
              <w:t>.</w:t>
            </w:r>
          </w:p>
          <w:p w:rsidR="00333203" w:rsidRPr="00333203" w:rsidRDefault="00333203" w:rsidP="008F580A">
            <w:pPr>
              <w:wordWrap w:val="0"/>
              <w:autoSpaceDN w:val="0"/>
              <w:snapToGrid w:val="0"/>
              <w:spacing w:line="290" w:lineRule="atLeast"/>
              <w:ind w:firstLine="412"/>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b/>
                <w:color w:val="000000"/>
                <w:szCs w:val="21"/>
                <w:lang w:eastAsia="ko-KR"/>
              </w:rPr>
              <w:t>제12조</w:t>
            </w:r>
            <w:r w:rsidRPr="00333203">
              <w:rPr>
                <w:rFonts w:ascii="한컴바탕" w:eastAsia="한컴바탕" w:hAnsi="한컴바탕" w:cs="한컴바탕" w:hint="eastAsia"/>
                <w:color w:val="000000"/>
                <w:szCs w:val="21"/>
                <w:lang w:eastAsia="ko-KR"/>
              </w:rPr>
              <w:t xml:space="preserve"> </w:t>
            </w:r>
            <w:r w:rsidRPr="008F580A">
              <w:rPr>
                <w:rFonts w:ascii="한컴바탕" w:eastAsia="한컴바탕" w:hAnsi="한컴바탕" w:cs="한컴바탕" w:hint="eastAsia"/>
                <w:color w:val="000000"/>
                <w:spacing w:val="-10"/>
                <w:szCs w:val="21"/>
                <w:lang w:eastAsia="ko-KR"/>
              </w:rPr>
              <w:t>융자리스임대 측이 세금환급을 신고할 때 제출한 증치세 전용 세금계산서는 융자리스임대 측이 증치세 일반납세인인 경우, 관할 국가세무국의 증치세 전용 세금계산서 감사정보 대조결과 오류가 없어야만 세금환급을 처리할 수 있으며; 융자리스 측이 증치세 일반납세인이 아닌 경우, 관할 국가세무국은 조사를 진행하겠다는 우편을 발송하여 증치세 전용 세금계산서가 진실하고 규정에 따라 신고하여 납부하였음을 확인해야만 세금환급을 처리할 수 있다.</w:t>
            </w:r>
          </w:p>
          <w:p w:rsidR="00333203" w:rsidRPr="00333203" w:rsidRDefault="00333203" w:rsidP="008F580A">
            <w:pPr>
              <w:wordWrap w:val="0"/>
              <w:autoSpaceDN w:val="0"/>
              <w:snapToGrid w:val="0"/>
              <w:spacing w:line="290" w:lineRule="atLeast"/>
              <w:ind w:firstLine="412"/>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b/>
                <w:color w:val="000000"/>
                <w:szCs w:val="21"/>
                <w:lang w:eastAsia="ko-KR"/>
              </w:rPr>
              <w:t>제13조</w:t>
            </w:r>
            <w:r w:rsidRPr="00333203">
              <w:rPr>
                <w:rFonts w:ascii="한컴바탕" w:eastAsia="한컴바탕" w:hAnsi="한컴바탕" w:cs="한컴바탕" w:hint="eastAsia"/>
                <w:color w:val="000000"/>
                <w:szCs w:val="21"/>
                <w:lang w:eastAsia="ko-KR"/>
              </w:rPr>
              <w:t xml:space="preserve"> </w:t>
            </w:r>
            <w:r w:rsidRPr="008F580A">
              <w:rPr>
                <w:rFonts w:ascii="한컴바탕" w:eastAsia="한컴바탕" w:hAnsi="한컴바탕" w:cs="한컴바탕" w:hint="eastAsia"/>
                <w:color w:val="000000"/>
                <w:spacing w:val="-12"/>
                <w:szCs w:val="21"/>
                <w:lang w:eastAsia="ko-KR"/>
              </w:rPr>
              <w:t>임차기간이 만료되지 않았으나 반환하는 융자리스화물에 대하여 융자리스임대측이 즉시 자발적으로 관할 국가세무국에 보고하고 아래의 규정에 따라 기존의 세금환급액을 보충하여 납부해야 한다.</w:t>
            </w:r>
          </w:p>
          <w:p w:rsidR="00333203" w:rsidRPr="00333203" w:rsidRDefault="00333203" w:rsidP="008F580A">
            <w:pPr>
              <w:wordWrap w:val="0"/>
              <w:autoSpaceDN w:val="0"/>
              <w:snapToGrid w:val="0"/>
              <w:spacing w:line="290" w:lineRule="atLeast"/>
              <w:ind w:firstLine="420"/>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color w:val="000000"/>
                <w:szCs w:val="21"/>
                <w:lang w:eastAsia="ko-KR"/>
              </w:rPr>
              <w:t xml:space="preserve">(1) </w:t>
            </w:r>
            <w:r w:rsidRPr="008F580A">
              <w:rPr>
                <w:rFonts w:ascii="한컴바탕" w:eastAsia="한컴바탕" w:hAnsi="한컴바탕" w:cs="한컴바탕" w:hint="eastAsia"/>
                <w:color w:val="000000"/>
                <w:spacing w:val="-16"/>
                <w:szCs w:val="21"/>
                <w:lang w:eastAsia="ko-KR"/>
              </w:rPr>
              <w:t>상술한 융자리스수출화물을 재수입하는 경우, 관할 국가세무국은 규정에 따라 융자리스임대측의 기존 세금환급액을 추징하여 납부하게 하고 융자리스수출화물에 대하여 화물과 관련된 세금을 보충하거나 아직 세금환급을 받지 않았다는 증명서를 제출해야 하고</w:t>
            </w:r>
          </w:p>
          <w:p w:rsidR="00333203" w:rsidRPr="00333203" w:rsidRDefault="00333203" w:rsidP="008F580A">
            <w:pPr>
              <w:wordWrap w:val="0"/>
              <w:autoSpaceDN w:val="0"/>
              <w:snapToGrid w:val="0"/>
              <w:spacing w:line="290" w:lineRule="atLeast"/>
              <w:ind w:firstLine="420"/>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color w:val="000000"/>
                <w:szCs w:val="21"/>
                <w:lang w:eastAsia="ko-KR"/>
              </w:rPr>
              <w:t xml:space="preserve"> (2) 융자리스해양건설구조물을 임대인 측에게 반환하는 경우, 관할 국가세무국은 규정에 따라 융자리스임대 측의 기존 세금환급액을 추징하여 납부하게 해야 한다.</w:t>
            </w:r>
          </w:p>
          <w:p w:rsidR="00333203" w:rsidRPr="00333203" w:rsidRDefault="00333203" w:rsidP="008F580A">
            <w:pPr>
              <w:wordWrap w:val="0"/>
              <w:autoSpaceDN w:val="0"/>
              <w:snapToGrid w:val="0"/>
              <w:spacing w:line="290" w:lineRule="atLeast"/>
              <w:ind w:firstLine="420"/>
              <w:jc w:val="both"/>
              <w:rPr>
                <w:rFonts w:ascii="한컴바탕" w:eastAsia="한컴바탕" w:hAnsi="한컴바탕" w:cs="한컴바탕"/>
                <w:b/>
                <w:color w:val="000000"/>
                <w:szCs w:val="21"/>
                <w:lang w:eastAsia="ko-KR"/>
              </w:rPr>
            </w:pPr>
            <w:r w:rsidRPr="00333203">
              <w:rPr>
                <w:rFonts w:ascii="한컴바탕" w:eastAsia="한컴바탕" w:hAnsi="한컴바탕" w:cs="한컴바탕" w:hint="eastAsia"/>
                <w:color w:val="000000"/>
                <w:szCs w:val="21"/>
                <w:lang w:eastAsia="ko-KR"/>
              </w:rPr>
              <w:t></w:t>
            </w:r>
          </w:p>
          <w:p w:rsidR="00333203" w:rsidRPr="00333203" w:rsidRDefault="00333203" w:rsidP="008F580A">
            <w:pPr>
              <w:wordWrap w:val="0"/>
              <w:autoSpaceDN w:val="0"/>
              <w:snapToGrid w:val="0"/>
              <w:spacing w:line="290" w:lineRule="atLeast"/>
              <w:ind w:firstLine="412"/>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b/>
                <w:color w:val="000000"/>
                <w:szCs w:val="21"/>
                <w:lang w:eastAsia="ko-KR"/>
              </w:rPr>
              <w:t xml:space="preserve">제4장 </w:t>
            </w:r>
            <w:proofErr w:type="gramStart"/>
            <w:r w:rsidRPr="00333203">
              <w:rPr>
                <w:rFonts w:ascii="한컴바탕" w:eastAsia="한컴바탕" w:hAnsi="한컴바탕" w:cs="한컴바탕" w:hint="eastAsia"/>
                <w:b/>
                <w:color w:val="000000"/>
                <w:szCs w:val="21"/>
                <w:lang w:eastAsia="ko-KR"/>
              </w:rPr>
              <w:t>부  칙</w:t>
            </w:r>
            <w:proofErr w:type="gramEnd"/>
          </w:p>
          <w:p w:rsidR="00333203" w:rsidRPr="00333203" w:rsidRDefault="00333203" w:rsidP="008F580A">
            <w:pPr>
              <w:wordWrap w:val="0"/>
              <w:autoSpaceDN w:val="0"/>
              <w:snapToGrid w:val="0"/>
              <w:spacing w:line="290" w:lineRule="atLeast"/>
              <w:ind w:firstLine="412"/>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b/>
                <w:color w:val="000000"/>
                <w:szCs w:val="21"/>
                <w:lang w:eastAsia="ko-KR"/>
              </w:rPr>
              <w:t>제14조</w:t>
            </w:r>
            <w:r w:rsidRPr="00333203">
              <w:rPr>
                <w:rFonts w:ascii="한컴바탕" w:eastAsia="한컴바탕" w:hAnsi="한컴바탕" w:cs="한컴바탕" w:hint="eastAsia"/>
                <w:color w:val="000000"/>
                <w:szCs w:val="21"/>
                <w:lang w:eastAsia="ko-KR"/>
              </w:rPr>
              <w:t xml:space="preserve"> </w:t>
            </w:r>
            <w:r w:rsidRPr="008F580A">
              <w:rPr>
                <w:rFonts w:ascii="한컴바탕" w:eastAsia="한컴바탕" w:hAnsi="한컴바탕" w:cs="한컴바탕" w:hint="eastAsia"/>
                <w:color w:val="000000"/>
                <w:spacing w:val="-6"/>
                <w:szCs w:val="21"/>
                <w:lang w:eastAsia="ko-KR"/>
              </w:rPr>
              <w:t xml:space="preserve">융자리스임대 측이 허위로 수출세금환급(면제) 자격을 취득하거나, 융자리스계약을 위조 혹은 임의로 수정하거나, 허위의 세금환급 신고자료를 제출하는 등 수단으로 세금환급액을 </w:t>
            </w:r>
            <w:r w:rsidRPr="008F580A">
              <w:rPr>
                <w:rFonts w:ascii="한컴바탕" w:eastAsia="한컴바탕" w:hAnsi="한컴바탕" w:cs="한컴바탕" w:hint="eastAsia"/>
                <w:color w:val="000000"/>
                <w:spacing w:val="-6"/>
                <w:szCs w:val="21"/>
                <w:lang w:eastAsia="ko-KR"/>
              </w:rPr>
              <w:lastRenderedPageBreak/>
              <w:t>편취하는 경우, 관련 법률법규에 따라 처리한다.</w:t>
            </w:r>
          </w:p>
          <w:p w:rsidR="00333203" w:rsidRPr="00333203" w:rsidRDefault="00333203" w:rsidP="008F580A">
            <w:pPr>
              <w:wordWrap w:val="0"/>
              <w:autoSpaceDN w:val="0"/>
              <w:snapToGrid w:val="0"/>
              <w:spacing w:line="290" w:lineRule="atLeast"/>
              <w:ind w:firstLine="412"/>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b/>
                <w:color w:val="000000"/>
                <w:szCs w:val="21"/>
                <w:lang w:eastAsia="ko-KR"/>
              </w:rPr>
              <w:t>제15조</w:t>
            </w:r>
            <w:r w:rsidRPr="00333203">
              <w:rPr>
                <w:rFonts w:ascii="한컴바탕" w:eastAsia="한컴바탕" w:hAnsi="한컴바탕" w:cs="한컴바탕" w:hint="eastAsia"/>
                <w:color w:val="000000"/>
                <w:szCs w:val="21"/>
                <w:lang w:eastAsia="ko-KR"/>
              </w:rPr>
              <w:t xml:space="preserve"> 융자리스화물 수출세금환급에 대하여 본 방법에서 규정하지 아니한 경우, 간주 수출화물에 관한 관련규정에 따라 집행한다.</w:t>
            </w:r>
          </w:p>
          <w:p w:rsidR="00333203" w:rsidRPr="00333203" w:rsidRDefault="00333203" w:rsidP="008F580A">
            <w:pPr>
              <w:wordWrap w:val="0"/>
              <w:autoSpaceDN w:val="0"/>
              <w:snapToGrid w:val="0"/>
              <w:spacing w:line="290" w:lineRule="atLeast"/>
              <w:ind w:firstLine="412"/>
              <w:jc w:val="both"/>
              <w:rPr>
                <w:rFonts w:ascii="한컴바탕" w:eastAsia="한컴바탕" w:hAnsi="한컴바탕" w:cs="한컴바탕"/>
                <w:color w:val="000000"/>
                <w:szCs w:val="21"/>
                <w:lang w:eastAsia="ko-KR"/>
              </w:rPr>
            </w:pPr>
            <w:r w:rsidRPr="00333203">
              <w:rPr>
                <w:rFonts w:ascii="한컴바탕" w:eastAsia="한컴바탕" w:hAnsi="한컴바탕" w:cs="한컴바탕" w:hint="eastAsia"/>
                <w:b/>
                <w:color w:val="000000"/>
                <w:szCs w:val="21"/>
                <w:lang w:eastAsia="ko-KR"/>
              </w:rPr>
              <w:t>제16조</w:t>
            </w:r>
            <w:r w:rsidRPr="00333203">
              <w:rPr>
                <w:rFonts w:ascii="한컴바탕" w:eastAsia="한컴바탕" w:hAnsi="한컴바탕" w:cs="한컴바탕" w:hint="eastAsia"/>
                <w:color w:val="000000"/>
                <w:szCs w:val="21"/>
                <w:lang w:eastAsia="ko-KR"/>
              </w:rPr>
              <w:t xml:space="preserve"> 본 방법은 2014년 10월 1일부터 시행한다. 융자리스수출화물인 경우, 수출화물 통관신고서(수출세금환급 전용)상에 적힌 수출일자를 기준으로 하며; 융자리스해양건설구조물인 경우, 융자리스임대 측이 최초 임대료를 수취할 때 발급한 세금계산서 일자를 기준으로 한다</w:t>
            </w:r>
            <w:r w:rsidRPr="00333203">
              <w:rPr>
                <w:rFonts w:ascii="한컴바탕" w:eastAsia="한컴바탕" w:hAnsi="한컴바탕" w:cs="한컴바탕"/>
                <w:color w:val="000000"/>
                <w:szCs w:val="21"/>
                <w:lang w:eastAsia="ko-KR"/>
              </w:rPr>
              <w:t>.</w:t>
            </w:r>
            <w:r w:rsidRPr="00333203">
              <w:rPr>
                <w:rFonts w:ascii="한컴바탕" w:eastAsia="한컴바탕" w:hAnsi="한컴바탕" w:cs="한컴바탕" w:hint="eastAsia"/>
                <w:color w:val="000000"/>
                <w:szCs w:val="21"/>
                <w:lang w:eastAsia="ko-KR"/>
              </w:rPr>
              <w:t xml:space="preserve"> 《국가세무총국의 (천진동강 보세항구 융자리스화물 수출세금환급 관리방법) 발표에 관한 공고》(국가세무총국 공고 2012년 제39호)는 동시에 폐지한다.</w:t>
            </w:r>
          </w:p>
          <w:p w:rsidR="00333203" w:rsidRPr="00333203" w:rsidRDefault="00333203" w:rsidP="008F580A">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Borders>
              <w:top w:val="nil"/>
              <w:left w:val="nil"/>
              <w:bottom w:val="nil"/>
              <w:right w:val="nil"/>
            </w:tcBorders>
          </w:tcPr>
          <w:p w:rsidR="00333203" w:rsidRDefault="00333203" w:rsidP="00333203">
            <w:pPr>
              <w:ind w:firstLine="420"/>
              <w:rPr>
                <w:lang w:eastAsia="ko-KR"/>
              </w:rPr>
            </w:pPr>
          </w:p>
        </w:tc>
        <w:tc>
          <w:tcPr>
            <w:tcW w:w="3958" w:type="dxa"/>
            <w:tcBorders>
              <w:top w:val="nil"/>
              <w:left w:val="nil"/>
              <w:bottom w:val="nil"/>
              <w:right w:val="nil"/>
            </w:tcBorders>
          </w:tcPr>
          <w:p w:rsidR="00333203" w:rsidRPr="00333203" w:rsidRDefault="00333203" w:rsidP="00333203">
            <w:pPr>
              <w:wordWrap w:val="0"/>
              <w:autoSpaceDE w:val="0"/>
              <w:autoSpaceDN w:val="0"/>
              <w:spacing w:line="290" w:lineRule="atLeast"/>
              <w:ind w:firstLineChars="0" w:firstLine="0"/>
              <w:jc w:val="center"/>
              <w:rPr>
                <w:rFonts w:ascii="SimSun" w:eastAsia="SimSun" w:hAnsi="SimSun"/>
                <w:b/>
                <w:sz w:val="26"/>
                <w:szCs w:val="26"/>
              </w:rPr>
            </w:pPr>
            <w:r w:rsidRPr="00333203">
              <w:rPr>
                <w:rFonts w:ascii="SimSun" w:eastAsia="SimSun" w:hAnsi="SimSun" w:hint="eastAsia"/>
                <w:b/>
                <w:sz w:val="26"/>
                <w:szCs w:val="26"/>
              </w:rPr>
              <w:t>关于发布《融资租赁货物出口退税管理办法》的公告</w:t>
            </w:r>
          </w:p>
          <w:p w:rsidR="00333203" w:rsidRPr="00333203" w:rsidRDefault="00333203" w:rsidP="00333203">
            <w:pPr>
              <w:wordWrap w:val="0"/>
              <w:autoSpaceDE w:val="0"/>
              <w:autoSpaceDN w:val="0"/>
              <w:spacing w:line="290" w:lineRule="atLeast"/>
              <w:ind w:firstLineChars="0" w:firstLine="0"/>
              <w:jc w:val="center"/>
              <w:rPr>
                <w:rFonts w:ascii="SimSun" w:eastAsia="SimSun" w:hAnsi="SimSun"/>
                <w:szCs w:val="21"/>
              </w:rPr>
            </w:pPr>
            <w:r w:rsidRPr="00333203">
              <w:rPr>
                <w:rFonts w:ascii="SimSun" w:eastAsia="SimSun" w:hAnsi="SimSun" w:hint="eastAsia"/>
                <w:szCs w:val="21"/>
              </w:rPr>
              <w:t>国家税务总局公告2014年第56号</w:t>
            </w:r>
          </w:p>
          <w:p w:rsidR="00333203" w:rsidRPr="00333203" w:rsidRDefault="00333203" w:rsidP="00333203">
            <w:pPr>
              <w:wordWrap w:val="0"/>
              <w:autoSpaceDE w:val="0"/>
              <w:autoSpaceDN w:val="0"/>
              <w:spacing w:line="290" w:lineRule="atLeast"/>
              <w:ind w:firstLine="420"/>
              <w:jc w:val="both"/>
              <w:rPr>
                <w:rFonts w:ascii="SimSun" w:eastAsia="SimSun" w:hAnsi="SimSun"/>
                <w:szCs w:val="21"/>
              </w:rPr>
            </w:pPr>
          </w:p>
          <w:p w:rsidR="00333203" w:rsidRPr="00333203" w:rsidRDefault="00333203" w:rsidP="00333203">
            <w:pPr>
              <w:wordWrap w:val="0"/>
              <w:autoSpaceDE w:val="0"/>
              <w:autoSpaceDN w:val="0"/>
              <w:spacing w:line="290" w:lineRule="atLeast"/>
              <w:ind w:firstLine="420"/>
              <w:jc w:val="both"/>
              <w:rPr>
                <w:rFonts w:ascii="SimSun" w:eastAsia="SimSun" w:hAnsi="SimSun"/>
                <w:szCs w:val="21"/>
              </w:rPr>
            </w:pPr>
          </w:p>
          <w:p w:rsidR="00333203" w:rsidRPr="00333203" w:rsidRDefault="00333203" w:rsidP="00333203">
            <w:pPr>
              <w:wordWrap w:val="0"/>
              <w:autoSpaceDE w:val="0"/>
              <w:autoSpaceDN w:val="0"/>
              <w:spacing w:line="290" w:lineRule="atLeast"/>
              <w:ind w:firstLine="420"/>
              <w:jc w:val="both"/>
              <w:rPr>
                <w:rFonts w:ascii="SimSun" w:eastAsia="SimSun" w:hAnsi="SimSun"/>
                <w:szCs w:val="21"/>
              </w:rPr>
            </w:pPr>
            <w:r w:rsidRPr="00333203">
              <w:rPr>
                <w:rFonts w:ascii="SimSun" w:eastAsia="SimSun" w:hAnsi="SimSun" w:hint="eastAsia"/>
                <w:szCs w:val="21"/>
              </w:rPr>
              <w:t>根据《财政部海关总署国家税务总局关于在全国开展融资租赁货物出口退税政策试点的通知》（财税〔2014〕62号），国家税务总局制定了《融资租赁货物出口退税管理办法》。现予以公布，自2014年10月1日起施行。</w:t>
            </w:r>
          </w:p>
          <w:p w:rsidR="00333203" w:rsidRPr="00333203" w:rsidRDefault="00333203" w:rsidP="00333203">
            <w:pPr>
              <w:wordWrap w:val="0"/>
              <w:autoSpaceDE w:val="0"/>
              <w:autoSpaceDN w:val="0"/>
              <w:spacing w:line="290" w:lineRule="atLeast"/>
              <w:ind w:firstLine="420"/>
              <w:jc w:val="both"/>
              <w:rPr>
                <w:rFonts w:ascii="SimSun" w:eastAsia="SimSun" w:hAnsi="SimSun"/>
                <w:szCs w:val="21"/>
              </w:rPr>
            </w:pPr>
            <w:r w:rsidRPr="00333203">
              <w:rPr>
                <w:rFonts w:ascii="SimSun" w:eastAsia="SimSun" w:hAnsi="SimSun" w:hint="eastAsia"/>
                <w:szCs w:val="21"/>
              </w:rPr>
              <w:t>特此公告。</w:t>
            </w:r>
          </w:p>
          <w:p w:rsidR="00333203" w:rsidRPr="00333203" w:rsidRDefault="00333203" w:rsidP="00333203">
            <w:pPr>
              <w:wordWrap w:val="0"/>
              <w:autoSpaceDE w:val="0"/>
              <w:autoSpaceDN w:val="0"/>
              <w:spacing w:line="290" w:lineRule="atLeast"/>
              <w:ind w:firstLine="420"/>
              <w:jc w:val="both"/>
              <w:rPr>
                <w:rFonts w:ascii="SimSun" w:eastAsia="SimSun" w:hAnsi="SimSun"/>
                <w:szCs w:val="21"/>
              </w:rPr>
            </w:pPr>
          </w:p>
          <w:p w:rsidR="00333203" w:rsidRPr="00333203" w:rsidRDefault="00333203" w:rsidP="00333203">
            <w:pPr>
              <w:wordWrap w:val="0"/>
              <w:autoSpaceDE w:val="0"/>
              <w:autoSpaceDN w:val="0"/>
              <w:spacing w:line="290" w:lineRule="atLeast"/>
              <w:ind w:firstLine="420"/>
              <w:jc w:val="right"/>
              <w:rPr>
                <w:rFonts w:ascii="SimSun" w:eastAsia="SimSun" w:hAnsi="SimSun"/>
                <w:szCs w:val="21"/>
              </w:rPr>
            </w:pPr>
            <w:r w:rsidRPr="00333203">
              <w:rPr>
                <w:rFonts w:ascii="SimSun" w:eastAsia="SimSun" w:hAnsi="SimSun" w:hint="eastAsia"/>
                <w:szCs w:val="21"/>
              </w:rPr>
              <w:t>国家税务总局</w:t>
            </w:r>
          </w:p>
          <w:p w:rsidR="00333203" w:rsidRPr="00333203" w:rsidRDefault="00333203" w:rsidP="00333203">
            <w:pPr>
              <w:wordWrap w:val="0"/>
              <w:autoSpaceDE w:val="0"/>
              <w:autoSpaceDN w:val="0"/>
              <w:spacing w:line="290" w:lineRule="atLeast"/>
              <w:ind w:firstLine="420"/>
              <w:jc w:val="right"/>
              <w:rPr>
                <w:rFonts w:ascii="SimSun" w:eastAsia="SimSun" w:hAnsi="SimSun"/>
                <w:szCs w:val="21"/>
              </w:rPr>
            </w:pPr>
            <w:r w:rsidRPr="00333203">
              <w:rPr>
                <w:rFonts w:ascii="SimSun" w:eastAsia="SimSun" w:hAnsi="SimSun" w:hint="eastAsia"/>
                <w:szCs w:val="21"/>
              </w:rPr>
              <w:t>2014年10月8日</w:t>
            </w:r>
          </w:p>
          <w:p w:rsidR="00333203" w:rsidRPr="00333203" w:rsidRDefault="00333203" w:rsidP="00333203">
            <w:pPr>
              <w:wordWrap w:val="0"/>
              <w:autoSpaceDE w:val="0"/>
              <w:autoSpaceDN w:val="0"/>
              <w:spacing w:line="290" w:lineRule="atLeast"/>
              <w:ind w:firstLine="420"/>
              <w:jc w:val="both"/>
              <w:rPr>
                <w:rFonts w:ascii="SimSun" w:eastAsia="SimSun" w:hAnsi="SimSun"/>
                <w:szCs w:val="21"/>
              </w:rPr>
            </w:pPr>
          </w:p>
          <w:p w:rsidR="00333203" w:rsidRPr="00333203" w:rsidRDefault="00333203" w:rsidP="00333203">
            <w:pPr>
              <w:wordWrap w:val="0"/>
              <w:autoSpaceDE w:val="0"/>
              <w:autoSpaceDN w:val="0"/>
              <w:spacing w:line="290" w:lineRule="atLeast"/>
              <w:ind w:firstLine="420"/>
              <w:jc w:val="both"/>
              <w:rPr>
                <w:rFonts w:ascii="SimSun" w:eastAsia="SimSun" w:hAnsi="SimSun"/>
                <w:szCs w:val="21"/>
              </w:rPr>
            </w:pPr>
          </w:p>
          <w:p w:rsidR="00333203" w:rsidRPr="00333203" w:rsidRDefault="00333203" w:rsidP="00333203">
            <w:pPr>
              <w:wordWrap w:val="0"/>
              <w:autoSpaceDE w:val="0"/>
              <w:autoSpaceDN w:val="0"/>
              <w:spacing w:line="290" w:lineRule="atLeast"/>
              <w:ind w:firstLine="422"/>
              <w:jc w:val="both"/>
              <w:rPr>
                <w:rFonts w:ascii="SimSun" w:eastAsia="SimSun" w:hAnsi="SimSun"/>
                <w:b/>
                <w:szCs w:val="21"/>
              </w:rPr>
            </w:pPr>
            <w:r w:rsidRPr="00333203">
              <w:rPr>
                <w:rFonts w:ascii="SimSun" w:eastAsia="SimSun" w:hAnsi="SimSun" w:hint="eastAsia"/>
                <w:b/>
                <w:szCs w:val="21"/>
              </w:rPr>
              <w:t>融资租赁货物出口退税管理办法</w:t>
            </w:r>
          </w:p>
          <w:p w:rsidR="00333203" w:rsidRPr="00333203" w:rsidRDefault="00333203" w:rsidP="00333203">
            <w:pPr>
              <w:wordWrap w:val="0"/>
              <w:autoSpaceDE w:val="0"/>
              <w:autoSpaceDN w:val="0"/>
              <w:spacing w:line="290" w:lineRule="atLeast"/>
              <w:ind w:firstLineChars="0" w:firstLine="0"/>
              <w:jc w:val="both"/>
              <w:rPr>
                <w:rFonts w:ascii="SimSun" w:eastAsia="SimSun" w:hAnsi="SimSun"/>
                <w:szCs w:val="21"/>
              </w:rPr>
            </w:pPr>
          </w:p>
          <w:p w:rsidR="00333203" w:rsidRPr="00333203" w:rsidRDefault="00333203" w:rsidP="00333203">
            <w:pPr>
              <w:wordWrap w:val="0"/>
              <w:autoSpaceDE w:val="0"/>
              <w:autoSpaceDN w:val="0"/>
              <w:spacing w:line="290" w:lineRule="atLeast"/>
              <w:ind w:firstLine="422"/>
              <w:jc w:val="both"/>
              <w:rPr>
                <w:rFonts w:ascii="SimSun" w:eastAsia="SimSun" w:hAnsi="SimSun"/>
                <w:b/>
                <w:szCs w:val="21"/>
              </w:rPr>
            </w:pPr>
            <w:r w:rsidRPr="00333203">
              <w:rPr>
                <w:rFonts w:ascii="SimSun" w:eastAsia="SimSun" w:hAnsi="SimSun" w:hint="eastAsia"/>
                <w:b/>
                <w:szCs w:val="21"/>
              </w:rPr>
              <w:t>第一章 总  则</w:t>
            </w:r>
          </w:p>
          <w:p w:rsidR="00333203" w:rsidRPr="00333203" w:rsidRDefault="00333203" w:rsidP="00333203">
            <w:pPr>
              <w:wordWrap w:val="0"/>
              <w:autoSpaceDE w:val="0"/>
              <w:autoSpaceDN w:val="0"/>
              <w:spacing w:line="290" w:lineRule="atLeast"/>
              <w:ind w:firstLine="422"/>
              <w:jc w:val="both"/>
              <w:rPr>
                <w:rFonts w:ascii="SimSun" w:eastAsia="SimSun" w:hAnsi="SimSun"/>
                <w:szCs w:val="21"/>
              </w:rPr>
            </w:pPr>
            <w:r w:rsidRPr="00333203">
              <w:rPr>
                <w:rFonts w:ascii="SimSun" w:eastAsia="SimSun" w:hAnsi="SimSun" w:hint="eastAsia"/>
                <w:b/>
                <w:szCs w:val="21"/>
              </w:rPr>
              <w:t>第一条</w:t>
            </w:r>
            <w:r w:rsidRPr="00333203">
              <w:rPr>
                <w:rFonts w:ascii="SimSun" w:eastAsia="SimSun" w:hAnsi="SimSun" w:hint="eastAsia"/>
                <w:szCs w:val="21"/>
              </w:rPr>
              <w:t xml:space="preserve"> 根据《财政部海关总署国家税务总局关于在全国开展融资租赁货物出口退税政策试点的通知》（财税〔2014〕62号）的规定，制定本办法。</w:t>
            </w:r>
          </w:p>
          <w:p w:rsidR="00333203" w:rsidRPr="00333203" w:rsidRDefault="00333203" w:rsidP="00333203">
            <w:pPr>
              <w:wordWrap w:val="0"/>
              <w:autoSpaceDE w:val="0"/>
              <w:autoSpaceDN w:val="0"/>
              <w:spacing w:line="290" w:lineRule="atLeast"/>
              <w:ind w:firstLine="422"/>
              <w:jc w:val="both"/>
              <w:rPr>
                <w:rFonts w:ascii="SimSun" w:eastAsia="SimSun" w:hAnsi="SimSun"/>
                <w:spacing w:val="-4"/>
                <w:szCs w:val="21"/>
              </w:rPr>
            </w:pPr>
            <w:r w:rsidRPr="00333203">
              <w:rPr>
                <w:rFonts w:ascii="SimSun" w:eastAsia="SimSun" w:hAnsi="SimSun" w:hint="eastAsia"/>
                <w:b/>
                <w:szCs w:val="21"/>
              </w:rPr>
              <w:t>第二条</w:t>
            </w:r>
            <w:r w:rsidRPr="00333203">
              <w:rPr>
                <w:rFonts w:ascii="SimSun" w:eastAsia="SimSun" w:hAnsi="SimSun" w:hint="eastAsia"/>
                <w:szCs w:val="21"/>
              </w:rPr>
              <w:t xml:space="preserve"> </w:t>
            </w:r>
            <w:r w:rsidRPr="00333203">
              <w:rPr>
                <w:rFonts w:ascii="SimSun" w:eastAsia="SimSun" w:hAnsi="SimSun" w:hint="eastAsia"/>
                <w:spacing w:val="-4"/>
                <w:szCs w:val="21"/>
              </w:rPr>
              <w:t>享受出口退税政策的融资租赁企业（以下称融资租赁出租方）的主管国家税务局负责出口退（免）税资格的认定及融资租赁出口货物、融资租赁海洋工程结构物（以下称融资租赁货物）的出口退税审核、审批等管理工作。</w:t>
            </w:r>
          </w:p>
          <w:p w:rsidR="00333203" w:rsidRPr="00333203" w:rsidRDefault="00333203" w:rsidP="00333203">
            <w:pPr>
              <w:wordWrap w:val="0"/>
              <w:autoSpaceDE w:val="0"/>
              <w:autoSpaceDN w:val="0"/>
              <w:spacing w:line="290" w:lineRule="atLeast"/>
              <w:ind w:firstLine="422"/>
              <w:jc w:val="both"/>
              <w:rPr>
                <w:rFonts w:ascii="SimSun" w:eastAsia="SimSun" w:hAnsi="SimSun"/>
                <w:szCs w:val="21"/>
              </w:rPr>
            </w:pPr>
            <w:r w:rsidRPr="00333203">
              <w:rPr>
                <w:rFonts w:ascii="SimSun" w:eastAsia="SimSun" w:hAnsi="SimSun" w:hint="eastAsia"/>
                <w:b/>
                <w:szCs w:val="21"/>
              </w:rPr>
              <w:t>第三条</w:t>
            </w:r>
            <w:r w:rsidRPr="00333203">
              <w:rPr>
                <w:rFonts w:ascii="SimSun" w:eastAsia="SimSun" w:hAnsi="SimSun" w:hint="eastAsia"/>
                <w:szCs w:val="21"/>
              </w:rPr>
              <w:t xml:space="preserve"> 享受出口退税的融资租赁出租方和融资租赁货物的范围、条件以及出口退税的具体计算办法按照财税〔2014〕62号文件相关规定执行。</w:t>
            </w:r>
          </w:p>
          <w:p w:rsidR="00333203" w:rsidRPr="00333203" w:rsidRDefault="00333203" w:rsidP="00333203">
            <w:pPr>
              <w:wordWrap w:val="0"/>
              <w:autoSpaceDE w:val="0"/>
              <w:autoSpaceDN w:val="0"/>
              <w:spacing w:line="290" w:lineRule="atLeast"/>
              <w:ind w:firstLine="420"/>
              <w:jc w:val="both"/>
              <w:rPr>
                <w:rFonts w:ascii="SimSun" w:eastAsia="SimSun" w:hAnsi="SimSun"/>
                <w:szCs w:val="21"/>
              </w:rPr>
            </w:pPr>
            <w:r w:rsidRPr="00333203">
              <w:rPr>
                <w:rFonts w:ascii="SimSun" w:eastAsia="SimSun" w:hAnsi="SimSun" w:hint="eastAsia"/>
                <w:szCs w:val="21"/>
              </w:rPr>
              <w:t></w:t>
            </w:r>
          </w:p>
          <w:p w:rsidR="00333203" w:rsidRPr="00333203" w:rsidRDefault="00333203" w:rsidP="00333203">
            <w:pPr>
              <w:wordWrap w:val="0"/>
              <w:autoSpaceDE w:val="0"/>
              <w:autoSpaceDN w:val="0"/>
              <w:spacing w:line="290" w:lineRule="atLeast"/>
              <w:ind w:firstLine="422"/>
              <w:jc w:val="both"/>
              <w:rPr>
                <w:rFonts w:ascii="SimSun" w:eastAsia="SimSun" w:hAnsi="SimSun"/>
                <w:szCs w:val="21"/>
              </w:rPr>
            </w:pPr>
            <w:r w:rsidRPr="00333203">
              <w:rPr>
                <w:rFonts w:ascii="SimSun" w:eastAsia="SimSun" w:hAnsi="SimSun" w:hint="eastAsia"/>
                <w:b/>
                <w:szCs w:val="21"/>
              </w:rPr>
              <w:t>第二章税务登记、出口退（免）税资格认定管理</w:t>
            </w:r>
          </w:p>
          <w:p w:rsidR="00333203" w:rsidRPr="00333203" w:rsidRDefault="00333203" w:rsidP="00333203">
            <w:pPr>
              <w:wordWrap w:val="0"/>
              <w:autoSpaceDE w:val="0"/>
              <w:autoSpaceDN w:val="0"/>
              <w:spacing w:line="290" w:lineRule="atLeast"/>
              <w:ind w:firstLine="422"/>
              <w:jc w:val="both"/>
              <w:rPr>
                <w:rFonts w:ascii="SimSun" w:eastAsia="SimSun" w:hAnsi="SimSun"/>
                <w:szCs w:val="21"/>
              </w:rPr>
            </w:pPr>
            <w:r w:rsidRPr="00333203">
              <w:rPr>
                <w:rFonts w:ascii="SimSun" w:eastAsia="SimSun" w:hAnsi="SimSun" w:hint="eastAsia"/>
                <w:b/>
                <w:szCs w:val="21"/>
              </w:rPr>
              <w:t>第四条</w:t>
            </w:r>
            <w:r w:rsidRPr="00333203">
              <w:rPr>
                <w:rFonts w:ascii="SimSun" w:eastAsia="SimSun" w:hAnsi="SimSun" w:hint="eastAsia"/>
                <w:szCs w:val="21"/>
              </w:rPr>
              <w:t xml:space="preserve"> 融资租赁出租方在所在地主管国家税务局办理税务登记及出口退（免）税资格</w:t>
            </w:r>
            <w:r>
              <w:rPr>
                <w:rFonts w:ascii="SimSun" w:eastAsia="SimSun" w:hAnsi="SimSun" w:hint="eastAsia"/>
                <w:szCs w:val="21"/>
              </w:rPr>
              <w:t>认定后，方可申报融资租赁货物出口退税。</w:t>
            </w:r>
          </w:p>
          <w:p w:rsidR="00333203" w:rsidRPr="00333203" w:rsidRDefault="00333203" w:rsidP="00333203">
            <w:pPr>
              <w:wordWrap w:val="0"/>
              <w:autoSpaceDE w:val="0"/>
              <w:autoSpaceDN w:val="0"/>
              <w:spacing w:line="290" w:lineRule="atLeast"/>
              <w:ind w:firstLine="422"/>
              <w:jc w:val="both"/>
              <w:rPr>
                <w:rFonts w:ascii="SimSun" w:eastAsia="SimSun" w:hAnsi="SimSun"/>
                <w:spacing w:val="-2"/>
                <w:szCs w:val="21"/>
              </w:rPr>
            </w:pPr>
            <w:r w:rsidRPr="00333203">
              <w:rPr>
                <w:rFonts w:ascii="SimSun" w:eastAsia="SimSun" w:hAnsi="SimSun" w:hint="eastAsia"/>
                <w:b/>
                <w:szCs w:val="21"/>
              </w:rPr>
              <w:t>第五条</w:t>
            </w:r>
            <w:r w:rsidRPr="00333203">
              <w:rPr>
                <w:rFonts w:ascii="SimSun" w:eastAsia="SimSun" w:hAnsi="SimSun" w:hint="eastAsia"/>
                <w:szCs w:val="21"/>
              </w:rPr>
              <w:t xml:space="preserve"> </w:t>
            </w:r>
            <w:r w:rsidRPr="00333203">
              <w:rPr>
                <w:rFonts w:ascii="SimSun" w:eastAsia="SimSun" w:hAnsi="SimSun" w:hint="eastAsia"/>
                <w:spacing w:val="-2"/>
                <w:szCs w:val="21"/>
              </w:rPr>
              <w:t>融资租赁出租方应在首份融资租赁合同签订之日起30日内，到主管国家税务局办理出口退（免）税资格认定，除提供《国家税务总局关于发布（出口货物劳务增值税和消费税管理办法）的公</w:t>
            </w:r>
            <w:r w:rsidRPr="00333203">
              <w:rPr>
                <w:rFonts w:ascii="SimSun" w:eastAsia="SimSun" w:hAnsi="SimSun" w:hint="eastAsia"/>
                <w:spacing w:val="-2"/>
                <w:szCs w:val="21"/>
              </w:rPr>
              <w:lastRenderedPageBreak/>
              <w:t>告》（国家税务总局公告2012年第24号）规定的资料外（仅经营海洋工程结构物融资租赁的，可不提供《对外贸易经营者备案登记表》或《中华人民共和国外商投资企业批准证书》、中华人民共和国海关进出口货物收发货人报关注册登记证书），还应提供以下资料：</w:t>
            </w:r>
          </w:p>
          <w:p w:rsidR="00333203" w:rsidRPr="008F580A" w:rsidRDefault="00333203" w:rsidP="008F580A">
            <w:pPr>
              <w:wordWrap w:val="0"/>
              <w:autoSpaceDE w:val="0"/>
              <w:autoSpaceDN w:val="0"/>
              <w:spacing w:line="290" w:lineRule="atLeast"/>
              <w:ind w:firstLine="388"/>
              <w:jc w:val="both"/>
              <w:rPr>
                <w:rFonts w:ascii="SimSun" w:eastAsia="SimSun" w:hAnsi="SimSun"/>
                <w:spacing w:val="-8"/>
                <w:szCs w:val="21"/>
              </w:rPr>
            </w:pPr>
            <w:r w:rsidRPr="008F580A">
              <w:rPr>
                <w:rFonts w:ascii="SimSun" w:eastAsia="SimSun" w:hAnsi="SimSun" w:hint="eastAsia"/>
                <w:spacing w:val="-8"/>
                <w:szCs w:val="21"/>
              </w:rPr>
              <w:t>（一）从事融资租赁业务的资质证明；</w:t>
            </w:r>
          </w:p>
          <w:p w:rsidR="00333203" w:rsidRPr="00333203" w:rsidRDefault="00333203" w:rsidP="00333203">
            <w:pPr>
              <w:wordWrap w:val="0"/>
              <w:autoSpaceDE w:val="0"/>
              <w:autoSpaceDN w:val="0"/>
              <w:spacing w:line="290" w:lineRule="atLeast"/>
              <w:ind w:firstLine="420"/>
              <w:jc w:val="both"/>
              <w:rPr>
                <w:rFonts w:ascii="SimSun" w:eastAsia="SimSun" w:hAnsi="SimSun"/>
                <w:szCs w:val="21"/>
              </w:rPr>
            </w:pPr>
            <w:r w:rsidRPr="00333203">
              <w:rPr>
                <w:rFonts w:ascii="SimSun" w:eastAsia="SimSun" w:hAnsi="SimSun" w:hint="eastAsia"/>
                <w:szCs w:val="21"/>
              </w:rPr>
              <w:t>（二）融资租赁合</w:t>
            </w:r>
            <w:r w:rsidR="008F580A">
              <w:rPr>
                <w:rFonts w:ascii="SimSun" w:eastAsia="SimSun" w:hAnsi="SimSun" w:hint="eastAsia"/>
                <w:szCs w:val="21"/>
              </w:rPr>
              <w:t>同（有法律效力的中文版）</w:t>
            </w:r>
            <w:r w:rsidRPr="00333203">
              <w:rPr>
                <w:rFonts w:ascii="SimSun" w:eastAsia="SimSun" w:hAnsi="SimSun" w:hint="eastAsia"/>
                <w:szCs w:val="21"/>
              </w:rPr>
              <w:t>；</w:t>
            </w:r>
          </w:p>
          <w:p w:rsidR="00333203" w:rsidRPr="008F580A" w:rsidRDefault="00333203" w:rsidP="008F580A">
            <w:pPr>
              <w:wordWrap w:val="0"/>
              <w:autoSpaceDE w:val="0"/>
              <w:autoSpaceDN w:val="0"/>
              <w:spacing w:line="290" w:lineRule="atLeast"/>
              <w:ind w:firstLine="388"/>
              <w:jc w:val="both"/>
              <w:rPr>
                <w:rFonts w:ascii="SimSun" w:eastAsia="SimSun" w:hAnsi="SimSun"/>
                <w:spacing w:val="-8"/>
                <w:szCs w:val="21"/>
              </w:rPr>
            </w:pPr>
            <w:r w:rsidRPr="008F580A">
              <w:rPr>
                <w:rFonts w:ascii="SimSun" w:eastAsia="SimSun" w:hAnsi="SimSun" w:hint="eastAsia"/>
                <w:spacing w:val="-8"/>
                <w:szCs w:val="21"/>
              </w:rPr>
              <w:t>（三）税务机关要求提供的其他资料。</w:t>
            </w:r>
          </w:p>
          <w:p w:rsidR="00333203" w:rsidRPr="008F580A" w:rsidRDefault="00333203" w:rsidP="008F580A">
            <w:pPr>
              <w:wordWrap w:val="0"/>
              <w:autoSpaceDE w:val="0"/>
              <w:autoSpaceDN w:val="0"/>
              <w:spacing w:line="290" w:lineRule="atLeast"/>
              <w:ind w:firstLine="444"/>
              <w:jc w:val="both"/>
              <w:rPr>
                <w:rFonts w:ascii="SimSun" w:eastAsia="SimSun" w:hAnsi="SimSun"/>
                <w:spacing w:val="6"/>
                <w:szCs w:val="21"/>
              </w:rPr>
            </w:pPr>
            <w:r w:rsidRPr="008F580A">
              <w:rPr>
                <w:rFonts w:ascii="SimSun" w:eastAsia="SimSun" w:hAnsi="SimSun" w:hint="eastAsia"/>
                <w:spacing w:val="6"/>
                <w:szCs w:val="21"/>
              </w:rPr>
              <w:t>本办法发布前已签订融资租赁合同的融资租赁出租方，可向主管国家税务局申请补办出口退税资格的认定手续。</w:t>
            </w:r>
          </w:p>
          <w:p w:rsidR="00333203" w:rsidRPr="00333203" w:rsidRDefault="00333203" w:rsidP="00333203">
            <w:pPr>
              <w:wordWrap w:val="0"/>
              <w:autoSpaceDE w:val="0"/>
              <w:autoSpaceDN w:val="0"/>
              <w:spacing w:line="290" w:lineRule="atLeast"/>
              <w:ind w:firstLine="422"/>
              <w:jc w:val="both"/>
              <w:rPr>
                <w:rFonts w:ascii="SimSun" w:eastAsia="SimSun" w:hAnsi="SimSun"/>
                <w:szCs w:val="21"/>
              </w:rPr>
            </w:pPr>
            <w:r w:rsidRPr="00333203">
              <w:rPr>
                <w:rFonts w:ascii="SimSun" w:eastAsia="SimSun" w:hAnsi="SimSun" w:hint="eastAsia"/>
                <w:b/>
                <w:szCs w:val="21"/>
              </w:rPr>
              <w:t>第六条</w:t>
            </w:r>
            <w:r w:rsidRPr="00333203">
              <w:rPr>
                <w:rFonts w:ascii="SimSun" w:eastAsia="SimSun" w:hAnsi="SimSun" w:hint="eastAsia"/>
                <w:szCs w:val="21"/>
              </w:rPr>
              <w:t xml:space="preserve"> 融资租赁出租方退（免）税认定变更及注销，按照国家税务总局公告2012年第24号等有关规定执行。</w:t>
            </w:r>
          </w:p>
          <w:p w:rsidR="00333203" w:rsidRPr="00333203" w:rsidRDefault="00333203" w:rsidP="00333203">
            <w:pPr>
              <w:wordWrap w:val="0"/>
              <w:autoSpaceDE w:val="0"/>
              <w:autoSpaceDN w:val="0"/>
              <w:spacing w:line="290" w:lineRule="atLeast"/>
              <w:ind w:firstLine="420"/>
              <w:jc w:val="both"/>
              <w:rPr>
                <w:rFonts w:ascii="SimSun" w:eastAsia="SimSun" w:hAnsi="SimSun"/>
                <w:szCs w:val="21"/>
              </w:rPr>
            </w:pPr>
          </w:p>
          <w:p w:rsidR="00333203" w:rsidRPr="00333203" w:rsidRDefault="00333203" w:rsidP="00333203">
            <w:pPr>
              <w:wordWrap w:val="0"/>
              <w:autoSpaceDE w:val="0"/>
              <w:autoSpaceDN w:val="0"/>
              <w:spacing w:line="290" w:lineRule="atLeast"/>
              <w:ind w:firstLine="422"/>
              <w:jc w:val="both"/>
              <w:rPr>
                <w:rFonts w:ascii="SimSun" w:eastAsia="SimSun" w:hAnsi="SimSun"/>
                <w:szCs w:val="21"/>
              </w:rPr>
            </w:pPr>
            <w:r w:rsidRPr="00333203">
              <w:rPr>
                <w:rFonts w:ascii="SimSun" w:eastAsia="SimSun" w:hAnsi="SimSun" w:hint="eastAsia"/>
                <w:b/>
                <w:szCs w:val="21"/>
              </w:rPr>
              <w:t>第三章退税申报、审核管理</w:t>
            </w:r>
          </w:p>
          <w:p w:rsidR="00333203" w:rsidRPr="00333203" w:rsidRDefault="00333203" w:rsidP="00333203">
            <w:pPr>
              <w:wordWrap w:val="0"/>
              <w:autoSpaceDE w:val="0"/>
              <w:autoSpaceDN w:val="0"/>
              <w:spacing w:line="290" w:lineRule="atLeast"/>
              <w:ind w:firstLine="422"/>
              <w:jc w:val="both"/>
              <w:rPr>
                <w:rFonts w:ascii="SimSun" w:eastAsia="SimSun" w:hAnsi="SimSun"/>
                <w:szCs w:val="21"/>
              </w:rPr>
            </w:pPr>
            <w:r w:rsidRPr="00333203">
              <w:rPr>
                <w:rFonts w:ascii="SimSun" w:eastAsia="SimSun" w:hAnsi="SimSun" w:hint="eastAsia"/>
                <w:b/>
                <w:szCs w:val="21"/>
              </w:rPr>
              <w:t>第七条</w:t>
            </w:r>
            <w:r w:rsidRPr="00333203">
              <w:rPr>
                <w:rFonts w:ascii="SimSun" w:eastAsia="SimSun" w:hAnsi="SimSun" w:hint="eastAsia"/>
                <w:szCs w:val="21"/>
              </w:rPr>
              <w:t xml:space="preserve"> 融资租赁出租方应在融资租赁货物报关出口之日或收取融资租赁海洋工程结构物首笔租金开具发票之日次月起至次年4月30日前的各增值税纳税申报期内，收齐有关凭证，向主管国家税务局办理融资租赁货物增值税、消费税退税申报。</w:t>
            </w:r>
          </w:p>
          <w:p w:rsidR="008F580A" w:rsidRDefault="00333203" w:rsidP="008F580A">
            <w:pPr>
              <w:wordWrap w:val="0"/>
              <w:autoSpaceDE w:val="0"/>
              <w:autoSpaceDN w:val="0"/>
              <w:spacing w:line="290" w:lineRule="atLeast"/>
              <w:ind w:firstLine="422"/>
              <w:jc w:val="both"/>
              <w:rPr>
                <w:rFonts w:ascii="SimSun" w:eastAsiaTheme="minorEastAsia" w:hAnsi="SimSun" w:hint="eastAsia"/>
                <w:szCs w:val="21"/>
              </w:rPr>
            </w:pPr>
            <w:r w:rsidRPr="00333203">
              <w:rPr>
                <w:rFonts w:ascii="SimSun" w:eastAsia="SimSun" w:hAnsi="SimSun" w:hint="eastAsia"/>
                <w:b/>
                <w:szCs w:val="21"/>
              </w:rPr>
              <w:t>第八条</w:t>
            </w:r>
            <w:r w:rsidRPr="00333203">
              <w:rPr>
                <w:rFonts w:ascii="SimSun" w:eastAsia="SimSun" w:hAnsi="SimSun" w:hint="eastAsia"/>
                <w:szCs w:val="21"/>
              </w:rPr>
              <w:t xml:space="preserve"> 融资租赁出租方申报融资租赁货物退税时，应将不同融资租赁合同项下的融资租赁货物分别申报，在申报表的明细表中“退（免）税业务类型”栏内填写“RZZL”，并提供以下资料：</w:t>
            </w:r>
          </w:p>
          <w:p w:rsidR="00333203" w:rsidRPr="00333203" w:rsidRDefault="00333203" w:rsidP="008F580A">
            <w:pPr>
              <w:wordWrap w:val="0"/>
              <w:autoSpaceDE w:val="0"/>
              <w:autoSpaceDN w:val="0"/>
              <w:spacing w:line="290" w:lineRule="atLeast"/>
              <w:ind w:firstLine="420"/>
              <w:jc w:val="both"/>
              <w:rPr>
                <w:rFonts w:ascii="SimSun" w:eastAsia="SimSun" w:hAnsi="SimSun"/>
                <w:szCs w:val="21"/>
              </w:rPr>
            </w:pPr>
            <w:r w:rsidRPr="00333203">
              <w:rPr>
                <w:rFonts w:ascii="SimSun" w:eastAsia="SimSun" w:hAnsi="SimSun" w:hint="eastAsia"/>
                <w:szCs w:val="21"/>
              </w:rPr>
              <w:t>（一）融资租赁出口货物的，提供出口货物报关单（出口退税专用）；</w:t>
            </w:r>
          </w:p>
          <w:p w:rsidR="00333203" w:rsidRPr="00333203" w:rsidRDefault="00333203" w:rsidP="00333203">
            <w:pPr>
              <w:wordWrap w:val="0"/>
              <w:autoSpaceDE w:val="0"/>
              <w:autoSpaceDN w:val="0"/>
              <w:spacing w:line="290" w:lineRule="atLeast"/>
              <w:ind w:firstLine="420"/>
              <w:jc w:val="both"/>
              <w:rPr>
                <w:rFonts w:ascii="SimSun" w:eastAsia="SimSun" w:hAnsi="SimSun"/>
                <w:szCs w:val="21"/>
              </w:rPr>
            </w:pPr>
            <w:r w:rsidRPr="00333203">
              <w:rPr>
                <w:rFonts w:ascii="SimSun" w:eastAsia="SimSun" w:hAnsi="SimSun" w:hint="eastAsia"/>
                <w:szCs w:val="21"/>
              </w:rPr>
              <w:t>（二）融资租赁海洋工程结构物的，提供向海洋工程结构物承租人收取首笔租金时开具的发票；</w:t>
            </w:r>
          </w:p>
          <w:p w:rsidR="00333203" w:rsidRPr="00333203" w:rsidRDefault="00333203" w:rsidP="00333203">
            <w:pPr>
              <w:wordWrap w:val="0"/>
              <w:autoSpaceDE w:val="0"/>
              <w:autoSpaceDN w:val="0"/>
              <w:spacing w:line="290" w:lineRule="atLeast"/>
              <w:ind w:firstLine="420"/>
              <w:jc w:val="both"/>
              <w:rPr>
                <w:rFonts w:ascii="SimSun" w:eastAsia="SimSun" w:hAnsi="SimSun"/>
                <w:szCs w:val="21"/>
              </w:rPr>
            </w:pPr>
            <w:r w:rsidRPr="00333203">
              <w:rPr>
                <w:rFonts w:ascii="SimSun" w:eastAsia="SimSun" w:hAnsi="SimSun" w:hint="eastAsia"/>
                <w:szCs w:val="21"/>
              </w:rPr>
              <w:t>（三）购进融资租赁货物取得的增值税专用发票（抵扣联）或海关（进口增值税）专用缴款书。融资租赁货物属于消费税应税货物的，还应提供消费税税收（出口货物专用）缴款书或海关（进口消费税）专用缴款书；</w:t>
            </w:r>
          </w:p>
          <w:p w:rsidR="00333203" w:rsidRPr="00333203" w:rsidRDefault="00333203" w:rsidP="00333203">
            <w:pPr>
              <w:wordWrap w:val="0"/>
              <w:autoSpaceDE w:val="0"/>
              <w:autoSpaceDN w:val="0"/>
              <w:spacing w:line="290" w:lineRule="atLeast"/>
              <w:ind w:firstLine="420"/>
              <w:jc w:val="both"/>
              <w:rPr>
                <w:rFonts w:ascii="SimSun" w:eastAsia="SimSun" w:hAnsi="SimSun"/>
                <w:szCs w:val="21"/>
              </w:rPr>
            </w:pPr>
            <w:r w:rsidRPr="00333203">
              <w:rPr>
                <w:rFonts w:ascii="SimSun" w:eastAsia="SimSun" w:hAnsi="SimSun" w:hint="eastAsia"/>
                <w:szCs w:val="21"/>
              </w:rPr>
              <w:t>（四）与承租人签订的租赁期在5年（含）以上的融资租赁合同（有法律效力的中文版）；</w:t>
            </w:r>
          </w:p>
          <w:p w:rsidR="00333203" w:rsidRPr="00333203" w:rsidRDefault="00333203" w:rsidP="00333203">
            <w:pPr>
              <w:wordWrap w:val="0"/>
              <w:autoSpaceDE w:val="0"/>
              <w:autoSpaceDN w:val="0"/>
              <w:spacing w:line="290" w:lineRule="atLeast"/>
              <w:ind w:firstLine="420"/>
              <w:jc w:val="both"/>
              <w:rPr>
                <w:rFonts w:ascii="SimSun" w:eastAsia="SimSun" w:hAnsi="SimSun"/>
                <w:szCs w:val="21"/>
              </w:rPr>
            </w:pPr>
            <w:r w:rsidRPr="00333203">
              <w:rPr>
                <w:rFonts w:ascii="SimSun" w:eastAsia="SimSun" w:hAnsi="SimSun" w:hint="eastAsia"/>
                <w:szCs w:val="21"/>
              </w:rPr>
              <w:lastRenderedPageBreak/>
              <w:t>（五）融资租赁海洋工程结构物的，提供列名海上石油天然气开采企业收货清单；</w:t>
            </w:r>
          </w:p>
          <w:p w:rsidR="00333203" w:rsidRPr="00333203" w:rsidRDefault="00333203" w:rsidP="00333203">
            <w:pPr>
              <w:wordWrap w:val="0"/>
              <w:autoSpaceDE w:val="0"/>
              <w:autoSpaceDN w:val="0"/>
              <w:spacing w:line="290" w:lineRule="atLeast"/>
              <w:ind w:firstLine="420"/>
              <w:jc w:val="both"/>
              <w:rPr>
                <w:rFonts w:ascii="SimSun" w:eastAsia="SimSun" w:hAnsi="SimSun"/>
                <w:szCs w:val="21"/>
              </w:rPr>
            </w:pPr>
            <w:r w:rsidRPr="00333203">
              <w:rPr>
                <w:rFonts w:ascii="SimSun" w:eastAsia="SimSun" w:hAnsi="SimSun" w:hint="eastAsia"/>
                <w:szCs w:val="21"/>
              </w:rPr>
              <w:t>（</w:t>
            </w:r>
            <w:r w:rsidRPr="008F580A">
              <w:rPr>
                <w:rFonts w:ascii="SimSun" w:eastAsia="SimSun" w:hAnsi="SimSun" w:hint="eastAsia"/>
                <w:spacing w:val="-8"/>
                <w:szCs w:val="21"/>
              </w:rPr>
              <w:t>六）税务机关要求提供的其他资料。</w:t>
            </w:r>
          </w:p>
          <w:p w:rsidR="00333203" w:rsidRPr="00333203" w:rsidRDefault="00333203" w:rsidP="00333203">
            <w:pPr>
              <w:wordWrap w:val="0"/>
              <w:autoSpaceDE w:val="0"/>
              <w:autoSpaceDN w:val="0"/>
              <w:spacing w:line="290" w:lineRule="atLeast"/>
              <w:ind w:firstLine="422"/>
              <w:jc w:val="both"/>
              <w:rPr>
                <w:rFonts w:ascii="SimSun" w:eastAsia="SimSun" w:hAnsi="SimSun"/>
                <w:szCs w:val="21"/>
              </w:rPr>
            </w:pPr>
            <w:r w:rsidRPr="00333203">
              <w:rPr>
                <w:rFonts w:ascii="SimSun" w:eastAsia="SimSun" w:hAnsi="SimSun" w:hint="eastAsia"/>
                <w:b/>
                <w:szCs w:val="21"/>
              </w:rPr>
              <w:t>第九条</w:t>
            </w:r>
            <w:r w:rsidRPr="00333203">
              <w:rPr>
                <w:rFonts w:ascii="SimSun" w:eastAsia="SimSun" w:hAnsi="SimSun" w:hint="eastAsia"/>
                <w:szCs w:val="21"/>
              </w:rPr>
              <w:t xml:space="preserve"> 融资租赁出租方购进融资租赁货物取得的增值税专用发票、海关（进口增值税）专用缴款书已申报抵扣的，不得申报退税。已申报退税的增值税专用发票、海关（进口增值税）专用缴款书，融资租赁出租方不得再申报进项税额抵扣。</w:t>
            </w:r>
          </w:p>
          <w:p w:rsidR="00333203" w:rsidRPr="00333203" w:rsidRDefault="00333203" w:rsidP="00333203">
            <w:pPr>
              <w:wordWrap w:val="0"/>
              <w:autoSpaceDE w:val="0"/>
              <w:autoSpaceDN w:val="0"/>
              <w:spacing w:line="290" w:lineRule="atLeast"/>
              <w:ind w:firstLine="422"/>
              <w:jc w:val="both"/>
              <w:rPr>
                <w:rFonts w:ascii="SimSun" w:eastAsia="SimSun" w:hAnsi="SimSun"/>
                <w:szCs w:val="21"/>
              </w:rPr>
            </w:pPr>
            <w:r w:rsidRPr="00333203">
              <w:rPr>
                <w:rFonts w:ascii="SimSun" w:eastAsia="SimSun" w:hAnsi="SimSun" w:hint="eastAsia"/>
                <w:b/>
                <w:szCs w:val="21"/>
              </w:rPr>
              <w:t>第十条</w:t>
            </w:r>
            <w:r w:rsidRPr="00333203">
              <w:rPr>
                <w:rFonts w:ascii="SimSun" w:eastAsia="SimSun" w:hAnsi="SimSun" w:hint="eastAsia"/>
                <w:szCs w:val="21"/>
              </w:rPr>
              <w:t xml:space="preserve"> 属于增值税一般纳税人的融资租赁出租方购进融资租赁货物取得的增值税专用发票，融资租赁出租方应在规定的认证期限内办理认证手续。</w:t>
            </w:r>
          </w:p>
          <w:p w:rsidR="00333203" w:rsidRPr="00333203" w:rsidRDefault="00333203" w:rsidP="00333203">
            <w:pPr>
              <w:wordWrap w:val="0"/>
              <w:autoSpaceDE w:val="0"/>
              <w:autoSpaceDN w:val="0"/>
              <w:spacing w:line="290" w:lineRule="atLeast"/>
              <w:ind w:firstLine="422"/>
              <w:jc w:val="both"/>
              <w:rPr>
                <w:rFonts w:ascii="SimSun" w:eastAsia="SimSun" w:hAnsi="SimSun"/>
                <w:szCs w:val="21"/>
              </w:rPr>
            </w:pPr>
            <w:r w:rsidRPr="00333203">
              <w:rPr>
                <w:rFonts w:ascii="SimSun" w:eastAsia="SimSun" w:hAnsi="SimSun" w:hint="eastAsia"/>
                <w:b/>
                <w:szCs w:val="21"/>
              </w:rPr>
              <w:t>第十一条</w:t>
            </w:r>
            <w:r w:rsidRPr="00333203">
              <w:rPr>
                <w:rFonts w:ascii="SimSun" w:eastAsia="SimSun" w:hAnsi="SimSun" w:hint="eastAsia"/>
                <w:szCs w:val="21"/>
              </w:rPr>
              <w:t xml:space="preserve"> 主管国家税务局应按照财税〔2014〕62号文件规定的计算方法审核、审批融资租赁货物退税。</w:t>
            </w:r>
          </w:p>
          <w:p w:rsidR="00333203" w:rsidRPr="00333203" w:rsidRDefault="00333203" w:rsidP="00333203">
            <w:pPr>
              <w:wordWrap w:val="0"/>
              <w:autoSpaceDE w:val="0"/>
              <w:autoSpaceDN w:val="0"/>
              <w:spacing w:line="290" w:lineRule="atLeast"/>
              <w:ind w:firstLine="422"/>
              <w:jc w:val="both"/>
              <w:rPr>
                <w:rFonts w:ascii="SimSun" w:eastAsia="SimSun" w:hAnsi="SimSun"/>
                <w:szCs w:val="21"/>
              </w:rPr>
            </w:pPr>
            <w:r w:rsidRPr="00333203">
              <w:rPr>
                <w:rFonts w:ascii="SimSun" w:eastAsia="SimSun" w:hAnsi="SimSun" w:hint="eastAsia"/>
                <w:b/>
                <w:szCs w:val="21"/>
              </w:rPr>
              <w:t>第十二条</w:t>
            </w:r>
            <w:r w:rsidRPr="00333203">
              <w:rPr>
                <w:rFonts w:ascii="SimSun" w:eastAsia="SimSun" w:hAnsi="SimSun" w:hint="eastAsia"/>
                <w:szCs w:val="21"/>
              </w:rPr>
              <w:t xml:space="preserve"> 对融资租赁出租方申报退税提供的增值税专用发票，如融资租赁出租方为增值税一般纳税人，主管国家税务局在增值税专用发票稽核信息比对无误后，方可办理退税；如融资租赁方为非增值税一般纳税人，主管国家税务局应发函调查，在确认增值税专用发票真实、按规定申报纳税后，方可办理退税。</w:t>
            </w:r>
          </w:p>
          <w:p w:rsidR="00333203" w:rsidRPr="00333203" w:rsidRDefault="00333203" w:rsidP="00333203">
            <w:pPr>
              <w:wordWrap w:val="0"/>
              <w:autoSpaceDE w:val="0"/>
              <w:autoSpaceDN w:val="0"/>
              <w:spacing w:line="290" w:lineRule="atLeast"/>
              <w:ind w:firstLine="422"/>
              <w:jc w:val="both"/>
              <w:rPr>
                <w:rFonts w:ascii="SimSun" w:eastAsia="SimSun" w:hAnsi="SimSun"/>
                <w:szCs w:val="21"/>
              </w:rPr>
            </w:pPr>
            <w:r w:rsidRPr="00333203">
              <w:rPr>
                <w:rFonts w:ascii="SimSun" w:eastAsia="SimSun" w:hAnsi="SimSun" w:hint="eastAsia"/>
                <w:b/>
                <w:szCs w:val="21"/>
              </w:rPr>
              <w:t>第十三条</w:t>
            </w:r>
            <w:r w:rsidRPr="00333203">
              <w:rPr>
                <w:rFonts w:ascii="SimSun" w:eastAsia="SimSun" w:hAnsi="SimSun" w:hint="eastAsia"/>
                <w:szCs w:val="21"/>
              </w:rPr>
              <w:t xml:space="preserve"> 对承租期未满而发生退租的融资租赁货物，融资租赁出租方应及时主动向主管国家税务局报告，并按下列规定补缴已退税款：</w:t>
            </w:r>
          </w:p>
          <w:p w:rsidR="00333203" w:rsidRPr="00333203" w:rsidRDefault="00333203" w:rsidP="00333203">
            <w:pPr>
              <w:wordWrap w:val="0"/>
              <w:autoSpaceDE w:val="0"/>
              <w:autoSpaceDN w:val="0"/>
              <w:spacing w:line="290" w:lineRule="atLeast"/>
              <w:ind w:firstLine="420"/>
              <w:jc w:val="both"/>
              <w:rPr>
                <w:rFonts w:ascii="SimSun" w:eastAsia="SimSun" w:hAnsi="SimSun"/>
                <w:szCs w:val="21"/>
              </w:rPr>
            </w:pPr>
            <w:r w:rsidRPr="00333203">
              <w:rPr>
                <w:rFonts w:ascii="SimSun" w:eastAsia="SimSun" w:hAnsi="SimSun" w:hint="eastAsia"/>
                <w:szCs w:val="21"/>
              </w:rPr>
              <w:t>（一）对上述融资租赁出口货物再复进口时，主管国家税务局应按规定追缴融资租赁出租方的已退税款，并对融资租赁出口货物出具货物已补税或未退税证明；</w:t>
            </w:r>
          </w:p>
          <w:p w:rsidR="00333203" w:rsidRPr="00333203" w:rsidRDefault="00333203" w:rsidP="00333203">
            <w:pPr>
              <w:wordWrap w:val="0"/>
              <w:autoSpaceDE w:val="0"/>
              <w:autoSpaceDN w:val="0"/>
              <w:spacing w:line="290" w:lineRule="atLeast"/>
              <w:ind w:firstLine="420"/>
              <w:jc w:val="both"/>
              <w:rPr>
                <w:rFonts w:ascii="SimSun" w:eastAsia="SimSun" w:hAnsi="SimSun"/>
                <w:szCs w:val="21"/>
              </w:rPr>
            </w:pPr>
            <w:r w:rsidRPr="00333203">
              <w:rPr>
                <w:rFonts w:ascii="SimSun" w:eastAsia="SimSun" w:hAnsi="SimSun" w:hint="eastAsia"/>
                <w:szCs w:val="21"/>
              </w:rPr>
              <w:t>（二）</w:t>
            </w:r>
            <w:r w:rsidRPr="008F580A">
              <w:rPr>
                <w:rFonts w:ascii="SimSun" w:eastAsia="SimSun" w:hAnsi="SimSun" w:hint="eastAsia"/>
                <w:spacing w:val="8"/>
                <w:szCs w:val="21"/>
              </w:rPr>
              <w:t>对融资租赁海洋工程结构物发生退租的，主管国家税务局应按规定追缴融资租赁出租方的已退税款。</w:t>
            </w:r>
          </w:p>
          <w:p w:rsidR="00333203" w:rsidRPr="00333203" w:rsidRDefault="00333203" w:rsidP="00333203">
            <w:pPr>
              <w:wordWrap w:val="0"/>
              <w:autoSpaceDE w:val="0"/>
              <w:autoSpaceDN w:val="0"/>
              <w:spacing w:line="290" w:lineRule="atLeast"/>
              <w:ind w:firstLine="420"/>
              <w:jc w:val="both"/>
              <w:rPr>
                <w:rFonts w:ascii="SimSun" w:eastAsia="SimSun" w:hAnsi="SimSun"/>
                <w:szCs w:val="21"/>
              </w:rPr>
            </w:pPr>
            <w:r w:rsidRPr="00333203">
              <w:rPr>
                <w:rFonts w:ascii="SimSun" w:eastAsia="SimSun" w:hAnsi="SimSun" w:hint="eastAsia"/>
                <w:szCs w:val="21"/>
              </w:rPr>
              <w:t></w:t>
            </w:r>
          </w:p>
          <w:p w:rsidR="00333203" w:rsidRPr="00333203" w:rsidRDefault="00333203" w:rsidP="00333203">
            <w:pPr>
              <w:wordWrap w:val="0"/>
              <w:autoSpaceDE w:val="0"/>
              <w:autoSpaceDN w:val="0"/>
              <w:spacing w:line="290" w:lineRule="atLeast"/>
              <w:ind w:firstLine="422"/>
              <w:jc w:val="both"/>
              <w:rPr>
                <w:rFonts w:ascii="SimSun" w:eastAsia="SimSun" w:hAnsi="SimSun"/>
                <w:szCs w:val="21"/>
              </w:rPr>
            </w:pPr>
            <w:r w:rsidRPr="00333203">
              <w:rPr>
                <w:rFonts w:ascii="SimSun" w:eastAsia="SimSun" w:hAnsi="SimSun" w:hint="eastAsia"/>
                <w:b/>
                <w:szCs w:val="21"/>
              </w:rPr>
              <w:t>第四章 附  则</w:t>
            </w:r>
          </w:p>
          <w:p w:rsidR="00333203" w:rsidRPr="00333203" w:rsidRDefault="00333203" w:rsidP="00333203">
            <w:pPr>
              <w:wordWrap w:val="0"/>
              <w:autoSpaceDE w:val="0"/>
              <w:autoSpaceDN w:val="0"/>
              <w:spacing w:line="290" w:lineRule="atLeast"/>
              <w:ind w:firstLine="422"/>
              <w:jc w:val="both"/>
              <w:rPr>
                <w:rFonts w:ascii="SimSun" w:eastAsia="SimSun" w:hAnsi="SimSun"/>
                <w:szCs w:val="21"/>
              </w:rPr>
            </w:pPr>
            <w:r w:rsidRPr="00333203">
              <w:rPr>
                <w:rFonts w:ascii="SimSun" w:eastAsia="SimSun" w:hAnsi="SimSun" w:hint="eastAsia"/>
                <w:b/>
                <w:szCs w:val="21"/>
              </w:rPr>
              <w:t>第十四条</w:t>
            </w:r>
            <w:r w:rsidRPr="00333203">
              <w:rPr>
                <w:rFonts w:ascii="SimSun" w:eastAsia="SimSun" w:hAnsi="SimSun" w:hint="eastAsia"/>
                <w:szCs w:val="21"/>
              </w:rPr>
              <w:t xml:space="preserve"> 融资租赁出租方采取假冒出口退（免）税资格、伪造或擅自涂改融资租赁合同、提供虚假退税申报资料等手段骗取退税款的，按照有关法律、</w:t>
            </w:r>
            <w:r w:rsidRPr="00333203">
              <w:rPr>
                <w:rFonts w:ascii="SimSun" w:eastAsia="SimSun" w:hAnsi="SimSun" w:hint="eastAsia"/>
                <w:szCs w:val="21"/>
              </w:rPr>
              <w:lastRenderedPageBreak/>
              <w:t>法规处理。</w:t>
            </w:r>
          </w:p>
          <w:p w:rsidR="00333203" w:rsidRPr="00333203" w:rsidRDefault="00333203" w:rsidP="00333203">
            <w:pPr>
              <w:wordWrap w:val="0"/>
              <w:autoSpaceDE w:val="0"/>
              <w:autoSpaceDN w:val="0"/>
              <w:spacing w:line="290" w:lineRule="atLeast"/>
              <w:ind w:firstLine="422"/>
              <w:jc w:val="both"/>
              <w:rPr>
                <w:rFonts w:ascii="SimSun" w:eastAsia="SimSun" w:hAnsi="SimSun"/>
                <w:szCs w:val="21"/>
              </w:rPr>
            </w:pPr>
            <w:r w:rsidRPr="00333203">
              <w:rPr>
                <w:rFonts w:ascii="SimSun" w:eastAsia="SimSun" w:hAnsi="SimSun" w:hint="eastAsia"/>
                <w:b/>
                <w:szCs w:val="21"/>
              </w:rPr>
              <w:t>第十五条</w:t>
            </w:r>
            <w:r w:rsidRPr="00333203">
              <w:rPr>
                <w:rFonts w:ascii="SimSun" w:eastAsia="SimSun" w:hAnsi="SimSun" w:hint="eastAsia"/>
                <w:szCs w:val="21"/>
              </w:rPr>
              <w:t xml:space="preserve"> 融资租赁货物出口退税，本办法未作规定的，按照视同出口货物的有关规定执行。</w:t>
            </w:r>
          </w:p>
          <w:p w:rsidR="00333203" w:rsidRPr="00333203" w:rsidRDefault="00333203" w:rsidP="00333203">
            <w:pPr>
              <w:wordWrap w:val="0"/>
              <w:autoSpaceDE w:val="0"/>
              <w:autoSpaceDN w:val="0"/>
              <w:spacing w:line="290" w:lineRule="atLeast"/>
              <w:ind w:firstLine="422"/>
              <w:jc w:val="both"/>
              <w:rPr>
                <w:rFonts w:ascii="SimSun" w:eastAsia="SimSun" w:hAnsi="SimSun"/>
                <w:szCs w:val="21"/>
              </w:rPr>
            </w:pPr>
            <w:r w:rsidRPr="00333203">
              <w:rPr>
                <w:rFonts w:ascii="SimSun" w:eastAsia="SimSun" w:hAnsi="SimSun" w:hint="eastAsia"/>
                <w:b/>
                <w:szCs w:val="21"/>
              </w:rPr>
              <w:t>第十六条</w:t>
            </w:r>
            <w:r w:rsidRPr="00333203">
              <w:rPr>
                <w:rFonts w:ascii="SimSun" w:eastAsia="SimSun" w:hAnsi="SimSun" w:hint="eastAsia"/>
                <w:szCs w:val="21"/>
              </w:rPr>
              <w:t xml:space="preserve"> 本办法自2014年10月1日起施行。融资租赁出口货物的，以出口货物报关单（出口退税专用）上注明的出口日期为准；融资租赁海洋工程结构物的，以融资租赁出租方收取首笔租金时开具的发票日期为准。《国家税务总局关于发布（天津东疆保税港区融资租赁货物出口退税管理办法）的公告》（国家税务总局公告2012年第39号）同时废止。</w:t>
            </w:r>
          </w:p>
          <w:p w:rsidR="00333203" w:rsidRPr="00333203" w:rsidRDefault="00333203" w:rsidP="00333203">
            <w:pPr>
              <w:wordWrap w:val="0"/>
              <w:autoSpaceDE w:val="0"/>
              <w:autoSpaceDN w:val="0"/>
              <w:spacing w:line="290" w:lineRule="atLeast"/>
              <w:ind w:firstLine="420"/>
              <w:jc w:val="both"/>
              <w:rPr>
                <w:rFonts w:ascii="SimSun" w:eastAsia="SimSun" w:hAnsi="SimSun"/>
                <w:szCs w:val="21"/>
              </w:rPr>
            </w:pPr>
          </w:p>
        </w:tc>
      </w:tr>
    </w:tbl>
    <w:p w:rsidR="005F1C9C" w:rsidRDefault="005F1C9C" w:rsidP="00333203">
      <w:pPr>
        <w:ind w:firstLine="420"/>
      </w:pPr>
    </w:p>
    <w:sectPr w:rsidR="005F1C9C" w:rsidSect="00333203">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85F83"/>
    <w:multiLevelType w:val="hybridMultilevel"/>
    <w:tmpl w:val="B0B22AB6"/>
    <w:lvl w:ilvl="0" w:tplc="2370CB24">
      <w:start w:val="1"/>
      <w:numFmt w:val="decimal"/>
      <w:lvlText w:val="(%1)"/>
      <w:lvlJc w:val="left"/>
      <w:pPr>
        <w:ind w:left="795" w:hanging="375"/>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333203"/>
    <w:rsid w:val="000C5030"/>
    <w:rsid w:val="00333203"/>
    <w:rsid w:val="005F1C9C"/>
    <w:rsid w:val="008F580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203"/>
    <w:pPr>
      <w:widowControl w:val="0"/>
      <w:spacing w:line="360" w:lineRule="auto"/>
      <w:ind w:firstLineChars="200" w:firstLine="200"/>
    </w:pPr>
    <w:rPr>
      <w:rFonts w:ascii="Calibri" w:eastAsia="맑은 고딕"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32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33203"/>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822</Words>
  <Characters>4690</Characters>
  <Application>Microsoft Office Word</Application>
  <DocSecurity>0</DocSecurity>
  <Lines>39</Lines>
  <Paragraphs>11</Paragraphs>
  <ScaleCrop>false</ScaleCrop>
  <HeadingPairs>
    <vt:vector size="2" baseType="variant">
      <vt:variant>
        <vt:lpstr>제목</vt:lpstr>
      </vt:variant>
      <vt:variant>
        <vt:i4>1</vt:i4>
      </vt:variant>
    </vt:vector>
  </HeadingPairs>
  <TitlesOfParts>
    <vt:vector size="1" baseType="lpstr">
      <vt:lpstr/>
    </vt:vector>
  </TitlesOfParts>
  <Company>www.x6x8.com</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1</cp:revision>
  <dcterms:created xsi:type="dcterms:W3CDTF">2014-11-03T05:20:00Z</dcterms:created>
  <dcterms:modified xsi:type="dcterms:W3CDTF">2014-11-03T05:42:00Z</dcterms:modified>
</cp:coreProperties>
</file>