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B1313A" w:rsidTr="0084398F">
        <w:tc>
          <w:tcPr>
            <w:tcW w:w="4785" w:type="dxa"/>
            <w:tcBorders>
              <w:top w:val="nil"/>
              <w:left w:val="nil"/>
              <w:bottom w:val="nil"/>
              <w:right w:val="nil"/>
            </w:tcBorders>
          </w:tcPr>
          <w:p w:rsidR="00B1313A" w:rsidRPr="00B1313A" w:rsidRDefault="00B1313A" w:rsidP="00B1313A">
            <w:pPr>
              <w:autoSpaceDN w:val="0"/>
              <w:adjustRightInd w:val="0"/>
              <w:snapToGrid w:val="0"/>
              <w:spacing w:line="290" w:lineRule="atLeast"/>
              <w:ind w:firstLineChars="0" w:firstLine="0"/>
              <w:jc w:val="center"/>
              <w:rPr>
                <w:rFonts w:ascii="한컴바탕" w:eastAsia="한컴바탕" w:hAnsi="한컴바탕" w:cs="한컴바탕"/>
                <w:sz w:val="26"/>
                <w:szCs w:val="26"/>
                <w:lang w:eastAsia="ko-KR"/>
              </w:rPr>
            </w:pPr>
            <w:r w:rsidRPr="00B1313A">
              <w:rPr>
                <w:rFonts w:ascii="한컴바탕" w:eastAsia="한컴바탕" w:hAnsi="한컴바탕" w:cs="한컴바탕" w:hint="eastAsia"/>
                <w:b/>
                <w:sz w:val="26"/>
                <w:szCs w:val="26"/>
                <w:lang w:eastAsia="ko-KR"/>
              </w:rPr>
              <w:t>중대 세무안건 심리방법</w:t>
            </w:r>
          </w:p>
          <w:p w:rsidR="00B1313A" w:rsidRPr="00B1313A" w:rsidRDefault="00B1313A" w:rsidP="00B1313A">
            <w:pPr>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국가세무총국령 제34호</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p>
          <w:p w:rsidR="00B1313A" w:rsidRPr="00B1313A" w:rsidRDefault="00B1313A" w:rsidP="00B1313A">
            <w:pPr>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B1313A">
              <w:rPr>
                <w:rFonts w:ascii="한컴바탕" w:eastAsia="한컴바탕" w:hAnsi="한컴바탕" w:cs="한컴바탕" w:hint="eastAsia"/>
                <w:spacing w:val="-10"/>
                <w:szCs w:val="21"/>
                <w:lang w:eastAsia="ko-KR"/>
              </w:rPr>
              <w:t>&lt;중대 세무안건 심리방법&gt;은 이미 2014년 11월 25일 국가세무총국의 2014년도 제3차 국무회의 심의에 통과되었다. 이를 발표하며 2015년 2월 1일부로 시행한다.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p>
          <w:p w:rsidR="00B1313A" w:rsidRPr="00B1313A" w:rsidRDefault="00B1313A" w:rsidP="00B1313A">
            <w:pPr>
              <w:autoSpaceDN w:val="0"/>
              <w:adjustRightInd w:val="0"/>
              <w:snapToGrid w:val="0"/>
              <w:spacing w:line="290" w:lineRule="atLeast"/>
              <w:ind w:firstLine="420"/>
              <w:jc w:val="right"/>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국가세무총국국장 왕군</w:t>
            </w:r>
          </w:p>
          <w:p w:rsidR="00B1313A" w:rsidRPr="00B1313A" w:rsidRDefault="00B1313A" w:rsidP="00B1313A">
            <w:pPr>
              <w:autoSpaceDN w:val="0"/>
              <w:adjustRightInd w:val="0"/>
              <w:snapToGrid w:val="0"/>
              <w:spacing w:line="290" w:lineRule="atLeast"/>
              <w:ind w:firstLine="420"/>
              <w:jc w:val="right"/>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2014년 12월 2일</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 xml:space="preserve">　</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b/>
                <w:szCs w:val="21"/>
                <w:lang w:eastAsia="ko-KR"/>
              </w:rPr>
            </w:pPr>
            <w:r w:rsidRPr="00B1313A">
              <w:rPr>
                <w:rFonts w:ascii="한컴바탕" w:eastAsia="한컴바탕" w:hAnsi="한컴바탕" w:cs="한컴바탕" w:hint="eastAsia"/>
                <w:b/>
                <w:szCs w:val="21"/>
                <w:lang w:eastAsia="ko-KR"/>
              </w:rPr>
              <w:t>제1장 총  칙</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제1조</w:t>
            </w:r>
            <w:r w:rsidRPr="00B1313A">
              <w:rPr>
                <w:rFonts w:ascii="한컴바탕" w:eastAsia="한컴바탕" w:hAnsi="한컴바탕" w:cs="한컴바탕" w:hint="eastAsia"/>
                <w:szCs w:val="21"/>
                <w:lang w:eastAsia="ko-KR"/>
              </w:rPr>
              <w:t xml:space="preserve"> </w:t>
            </w:r>
            <w:r w:rsidRPr="00B1313A">
              <w:rPr>
                <w:rFonts w:ascii="한컴바탕" w:eastAsia="한컴바탕" w:hAnsi="한컴바탕" w:cs="한컴바탕" w:hint="eastAsia"/>
                <w:spacing w:val="-8"/>
                <w:szCs w:val="21"/>
                <w:lang w:eastAsia="ko-KR"/>
              </w:rPr>
              <w:t>세무기관의 과학민주적인 의사결정을 추진하고 내부권력간의 제약을 보강하며 납세자의 합법권익을 수호하기 위하여 &lt;중화인민공화국 행정처벌법&gt;,</w:t>
            </w:r>
            <w:r>
              <w:rPr>
                <w:rFonts w:ascii="한컴바탕" w:eastAsia="한컴바탕" w:hAnsi="한컴바탕" w:cs="한컴바탕" w:hint="eastAsia"/>
                <w:spacing w:val="-8"/>
                <w:szCs w:val="21"/>
                <w:lang w:eastAsia="ko-KR"/>
              </w:rPr>
              <w:t xml:space="preserve"> </w:t>
            </w:r>
            <w:r w:rsidRPr="00B1313A">
              <w:rPr>
                <w:rFonts w:ascii="한컴바탕" w:eastAsia="한컴바탕" w:hAnsi="한컴바탕" w:cs="한컴바탕" w:hint="eastAsia"/>
                <w:spacing w:val="-8"/>
                <w:szCs w:val="21"/>
                <w:lang w:eastAsia="ko-KR"/>
              </w:rPr>
              <w:t>&lt;중화인민공화국조세징수 관리법&gt;</w:t>
            </w:r>
            <w:r>
              <w:rPr>
                <w:rFonts w:ascii="한컴바탕" w:eastAsia="한컴바탕" w:hAnsi="한컴바탕" w:cs="한컴바탕" w:hint="eastAsia"/>
                <w:spacing w:val="-8"/>
                <w:szCs w:val="21"/>
                <w:lang w:eastAsia="ko-KR"/>
              </w:rPr>
              <w:t xml:space="preserve"> </w:t>
            </w:r>
            <w:r w:rsidRPr="00B1313A">
              <w:rPr>
                <w:rFonts w:ascii="한컴바탕" w:eastAsia="한컴바탕" w:hAnsi="한컴바탕" w:cs="한컴바탕" w:hint="eastAsia"/>
                <w:spacing w:val="-8"/>
                <w:szCs w:val="21"/>
                <w:lang w:eastAsia="ko-KR"/>
              </w:rPr>
              <w:t>에 의거 본 방법을 제정한다.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제2조 </w:t>
            </w:r>
            <w:r w:rsidRPr="00B1313A">
              <w:rPr>
                <w:rFonts w:ascii="한컴바탕" w:eastAsia="한컴바탕" w:hAnsi="한컴바탕" w:cs="한컴바탕" w:hint="eastAsia"/>
                <w:spacing w:val="-8"/>
                <w:szCs w:val="21"/>
                <w:lang w:eastAsia="ko-KR"/>
              </w:rPr>
              <w:t>성 이하 각급 세무국은 중대세무안건 심리작업 진행시 본 방법을 적용한다.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제3조 </w:t>
            </w:r>
            <w:r w:rsidRPr="00B1313A">
              <w:rPr>
                <w:rFonts w:ascii="한컴바탕" w:eastAsia="한컴바탕" w:hAnsi="한컴바탕" w:cs="한컴바탕" w:hint="eastAsia"/>
                <w:spacing w:val="-6"/>
                <w:szCs w:val="21"/>
                <w:lang w:eastAsia="ko-KR"/>
              </w:rPr>
              <w:t>중대세무안건의 심리는 반드시 사실을 근거로, 법률을 의거로, 합법, 합리, 공평, 공정, 효율의 원칙을 준수하여야 하며 법률효과와 사회효과의 상호통일에 치중하여야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제4조 </w:t>
            </w:r>
            <w:r w:rsidRPr="00B1313A">
              <w:rPr>
                <w:rFonts w:ascii="한컴바탕" w:eastAsia="한컴바탕" w:hAnsi="한컴바탕" w:cs="한컴바탕" w:hint="eastAsia"/>
                <w:spacing w:val="-14"/>
                <w:szCs w:val="21"/>
                <w:lang w:eastAsia="ko-KR"/>
              </w:rPr>
              <w:t>중대세무안건 심리에 참여한 인원은 반드시 국가비밀규정과 작업규율을 엄격히 준수하여야 하며 납세자와 원천징수의무자의</w:t>
            </w:r>
            <w:r>
              <w:rPr>
                <w:rFonts w:ascii="한컴바탕" w:eastAsia="한컴바탕" w:hAnsi="한컴바탕" w:cs="한컴바탕" w:hint="eastAsia"/>
                <w:spacing w:val="-14"/>
                <w:szCs w:val="21"/>
                <w:lang w:eastAsia="ko-KR"/>
              </w:rPr>
              <w:t xml:space="preserve"> </w:t>
            </w:r>
            <w:r w:rsidRPr="00B1313A">
              <w:rPr>
                <w:rFonts w:ascii="한컴바탕" w:eastAsia="한컴바탕" w:hAnsi="한컴바탕" w:cs="한컴바탕" w:hint="eastAsia"/>
                <w:spacing w:val="-14"/>
                <w:szCs w:val="21"/>
                <w:lang w:eastAsia="ko-KR"/>
              </w:rPr>
              <w:t>상업비밀과 개인프라이버시를 법에 따라 지켜주어야 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b/>
                <w:szCs w:val="21"/>
                <w:lang w:eastAsia="ko-KR"/>
              </w:rPr>
            </w:pPr>
            <w:r w:rsidRPr="00B1313A">
              <w:rPr>
                <w:rFonts w:ascii="한컴바탕" w:eastAsia="한컴바탕" w:hAnsi="한컴바탕" w:cs="한컴바탕" w:hint="eastAsia"/>
                <w:b/>
                <w:szCs w:val="21"/>
                <w:lang w:eastAsia="ko-KR"/>
              </w:rPr>
              <w:t>제2장 심리기구와 직책</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pacing w:val="-8"/>
                <w:szCs w:val="21"/>
                <w:lang w:eastAsia="ko-KR"/>
              </w:rPr>
            </w:pPr>
            <w:r w:rsidRPr="00B1313A">
              <w:rPr>
                <w:rFonts w:ascii="한컴바탕" w:eastAsia="한컴바탕" w:hAnsi="한컴바탕" w:cs="한컴바탕" w:hint="eastAsia"/>
                <w:b/>
                <w:szCs w:val="21"/>
                <w:lang w:eastAsia="ko-KR"/>
              </w:rPr>
              <w:t xml:space="preserve">제5조 </w:t>
            </w:r>
            <w:r w:rsidRPr="00B1313A">
              <w:rPr>
                <w:rFonts w:ascii="한컴바탕" w:eastAsia="한컴바탕" w:hAnsi="한컴바탕" w:cs="한컴바탕" w:hint="eastAsia"/>
                <w:spacing w:val="-8"/>
                <w:szCs w:val="21"/>
                <w:lang w:eastAsia="ko-KR"/>
              </w:rPr>
              <w:t>성 이하 각급 세무국은 중대세무안건 심리위원회(이하 심리위원회로 약칭)을 설치하여야 한다.</w:t>
            </w:r>
          </w:p>
          <w:p w:rsidR="00B1313A" w:rsidRPr="00B1313A" w:rsidRDefault="00B1313A" w:rsidP="00B1313A">
            <w:pPr>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B1313A">
              <w:rPr>
                <w:rFonts w:ascii="한컴바탕" w:eastAsia="한컴바탕" w:hAnsi="한컴바탕" w:cs="한컴바탕" w:hint="eastAsia"/>
                <w:spacing w:val="-6"/>
                <w:szCs w:val="21"/>
                <w:lang w:eastAsia="ko-KR"/>
              </w:rPr>
              <w:t>심리위원회는 주임, 부주임 및 구성원단위로 구성되며 주임책임제를 실시한다.</w:t>
            </w:r>
          </w:p>
          <w:p w:rsidR="00B1313A" w:rsidRPr="00B1313A" w:rsidRDefault="00B1313A" w:rsidP="00B1313A">
            <w:pPr>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B1313A">
              <w:rPr>
                <w:rFonts w:ascii="한컴바탕" w:eastAsia="한컴바탕" w:hAnsi="한컴바탕" w:cs="한컴바탕" w:hint="eastAsia"/>
                <w:spacing w:val="-6"/>
                <w:szCs w:val="21"/>
                <w:lang w:eastAsia="ko-KR"/>
              </w:rPr>
              <w:t>심리위원회 주임은 세무국 국장이 담임하고 부주임은 세무국의 기타리더가 담임한다. 심리위원회 구성원단위에는 정책법규, 세정업무, 납세서비스, 징수관리과학, 대기업세수관리, 세무조사, 감찰내부감사부서가 포함된다. 각급 세무국은 실제수요에 맞춰 안건심리와 관련된 기타부서를 구성원으로 추가할 수 있다.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제6조</w:t>
            </w:r>
            <w:r w:rsidRPr="00B1313A">
              <w:rPr>
                <w:rFonts w:ascii="한컴바탕" w:eastAsia="한컴바탕" w:hAnsi="한컴바탕" w:cs="한컴바탕" w:hint="eastAsia"/>
                <w:szCs w:val="21"/>
                <w:lang w:eastAsia="ko-KR"/>
              </w:rPr>
              <w:t xml:space="preserve"> </w:t>
            </w:r>
            <w:r w:rsidRPr="00B1313A">
              <w:rPr>
                <w:rFonts w:ascii="한컴바탕" w:eastAsia="한컴바탕" w:hAnsi="한컴바탕" w:cs="한컴바탕" w:hint="eastAsia"/>
                <w:spacing w:val="-6"/>
                <w:szCs w:val="21"/>
                <w:lang w:eastAsia="ko-KR"/>
              </w:rPr>
              <w:t>심리위원회는 하기 직무를 수행한다.</w:t>
            </w:r>
          </w:p>
          <w:p w:rsidR="00B1313A" w:rsidRPr="00B1313A" w:rsidRDefault="00B1313A" w:rsidP="00B1313A">
            <w:pPr>
              <w:pStyle w:val="a7"/>
              <w:numPr>
                <w:ilvl w:val="0"/>
                <w:numId w:val="1"/>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본 기관의 심리위원회 작업규범, 의사규칙 등 제도를 작성한다.</w:t>
            </w:r>
          </w:p>
          <w:p w:rsidR="00B1313A" w:rsidRPr="00B1313A" w:rsidRDefault="00B1313A" w:rsidP="00B1313A">
            <w:pPr>
              <w:pStyle w:val="a7"/>
              <w:numPr>
                <w:ilvl w:val="0"/>
                <w:numId w:val="1"/>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중대세무안건을 심리한다.</w:t>
            </w:r>
          </w:p>
          <w:p w:rsidR="00B1313A" w:rsidRPr="00B1313A" w:rsidRDefault="00B1313A" w:rsidP="007D468E">
            <w:pPr>
              <w:pStyle w:val="a7"/>
              <w:numPr>
                <w:ilvl w:val="0"/>
                <w:numId w:val="1"/>
              </w:numPr>
              <w:autoSpaceDN w:val="0"/>
              <w:adjustRightInd w:val="0"/>
              <w:snapToGrid w:val="0"/>
              <w:spacing w:line="290" w:lineRule="atLeast"/>
              <w:ind w:left="0" w:firstLine="388"/>
              <w:jc w:val="both"/>
              <w:rPr>
                <w:rFonts w:ascii="한컴바탕" w:eastAsia="한컴바탕" w:hAnsi="한컴바탕" w:cs="한컴바탕"/>
                <w:szCs w:val="21"/>
                <w:lang w:eastAsia="ko-KR"/>
              </w:rPr>
            </w:pPr>
            <w:r w:rsidRPr="007D468E">
              <w:rPr>
                <w:rFonts w:ascii="한컴바탕" w:eastAsia="한컴바탕" w:hAnsi="한컴바탕" w:cs="한컴바탕" w:hint="eastAsia"/>
                <w:spacing w:val="-8"/>
                <w:szCs w:val="21"/>
                <w:lang w:eastAsia="ko-KR"/>
              </w:rPr>
              <w:t xml:space="preserve">하급 세무국의 중대세무안건 심리작업을 </w:t>
            </w:r>
            <w:r w:rsidRPr="007D468E">
              <w:rPr>
                <w:rFonts w:ascii="한컴바탕" w:eastAsia="한컴바탕" w:hAnsi="한컴바탕" w:cs="한컴바탕" w:hint="eastAsia"/>
                <w:spacing w:val="-8"/>
                <w:szCs w:val="21"/>
                <w:lang w:eastAsia="ko-KR"/>
              </w:rPr>
              <w:lastRenderedPageBreak/>
              <w:t>지도감독한다</w:t>
            </w:r>
            <w:r w:rsidRPr="00B1313A">
              <w:rPr>
                <w:rFonts w:ascii="한컴바탕" w:eastAsia="한컴바탕" w:hAnsi="한컴바탕" w:cs="한컴바탕" w:hint="eastAsia"/>
                <w:szCs w:val="21"/>
                <w:lang w:eastAsia="ko-KR"/>
              </w:rPr>
              <w:t>.</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제7조 </w:t>
            </w:r>
            <w:r w:rsidRPr="007D468E">
              <w:rPr>
                <w:rFonts w:ascii="한컴바탕" w:eastAsia="한컴바탕" w:hAnsi="한컴바탕" w:cs="한컴바탕" w:hint="eastAsia"/>
                <w:spacing w:val="-6"/>
                <w:szCs w:val="21"/>
                <w:lang w:eastAsia="ko-KR"/>
              </w:rPr>
              <w:t>심리위원회는 산하에 사무실을 둔다. 사무실은 정책법규부서에 설치하며 사무실주임은 정책법규부서 책임자가 겸임한다.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제8조 </w:t>
            </w:r>
            <w:r w:rsidRPr="00B1313A">
              <w:rPr>
                <w:rFonts w:ascii="한컴바탕" w:eastAsia="한컴바탕" w:hAnsi="한컴바탕" w:cs="한컴바탕" w:hint="eastAsia"/>
                <w:szCs w:val="21"/>
                <w:lang w:eastAsia="ko-KR"/>
              </w:rPr>
              <w:t>심리위원회사무실은 하기 직무를 수행한다.</w:t>
            </w:r>
          </w:p>
          <w:p w:rsidR="00B1313A" w:rsidRPr="00B1313A" w:rsidRDefault="00B1313A" w:rsidP="00B1313A">
            <w:pPr>
              <w:pStyle w:val="a7"/>
              <w:numPr>
                <w:ilvl w:val="0"/>
                <w:numId w:val="2"/>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중대세무안건의 심리작업을 조직 실시한다.</w:t>
            </w:r>
          </w:p>
          <w:p w:rsidR="00B1313A" w:rsidRPr="00B1313A" w:rsidRDefault="00B1313A" w:rsidP="00B1313A">
            <w:pPr>
              <w:pStyle w:val="a7"/>
              <w:numPr>
                <w:ilvl w:val="0"/>
                <w:numId w:val="2"/>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초심의견을 제출한다.</w:t>
            </w:r>
          </w:p>
          <w:p w:rsidR="00B1313A" w:rsidRPr="00B1313A" w:rsidRDefault="00B1313A" w:rsidP="00B1313A">
            <w:pPr>
              <w:pStyle w:val="a7"/>
              <w:numPr>
                <w:ilvl w:val="0"/>
                <w:numId w:val="2"/>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심리 회의기록과 심리의견서를 작성한다.</w:t>
            </w:r>
          </w:p>
          <w:p w:rsidR="00B1313A" w:rsidRPr="00B1313A" w:rsidRDefault="00B1313A" w:rsidP="00B1313A">
            <w:pPr>
              <w:pStyle w:val="a7"/>
              <w:numPr>
                <w:ilvl w:val="0"/>
                <w:numId w:val="2"/>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중대세무안건의 심리작업에 대한 통계, 보고 및 문안을 보관한다.</w:t>
            </w:r>
          </w:p>
          <w:p w:rsidR="00B1313A" w:rsidRPr="00B1313A" w:rsidRDefault="00B1313A" w:rsidP="00B1313A">
            <w:pPr>
              <w:pStyle w:val="a7"/>
              <w:numPr>
                <w:ilvl w:val="0"/>
                <w:numId w:val="2"/>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심리위원회가 맡긴 기타업무를 감당한다.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제9조</w:t>
            </w:r>
            <w:r w:rsidRPr="00B1313A">
              <w:rPr>
                <w:rFonts w:ascii="한컴바탕" w:eastAsia="한컴바탕" w:hAnsi="한컴바탕" w:cs="한컴바탕" w:hint="eastAsia"/>
                <w:szCs w:val="21"/>
                <w:lang w:eastAsia="ko-KR"/>
              </w:rPr>
              <w:t xml:space="preserve"> 심리위원회 구성원단위는 부서의 직책에 따라 안건의 심리에 참여하며 심리의견을 제출한다.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조사국은 중대세무안건의 증거자료의 제출을 책임지고 세무처리처벌의견을 작성하며 공청을 조직한다.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조사국은 제출한 안건자료의 진실성, 합법성, 정확성에 대해 책임진다.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제10조 </w:t>
            </w:r>
            <w:r w:rsidRPr="00B1313A">
              <w:rPr>
                <w:rFonts w:ascii="한컴바탕" w:eastAsia="한컴바탕" w:hAnsi="한컴바탕" w:cs="한컴바탕" w:hint="eastAsia"/>
                <w:szCs w:val="21"/>
                <w:lang w:eastAsia="ko-KR"/>
              </w:rPr>
              <w:t>중대세무안건의 심리에 참여한 인원은 법률법규에 규정한 회피상황이 있을 경우 반드시 회피하여야 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중대세무안건의 심리 참여인원의 회피는 소속부서 책임자가 결정한다. 심리위원회 구성원단위 책임자의 회피는 심리위원회 주임 혹은 그가 수권한 부주임이 결정한다.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제3장 심리범위</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제11조</w:t>
            </w:r>
            <w:r w:rsidRPr="00B1313A">
              <w:rPr>
                <w:rFonts w:ascii="한컴바탕" w:eastAsia="한컴바탕" w:hAnsi="한컴바탕" w:cs="한컴바탕" w:hint="eastAsia"/>
                <w:szCs w:val="21"/>
                <w:lang w:eastAsia="ko-KR"/>
              </w:rPr>
              <w:t xml:space="preserve"> 본 방법에서 중대세무안건이라 함은 하기 안건을 포함한다.</w:t>
            </w:r>
          </w:p>
          <w:p w:rsidR="00B1313A" w:rsidRPr="00B1313A" w:rsidRDefault="00B1313A" w:rsidP="00B1313A">
            <w:pPr>
              <w:pStyle w:val="a7"/>
              <w:numPr>
                <w:ilvl w:val="0"/>
                <w:numId w:val="3"/>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중대세무행정처벌안건, 구체기준은 각 성, 자치구, 직할시 및 계획단열시 세무국이 현지 상황을 근거로 자체로 제정한 후 국가세무총국에 보고 및 등기한다.</w:t>
            </w:r>
          </w:p>
          <w:p w:rsidR="00B1313A" w:rsidRPr="00B1313A" w:rsidRDefault="00B1313A" w:rsidP="00B1313A">
            <w:pPr>
              <w:pStyle w:val="a7"/>
              <w:numPr>
                <w:ilvl w:val="0"/>
                <w:numId w:val="3"/>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중대세수위법안건 감독처리관리방법에 따라 감독처리해야 하는 안건</w:t>
            </w:r>
          </w:p>
          <w:p w:rsidR="00B1313A" w:rsidRPr="00B1313A" w:rsidRDefault="00B1313A" w:rsidP="00B1313A">
            <w:pPr>
              <w:pStyle w:val="a7"/>
              <w:numPr>
                <w:ilvl w:val="0"/>
                <w:numId w:val="3"/>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사법, 감찰기관의 요구에 따라 인정의견을 제시해야 하는 안건</w:t>
            </w:r>
          </w:p>
          <w:p w:rsidR="00B1313A" w:rsidRPr="00B1313A" w:rsidRDefault="00B1313A" w:rsidP="00B1313A">
            <w:pPr>
              <w:pStyle w:val="a7"/>
              <w:numPr>
                <w:ilvl w:val="0"/>
                <w:numId w:val="3"/>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공안기관에 이송하려는 안건</w:t>
            </w:r>
          </w:p>
          <w:p w:rsidR="00B1313A" w:rsidRPr="007D468E" w:rsidRDefault="00B1313A" w:rsidP="007D468E">
            <w:pPr>
              <w:pStyle w:val="a7"/>
              <w:numPr>
                <w:ilvl w:val="0"/>
                <w:numId w:val="3"/>
              </w:numPr>
              <w:autoSpaceDN w:val="0"/>
              <w:adjustRightInd w:val="0"/>
              <w:snapToGrid w:val="0"/>
              <w:spacing w:line="290" w:lineRule="atLeast"/>
              <w:ind w:left="0" w:firstLine="388"/>
              <w:jc w:val="both"/>
              <w:rPr>
                <w:rFonts w:ascii="한컴바탕" w:eastAsia="한컴바탕" w:hAnsi="한컴바탕" w:cs="한컴바탕"/>
                <w:spacing w:val="-8"/>
                <w:szCs w:val="21"/>
                <w:lang w:eastAsia="ko-KR"/>
              </w:rPr>
            </w:pPr>
            <w:r w:rsidRPr="007D468E">
              <w:rPr>
                <w:rFonts w:ascii="한컴바탕" w:eastAsia="한컴바탕" w:hAnsi="한컴바탕" w:cs="한컴바탕" w:hint="eastAsia"/>
                <w:spacing w:val="-8"/>
                <w:szCs w:val="21"/>
                <w:lang w:eastAsia="ko-KR"/>
              </w:rPr>
              <w:t>심리위원회 구성원단위가 안건이 중대하고 복잡하여 심리가 필요하다고 판단하는 안건</w:t>
            </w:r>
          </w:p>
          <w:p w:rsidR="00B1313A" w:rsidRPr="00B1313A" w:rsidRDefault="00B1313A" w:rsidP="00B1313A">
            <w:pPr>
              <w:pStyle w:val="a7"/>
              <w:numPr>
                <w:ilvl w:val="0"/>
                <w:numId w:val="3"/>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 xml:space="preserve">심리위원회의 심리가 필요한 기타의 </w:t>
            </w:r>
            <w:r w:rsidRPr="00B1313A">
              <w:rPr>
                <w:rFonts w:ascii="한컴바탕" w:eastAsia="한컴바탕" w:hAnsi="한컴바탕" w:cs="한컴바탕" w:hint="eastAsia"/>
                <w:szCs w:val="21"/>
                <w:lang w:eastAsia="ko-KR"/>
              </w:rPr>
              <w:lastRenderedPageBreak/>
              <w:t>안건.</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제12조 </w:t>
            </w:r>
            <w:r w:rsidRPr="007D468E">
              <w:rPr>
                <w:rFonts w:ascii="한컴바탕" w:eastAsia="한컴바탕" w:hAnsi="한컴바탕" w:cs="한컴바탕" w:hint="eastAsia"/>
                <w:spacing w:val="-6"/>
                <w:szCs w:val="21"/>
                <w:lang w:eastAsia="ko-KR"/>
              </w:rPr>
              <w:t>본 방법 제11조 제(3)호에 규정된 안건은 심리위원회의 심리후 처리하려는 의견을 상급세무국 심리위원회에 보고등기하여야 한다. 보고등기 5일후 결정을 내릴 수 있다.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제13조</w:t>
            </w:r>
            <w:r w:rsidRPr="00B1313A">
              <w:rPr>
                <w:rFonts w:ascii="한컴바탕" w:eastAsia="한컴바탕" w:hAnsi="한컴바탕" w:cs="한컴바탕" w:hint="eastAsia"/>
                <w:szCs w:val="21"/>
                <w:lang w:eastAsia="ko-KR"/>
              </w:rPr>
              <w:t xml:space="preserve"> </w:t>
            </w:r>
            <w:r w:rsidRPr="007D468E">
              <w:rPr>
                <w:rFonts w:ascii="한컴바탕" w:eastAsia="한컴바탕" w:hAnsi="한컴바탕" w:cs="한컴바탕" w:hint="eastAsia"/>
                <w:spacing w:val="-6"/>
                <w:szCs w:val="21"/>
                <w:lang w:eastAsia="ko-KR"/>
              </w:rPr>
              <w:t>조사국은 매분기 결속후 5일 이내에 조사안건 심리상황등기표를 심리위원회사무실에 보고하여야 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b/>
                <w:szCs w:val="21"/>
                <w:lang w:eastAsia="ko-KR"/>
              </w:rPr>
            </w:pPr>
            <w:r w:rsidRPr="00B1313A">
              <w:rPr>
                <w:rFonts w:ascii="한컴바탕" w:eastAsia="한컴바탕" w:hAnsi="한컴바탕" w:cs="한컴바탕" w:hint="eastAsia"/>
                <w:b/>
                <w:szCs w:val="21"/>
                <w:lang w:eastAsia="ko-KR"/>
              </w:rPr>
              <w:t>제4장 제청과 수리</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제14조</w:t>
            </w:r>
            <w:r w:rsidRPr="00B1313A">
              <w:rPr>
                <w:rFonts w:ascii="한컴바탕" w:eastAsia="한컴바탕" w:hAnsi="한컴바탕" w:cs="한컴바탕" w:hint="eastAsia"/>
                <w:szCs w:val="21"/>
                <w:lang w:eastAsia="ko-KR"/>
              </w:rPr>
              <w:t xml:space="preserve"> </w:t>
            </w:r>
            <w:r w:rsidRPr="007D468E">
              <w:rPr>
                <w:rFonts w:ascii="한컴바탕" w:eastAsia="한컴바탕" w:hAnsi="한컴바탕" w:cs="한컴바탕" w:hint="eastAsia"/>
                <w:spacing w:val="-6"/>
                <w:szCs w:val="21"/>
                <w:lang w:eastAsia="ko-KR"/>
              </w:rPr>
              <w:t>조사국은 내부심리절차 종료후 5일 이내에 중대세무안건을 심리위원회에 심리하도록 제청하여야 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당사자가 공청을 요구하는 경우 조사국은 공청을 조직하여야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제15조</w:t>
            </w:r>
            <w:r w:rsidRPr="00B1313A">
              <w:rPr>
                <w:rFonts w:ascii="한컴바탕" w:eastAsia="한컴바탕" w:hAnsi="한컴바탕" w:cs="한컴바탕" w:hint="eastAsia"/>
                <w:szCs w:val="21"/>
                <w:lang w:eastAsia="ko-KR"/>
              </w:rPr>
              <w:t xml:space="preserve"> 조사국은 심리위원회에 안건심리 제청시 하기 안건자료를 제출하여야 한다.</w:t>
            </w:r>
          </w:p>
          <w:p w:rsidR="00B1313A" w:rsidRPr="00B1313A" w:rsidRDefault="00B1313A" w:rsidP="00B1313A">
            <w:pPr>
              <w:pStyle w:val="a7"/>
              <w:numPr>
                <w:ilvl w:val="0"/>
                <w:numId w:val="4"/>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중대세무안건 심리문안 인수인계서</w:t>
            </w:r>
          </w:p>
          <w:p w:rsidR="00B1313A" w:rsidRPr="00B1313A" w:rsidRDefault="00B1313A" w:rsidP="00B1313A">
            <w:pPr>
              <w:pStyle w:val="a7"/>
              <w:numPr>
                <w:ilvl w:val="0"/>
                <w:numId w:val="4"/>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중대세무안건 심리 제청서</w:t>
            </w:r>
          </w:p>
          <w:p w:rsidR="00B1313A" w:rsidRPr="00B1313A" w:rsidRDefault="00B1313A" w:rsidP="00B1313A">
            <w:pPr>
              <w:pStyle w:val="a7"/>
              <w:numPr>
                <w:ilvl w:val="0"/>
                <w:numId w:val="4"/>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세무조사보고서</w:t>
            </w:r>
          </w:p>
          <w:p w:rsidR="00B1313A" w:rsidRPr="00B1313A" w:rsidRDefault="00B1313A" w:rsidP="00B1313A">
            <w:pPr>
              <w:pStyle w:val="a7"/>
              <w:numPr>
                <w:ilvl w:val="0"/>
                <w:numId w:val="4"/>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세무조사심리보고서</w:t>
            </w:r>
          </w:p>
          <w:p w:rsidR="00B1313A" w:rsidRPr="00B1313A" w:rsidRDefault="00B1313A" w:rsidP="00B1313A">
            <w:pPr>
              <w:pStyle w:val="a7"/>
              <w:numPr>
                <w:ilvl w:val="0"/>
                <w:numId w:val="4"/>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공청자료</w:t>
            </w:r>
          </w:p>
          <w:p w:rsidR="00B1313A" w:rsidRPr="00B1313A" w:rsidRDefault="00B1313A" w:rsidP="00B1313A">
            <w:pPr>
              <w:pStyle w:val="a7"/>
              <w:numPr>
                <w:ilvl w:val="0"/>
                <w:numId w:val="4"/>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기타 증거자료.</w:t>
            </w:r>
          </w:p>
          <w:p w:rsidR="00B1313A" w:rsidRPr="007D468E" w:rsidRDefault="00B1313A" w:rsidP="007D468E">
            <w:pPr>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7D468E">
              <w:rPr>
                <w:rFonts w:ascii="한컴바탕" w:eastAsia="한컴바탕" w:hAnsi="한컴바탕" w:cs="한컴바탕" w:hint="eastAsia"/>
                <w:spacing w:val="-14"/>
                <w:szCs w:val="21"/>
                <w:lang w:eastAsia="ko-KR"/>
              </w:rPr>
              <w:t>중대세무안건 심리 제청서에는 반드시 처리하려는 의견을 명기하고, 판정한 안건팩트는 증거방향을 표명하여야 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증거자료는 증거목록을 작성하여야 한다.</w:t>
            </w:r>
          </w:p>
          <w:p w:rsidR="00B1313A" w:rsidRPr="007D468E" w:rsidRDefault="00B1313A" w:rsidP="007D468E">
            <w:pPr>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7D468E">
              <w:rPr>
                <w:rFonts w:ascii="한컴바탕" w:eastAsia="한컴바탕" w:hAnsi="한컴바탕" w:cs="한컴바탕" w:hint="eastAsia"/>
                <w:spacing w:val="-10"/>
                <w:szCs w:val="21"/>
                <w:lang w:eastAsia="ko-KR"/>
              </w:rPr>
              <w:t>조사국은 증거목록에 포함된 전부의 증거자료를 완벽하게 인계하여야 하며 즉석에서 인계할 수 없는 경우에는 보관장소을 표기하여야 한다.</w:t>
            </w:r>
          </w:p>
          <w:p w:rsidR="00B1313A" w:rsidRDefault="00B1313A" w:rsidP="00B1313A">
            <w:pPr>
              <w:autoSpaceDN w:val="0"/>
              <w:adjustRightInd w:val="0"/>
              <w:snapToGrid w:val="0"/>
              <w:spacing w:line="290" w:lineRule="atLeast"/>
              <w:ind w:firstLine="412"/>
              <w:jc w:val="both"/>
              <w:rPr>
                <w:rFonts w:ascii="한컴바탕" w:eastAsia="한컴바탕" w:hAnsi="한컴바탕" w:cs="한컴바탕"/>
                <w:spacing w:val="-8"/>
                <w:szCs w:val="21"/>
                <w:lang w:eastAsia="ko-KR"/>
              </w:rPr>
            </w:pPr>
            <w:r w:rsidRPr="00B1313A">
              <w:rPr>
                <w:rFonts w:ascii="한컴바탕" w:eastAsia="한컴바탕" w:hAnsi="한컴바탕" w:cs="한컴바탕" w:hint="eastAsia"/>
                <w:b/>
                <w:szCs w:val="21"/>
                <w:lang w:eastAsia="ko-KR"/>
              </w:rPr>
              <w:t>제16조</w:t>
            </w:r>
            <w:r w:rsidRPr="007D468E">
              <w:rPr>
                <w:rFonts w:ascii="한컴바탕" w:eastAsia="한컴바탕" w:hAnsi="한컴바탕" w:cs="한컴바탕" w:hint="eastAsia"/>
                <w:spacing w:val="-8"/>
                <w:szCs w:val="21"/>
                <w:lang w:eastAsia="ko-KR"/>
              </w:rPr>
              <w:t xml:space="preserve"> 심리위원회사무실은 조사국이 심리를 제청한 안건자료 접수후 반드시 중대세무안건 문안인수인계서 상에 접수부서와 접수일자를 명기하고 접수인이 서명하도록 하여야 한다.</w:t>
            </w:r>
            <w:r w:rsidR="007D468E">
              <w:rPr>
                <w:rFonts w:ascii="한컴바탕" w:eastAsia="한컴바탕" w:hAnsi="한컴바탕" w:cs="한컴바탕" w:hint="eastAsia"/>
                <w:spacing w:val="-8"/>
                <w:szCs w:val="21"/>
                <w:lang w:eastAsia="ko-KR"/>
              </w:rPr>
              <w:t xml:space="preserve"> </w:t>
            </w:r>
          </w:p>
          <w:p w:rsidR="007D468E" w:rsidRPr="00723E46" w:rsidRDefault="00723E46" w:rsidP="00723E46">
            <w:pPr>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723E46">
              <w:rPr>
                <w:rFonts w:ascii="한컴바탕" w:eastAsia="한컴바탕" w:hAnsi="한컴바탕" w:cs="한컴바탕" w:hint="eastAsia"/>
                <w:spacing w:val="-14"/>
                <w:szCs w:val="21"/>
                <w:lang w:eastAsia="ko-KR"/>
              </w:rPr>
              <w:t>증거목록</w:t>
            </w:r>
            <w:r w:rsidRPr="00723E46">
              <w:rPr>
                <w:rFonts w:ascii="한컴바탕" w:eastAsia="한컴바탕" w:hAnsi="한컴바탕" w:cs="한컴바탕"/>
                <w:spacing w:val="-14"/>
                <w:szCs w:val="21"/>
                <w:lang w:eastAsia="ko-KR"/>
              </w:rPr>
              <w:t xml:space="preserve"> 중에 열거한, 당장에서 넘길 수 없는 증거자료에 대하여, 필요 시 접수인은 수취사인을 하기 전에 증거 보관장소에서 현장검사를 실시할 수 있다.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제17조</w:t>
            </w:r>
            <w:r w:rsidRPr="00B1313A">
              <w:rPr>
                <w:rFonts w:ascii="한컴바탕" w:eastAsia="한컴바탕" w:hAnsi="한컴바탕" w:cs="한컴바탕" w:hint="eastAsia"/>
                <w:szCs w:val="21"/>
                <w:lang w:eastAsia="ko-KR"/>
              </w:rPr>
              <w:t xml:space="preserve"> 심리위원회사무실은 조사국이 심리를 제청한 안건자료 접수후 반드시 5일 이내에 심사를 진행하여야 한다.</w:t>
            </w:r>
          </w:p>
          <w:p w:rsidR="00B1313A" w:rsidRPr="00B1313A" w:rsidRDefault="00B1313A" w:rsidP="002A2BA1">
            <w:pPr>
              <w:autoSpaceDN w:val="0"/>
              <w:adjustRightInd w:val="0"/>
              <w:snapToGrid w:val="0"/>
              <w:spacing w:line="290" w:lineRule="atLeast"/>
              <w:ind w:firstLine="388"/>
              <w:jc w:val="both"/>
              <w:rPr>
                <w:rFonts w:ascii="한컴바탕" w:eastAsia="한컴바탕" w:hAnsi="한컴바탕" w:cs="한컴바탕"/>
                <w:szCs w:val="21"/>
                <w:lang w:eastAsia="ko-KR"/>
              </w:rPr>
            </w:pPr>
            <w:r w:rsidRPr="002A2BA1">
              <w:rPr>
                <w:rFonts w:ascii="한컴바탕" w:eastAsia="한컴바탕" w:hAnsi="한컴바탕" w:cs="한컴바탕" w:hint="eastAsia"/>
                <w:spacing w:val="-8"/>
                <w:szCs w:val="21"/>
                <w:lang w:eastAsia="ko-KR"/>
              </w:rPr>
              <w:t>심사결과에 따라 심리위원회사무실은 처리</w:t>
            </w:r>
            <w:r w:rsidR="002A2BA1">
              <w:rPr>
                <w:rFonts w:ascii="한컴바탕" w:eastAsia="한컴바탕" w:hAnsi="한컴바탕" w:cs="한컴바탕" w:hint="eastAsia"/>
                <w:spacing w:val="-8"/>
                <w:szCs w:val="21"/>
                <w:lang w:eastAsia="ko-KR"/>
              </w:rPr>
              <w:t xml:space="preserve"> </w:t>
            </w:r>
            <w:r w:rsidRPr="002A2BA1">
              <w:rPr>
                <w:rFonts w:ascii="한컴바탕" w:eastAsia="한컴바탕" w:hAnsi="한컴바탕" w:cs="한컴바탕" w:hint="eastAsia"/>
                <w:spacing w:val="-8"/>
                <w:szCs w:val="21"/>
                <w:lang w:eastAsia="ko-KR"/>
              </w:rPr>
              <w:t>의견을 제출하여 심리위원회 주임 혹은 그가 수권한 부주임에게 보고하여 비준받아야 한다</w:t>
            </w:r>
            <w:r w:rsidRPr="00B1313A">
              <w:rPr>
                <w:rFonts w:ascii="한컴바탕" w:eastAsia="한컴바탕" w:hAnsi="한컴바탕" w:cs="한컴바탕" w:hint="eastAsia"/>
                <w:szCs w:val="21"/>
                <w:lang w:eastAsia="ko-KR"/>
              </w:rPr>
              <w:t>.</w:t>
            </w:r>
          </w:p>
          <w:p w:rsidR="00B1313A" w:rsidRPr="002A2BA1" w:rsidRDefault="00B1313A" w:rsidP="002A2BA1">
            <w:pPr>
              <w:pStyle w:val="a7"/>
              <w:numPr>
                <w:ilvl w:val="0"/>
                <w:numId w:val="5"/>
              </w:numPr>
              <w:autoSpaceDN w:val="0"/>
              <w:adjustRightInd w:val="0"/>
              <w:snapToGrid w:val="0"/>
              <w:spacing w:line="290" w:lineRule="atLeast"/>
              <w:ind w:left="0" w:firstLine="388"/>
              <w:jc w:val="both"/>
              <w:rPr>
                <w:rFonts w:ascii="한컴바탕" w:eastAsia="한컴바탕" w:hAnsi="한컴바탕" w:cs="한컴바탕"/>
                <w:spacing w:val="-8"/>
                <w:szCs w:val="21"/>
                <w:lang w:eastAsia="ko-KR"/>
              </w:rPr>
            </w:pPr>
            <w:r w:rsidRPr="002A2BA1">
              <w:rPr>
                <w:rFonts w:ascii="한컴바탕" w:eastAsia="한컴바탕" w:hAnsi="한컴바탕" w:cs="한컴바탕" w:hint="eastAsia"/>
                <w:spacing w:val="-8"/>
                <w:szCs w:val="21"/>
                <w:lang w:eastAsia="ko-KR"/>
              </w:rPr>
              <w:t>심리를 제청한 안건이 본 방법에서 규정한 심리범위에 속하고, 본 방법 제15조에서 규정된 자료를 제출한 경우 접수하도록 건의한다.</w:t>
            </w:r>
          </w:p>
          <w:p w:rsidR="00B1313A" w:rsidRPr="00B1313A" w:rsidRDefault="00B1313A" w:rsidP="00B1313A">
            <w:pPr>
              <w:pStyle w:val="a7"/>
              <w:numPr>
                <w:ilvl w:val="0"/>
                <w:numId w:val="5"/>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lastRenderedPageBreak/>
              <w:t>심리를 제청한 안건이 본 방법에서 규정한 심리범위에 속하지만 본 방법 제15조에서 규정한 관련 자료를 제출하지 못하는 경우 자료를 보완하도록 건의한다.</w:t>
            </w:r>
          </w:p>
          <w:p w:rsidR="00B1313A" w:rsidRPr="002A2BA1" w:rsidRDefault="00B1313A" w:rsidP="002A2BA1">
            <w:pPr>
              <w:pStyle w:val="a7"/>
              <w:numPr>
                <w:ilvl w:val="0"/>
                <w:numId w:val="5"/>
              </w:numPr>
              <w:autoSpaceDN w:val="0"/>
              <w:adjustRightInd w:val="0"/>
              <w:snapToGrid w:val="0"/>
              <w:spacing w:line="290" w:lineRule="atLeast"/>
              <w:ind w:left="0" w:firstLine="396"/>
              <w:jc w:val="both"/>
              <w:rPr>
                <w:rFonts w:ascii="한컴바탕" w:eastAsia="한컴바탕" w:hAnsi="한컴바탕" w:cs="한컴바탕"/>
                <w:spacing w:val="-6"/>
                <w:szCs w:val="21"/>
                <w:lang w:eastAsia="ko-KR"/>
              </w:rPr>
            </w:pPr>
            <w:r w:rsidRPr="002A2BA1">
              <w:rPr>
                <w:rFonts w:ascii="한컴바탕" w:eastAsia="한컴바탕" w:hAnsi="한컴바탕" w:cs="한컴바탕" w:hint="eastAsia"/>
                <w:spacing w:val="-6"/>
                <w:szCs w:val="21"/>
                <w:lang w:eastAsia="ko-KR"/>
              </w:rPr>
              <w:t>심리를 제청한 안건이 본 방법에서 규정한 심리범위에 속하지 않는 경우 접수하지 않도록 건의한다.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b/>
                <w:szCs w:val="21"/>
                <w:lang w:eastAsia="ko-KR"/>
              </w:rPr>
            </w:pPr>
            <w:r w:rsidRPr="00B1313A">
              <w:rPr>
                <w:rFonts w:ascii="한컴바탕" w:eastAsia="한컴바탕" w:hAnsi="한컴바탕" w:cs="한컴바탕" w:hint="eastAsia"/>
                <w:b/>
                <w:szCs w:val="21"/>
                <w:lang w:eastAsia="ko-KR"/>
              </w:rPr>
              <w:t>제5장 심리절차</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b/>
                <w:szCs w:val="21"/>
                <w:lang w:eastAsia="ko-KR"/>
              </w:rPr>
            </w:pPr>
            <w:r w:rsidRPr="00B1313A">
              <w:rPr>
                <w:rFonts w:ascii="한컴바탕" w:eastAsia="한컴바탕" w:hAnsi="한컴바탕" w:cs="한컴바탕" w:hint="eastAsia"/>
                <w:b/>
                <w:szCs w:val="21"/>
                <w:lang w:eastAsia="ko-KR"/>
              </w:rPr>
              <w:t>제1절 일반규정</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제18조 </w:t>
            </w:r>
            <w:r w:rsidRPr="00B1313A">
              <w:rPr>
                <w:rFonts w:ascii="한컴바탕" w:eastAsia="한컴바탕" w:hAnsi="한컴바탕" w:cs="한컴바탕" w:hint="eastAsia"/>
                <w:szCs w:val="21"/>
                <w:lang w:eastAsia="ko-KR"/>
              </w:rPr>
              <w:t>중대세무안건은 접수비준일로부터 30일 이내에 심리결정을 내려야 한다. 규정기한내에 심리결정을 내릴 수 없는 경우 심리위원회 주임 혹은 그가 수권한 부주임의 비준을 거쳐 적당히 연장할 수 있다. 단 연장기한은 최장 15일을 초과하지 못한다.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보충조사, 상급기관 청시 혹은 권력기관의 의견청구 시간은 심리기한에 포함하지 않는다.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제19조 </w:t>
            </w:r>
            <w:r w:rsidRPr="00B1313A">
              <w:rPr>
                <w:rFonts w:ascii="한컴바탕" w:eastAsia="한컴바탕" w:hAnsi="한컴바탕" w:cs="한컴바탕" w:hint="eastAsia"/>
                <w:szCs w:val="21"/>
                <w:lang w:eastAsia="ko-KR"/>
              </w:rPr>
              <w:t>심리위원회는 중대세무안건 심리시 하기 사항을 중점으로 심사하여야 한다.</w:t>
            </w:r>
          </w:p>
          <w:p w:rsidR="00B1313A" w:rsidRPr="00B1313A" w:rsidRDefault="00B1313A" w:rsidP="00B1313A">
            <w:pPr>
              <w:pStyle w:val="a7"/>
              <w:numPr>
                <w:ilvl w:val="0"/>
                <w:numId w:val="6"/>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안건팩트가 분명한지</w:t>
            </w:r>
          </w:p>
          <w:p w:rsidR="00B1313A" w:rsidRPr="00B1313A" w:rsidRDefault="00B1313A" w:rsidP="00B1313A">
            <w:pPr>
              <w:pStyle w:val="a7"/>
              <w:numPr>
                <w:ilvl w:val="0"/>
                <w:numId w:val="6"/>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증거가 충분하고 확실한지</w:t>
            </w:r>
          </w:p>
          <w:p w:rsidR="00B1313A" w:rsidRPr="00B1313A" w:rsidRDefault="00B1313A" w:rsidP="00B1313A">
            <w:pPr>
              <w:pStyle w:val="a7"/>
              <w:numPr>
                <w:ilvl w:val="0"/>
                <w:numId w:val="6"/>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집법절차가 적법한지</w:t>
            </w:r>
          </w:p>
          <w:p w:rsidR="00B1313A" w:rsidRPr="00B1313A" w:rsidRDefault="00B1313A" w:rsidP="00B1313A">
            <w:pPr>
              <w:pStyle w:val="a7"/>
              <w:numPr>
                <w:ilvl w:val="0"/>
                <w:numId w:val="6"/>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적용법률이 정확한지</w:t>
            </w:r>
          </w:p>
          <w:p w:rsidR="00B1313A" w:rsidRPr="00B1313A" w:rsidRDefault="00B1313A" w:rsidP="00B1313A">
            <w:pPr>
              <w:pStyle w:val="a7"/>
              <w:numPr>
                <w:ilvl w:val="0"/>
                <w:numId w:val="6"/>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안건에 대한 성질판정이 정확한지</w:t>
            </w:r>
          </w:p>
          <w:p w:rsidR="00B1313A" w:rsidRPr="00B1313A" w:rsidRDefault="00B1313A" w:rsidP="00B1313A">
            <w:pPr>
              <w:pStyle w:val="a7"/>
              <w:numPr>
                <w:ilvl w:val="0"/>
                <w:numId w:val="6"/>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처리하려는 의견이 적법적정한지.</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제20조 </w:t>
            </w:r>
            <w:r w:rsidRPr="00B1313A">
              <w:rPr>
                <w:rFonts w:ascii="한컴바탕" w:eastAsia="한컴바탕" w:hAnsi="한컴바탕" w:cs="한컴바탕" w:hint="eastAsia"/>
                <w:szCs w:val="21"/>
                <w:lang w:eastAsia="ko-KR"/>
              </w:rPr>
              <w:t>심리위원회 구성원단위는 직무를 진지하게 수행하여 본 방법 제19조의 규정에 따라 심리의견을 제출하여야 하며 제출한 심리의견은 반드시 이유를 상세히 논술하고 법률의거를 밝혀야 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심리위원회 구성원단위는 안건 심리시 심리위원회사무실 혹은 증거보관장소에 가서 안건자료를 열람할 수 있으며 조사국에 안건의 관련 상황에 대해 요해할 수 있다.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제21조</w:t>
            </w:r>
            <w:r w:rsidRPr="00B1313A">
              <w:rPr>
                <w:rFonts w:ascii="한컴바탕" w:eastAsia="한컴바탕" w:hAnsi="한컴바탕" w:cs="한컴바탕" w:hint="eastAsia"/>
                <w:szCs w:val="21"/>
                <w:lang w:eastAsia="ko-KR"/>
              </w:rPr>
              <w:t xml:space="preserve"> 중대세무안건의 심리는 서면심리와 회의심리를 결부한 방식으로 진행한다.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b/>
                <w:szCs w:val="21"/>
                <w:lang w:eastAsia="ko-KR"/>
              </w:rPr>
            </w:pPr>
            <w:r w:rsidRPr="00B1313A">
              <w:rPr>
                <w:rFonts w:ascii="한컴바탕" w:eastAsia="한컴바탕" w:hAnsi="한컴바탕" w:cs="한컴바탕" w:hint="eastAsia"/>
                <w:b/>
                <w:szCs w:val="21"/>
                <w:lang w:eastAsia="ko-KR"/>
              </w:rPr>
              <w:t>제2절 서면심리</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제22조 </w:t>
            </w:r>
            <w:r w:rsidRPr="002A2BA1">
              <w:rPr>
                <w:rFonts w:ascii="한컴바탕" w:eastAsia="한컴바탕" w:hAnsi="한컴바탕" w:cs="한컴바탕" w:hint="eastAsia"/>
                <w:spacing w:val="-6"/>
                <w:szCs w:val="21"/>
                <w:lang w:eastAsia="ko-KR"/>
              </w:rPr>
              <w:t>심리위원회사무실은 중대세무안건을 비준접수한 날로부터 5일 이내에 중대세무안건 심리 제청서 및 필요한 안건자료를 심리위원회 각 구성원단위에 배부하여야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제23조</w:t>
            </w:r>
            <w:r w:rsidRPr="00B1313A">
              <w:rPr>
                <w:rFonts w:ascii="한컴바탕" w:eastAsia="한컴바탕" w:hAnsi="한컴바탕" w:cs="한컴바탕" w:hint="eastAsia"/>
                <w:szCs w:val="21"/>
                <w:lang w:eastAsia="ko-KR"/>
              </w:rPr>
              <w:t xml:space="preserve"> </w:t>
            </w:r>
            <w:r w:rsidRPr="002A2BA1">
              <w:rPr>
                <w:rFonts w:ascii="한컴바탕" w:eastAsia="한컴바탕" w:hAnsi="한컴바탕" w:cs="한컴바탕" w:hint="eastAsia"/>
                <w:spacing w:val="-8"/>
                <w:szCs w:val="21"/>
                <w:lang w:eastAsia="ko-KR"/>
              </w:rPr>
              <w:t xml:space="preserve">심리위원회 구성원단위는 심리위원회사무실에서 배부한 안건자료를 접수한 날로부터 10일 이내에 심리위원회사무실에 </w:t>
            </w:r>
            <w:r w:rsidRPr="002A2BA1">
              <w:rPr>
                <w:rFonts w:ascii="한컴바탕" w:eastAsia="한컴바탕" w:hAnsi="한컴바탕" w:cs="한컴바탕" w:hint="eastAsia"/>
                <w:spacing w:val="-8"/>
                <w:szCs w:val="21"/>
                <w:lang w:eastAsia="ko-KR"/>
              </w:rPr>
              <w:lastRenderedPageBreak/>
              <w:t>서면심리의견을 제출하여야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제24조</w:t>
            </w:r>
            <w:r w:rsidRPr="00B1313A">
              <w:rPr>
                <w:rFonts w:ascii="한컴바탕" w:eastAsia="한컴바탕" w:hAnsi="한컴바탕" w:cs="한컴바탕" w:hint="eastAsia"/>
                <w:szCs w:val="21"/>
                <w:lang w:eastAsia="ko-KR"/>
              </w:rPr>
              <w:t xml:space="preserve"> 심리위원회 구성원단위는 안건팩트가 불분명하고 증거가 부족하여 보충조사가 필요하다고 판단하는 경우 반드시 서면심리의견서 상에 보충조사해야 하는 문제점 및 이유에 대해 설명하여야 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심리위원회사무실은 보충조사를 제청한 구성원단위와 조사국을 소집하여 조율하여야 한다. 확실히 보충조사가 필요한 경우에는 심리위원회사무실이 심리위원회 주임 혹은 그가 수권한 부주임의 비준을 거쳐 안건자료를 조사국에 되돌려 보충조사하도록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제25조 </w:t>
            </w:r>
            <w:r w:rsidRPr="002A2BA1">
              <w:rPr>
                <w:rFonts w:ascii="한컴바탕" w:eastAsia="한컴바탕" w:hAnsi="한컴바탕" w:cs="한컴바탕" w:hint="eastAsia"/>
                <w:spacing w:val="-8"/>
                <w:szCs w:val="21"/>
                <w:lang w:eastAsia="ko-KR"/>
              </w:rPr>
              <w:t>조사국의 보충조사는 30일을 초과해서는 아니되며 특수상황의 경우 조사국국장의 비준을 거쳐 적당히 연장할 수 있다. 단 연장기한은 최장 30일을 초과하지 못한다.</w:t>
            </w:r>
          </w:p>
          <w:p w:rsidR="00B1313A" w:rsidRPr="002A2BA1" w:rsidRDefault="00B1313A" w:rsidP="002A2BA1">
            <w:pPr>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2A2BA1">
              <w:rPr>
                <w:rFonts w:ascii="한컴바탕" w:eastAsia="한컴바탕" w:hAnsi="한컴바탕" w:cs="한컴바탕" w:hint="eastAsia"/>
                <w:spacing w:val="-6"/>
                <w:szCs w:val="21"/>
                <w:lang w:eastAsia="ko-KR"/>
              </w:rPr>
              <w:t>조사국은 보충조사 완성후 본 방법 제15조, 제16조의 규정에 따라 재차 안건자료를 제출하고 인수인계수속을 진행하여야 한다.</w:t>
            </w:r>
          </w:p>
          <w:p w:rsidR="00B1313A" w:rsidRPr="002A2BA1" w:rsidRDefault="00B1313A" w:rsidP="002A2BA1">
            <w:pPr>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2A2BA1">
              <w:rPr>
                <w:rFonts w:ascii="한컴바탕" w:eastAsia="한컴바탕" w:hAnsi="한컴바탕" w:cs="한컴바탕" w:hint="eastAsia"/>
                <w:spacing w:val="-10"/>
                <w:szCs w:val="21"/>
                <w:lang w:eastAsia="ko-KR"/>
              </w:rPr>
              <w:t>조사국이 규정기한내에 보충조사를 완성하지 못하거나 보충조사후에도 여전히 팩트가 불분명하고 증거가 부족한 경우 심리위원회사무실은 심리위원회 주임 혹은 그가 수권한 부주임의 비준을 거쳐 심리를 종지할 수 있다.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제26조</w:t>
            </w:r>
            <w:r w:rsidRPr="00B1313A">
              <w:rPr>
                <w:rFonts w:ascii="한컴바탕" w:eastAsia="한컴바탕" w:hAnsi="한컴바탕" w:cs="한컴바탕" w:hint="eastAsia"/>
                <w:szCs w:val="21"/>
                <w:lang w:eastAsia="ko-KR"/>
              </w:rPr>
              <w:t xml:space="preserve"> </w:t>
            </w:r>
            <w:r w:rsidRPr="002A2BA1">
              <w:rPr>
                <w:rFonts w:ascii="한컴바탕" w:eastAsia="한컴바탕" w:hAnsi="한컴바탕" w:cs="한컴바탕" w:hint="eastAsia"/>
                <w:spacing w:val="-8"/>
                <w:szCs w:val="21"/>
                <w:lang w:eastAsia="ko-KR"/>
              </w:rPr>
              <w:t>심리위원회 구성원단위가 안건팩트가 분명하고 증거가 확실하지만 법률의거가 명확하지 못하거나 처리해야 하는 관련 사항이 본 기관의 권한을 초월한다고 판단하는 경우 규정절차에 따라 상급세무기관에 청시하거나 혹은 권력기관에 의견을 청구하여야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제27조</w:t>
            </w:r>
            <w:r w:rsidR="002A2BA1">
              <w:rPr>
                <w:rFonts w:ascii="한컴바탕" w:eastAsia="한컴바탕" w:hAnsi="한컴바탕" w:cs="한컴바탕" w:hint="eastAsia"/>
                <w:szCs w:val="21"/>
                <w:lang w:eastAsia="ko-KR"/>
              </w:rPr>
              <w:t xml:space="preserve"> </w:t>
            </w:r>
            <w:r w:rsidRPr="002A2BA1">
              <w:rPr>
                <w:rFonts w:ascii="한컴바탕" w:eastAsia="한컴바탕" w:hAnsi="한컴바탕" w:cs="한컴바탕" w:hint="eastAsia"/>
                <w:spacing w:val="-10"/>
                <w:szCs w:val="21"/>
                <w:lang w:eastAsia="ko-KR"/>
              </w:rPr>
              <w:t>심리위원회 구성원단위의 서면심리</w:t>
            </w:r>
            <w:r w:rsidR="002A2BA1">
              <w:rPr>
                <w:rFonts w:ascii="한컴바탕" w:eastAsia="한컴바탕" w:hAnsi="한컴바탕" w:cs="한컴바탕" w:hint="eastAsia"/>
                <w:spacing w:val="-10"/>
                <w:szCs w:val="21"/>
                <w:lang w:eastAsia="ko-KR"/>
              </w:rPr>
              <w:t xml:space="preserve"> </w:t>
            </w:r>
            <w:r w:rsidRPr="002A2BA1">
              <w:rPr>
                <w:rFonts w:ascii="한컴바탕" w:eastAsia="한컴바탕" w:hAnsi="한컴바탕" w:cs="한컴바탕" w:hint="eastAsia"/>
                <w:spacing w:val="-10"/>
                <w:szCs w:val="21"/>
                <w:lang w:eastAsia="ko-KR"/>
              </w:rPr>
              <w:t>의견이 일치하거나 또는 심리위원회사무실의 조율을 거쳐 일치의견을 달성한 경우 심리위원회사무실에서 심리의견서를 작성한 후 심리위원회 주임에게 보고하여 비준받도록 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b/>
                <w:szCs w:val="21"/>
                <w:lang w:eastAsia="ko-KR"/>
              </w:rPr>
            </w:pPr>
            <w:r w:rsidRPr="00B1313A">
              <w:rPr>
                <w:rFonts w:ascii="한컴바탕" w:eastAsia="한컴바탕" w:hAnsi="한컴바탕" w:cs="한컴바탕" w:hint="eastAsia"/>
                <w:b/>
                <w:szCs w:val="21"/>
                <w:lang w:eastAsia="ko-KR"/>
              </w:rPr>
              <w:t>제3절 회의심리</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제28조 </w:t>
            </w:r>
            <w:r w:rsidRPr="002A2BA1">
              <w:rPr>
                <w:rFonts w:ascii="한컴바탕" w:eastAsia="한컴바탕" w:hAnsi="한컴바탕" w:cs="한컴바탕" w:hint="eastAsia"/>
                <w:spacing w:val="-14"/>
                <w:szCs w:val="21"/>
                <w:lang w:eastAsia="ko-KR"/>
              </w:rPr>
              <w:t>심리위원회 구성원단위의 서면심리의</w:t>
            </w:r>
            <w:r w:rsidR="002A2BA1">
              <w:rPr>
                <w:rFonts w:ascii="한컴바탕" w:eastAsia="한컴바탕" w:hAnsi="한컴바탕" w:cs="한컴바탕" w:hint="eastAsia"/>
                <w:spacing w:val="-14"/>
                <w:szCs w:val="21"/>
                <w:lang w:eastAsia="ko-KR"/>
              </w:rPr>
              <w:t xml:space="preserve"> </w:t>
            </w:r>
            <w:r w:rsidRPr="002A2BA1">
              <w:rPr>
                <w:rFonts w:ascii="한컴바탕" w:eastAsia="한컴바탕" w:hAnsi="한컴바탕" w:cs="한컴바탕" w:hint="eastAsia"/>
                <w:spacing w:val="-14"/>
                <w:szCs w:val="21"/>
                <w:lang w:eastAsia="ko-KR"/>
              </w:rPr>
              <w:t>견에 비교적 큰 불일치가 존재하고 심리위원회사무</w:t>
            </w:r>
            <w:r w:rsidR="002A2BA1">
              <w:rPr>
                <w:rFonts w:ascii="한컴바탕" w:eastAsia="한컴바탕" w:hAnsi="한컴바탕" w:cs="한컴바탕" w:hint="eastAsia"/>
                <w:spacing w:val="-14"/>
                <w:szCs w:val="21"/>
                <w:lang w:eastAsia="ko-KR"/>
              </w:rPr>
              <w:t xml:space="preserve"> </w:t>
            </w:r>
            <w:r w:rsidRPr="002A2BA1">
              <w:rPr>
                <w:rFonts w:ascii="한컴바탕" w:eastAsia="한컴바탕" w:hAnsi="한컴바탕" w:cs="한컴바탕" w:hint="eastAsia"/>
                <w:spacing w:val="-14"/>
                <w:szCs w:val="21"/>
                <w:lang w:eastAsia="ko-KR"/>
              </w:rPr>
              <w:t>실의 조율을 거쳐도 여전히 일치의견을 달성하지 못하는 경우 심리위원회사무실은 심리위원회 주임 혹은 그가 수권한 부주임에게 보고하여 심리위</w:t>
            </w:r>
            <w:r w:rsidR="002A2BA1">
              <w:rPr>
                <w:rFonts w:ascii="한컴바탕" w:eastAsia="한컴바탕" w:hAnsi="한컴바탕" w:cs="한컴바탕" w:hint="eastAsia"/>
                <w:spacing w:val="-14"/>
                <w:szCs w:val="21"/>
                <w:lang w:eastAsia="ko-KR"/>
              </w:rPr>
              <w:t xml:space="preserve"> </w:t>
            </w:r>
            <w:r w:rsidRPr="002A2BA1">
              <w:rPr>
                <w:rFonts w:ascii="한컴바탕" w:eastAsia="한컴바탕" w:hAnsi="한컴바탕" w:cs="한컴바탕" w:hint="eastAsia"/>
                <w:spacing w:val="-14"/>
                <w:szCs w:val="21"/>
                <w:lang w:eastAsia="ko-KR"/>
              </w:rPr>
              <w:t>원회에서 회의심리하도록 제청한다.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제29조</w:t>
            </w:r>
            <w:r w:rsidRPr="00B1313A">
              <w:rPr>
                <w:rFonts w:ascii="한컴바탕" w:eastAsia="한컴바탕" w:hAnsi="한컴바탕" w:cs="한컴바탕" w:hint="eastAsia"/>
                <w:szCs w:val="21"/>
                <w:lang w:eastAsia="ko-KR"/>
              </w:rPr>
              <w:t xml:space="preserve"> 심리위원회사무실이 회의심리를 제청하는 보고서에는 반드시 구성원단위의 의견분기, 심리위원회사무실의 조율상황 및 </w:t>
            </w:r>
            <w:r w:rsidRPr="00B1313A">
              <w:rPr>
                <w:rFonts w:ascii="한컴바탕" w:eastAsia="한컴바탕" w:hAnsi="한컴바탕" w:cs="한컴바탕" w:hint="eastAsia"/>
                <w:szCs w:val="21"/>
                <w:lang w:eastAsia="ko-KR"/>
              </w:rPr>
              <w:lastRenderedPageBreak/>
              <w:t>초심의견을 설명하여야 한다.</w:t>
            </w:r>
          </w:p>
          <w:p w:rsidR="00B1313A" w:rsidRPr="00B1313A" w:rsidRDefault="00B1313A" w:rsidP="002A2BA1">
            <w:pPr>
              <w:autoSpaceDN w:val="0"/>
              <w:adjustRightInd w:val="0"/>
              <w:snapToGrid w:val="0"/>
              <w:spacing w:line="290" w:lineRule="atLeast"/>
              <w:ind w:firstLine="396"/>
              <w:jc w:val="both"/>
              <w:rPr>
                <w:rFonts w:ascii="한컴바탕" w:eastAsia="한컴바탕" w:hAnsi="한컴바탕" w:cs="한컴바탕"/>
                <w:szCs w:val="21"/>
                <w:lang w:eastAsia="ko-KR"/>
              </w:rPr>
            </w:pPr>
            <w:r w:rsidRPr="002A2BA1">
              <w:rPr>
                <w:rFonts w:ascii="한컴바탕" w:eastAsia="한컴바탕" w:hAnsi="한컴바탕" w:cs="한컴바탕" w:hint="eastAsia"/>
                <w:spacing w:val="-6"/>
                <w:szCs w:val="21"/>
                <w:lang w:eastAsia="ko-KR"/>
              </w:rPr>
              <w:t>심리위원회사무실은 회의심리 시간과 장소를 사전에 심리위원회 주임, 부주임 및 구성원단위에 통지하고 안건자료를 발부하여야 한다</w:t>
            </w:r>
            <w:r w:rsidRPr="00B1313A">
              <w:rPr>
                <w:rFonts w:ascii="한컴바탕" w:eastAsia="한컴바탕" w:hAnsi="한컴바탕" w:cs="한컴바탕" w:hint="eastAsia"/>
                <w:szCs w:val="21"/>
                <w:lang w:eastAsia="ko-KR"/>
              </w:rPr>
              <w:t>.</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제30조</w:t>
            </w:r>
            <w:r w:rsidRPr="00B1313A">
              <w:rPr>
                <w:rFonts w:ascii="한컴바탕" w:eastAsia="한컴바탕" w:hAnsi="한컴바탕" w:cs="한컴바탕" w:hint="eastAsia"/>
                <w:szCs w:val="21"/>
                <w:lang w:eastAsia="ko-KR"/>
              </w:rPr>
              <w:t xml:space="preserve"> 구성원단위는 인원을 파견하여 회의에 참가하여야 하며 3분의2 이상의 구성원단위가 참석하여야만 개회할 수 있다. 심리위원회사무실 및 안건과 관련된 기타 구성원단위는 반드시 회의에 출석하여야 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안건의 조사인원, 심리위원회사무실 담당인원은 회의에 열석하여야 한다. 필요시 심리위원회는 조사대상 소재지 주관세무기관이 회의에 참가하도록 요구할 수 있다.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제31조 </w:t>
            </w:r>
            <w:r w:rsidRPr="002A2BA1">
              <w:rPr>
                <w:rFonts w:ascii="한컴바탕" w:eastAsia="한컴바탕" w:hAnsi="한컴바탕" w:cs="한컴바탕" w:hint="eastAsia"/>
                <w:spacing w:val="-12"/>
                <w:szCs w:val="21"/>
                <w:lang w:eastAsia="ko-KR"/>
              </w:rPr>
              <w:t>심리위원회회의는 심리위원회 주임 혹은 그가 수권한 부주임이 주최한다. 먼저 조사국에서 사건상황 및 처리하려는 의견을 보고한다. 심리위원회사무실에서 초심의견을 보고한 후 각 구성원단위는 의견을 발표하고 이유를 진술한다.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심리위원회사무실은 반드시 회의기록을 잘해야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제32조</w:t>
            </w:r>
            <w:r w:rsidRPr="00B1313A">
              <w:rPr>
                <w:rFonts w:ascii="한컴바탕" w:eastAsia="한컴바탕" w:hAnsi="한컴바탕" w:cs="한컴바탕" w:hint="eastAsia"/>
                <w:szCs w:val="21"/>
                <w:lang w:eastAsia="ko-KR"/>
              </w:rPr>
              <w:t xml:space="preserve"> 심리위원회의 회의심리를 거쳐 부동한 상황에 따라 하기와 같이 처리한다.</w:t>
            </w:r>
          </w:p>
          <w:p w:rsidR="00B1313A" w:rsidRPr="00B1313A" w:rsidRDefault="00B1313A" w:rsidP="00B1313A">
            <w:pPr>
              <w:pStyle w:val="a7"/>
              <w:numPr>
                <w:ilvl w:val="0"/>
                <w:numId w:val="7"/>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안건의 팩트가 분명하고 증거가 확실하며 절차가 적법하고 법률의거가 명확한 경우 법에 따라 심리의견을 확정한다.</w:t>
            </w:r>
          </w:p>
          <w:p w:rsidR="00B1313A" w:rsidRPr="002A2BA1" w:rsidRDefault="00B1313A" w:rsidP="002A2BA1">
            <w:pPr>
              <w:pStyle w:val="a7"/>
              <w:numPr>
                <w:ilvl w:val="0"/>
                <w:numId w:val="7"/>
              </w:numPr>
              <w:autoSpaceDN w:val="0"/>
              <w:adjustRightInd w:val="0"/>
              <w:snapToGrid w:val="0"/>
              <w:spacing w:line="290" w:lineRule="atLeast"/>
              <w:ind w:left="0" w:firstLine="388"/>
              <w:jc w:val="both"/>
              <w:rPr>
                <w:rFonts w:ascii="한컴바탕" w:eastAsia="한컴바탕" w:hAnsi="한컴바탕" w:cs="한컴바탕"/>
                <w:spacing w:val="-8"/>
                <w:szCs w:val="21"/>
                <w:lang w:eastAsia="ko-KR"/>
              </w:rPr>
            </w:pPr>
            <w:r w:rsidRPr="002A2BA1">
              <w:rPr>
                <w:rFonts w:ascii="한컴바탕" w:eastAsia="한컴바탕" w:hAnsi="한컴바탕" w:cs="한컴바탕" w:hint="eastAsia"/>
                <w:spacing w:val="-8"/>
                <w:szCs w:val="21"/>
                <w:lang w:eastAsia="ko-KR"/>
              </w:rPr>
              <w:t>안건의 팩트가 불분명하고 증거가 부족한 경우 조사국이 안건에 대해 재조사한다.</w:t>
            </w:r>
          </w:p>
          <w:p w:rsidR="00B1313A" w:rsidRPr="00B1313A" w:rsidRDefault="00B1313A" w:rsidP="00B1313A">
            <w:pPr>
              <w:pStyle w:val="a7"/>
              <w:numPr>
                <w:ilvl w:val="0"/>
                <w:numId w:val="7"/>
              </w:numPr>
              <w:autoSpaceDN w:val="0"/>
              <w:adjustRightInd w:val="0"/>
              <w:snapToGrid w:val="0"/>
              <w:spacing w:line="290" w:lineRule="atLeast"/>
              <w:ind w:left="0"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안건의 집법절차가 위법된 경우 조사국은 안건에 대해 재처리한다.</w:t>
            </w:r>
          </w:p>
          <w:p w:rsidR="00B1313A" w:rsidRPr="002A2BA1" w:rsidRDefault="00B1313A" w:rsidP="002A2BA1">
            <w:pPr>
              <w:pStyle w:val="a7"/>
              <w:numPr>
                <w:ilvl w:val="0"/>
                <w:numId w:val="7"/>
              </w:numPr>
              <w:autoSpaceDN w:val="0"/>
              <w:adjustRightInd w:val="0"/>
              <w:snapToGrid w:val="0"/>
              <w:spacing w:line="290" w:lineRule="atLeast"/>
              <w:ind w:left="0" w:firstLine="388"/>
              <w:jc w:val="both"/>
              <w:rPr>
                <w:rFonts w:ascii="한컴바탕" w:eastAsia="한컴바탕" w:hAnsi="한컴바탕" w:cs="한컴바탕"/>
                <w:spacing w:val="-8"/>
                <w:szCs w:val="21"/>
                <w:lang w:eastAsia="ko-KR"/>
              </w:rPr>
            </w:pPr>
            <w:r w:rsidRPr="002A2BA1">
              <w:rPr>
                <w:rFonts w:ascii="한컴바탕" w:eastAsia="한컴바탕" w:hAnsi="한컴바탕" w:cs="한컴바탕" w:hint="eastAsia"/>
                <w:spacing w:val="-8"/>
                <w:szCs w:val="21"/>
                <w:lang w:eastAsia="ko-KR"/>
              </w:rPr>
              <w:t>안건에 적용한 법률의거가 명확하지 못하거나 처리해야 하는 관련 사항이 본 기관의 권한을 초월한 경우 규정절차에 따라 상급기관에 청시하거나 권력기관에 의견을 청구하여야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제33조 </w:t>
            </w:r>
            <w:r w:rsidRPr="002A2BA1">
              <w:rPr>
                <w:rFonts w:ascii="한컴바탕" w:eastAsia="한컴바탕" w:hAnsi="한컴바탕" w:cs="한컴바탕" w:hint="eastAsia"/>
                <w:spacing w:val="-6"/>
                <w:szCs w:val="21"/>
                <w:lang w:eastAsia="ko-KR"/>
              </w:rPr>
              <w:t>심리위원회사무실은 회의심리상황에 근거하여 심리개요와 심리의견서를 작성하여야 한다.</w:t>
            </w:r>
          </w:p>
          <w:p w:rsidR="00B1313A" w:rsidRPr="002A2BA1" w:rsidRDefault="00B1313A" w:rsidP="002A2BA1">
            <w:pPr>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2A2BA1">
              <w:rPr>
                <w:rFonts w:ascii="한컴바탕" w:eastAsia="한컴바탕" w:hAnsi="한컴바탕" w:cs="한컴바탕" w:hint="eastAsia"/>
                <w:spacing w:val="-6"/>
                <w:szCs w:val="21"/>
                <w:lang w:eastAsia="ko-KR"/>
              </w:rPr>
              <w:t>심리개요는 심리위원회 주임 혹은 그가 수권한 부주임이 서명발부한다. 회의참석인원이 보류의견 혹은 특수성명 하는 경우 반드시 심리개요에 명기하여야 한다.</w:t>
            </w:r>
          </w:p>
          <w:p w:rsidR="00B1313A" w:rsidRPr="002A2BA1" w:rsidRDefault="00B1313A" w:rsidP="002A2BA1">
            <w:pPr>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2A2BA1">
              <w:rPr>
                <w:rFonts w:ascii="한컴바탕" w:eastAsia="한컴바탕" w:hAnsi="한컴바탕" w:cs="한컴바탕" w:hint="eastAsia"/>
                <w:spacing w:val="-6"/>
                <w:szCs w:val="21"/>
                <w:lang w:eastAsia="ko-KR"/>
              </w:rPr>
              <w:t>심리의견서는 심리위원회 주임이 서명발</w:t>
            </w:r>
            <w:r w:rsidR="002A2BA1">
              <w:rPr>
                <w:rFonts w:ascii="한컴바탕" w:eastAsia="한컴바탕" w:hAnsi="한컴바탕" w:cs="한컴바탕" w:hint="eastAsia"/>
                <w:spacing w:val="-6"/>
                <w:szCs w:val="21"/>
                <w:lang w:eastAsia="ko-KR"/>
              </w:rPr>
              <w:t xml:space="preserve"> </w:t>
            </w:r>
            <w:r w:rsidRPr="002A2BA1">
              <w:rPr>
                <w:rFonts w:ascii="한컴바탕" w:eastAsia="한컴바탕" w:hAnsi="한컴바탕" w:cs="한컴바탕" w:hint="eastAsia"/>
                <w:spacing w:val="-6"/>
                <w:szCs w:val="21"/>
                <w:lang w:eastAsia="ko-KR"/>
              </w:rPr>
              <w:t>부한다.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 xml:space="preserve">　　</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제6장 집행과 감독</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제34조 </w:t>
            </w:r>
            <w:r w:rsidRPr="002A2BA1">
              <w:rPr>
                <w:rFonts w:ascii="한컴바탕" w:eastAsia="한컴바탕" w:hAnsi="한컴바탕" w:cs="한컴바탕" w:hint="eastAsia"/>
                <w:spacing w:val="-6"/>
                <w:szCs w:val="21"/>
                <w:lang w:eastAsia="ko-KR"/>
              </w:rPr>
              <w:t>조사국은 중대세무안건 심리의견서에 따라 세무처리처벌결정 등 관련 문서를 작성</w:t>
            </w:r>
            <w:r w:rsidR="002A2BA1">
              <w:rPr>
                <w:rFonts w:ascii="한컴바탕" w:eastAsia="한컴바탕" w:hAnsi="한컴바탕" w:cs="한컴바탕" w:hint="eastAsia"/>
                <w:spacing w:val="-6"/>
                <w:szCs w:val="21"/>
                <w:lang w:eastAsia="ko-KR"/>
              </w:rPr>
              <w:t xml:space="preserve"> </w:t>
            </w:r>
            <w:r w:rsidRPr="002A2BA1">
              <w:rPr>
                <w:rFonts w:ascii="한컴바탕" w:eastAsia="한컴바탕" w:hAnsi="한컴바탕" w:cs="한컴바탕" w:hint="eastAsia"/>
                <w:spacing w:val="-6"/>
                <w:szCs w:val="21"/>
                <w:lang w:eastAsia="ko-KR"/>
              </w:rPr>
              <w:lastRenderedPageBreak/>
              <w:t>하여야</w:t>
            </w:r>
            <w:r w:rsidR="002A2BA1">
              <w:rPr>
                <w:rFonts w:ascii="한컴바탕" w:eastAsia="한컴바탕" w:hAnsi="한컴바탕" w:cs="한컴바탕" w:hint="eastAsia"/>
                <w:spacing w:val="-6"/>
                <w:szCs w:val="21"/>
                <w:lang w:eastAsia="ko-KR"/>
              </w:rPr>
              <w:t xml:space="preserve"> </w:t>
            </w:r>
            <w:r w:rsidRPr="002A2BA1">
              <w:rPr>
                <w:rFonts w:ascii="한컴바탕" w:eastAsia="한컴바탕" w:hAnsi="한컴바탕" w:cs="한컴바탕" w:hint="eastAsia"/>
                <w:spacing w:val="-6"/>
                <w:szCs w:val="21"/>
                <w:lang w:eastAsia="ko-KR"/>
              </w:rPr>
              <w:t>하며 조사국의 인감 날인후 집행하도록 송달한다.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문서 송달 후 5일 이내에 조사국은 심리위원회사무실에 보고등기하여야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제35조</w:t>
            </w:r>
            <w:r w:rsidRPr="00B1313A">
              <w:rPr>
                <w:rFonts w:ascii="한컴바탕" w:eastAsia="한컴바탕" w:hAnsi="한컴바탕" w:cs="한컴바탕" w:hint="eastAsia"/>
                <w:szCs w:val="21"/>
                <w:lang w:eastAsia="ko-KR"/>
              </w:rPr>
              <w:t xml:space="preserve"> 중대세무안건 심리절차 종결후 심리위원회사무실은 관련 증거자료를 조사국에 되돌려야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제36조 </w:t>
            </w:r>
            <w:r w:rsidRPr="00B1313A">
              <w:rPr>
                <w:rFonts w:ascii="한컴바탕" w:eastAsia="한컴바탕" w:hAnsi="한컴바탕" w:cs="한컴바탕" w:hint="eastAsia"/>
                <w:szCs w:val="21"/>
                <w:lang w:eastAsia="ko-KR"/>
              </w:rPr>
              <w:t>각급 세무국의 감찰내부감사부서는 중대세무안건의 심리작업에 대해 감독하여야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제37조</w:t>
            </w:r>
            <w:r w:rsidRPr="00B1313A">
              <w:rPr>
                <w:rFonts w:ascii="한컴바탕" w:eastAsia="한컴바탕" w:hAnsi="한컴바탕" w:cs="한컴바탕" w:hint="eastAsia"/>
                <w:szCs w:val="21"/>
                <w:lang w:eastAsia="ko-KR"/>
              </w:rPr>
              <w:t xml:space="preserve"> </w:t>
            </w:r>
            <w:r w:rsidRPr="002A2BA1">
              <w:rPr>
                <w:rFonts w:ascii="한컴바탕" w:eastAsia="한컴바탕" w:hAnsi="한컴바탕" w:cs="한컴바탕" w:hint="eastAsia"/>
                <w:spacing w:val="-8"/>
                <w:szCs w:val="21"/>
                <w:lang w:eastAsia="ko-KR"/>
              </w:rPr>
              <w:t>심리위원회사무실은 중대세무안건의 심리문안의 보관관리를 보강하여야 하고 안건접수순서에 따라 번호를 통일시켜 일안 일권으로, 자료가 완비하며, 문안 이 정결하고, 제본이 단정하도록 관리하여야 한다.</w:t>
            </w:r>
          </w:p>
          <w:p w:rsidR="00B1313A" w:rsidRPr="002A2BA1" w:rsidRDefault="00B1313A" w:rsidP="002A2BA1">
            <w:pPr>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2A2BA1">
              <w:rPr>
                <w:rFonts w:ascii="한컴바탕" w:eastAsia="한컴바탕" w:hAnsi="한컴바탕" w:cs="한컴바탕" w:hint="eastAsia"/>
                <w:spacing w:val="-8"/>
                <w:szCs w:val="21"/>
                <w:lang w:eastAsia="ko-KR"/>
              </w:rPr>
              <w:t>보관관리가 필요한 중대세무안건의 심리문안에는 세무조사보고서, 세무조사심리보고서 및 본 방법에 별첨된 관련 문서들이 포함된다.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제38조</w:t>
            </w:r>
            <w:r w:rsidRPr="00B1313A">
              <w:rPr>
                <w:rFonts w:ascii="한컴바탕" w:eastAsia="한컴바탕" w:hAnsi="한컴바탕" w:cs="한컴바탕" w:hint="eastAsia"/>
                <w:szCs w:val="21"/>
                <w:lang w:eastAsia="ko-KR"/>
              </w:rPr>
              <w:t xml:space="preserve"> 각 성, 자치구, 직할시 및 계획단열시 세무국은 매년 1월 31일 이전에 본 관할구역내 지난해 중대세무안건 심리작업 진행상황과 중대세무안건 심리통계표를 국가세무총국에 송부하여야 한다.</w:t>
            </w: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 xml:space="preserve">　　</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제7장 부칙</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제39조</w:t>
            </w:r>
            <w:r w:rsidRPr="00B1313A">
              <w:rPr>
                <w:rFonts w:ascii="한컴바탕" w:eastAsia="한컴바탕" w:hAnsi="한컴바탕" w:cs="한컴바탕" w:hint="eastAsia"/>
                <w:szCs w:val="21"/>
                <w:lang w:eastAsia="ko-KR"/>
              </w:rPr>
              <w:t xml:space="preserve"> 각급 세무국이 처리한 기타의 안건에 대해 심리위원회에 이송하여 심리하는 경우 본 방법에 따라 집행한다. 특별납세조정 안건은 관련 규정에 따라 집행한다.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제40조</w:t>
            </w:r>
            <w:r w:rsidRPr="002A2BA1">
              <w:rPr>
                <w:rFonts w:ascii="한컴바탕" w:eastAsia="한컴바탕" w:hAnsi="한컴바탕" w:cs="한컴바탕" w:hint="eastAsia"/>
                <w:spacing w:val="-6"/>
                <w:szCs w:val="21"/>
                <w:lang w:eastAsia="ko-KR"/>
              </w:rPr>
              <w:t xml:space="preserve"> 각급 세무국은 중대세무안건 심리과정에 중대세무안건 심리전용인감을 사용할 수 있다.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제41조 </w:t>
            </w:r>
            <w:r w:rsidRPr="002A2BA1">
              <w:rPr>
                <w:rFonts w:ascii="한컴바탕" w:eastAsia="한컴바탕" w:hAnsi="한컴바탕" w:cs="한컴바탕" w:hint="eastAsia"/>
                <w:spacing w:val="-8"/>
                <w:szCs w:val="21"/>
                <w:lang w:eastAsia="ko-KR"/>
              </w:rPr>
              <w:t xml:space="preserve">본 방법에서 </w:t>
            </w:r>
            <w:r w:rsidRPr="002A2BA1">
              <w:rPr>
                <w:rFonts w:ascii="한컴바탕" w:eastAsia="한컴바탕" w:hAnsi="한컴바탕" w:cs="한컴바탕"/>
                <w:spacing w:val="-8"/>
                <w:szCs w:val="21"/>
                <w:lang w:eastAsia="ko-KR"/>
              </w:rPr>
              <w:t>“</w:t>
            </w:r>
            <w:r w:rsidRPr="002A2BA1">
              <w:rPr>
                <w:rFonts w:ascii="한컴바탕" w:eastAsia="한컴바탕" w:hAnsi="한컴바탕" w:cs="한컴바탕" w:hint="eastAsia"/>
                <w:spacing w:val="-8"/>
                <w:szCs w:val="21"/>
                <w:lang w:eastAsia="ko-KR"/>
              </w:rPr>
              <w:t>5일</w:t>
            </w:r>
            <w:r w:rsidRPr="002A2BA1">
              <w:rPr>
                <w:rFonts w:ascii="한컴바탕" w:eastAsia="한컴바탕" w:hAnsi="한컴바탕" w:cs="한컴바탕"/>
                <w:spacing w:val="-8"/>
                <w:szCs w:val="21"/>
                <w:lang w:eastAsia="ko-KR"/>
              </w:rPr>
              <w:t>”</w:t>
            </w:r>
            <w:r w:rsidRPr="002A2BA1">
              <w:rPr>
                <w:rFonts w:ascii="한컴바탕" w:eastAsia="한컴바탕" w:hAnsi="한컴바탕" w:cs="한컴바탕" w:hint="eastAsia"/>
                <w:spacing w:val="-8"/>
                <w:szCs w:val="21"/>
                <w:lang w:eastAsia="ko-KR"/>
              </w:rPr>
              <w:t>이라고 함은 근무일을 가리키며 법정휴일을 포함하지 아니한다.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제42조</w:t>
            </w:r>
            <w:r w:rsidRPr="002A2BA1">
              <w:rPr>
                <w:rFonts w:ascii="한컴바탕" w:eastAsia="한컴바탕" w:hAnsi="한컴바탕" w:cs="한컴바탕" w:hint="eastAsia"/>
                <w:spacing w:val="-6"/>
                <w:szCs w:val="21"/>
                <w:lang w:eastAsia="ko-KR"/>
              </w:rPr>
              <w:t xml:space="preserve"> 각급 세무국은 국가세무총국의 기획과 요구에 따라 중대세무안건의 심리정보</w:t>
            </w:r>
            <w:r w:rsidR="002A2BA1">
              <w:rPr>
                <w:rFonts w:ascii="한컴바탕" w:eastAsia="한컴바탕" w:hAnsi="한컴바탕" w:cs="한컴바탕" w:hint="eastAsia"/>
                <w:spacing w:val="-6"/>
                <w:szCs w:val="21"/>
                <w:lang w:eastAsia="ko-KR"/>
              </w:rPr>
              <w:t xml:space="preserve"> </w:t>
            </w:r>
            <w:r w:rsidRPr="002A2BA1">
              <w:rPr>
                <w:rFonts w:ascii="한컴바탕" w:eastAsia="한컴바탕" w:hAnsi="한컴바탕" w:cs="한컴바탕" w:hint="eastAsia"/>
                <w:spacing w:val="-6"/>
                <w:szCs w:val="21"/>
                <w:lang w:eastAsia="ko-KR"/>
              </w:rPr>
              <w:t>화건설을 적극적으로 추진하여야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제43조 </w:t>
            </w:r>
            <w:r w:rsidRPr="002A2BA1">
              <w:rPr>
                <w:rFonts w:ascii="한컴바탕" w:eastAsia="한컴바탕" w:hAnsi="한컴바탕" w:cs="한컴바탕" w:hint="eastAsia"/>
                <w:spacing w:val="-6"/>
                <w:szCs w:val="21"/>
                <w:lang w:eastAsia="ko-KR"/>
              </w:rPr>
              <w:t>각급 세무국은 중대세무안건의 심리작업에 대한 초기투입을 보강하고 심리인원과 경비를 보장하며 안건처리에 필요한 록음록화, 문자처리, 통신 등 설비를 배치하여 중대세무안건 심리의 규범화건설을 추진하여야 한다.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제44조</w:t>
            </w:r>
            <w:r w:rsidRPr="00B1313A">
              <w:rPr>
                <w:rFonts w:ascii="한컴바탕" w:eastAsia="한컴바탕" w:hAnsi="한컴바탕" w:cs="한컴바탕" w:hint="eastAsia"/>
                <w:szCs w:val="21"/>
                <w:lang w:eastAsia="ko-KR"/>
              </w:rPr>
              <w:t xml:space="preserve"> 각 성, 자치구, 직할시 및 계획단열시 세무국은 본 방법의 규정에 따라 구체 시행방법을 제정할 수 있다.</w:t>
            </w:r>
          </w:p>
          <w:p w:rsidR="00B1313A" w:rsidRPr="00B1313A" w:rsidRDefault="00B1313A" w:rsidP="00B1313A">
            <w:pPr>
              <w:autoSpaceDN w:val="0"/>
              <w:adjustRightInd w:val="0"/>
              <w:snapToGrid w:val="0"/>
              <w:spacing w:line="290" w:lineRule="atLeast"/>
              <w:ind w:firstLine="412"/>
              <w:jc w:val="both"/>
              <w:rPr>
                <w:rFonts w:ascii="한컴바탕" w:eastAsia="한컴바탕" w:hAnsi="한컴바탕" w:cs="한컴바탕"/>
                <w:szCs w:val="21"/>
                <w:lang w:eastAsia="ko-KR"/>
              </w:rPr>
            </w:pPr>
            <w:r w:rsidRPr="00B1313A">
              <w:rPr>
                <w:rFonts w:ascii="한컴바탕" w:eastAsia="한컴바탕" w:hAnsi="한컴바탕" w:cs="한컴바탕" w:hint="eastAsia"/>
                <w:b/>
                <w:szCs w:val="21"/>
                <w:lang w:eastAsia="ko-KR"/>
              </w:rPr>
              <w:t xml:space="preserve">제45조 </w:t>
            </w:r>
            <w:r w:rsidRPr="00B1313A">
              <w:rPr>
                <w:rFonts w:ascii="한컴바탕" w:eastAsia="한컴바탕" w:hAnsi="한컴바탕" w:cs="한컴바탕" w:hint="eastAsia"/>
                <w:szCs w:val="21"/>
                <w:lang w:eastAsia="ko-KR"/>
              </w:rPr>
              <w:t xml:space="preserve">본 방법은 2015년 2월 1일부터 </w:t>
            </w:r>
            <w:r w:rsidRPr="00B1313A">
              <w:rPr>
                <w:rFonts w:ascii="한컴바탕" w:eastAsia="한컴바탕" w:hAnsi="한컴바탕" w:cs="한컴바탕" w:hint="eastAsia"/>
                <w:szCs w:val="21"/>
                <w:lang w:eastAsia="ko-KR"/>
              </w:rPr>
              <w:lastRenderedPageBreak/>
              <w:t>실시한다</w:t>
            </w:r>
            <w:r w:rsidR="0084398F">
              <w:rPr>
                <w:rFonts w:ascii="한컴바탕" w:eastAsia="한컴바탕" w:hAnsi="한컴바탕" w:cs="한컴바탕" w:hint="eastAsia"/>
                <w:szCs w:val="21"/>
                <w:lang w:eastAsia="ko-KR"/>
              </w:rPr>
              <w:t>. &lt;&lt;</w:t>
            </w:r>
            <w:r w:rsidRPr="00B1313A">
              <w:rPr>
                <w:rFonts w:ascii="한컴바탕" w:eastAsia="한컴바탕" w:hAnsi="한컴바탕" w:cs="한컴바탕" w:hint="eastAsia"/>
                <w:szCs w:val="21"/>
                <w:lang w:eastAsia="ko-KR"/>
              </w:rPr>
              <w:t>중대세무안건 심리방법(시범)&gt; 발부에 대한 국가세무총국의 통지&gt;(국세발</w:t>
            </w:r>
            <w:r w:rsidR="0084398F">
              <w:rPr>
                <w:rFonts w:ascii="한컴바탕" w:eastAsia="한컴바탕" w:hAnsi="한컴바탕" w:cs="한컴바탕" w:hint="eastAsia"/>
                <w:szCs w:val="21"/>
                <w:lang w:eastAsia="ko-KR"/>
              </w:rPr>
              <w:t xml:space="preserve"> </w:t>
            </w:r>
            <w:r w:rsidRPr="00B1313A">
              <w:rPr>
                <w:rFonts w:ascii="한컴바탕" w:eastAsia="한컴바탕" w:hAnsi="한컴바탕" w:cs="한컴바탕" w:hint="eastAsia"/>
                <w:szCs w:val="21"/>
                <w:lang w:eastAsia="ko-KR"/>
              </w:rPr>
              <w:t>[2001]21호)는 동시에 폐지한다.</w:t>
            </w:r>
          </w:p>
          <w:p w:rsidR="00B1313A" w:rsidRPr="0084398F"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p>
          <w:p w:rsidR="00B1313A" w:rsidRPr="00B1313A" w:rsidRDefault="00B1313A" w:rsidP="00B1313A">
            <w:pPr>
              <w:autoSpaceDN w:val="0"/>
              <w:adjustRightInd w:val="0"/>
              <w:snapToGrid w:val="0"/>
              <w:spacing w:line="290" w:lineRule="atLeast"/>
              <w:ind w:firstLine="420"/>
              <w:jc w:val="both"/>
              <w:rPr>
                <w:rFonts w:ascii="한컴바탕" w:eastAsia="한컴바탕" w:hAnsi="한컴바탕" w:cs="한컴바탕"/>
                <w:szCs w:val="21"/>
                <w:lang w:eastAsia="ko-KR"/>
              </w:rPr>
            </w:pPr>
            <w:r w:rsidRPr="00B1313A">
              <w:rPr>
                <w:rFonts w:ascii="한컴바탕" w:eastAsia="한컴바탕" w:hAnsi="한컴바탕" w:cs="한컴바탕" w:hint="eastAsia"/>
                <w:szCs w:val="21"/>
                <w:lang w:eastAsia="ko-KR"/>
              </w:rPr>
              <w:t>첨부: 중대 세무안건 심리문서 서식(총 16개)</w:t>
            </w:r>
          </w:p>
          <w:p w:rsidR="00B1313A" w:rsidRPr="00B1313A" w:rsidRDefault="00B1313A" w:rsidP="00B1313A">
            <w:pPr>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B1313A" w:rsidRDefault="00B1313A" w:rsidP="00B1313A">
            <w:pPr>
              <w:ind w:firstLine="420"/>
              <w:rPr>
                <w:lang w:eastAsia="ko-KR"/>
              </w:rPr>
            </w:pPr>
          </w:p>
        </w:tc>
        <w:tc>
          <w:tcPr>
            <w:tcW w:w="3958" w:type="dxa"/>
            <w:tcBorders>
              <w:top w:val="nil"/>
              <w:left w:val="nil"/>
              <w:bottom w:val="nil"/>
              <w:right w:val="nil"/>
            </w:tcBorders>
          </w:tcPr>
          <w:p w:rsidR="00B1313A" w:rsidRPr="00B1313A" w:rsidRDefault="00B1313A" w:rsidP="00B1313A">
            <w:pPr>
              <w:wordWrap w:val="0"/>
              <w:autoSpaceDE w:val="0"/>
              <w:autoSpaceDN w:val="0"/>
              <w:spacing w:line="290" w:lineRule="atLeast"/>
              <w:ind w:firstLineChars="0" w:firstLine="0"/>
              <w:jc w:val="center"/>
              <w:rPr>
                <w:rFonts w:ascii="SimSun" w:eastAsia="SimSun" w:hAnsi="SimSun"/>
                <w:b/>
                <w:sz w:val="26"/>
                <w:szCs w:val="26"/>
              </w:rPr>
            </w:pPr>
            <w:r w:rsidRPr="00B1313A">
              <w:rPr>
                <w:rFonts w:ascii="SimSun" w:eastAsia="SimSun" w:hAnsi="SimSun" w:hint="eastAsia"/>
                <w:b/>
                <w:sz w:val="26"/>
                <w:szCs w:val="26"/>
              </w:rPr>
              <w:t>重大税务案件审理办法</w:t>
            </w:r>
          </w:p>
          <w:p w:rsidR="00B1313A" w:rsidRPr="00B1313A" w:rsidRDefault="00B1313A" w:rsidP="00B1313A">
            <w:pPr>
              <w:wordWrap w:val="0"/>
              <w:autoSpaceDE w:val="0"/>
              <w:autoSpaceDN w:val="0"/>
              <w:spacing w:line="290" w:lineRule="atLeast"/>
              <w:ind w:firstLineChars="0" w:firstLine="0"/>
              <w:jc w:val="center"/>
              <w:rPr>
                <w:rFonts w:ascii="SimSun" w:eastAsia="SimSun" w:hAnsi="SimSun"/>
                <w:szCs w:val="21"/>
              </w:rPr>
            </w:pPr>
            <w:r w:rsidRPr="00B1313A">
              <w:rPr>
                <w:rFonts w:ascii="SimSun" w:eastAsia="SimSun" w:hAnsi="SimSun" w:hint="eastAsia"/>
                <w:szCs w:val="21"/>
              </w:rPr>
              <w:t>国家税务总局令第34号</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p>
          <w:p w:rsidR="00B1313A" w:rsidRDefault="00B1313A" w:rsidP="00B1313A">
            <w:pPr>
              <w:wordWrap w:val="0"/>
              <w:autoSpaceDE w:val="0"/>
              <w:autoSpaceDN w:val="0"/>
              <w:spacing w:line="290" w:lineRule="atLeast"/>
              <w:ind w:firstLineChars="0" w:firstLine="420"/>
              <w:jc w:val="both"/>
              <w:rPr>
                <w:rFonts w:ascii="SimSun" w:eastAsia="SimSun" w:hAnsi="SimSun"/>
                <w:szCs w:val="21"/>
              </w:rPr>
            </w:pPr>
            <w:r w:rsidRPr="00B1313A">
              <w:rPr>
                <w:rFonts w:ascii="SimSun" w:eastAsia="SimSun" w:hAnsi="SimSun" w:hint="eastAsia"/>
                <w:szCs w:val="21"/>
              </w:rPr>
              <w:t>《重大税务案件审理办法》已经2014年11月25日国家税务总局2014年度第3次局务会议审议通过，现予公布，自2015年2月1日起施行。</w:t>
            </w:r>
          </w:p>
          <w:p w:rsidR="00B1313A" w:rsidRPr="00B1313A" w:rsidRDefault="00B1313A" w:rsidP="00B1313A">
            <w:pPr>
              <w:wordWrap w:val="0"/>
              <w:autoSpaceDE w:val="0"/>
              <w:autoSpaceDN w:val="0"/>
              <w:spacing w:line="290" w:lineRule="atLeast"/>
              <w:ind w:firstLineChars="0" w:firstLine="420"/>
              <w:jc w:val="both"/>
              <w:rPr>
                <w:rFonts w:ascii="SimSun" w:eastAsia="SimSun" w:hAnsi="SimSun"/>
                <w:szCs w:val="21"/>
              </w:rPr>
            </w:pPr>
          </w:p>
          <w:p w:rsidR="00B1313A" w:rsidRPr="00B1313A" w:rsidRDefault="00B1313A" w:rsidP="00B1313A">
            <w:pPr>
              <w:wordWrap w:val="0"/>
              <w:autoSpaceDE w:val="0"/>
              <w:autoSpaceDN w:val="0"/>
              <w:spacing w:line="290" w:lineRule="atLeast"/>
              <w:ind w:firstLineChars="0" w:firstLine="0"/>
              <w:jc w:val="right"/>
              <w:rPr>
                <w:rFonts w:ascii="SimSun" w:eastAsia="SimSun" w:hAnsi="SimSun"/>
                <w:szCs w:val="21"/>
              </w:rPr>
            </w:pPr>
            <w:r w:rsidRPr="00B1313A">
              <w:rPr>
                <w:rFonts w:ascii="SimSun" w:eastAsia="SimSun" w:hAnsi="SimSun" w:hint="eastAsia"/>
                <w:szCs w:val="21"/>
              </w:rPr>
              <w:t>国家税务总局局长：王军</w:t>
            </w:r>
          </w:p>
          <w:p w:rsidR="00B1313A" w:rsidRPr="00B1313A" w:rsidRDefault="00B1313A" w:rsidP="00B1313A">
            <w:pPr>
              <w:wordWrap w:val="0"/>
              <w:autoSpaceDE w:val="0"/>
              <w:autoSpaceDN w:val="0"/>
              <w:spacing w:line="290" w:lineRule="atLeast"/>
              <w:ind w:firstLineChars="0" w:firstLine="0"/>
              <w:jc w:val="right"/>
              <w:rPr>
                <w:rFonts w:ascii="SimSun" w:eastAsia="SimSun" w:hAnsi="SimSun"/>
                <w:szCs w:val="21"/>
              </w:rPr>
            </w:pPr>
            <w:r w:rsidRPr="00B1313A">
              <w:rPr>
                <w:rFonts w:ascii="SimSun" w:eastAsia="SimSun" w:hAnsi="SimSun" w:hint="eastAsia"/>
                <w:szCs w:val="21"/>
              </w:rPr>
              <w:t>2014年12月2日</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b/>
                <w:szCs w:val="21"/>
              </w:rPr>
              <w:t>第一章 总  则</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第一条</w:t>
            </w:r>
            <w:r w:rsidRPr="00B1313A">
              <w:rPr>
                <w:rFonts w:ascii="SimSun" w:eastAsia="SimSun" w:hAnsi="SimSun" w:hint="eastAsia"/>
                <w:szCs w:val="21"/>
              </w:rPr>
              <w:t xml:space="preserve">　为推进税务机关科学民主决策，强化内部权力制约，保护纳税人合法权益，根据《中华人民共和国行政处罚法》《中华人民共和国税收征收管理法》，制定本办法。</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第二条</w:t>
            </w:r>
            <w:r w:rsidRPr="00B1313A">
              <w:rPr>
                <w:rFonts w:ascii="SimSun" w:eastAsia="SimSun" w:hAnsi="SimSun" w:hint="eastAsia"/>
                <w:szCs w:val="21"/>
              </w:rPr>
              <w:t xml:space="preserve">　省以下各级税务局开展重大税务案件审理工作适用本办法。</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第三条</w:t>
            </w:r>
            <w:r w:rsidRPr="00B1313A">
              <w:rPr>
                <w:rFonts w:ascii="SimSun" w:eastAsia="SimSun" w:hAnsi="SimSun" w:hint="eastAsia"/>
                <w:szCs w:val="21"/>
              </w:rPr>
              <w:t xml:space="preserve">　重大税务案件审理应当以事实为根据、以法律为准绳，遵循合法、合理、公平、公正、效率的原则，注重法律效果和社会效果相统一。</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第四条</w:t>
            </w:r>
            <w:r w:rsidRPr="00B1313A">
              <w:rPr>
                <w:rFonts w:ascii="SimSun" w:eastAsia="SimSun" w:hAnsi="SimSun" w:hint="eastAsia"/>
                <w:szCs w:val="21"/>
              </w:rPr>
              <w:t xml:space="preserve">　参与重大税务案件审理的人员应当严格遵守国家保密规定和工作纪律，依法为纳税人、扣缴义务人的商业秘密和个人隐私保密。</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b/>
                <w:szCs w:val="21"/>
              </w:rPr>
              <w:t>第二章 审理机构和职责</w:t>
            </w:r>
            <w:r w:rsidRPr="00B1313A">
              <w:rPr>
                <w:rFonts w:ascii="SimSun" w:eastAsia="SimSun" w:hAnsi="SimSun" w:hint="eastAsia"/>
                <w:szCs w:val="21"/>
              </w:rPr>
              <w:t></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 xml:space="preserve">　第五条</w:t>
            </w:r>
            <w:r w:rsidRPr="00B1313A">
              <w:rPr>
                <w:rFonts w:ascii="SimSun" w:eastAsia="SimSun" w:hAnsi="SimSun" w:hint="eastAsia"/>
                <w:szCs w:val="21"/>
              </w:rPr>
              <w:t xml:space="preserve">　省以下各级税务局设立重大税务案件审理委员会（以下简称审理委员会）。</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审理委员会由主任、副主任和成员单位组成，实行主任负责制。</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审理委员会主任由税务局局长担任，副主任由税务局其他领导担任。审理委员会成员单位包括政策法规、税政业务、纳税服务、征管科技、大企业税收管理、税务稽查、督察内审部门。各级税务局可以根据实际需要，增加其他与案件审理有关的部门作为成员单位。</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第六条</w:t>
            </w:r>
            <w:r w:rsidRPr="00B1313A">
              <w:rPr>
                <w:rFonts w:ascii="SimSun" w:eastAsia="SimSun" w:hAnsi="SimSun" w:hint="eastAsia"/>
                <w:szCs w:val="21"/>
              </w:rPr>
              <w:t xml:space="preserve">　</w:t>
            </w:r>
            <w:r w:rsidRPr="00B1313A">
              <w:rPr>
                <w:rFonts w:ascii="SimSun" w:eastAsia="SimSun" w:hAnsi="SimSun" w:hint="eastAsia"/>
                <w:spacing w:val="-8"/>
                <w:szCs w:val="21"/>
              </w:rPr>
              <w:t>审理委员会履行下列职责</w:t>
            </w:r>
            <w:r w:rsidRPr="00B1313A">
              <w:rPr>
                <w:rFonts w:ascii="SimSun" w:eastAsia="SimSun" w:hAnsi="SimSun" w:hint="eastAsia"/>
                <w:szCs w:val="21"/>
              </w:rPr>
              <w:t>：</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（一）拟定本机关审理委员会工作规程、议事规则等制度；</w:t>
            </w:r>
          </w:p>
          <w:p w:rsidR="007D468E" w:rsidRDefault="00B1313A" w:rsidP="007D468E">
            <w:pPr>
              <w:wordWrap w:val="0"/>
              <w:autoSpaceDE w:val="0"/>
              <w:autoSpaceDN w:val="0"/>
              <w:spacing w:line="290" w:lineRule="atLeast"/>
              <w:ind w:firstLineChars="0" w:firstLine="405"/>
              <w:jc w:val="both"/>
              <w:rPr>
                <w:rFonts w:ascii="SimSun" w:eastAsia="SimSun" w:hAnsi="SimSun"/>
                <w:szCs w:val="21"/>
              </w:rPr>
            </w:pPr>
            <w:r w:rsidRPr="00B1313A">
              <w:rPr>
                <w:rFonts w:ascii="SimSun" w:eastAsia="SimSun" w:hAnsi="SimSun" w:hint="eastAsia"/>
                <w:szCs w:val="21"/>
              </w:rPr>
              <w:t>（二）审理重大税务案件；</w:t>
            </w:r>
          </w:p>
          <w:p w:rsidR="00B1313A" w:rsidRPr="00B1313A" w:rsidRDefault="00B1313A" w:rsidP="007D468E">
            <w:pPr>
              <w:wordWrap w:val="0"/>
              <w:autoSpaceDE w:val="0"/>
              <w:autoSpaceDN w:val="0"/>
              <w:spacing w:line="290" w:lineRule="atLeast"/>
              <w:ind w:firstLineChars="0" w:firstLine="405"/>
              <w:jc w:val="both"/>
              <w:rPr>
                <w:rFonts w:ascii="SimSun" w:eastAsia="SimSun" w:hAnsi="SimSun"/>
                <w:szCs w:val="21"/>
              </w:rPr>
            </w:pPr>
            <w:r w:rsidRPr="00B1313A">
              <w:rPr>
                <w:rFonts w:ascii="SimSun" w:eastAsia="SimSun" w:hAnsi="SimSun" w:hint="eastAsia"/>
                <w:szCs w:val="21"/>
              </w:rPr>
              <w:t>（三）指导监督下级税务局重大税</w:t>
            </w:r>
            <w:r w:rsidRPr="00B1313A">
              <w:rPr>
                <w:rFonts w:ascii="SimSun" w:eastAsia="SimSun" w:hAnsi="SimSun" w:hint="eastAsia"/>
                <w:szCs w:val="21"/>
              </w:rPr>
              <w:lastRenderedPageBreak/>
              <w:t>务案件审理工作。</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第七条</w:t>
            </w:r>
            <w:r w:rsidRPr="00B1313A">
              <w:rPr>
                <w:rFonts w:ascii="SimSun" w:eastAsia="SimSun" w:hAnsi="SimSun" w:hint="eastAsia"/>
                <w:szCs w:val="21"/>
              </w:rPr>
              <w:t xml:space="preserve"> 审理委员会下设办公室，办公室设在政策法规部门，办公室主任由政策法规部门负责人兼任。</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第八条</w:t>
            </w:r>
            <w:r w:rsidRPr="00B1313A">
              <w:rPr>
                <w:rFonts w:ascii="SimSun" w:eastAsia="SimSun" w:hAnsi="SimSun" w:hint="eastAsia"/>
                <w:szCs w:val="21"/>
              </w:rPr>
              <w:t xml:space="preserve">　审理委员会办公室履行下列职责：</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（一）组织实施重大税务案件审理工作；</w:t>
            </w:r>
          </w:p>
          <w:p w:rsidR="007D468E" w:rsidRDefault="00B1313A" w:rsidP="007D468E">
            <w:pPr>
              <w:wordWrap w:val="0"/>
              <w:autoSpaceDE w:val="0"/>
              <w:autoSpaceDN w:val="0"/>
              <w:spacing w:line="290" w:lineRule="atLeast"/>
              <w:ind w:firstLineChars="0" w:firstLine="405"/>
              <w:jc w:val="both"/>
              <w:rPr>
                <w:rFonts w:ascii="SimSun" w:eastAsia="SimSun" w:hAnsi="SimSun"/>
                <w:szCs w:val="21"/>
              </w:rPr>
            </w:pPr>
            <w:r w:rsidRPr="00B1313A">
              <w:rPr>
                <w:rFonts w:ascii="SimSun" w:eastAsia="SimSun" w:hAnsi="SimSun" w:hint="eastAsia"/>
                <w:szCs w:val="21"/>
              </w:rPr>
              <w:t>（二）提出初审意见；</w:t>
            </w:r>
          </w:p>
          <w:p w:rsidR="00B1313A" w:rsidRPr="00B1313A" w:rsidRDefault="00B1313A" w:rsidP="007D468E">
            <w:pPr>
              <w:wordWrap w:val="0"/>
              <w:autoSpaceDE w:val="0"/>
              <w:autoSpaceDN w:val="0"/>
              <w:spacing w:line="290" w:lineRule="atLeast"/>
              <w:ind w:firstLineChars="0" w:firstLine="405"/>
              <w:jc w:val="both"/>
              <w:rPr>
                <w:rFonts w:ascii="SimSun" w:eastAsia="SimSun" w:hAnsi="SimSun"/>
                <w:szCs w:val="21"/>
              </w:rPr>
            </w:pPr>
            <w:r w:rsidRPr="00B1313A">
              <w:rPr>
                <w:rFonts w:ascii="SimSun" w:eastAsia="SimSun" w:hAnsi="SimSun" w:hint="eastAsia"/>
                <w:szCs w:val="21"/>
              </w:rPr>
              <w:t>（三）制作审理会议纪要和审理意见书；</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（四）办理重大税务案件审理工作的统计、报告、案卷归档；</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（五）承担审理委员会交办的其他工作。</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第九条</w:t>
            </w:r>
            <w:r w:rsidRPr="00B1313A">
              <w:rPr>
                <w:rFonts w:ascii="SimSun" w:eastAsia="SimSun" w:hAnsi="SimSun" w:hint="eastAsia"/>
                <w:szCs w:val="21"/>
              </w:rPr>
              <w:t xml:space="preserve">　审理委员会成员单位根据部门职责参加案件审理，提出审理意见。</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稽查局负责提交重大税务案件证据材料、拟作税务处理处罚意见、举行听证。</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稽查局对其提交的案件材料的真实性、合法性、准确性负责。</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第十条</w:t>
            </w:r>
            <w:r w:rsidRPr="00B1313A">
              <w:rPr>
                <w:rFonts w:ascii="SimSun" w:eastAsia="SimSun" w:hAnsi="SimSun" w:hint="eastAsia"/>
                <w:szCs w:val="21"/>
              </w:rPr>
              <w:t xml:space="preserve">　参与重大税务案件审理的人员有法律法规规定的回避情形的，应当回避。</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重大税务案件审理参与人员的回避，由其所在部门的负责人决定；审理委员会成员单位负责人的回避，由审理委员会主任或其授权的副主任决定。 　　</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b/>
                <w:szCs w:val="21"/>
              </w:rPr>
              <w:t>第三章 审理范围</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第十一条</w:t>
            </w:r>
            <w:r w:rsidRPr="00B1313A">
              <w:rPr>
                <w:rFonts w:ascii="SimSun" w:eastAsia="SimSun" w:hAnsi="SimSun" w:hint="eastAsia"/>
                <w:szCs w:val="21"/>
              </w:rPr>
              <w:t xml:space="preserve"> 本办法所称重大税务案件包括：</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（一）重大税务行政处罚案件，具体标准由各省、自治区、直辖市和计划单列市税务局根据本地情况自行制定，报国家税务总局备案；</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（二）根据重大税收违法案件督办管理暂行办法督办的案件；</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（三）应司法、监察机关要求出具认定意见的案件；</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（四）</w:t>
            </w:r>
            <w:r w:rsidRPr="007D468E">
              <w:rPr>
                <w:rFonts w:ascii="SimSun" w:eastAsia="SimSun" w:hAnsi="SimSun" w:hint="eastAsia"/>
                <w:spacing w:val="-8"/>
                <w:szCs w:val="21"/>
              </w:rPr>
              <w:t>拟移送公安机关处理的案件；</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（五）审理委员会成员单位认为案情重大、复杂，需要审理的案件；</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（六）其他需要审理委员会审理的</w:t>
            </w:r>
            <w:r w:rsidRPr="00B1313A">
              <w:rPr>
                <w:rFonts w:ascii="SimSun" w:eastAsia="SimSun" w:hAnsi="SimSun" w:hint="eastAsia"/>
                <w:szCs w:val="21"/>
              </w:rPr>
              <w:lastRenderedPageBreak/>
              <w:t>案件。</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第十二条</w:t>
            </w:r>
            <w:r w:rsidRPr="00B1313A">
              <w:rPr>
                <w:rFonts w:ascii="SimSun" w:eastAsia="SimSun" w:hAnsi="SimSun" w:hint="eastAsia"/>
                <w:szCs w:val="21"/>
              </w:rPr>
              <w:t xml:space="preserve"> 本办法第十一条第三项规定的案件经审理委员会审理后，应当将拟处理意见报上一级税务局审理委员会备案。备案5日后可以作出决定。</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 xml:space="preserve">　第十三条</w:t>
            </w:r>
            <w:r w:rsidRPr="00B1313A">
              <w:rPr>
                <w:rFonts w:ascii="SimSun" w:eastAsia="SimSun" w:hAnsi="SimSun" w:hint="eastAsia"/>
                <w:szCs w:val="21"/>
              </w:rPr>
              <w:t xml:space="preserve">　稽查局应当在每季度终了后5日内将稽查案件审理情况备案表送审理委员会办公室备案。　　</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b/>
                <w:szCs w:val="21"/>
              </w:rPr>
              <w:t>第四章　提请和受理</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第十四条</w:t>
            </w:r>
            <w:r w:rsidRPr="00B1313A">
              <w:rPr>
                <w:rFonts w:ascii="SimSun" w:eastAsia="SimSun" w:hAnsi="SimSun" w:hint="eastAsia"/>
                <w:szCs w:val="21"/>
              </w:rPr>
              <w:t xml:space="preserve">　稽查局应当在内部审理程序终结后5日内，将重大税务案件提请审理委员会审理。</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当事人要求听证的，由稽查局组织听证。</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第十五条</w:t>
            </w:r>
            <w:r w:rsidRPr="00B1313A">
              <w:rPr>
                <w:rFonts w:ascii="SimSun" w:eastAsia="SimSun" w:hAnsi="SimSun" w:hint="eastAsia"/>
                <w:szCs w:val="21"/>
              </w:rPr>
              <w:t xml:space="preserve">　稽查局提请审理委员会审理案件，应当提交以下案件材料：</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（一）</w:t>
            </w:r>
            <w:r w:rsidRPr="007D468E">
              <w:rPr>
                <w:rFonts w:ascii="SimSun" w:eastAsia="SimSun" w:hAnsi="SimSun" w:hint="eastAsia"/>
                <w:spacing w:val="-10"/>
                <w:szCs w:val="21"/>
              </w:rPr>
              <w:t>重大税务案件审理案卷交接单；</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（二）重大税务案件审理提请书；</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（三）税务稽查报告；</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（四）税务稽查审理报告；</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（五）听证材料；</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（六）相关证据材料。</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重大税务案件审理提请书应当写明拟处理意见，所认定的案件事实应当标明证据指向。</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证据材料应当制作证据目录。</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稽查局应当完整移交证据目录所列全部证据材料，不能当场移交的应当注明存放地点。</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第十六条</w:t>
            </w:r>
            <w:r w:rsidRPr="00B1313A">
              <w:rPr>
                <w:rFonts w:ascii="SimSun" w:eastAsia="SimSun" w:hAnsi="SimSun" w:hint="eastAsia"/>
                <w:szCs w:val="21"/>
              </w:rPr>
              <w:t xml:space="preserve">　审理委员会办公室收到稽查局提请审理的案件材料后，应当在重大税务案件审理案卷交接单上注明接收部门和收到日期，并由接收人签名。</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对于证据目录中列举的不能当场移交的证据材料，必要时，接收人在签收前可以到证据存放地点现场查验。</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第十七条</w:t>
            </w:r>
            <w:r w:rsidRPr="00B1313A">
              <w:rPr>
                <w:rFonts w:ascii="SimSun" w:eastAsia="SimSun" w:hAnsi="SimSun" w:hint="eastAsia"/>
                <w:szCs w:val="21"/>
              </w:rPr>
              <w:t xml:space="preserve">　审理委员会办公室收到稽查局提请审理的案件材料后，应当在5日内进行审核。</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根据审核结果，审理委员会办公室提出处理意见，报审理委员会主任或其授权的副主任批准：</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（一）提请审理的案件属于本办法规定的审理范围，提交了本办法第十五条规定的材料的，建议受理；</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lastRenderedPageBreak/>
              <w:t xml:space="preserve">　　（二）提请审理的案件属于本办法规定的审理范围，但未按照本办法第十五条的规定提交相关材料的，建议补正材料；</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（三）</w:t>
            </w:r>
            <w:r w:rsidRPr="002A2BA1">
              <w:rPr>
                <w:rFonts w:ascii="SimSun" w:eastAsia="SimSun" w:hAnsi="SimSun" w:hint="eastAsia"/>
                <w:spacing w:val="6"/>
                <w:szCs w:val="21"/>
              </w:rPr>
              <w:t>提请审理的案件不属于本办法规定的审理范围的，建议不予受理。</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p>
          <w:p w:rsidR="00B1313A" w:rsidRPr="00B1313A" w:rsidRDefault="00B1313A" w:rsidP="00B1313A">
            <w:pPr>
              <w:wordWrap w:val="0"/>
              <w:autoSpaceDE w:val="0"/>
              <w:autoSpaceDN w:val="0"/>
              <w:spacing w:line="290" w:lineRule="atLeast"/>
              <w:ind w:firstLineChars="0" w:firstLine="0"/>
              <w:jc w:val="both"/>
              <w:rPr>
                <w:rFonts w:ascii="SimSun" w:eastAsia="SimSun" w:hAnsi="SimSun"/>
                <w:b/>
                <w:szCs w:val="21"/>
              </w:rPr>
            </w:pPr>
            <w:r w:rsidRPr="00B1313A">
              <w:rPr>
                <w:rFonts w:ascii="SimSun" w:eastAsia="SimSun" w:hAnsi="SimSun" w:hint="eastAsia"/>
                <w:b/>
                <w:szCs w:val="21"/>
              </w:rPr>
              <w:t>第五章　审理程序</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b/>
                <w:szCs w:val="21"/>
              </w:rPr>
              <w:t>第一节 一般规定</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第十八条</w:t>
            </w:r>
            <w:r w:rsidRPr="00B1313A">
              <w:rPr>
                <w:rFonts w:ascii="SimSun" w:eastAsia="SimSun" w:hAnsi="SimSun" w:hint="eastAsia"/>
                <w:szCs w:val="21"/>
              </w:rPr>
              <w:t xml:space="preserve">　重大税务案件应当自批准受理之日起30日内作出审理决定，不能在规定期限内作出审理决定的，经审理委员会主任或其授权的副主任批准，可以适当延长，但延长期限最多不超过15日。</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补充调查、请示上级机关或征求有权机关意见的时间不计入审理期限。</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 xml:space="preserve">　第十九条</w:t>
            </w:r>
            <w:r w:rsidRPr="00B1313A">
              <w:rPr>
                <w:rFonts w:ascii="SimSun" w:eastAsia="SimSun" w:hAnsi="SimSun" w:hint="eastAsia"/>
                <w:szCs w:val="21"/>
              </w:rPr>
              <w:t xml:space="preserve">　审理委员会审理重大税务案件，应当重点审查：</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（一）案件事实是否清楚；</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（二）证据是否充分、确凿；</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（三）执法程序是否合法；</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（四）适用法律是否正确；</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（五）案件定性是否准确；</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（六）拟处理意见是否合法适当。</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第二十条</w:t>
            </w:r>
            <w:r w:rsidRPr="00B1313A">
              <w:rPr>
                <w:rFonts w:ascii="SimSun" w:eastAsia="SimSun" w:hAnsi="SimSun" w:hint="eastAsia"/>
                <w:szCs w:val="21"/>
              </w:rPr>
              <w:t xml:space="preserve">　</w:t>
            </w:r>
            <w:r w:rsidRPr="002A2BA1">
              <w:rPr>
                <w:rFonts w:ascii="SimSun" w:eastAsia="SimSun" w:hAnsi="SimSun" w:hint="eastAsia"/>
                <w:spacing w:val="6"/>
                <w:szCs w:val="21"/>
              </w:rPr>
              <w:t>审理委员会成员单位应当认真履行职责，根据本办法第十九条的规定提出审理意见，所出具的审理意见应当详细阐述理由、列明法律依据。</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审理委员会成员单位审理案件，可以到审理委员会办公室或证据存放地查阅案卷材料，向稽查局了解案件有关情况。</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第二十一条</w:t>
            </w:r>
            <w:r w:rsidRPr="00B1313A">
              <w:rPr>
                <w:rFonts w:ascii="SimSun" w:eastAsia="SimSun" w:hAnsi="SimSun" w:hint="eastAsia"/>
                <w:szCs w:val="21"/>
              </w:rPr>
              <w:t xml:space="preserve">　重大税务案件审理采取书面审理和会议审理相结合的方式。</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b/>
                <w:szCs w:val="21"/>
              </w:rPr>
              <w:t>第二节 书面审理</w:t>
            </w:r>
            <w:r w:rsidRPr="00B1313A">
              <w:rPr>
                <w:rFonts w:ascii="SimSun" w:eastAsia="SimSun" w:hAnsi="SimSun" w:hint="eastAsia"/>
                <w:szCs w:val="21"/>
              </w:rPr>
              <w:t></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第二十二条</w:t>
            </w:r>
            <w:r w:rsidRPr="00B1313A">
              <w:rPr>
                <w:rFonts w:ascii="SimSun" w:eastAsia="SimSun" w:hAnsi="SimSun" w:hint="eastAsia"/>
                <w:szCs w:val="21"/>
              </w:rPr>
              <w:t xml:space="preserve">　审理委员会办公室自批准受理重大税务案件之日起5日内，将重大税务案件审理提请书及必要的案件材料分送审理委员会成员单位。</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第二十三条</w:t>
            </w:r>
            <w:r w:rsidRPr="00B1313A">
              <w:rPr>
                <w:rFonts w:ascii="SimSun" w:eastAsia="SimSun" w:hAnsi="SimSun" w:hint="eastAsia"/>
                <w:szCs w:val="21"/>
              </w:rPr>
              <w:t xml:space="preserve">　审理委员会成员单位自收到审理委员会办公室分送的案件材料之日起10日内，提出书面审理意见送</w:t>
            </w:r>
            <w:r w:rsidRPr="00B1313A">
              <w:rPr>
                <w:rFonts w:ascii="SimSun" w:eastAsia="SimSun" w:hAnsi="SimSun" w:hint="eastAsia"/>
                <w:szCs w:val="21"/>
              </w:rPr>
              <w:lastRenderedPageBreak/>
              <w:t>审理委员会办公室。</w:t>
            </w:r>
          </w:p>
          <w:p w:rsidR="00B1313A" w:rsidRPr="002A2BA1" w:rsidRDefault="00B1313A" w:rsidP="00B1313A">
            <w:pPr>
              <w:wordWrap w:val="0"/>
              <w:autoSpaceDE w:val="0"/>
              <w:autoSpaceDN w:val="0"/>
              <w:spacing w:line="290" w:lineRule="atLeast"/>
              <w:ind w:firstLineChars="0" w:firstLine="0"/>
              <w:jc w:val="both"/>
              <w:rPr>
                <w:rFonts w:ascii="SimSun" w:eastAsia="SimSun" w:hAnsi="SimSun"/>
                <w:spacing w:val="6"/>
                <w:szCs w:val="21"/>
              </w:rPr>
            </w:pPr>
            <w:r w:rsidRPr="00B1313A">
              <w:rPr>
                <w:rFonts w:ascii="SimSun" w:eastAsia="SimSun" w:hAnsi="SimSun" w:hint="eastAsia"/>
                <w:szCs w:val="21"/>
              </w:rPr>
              <w:t xml:space="preserve">　</w:t>
            </w:r>
            <w:r w:rsidRPr="00B1313A">
              <w:rPr>
                <w:rFonts w:ascii="SimSun" w:eastAsia="SimSun" w:hAnsi="SimSun" w:hint="eastAsia"/>
                <w:b/>
                <w:szCs w:val="21"/>
              </w:rPr>
              <w:t xml:space="preserve">　第二十四条</w:t>
            </w:r>
            <w:r w:rsidRPr="00B1313A">
              <w:rPr>
                <w:rFonts w:ascii="SimSun" w:eastAsia="SimSun" w:hAnsi="SimSun" w:hint="eastAsia"/>
                <w:szCs w:val="21"/>
              </w:rPr>
              <w:t xml:space="preserve">　</w:t>
            </w:r>
            <w:r w:rsidRPr="002A2BA1">
              <w:rPr>
                <w:rFonts w:ascii="SimSun" w:eastAsia="SimSun" w:hAnsi="SimSun" w:hint="eastAsia"/>
                <w:spacing w:val="6"/>
                <w:szCs w:val="21"/>
              </w:rPr>
              <w:t>审理委员会成员单位认为案件事实不清、证据不足，需要补充调查的，应当在书面审理意见中列明需要补充调查的问题并说明理由。</w:t>
            </w:r>
          </w:p>
          <w:p w:rsidR="00B1313A" w:rsidRPr="002A2BA1" w:rsidRDefault="00B1313A" w:rsidP="00B1313A">
            <w:pPr>
              <w:wordWrap w:val="0"/>
              <w:autoSpaceDE w:val="0"/>
              <w:autoSpaceDN w:val="0"/>
              <w:spacing w:line="290" w:lineRule="atLeast"/>
              <w:ind w:firstLineChars="0" w:firstLine="0"/>
              <w:jc w:val="both"/>
              <w:rPr>
                <w:rFonts w:ascii="SimSun" w:eastAsia="SimSun" w:hAnsi="SimSun"/>
                <w:spacing w:val="6"/>
                <w:szCs w:val="21"/>
              </w:rPr>
            </w:pPr>
            <w:r w:rsidRPr="002A2BA1">
              <w:rPr>
                <w:rFonts w:ascii="SimSun" w:eastAsia="SimSun" w:hAnsi="SimSun" w:hint="eastAsia"/>
                <w:spacing w:val="6"/>
                <w:szCs w:val="21"/>
              </w:rPr>
              <w:t xml:space="preserve">　　审理委员会办公室应当召集提请补充调查的成员单位和稽查局进行协调，确需补充调查的，由审理委员会办公室报审理委员会主任或其授权的副主任批准，将案件材料退回稽查局补充调查。</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第二十五条</w:t>
            </w:r>
            <w:r w:rsidRPr="00B1313A">
              <w:rPr>
                <w:rFonts w:ascii="SimSun" w:eastAsia="SimSun" w:hAnsi="SimSun" w:hint="eastAsia"/>
                <w:szCs w:val="21"/>
              </w:rPr>
              <w:t xml:space="preserve">　稽查局补充调查不应超过30日，有特殊情况的，经稽查局局长批准可以适当延长，但延长期限最多不超过30日。</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稽查局完成补充调查后，应当按照本办法第十五条、第十六条的规定重新提交案件材料、办理交接手续。</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稽查局不能在规定期限内完成补充调查的，或者补充调查后仍然事实不清、证据不足的，由审理委员会办公室报请审理委员会主任或其授权的副主任批准，终止审理。</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第二十六条</w:t>
            </w:r>
            <w:r w:rsidRPr="00B1313A">
              <w:rPr>
                <w:rFonts w:ascii="SimSun" w:eastAsia="SimSun" w:hAnsi="SimSun" w:hint="eastAsia"/>
                <w:szCs w:val="21"/>
              </w:rPr>
              <w:t xml:space="preserve">　</w:t>
            </w:r>
            <w:r w:rsidRPr="002A2BA1">
              <w:rPr>
                <w:rFonts w:ascii="SimSun" w:eastAsia="SimSun" w:hAnsi="SimSun" w:hint="eastAsia"/>
                <w:spacing w:val="6"/>
                <w:szCs w:val="21"/>
              </w:rPr>
              <w:t>审理委员会成员单位认为案件事实清楚、证据确凿，但法律依据不明确或者需要处理的相关事项超出本机关权限的，按规定程序请示上级税务机关或者征求有权机关意见。</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第二十七条</w:t>
            </w:r>
            <w:r w:rsidRPr="00B1313A">
              <w:rPr>
                <w:rFonts w:ascii="SimSun" w:eastAsia="SimSun" w:hAnsi="SimSun" w:hint="eastAsia"/>
                <w:szCs w:val="21"/>
              </w:rPr>
              <w:t xml:space="preserve">　审理委员会成员单位书面审理意见一致，或者经审理委员会办公室协调后达成一致意见的，由审理委员会办公室起草审理意见书，报审理委员会主任批准。</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b/>
                <w:szCs w:val="21"/>
              </w:rPr>
              <w:t>第三节　会议审理</w:t>
            </w:r>
            <w:r w:rsidRPr="00B1313A">
              <w:rPr>
                <w:rFonts w:ascii="SimSun" w:eastAsia="SimSun" w:hAnsi="SimSun" w:hint="eastAsia"/>
                <w:szCs w:val="21"/>
              </w:rPr>
              <w:t></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第二十八条</w:t>
            </w:r>
            <w:r w:rsidRPr="00B1313A">
              <w:rPr>
                <w:rFonts w:ascii="SimSun" w:eastAsia="SimSun" w:hAnsi="SimSun" w:hint="eastAsia"/>
                <w:szCs w:val="21"/>
              </w:rPr>
              <w:t xml:space="preserve">　审理委员会成员单位书面审理意见存在较大分歧，经审理委员会办公室协调仍不能达成一致意见的，由审理委员会办公室向审理委员会主任或其授权的副主任报告，提请审理委员会会议审理。</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第二十九条</w:t>
            </w:r>
            <w:r w:rsidRPr="00B1313A">
              <w:rPr>
                <w:rFonts w:ascii="SimSun" w:eastAsia="SimSun" w:hAnsi="SimSun" w:hint="eastAsia"/>
                <w:szCs w:val="21"/>
              </w:rPr>
              <w:t xml:space="preserve">　审理委员会办公室提请会议审理的报告，应当说明成员单位意见分歧、审理委员会办公室协调情况</w:t>
            </w:r>
            <w:r w:rsidRPr="00B1313A">
              <w:rPr>
                <w:rFonts w:ascii="SimSun" w:eastAsia="SimSun" w:hAnsi="SimSun" w:hint="eastAsia"/>
                <w:szCs w:val="21"/>
              </w:rPr>
              <w:lastRenderedPageBreak/>
              <w:t>和初审意见。</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审理委员会办公室应当将会议审理时间和地点提前通知审理委员会主任、副主任和成员单位，并分送案件材料。</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 xml:space="preserve">　第三十条</w:t>
            </w:r>
            <w:r w:rsidRPr="00B1313A">
              <w:rPr>
                <w:rFonts w:ascii="SimSun" w:eastAsia="SimSun" w:hAnsi="SimSun" w:hint="eastAsia"/>
                <w:szCs w:val="21"/>
              </w:rPr>
              <w:t xml:space="preserve">　</w:t>
            </w:r>
            <w:r w:rsidRPr="002A2BA1">
              <w:rPr>
                <w:rFonts w:ascii="SimSun" w:eastAsia="SimSun" w:hAnsi="SimSun" w:hint="eastAsia"/>
                <w:spacing w:val="8"/>
                <w:szCs w:val="21"/>
              </w:rPr>
              <w:t>成员单位应当派员参加会议，三分之二以上成员单位到会方可开会。审理委员会办公室以及其他与案件相关的成员单位应当出席会议。</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案件调查人员、审理委员会办公室承办人员应当列席会议。必要时，审理委员会可要求调查对象所在地主管税务机关参加会议。</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第三十一条</w:t>
            </w:r>
            <w:r w:rsidRPr="00B1313A">
              <w:rPr>
                <w:rFonts w:ascii="SimSun" w:eastAsia="SimSun" w:hAnsi="SimSun" w:hint="eastAsia"/>
                <w:szCs w:val="21"/>
              </w:rPr>
              <w:t xml:space="preserve">　审理委员会会议由审理委员会主任或其授权的副主任主持。首先由稽查局汇报案情及拟处理意见。审理委员会办公室汇报初审意见后，各成员单位发表意见并陈述理由。</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审理委员会办公室应当做好会议记录。</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第三十二条</w:t>
            </w:r>
            <w:r w:rsidRPr="00B1313A">
              <w:rPr>
                <w:rFonts w:ascii="SimSun" w:eastAsia="SimSun" w:hAnsi="SimSun" w:hint="eastAsia"/>
                <w:szCs w:val="21"/>
              </w:rPr>
              <w:t xml:space="preserve">　经审理委员会会议审理，根据不同情况，作出以下处理：</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（一）案件事实清楚、证据确凿、程序合法、法律依据明确的，依法确定审理意见；</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（二）案件事实不清、证据不足的，由稽查局对案件重新调查；</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（三）案件执法程序违法的，由稽查局对案件重新处理；</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（四）案件适用法律依据不明确，或者需要处理的有关事项超出本机关权限的，按规定程序请示上级机关或征求有权机关的意见。</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第三十三条</w:t>
            </w:r>
            <w:r w:rsidRPr="00B1313A">
              <w:rPr>
                <w:rFonts w:ascii="SimSun" w:eastAsia="SimSun" w:hAnsi="SimSun" w:hint="eastAsia"/>
                <w:szCs w:val="21"/>
              </w:rPr>
              <w:t xml:space="preserve">　审理委员会办公室根据会议审理情况制作审理纪要和审理意见书。</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审理纪要由审理委员会主任或其授权的副主任签发。会议参加人员有保留意见或者特殊声明的，应当在审理纪要中载明。</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审理意见书由审理委员会主任签发。</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b/>
                <w:szCs w:val="21"/>
              </w:rPr>
              <w:t>第六章　执行和监督</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 xml:space="preserve">　第三十四条</w:t>
            </w:r>
            <w:r w:rsidRPr="00B1313A">
              <w:rPr>
                <w:rFonts w:ascii="SimSun" w:eastAsia="SimSun" w:hAnsi="SimSun" w:hint="eastAsia"/>
                <w:szCs w:val="21"/>
              </w:rPr>
              <w:t xml:space="preserve">　稽查局应当按照重大税务案件审理意见书制作税务处理处罚</w:t>
            </w:r>
            <w:r w:rsidRPr="00B1313A">
              <w:rPr>
                <w:rFonts w:ascii="SimSun" w:eastAsia="SimSun" w:hAnsi="SimSun" w:hint="eastAsia"/>
                <w:szCs w:val="21"/>
              </w:rPr>
              <w:lastRenderedPageBreak/>
              <w:t>决定等相关文书，加盖稽查局印章后送达执行。</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文书送达后5日内，由稽查局送审理委员会办公室备案。</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b/>
                <w:szCs w:val="21"/>
              </w:rPr>
              <w:t xml:space="preserve">　　第三十五条</w:t>
            </w:r>
            <w:r w:rsidRPr="00B1313A">
              <w:rPr>
                <w:rFonts w:ascii="SimSun" w:eastAsia="SimSun" w:hAnsi="SimSun" w:hint="eastAsia"/>
                <w:szCs w:val="21"/>
              </w:rPr>
              <w:t xml:space="preserve">　重大税务案件审理程序终结后，审理委员会办公室应当将相关证据材料退回稽查局。</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第三十六条</w:t>
            </w:r>
            <w:r w:rsidRPr="00B1313A">
              <w:rPr>
                <w:rFonts w:ascii="SimSun" w:eastAsia="SimSun" w:hAnsi="SimSun" w:hint="eastAsia"/>
                <w:szCs w:val="21"/>
              </w:rPr>
              <w:t xml:space="preserve">　各级税务局督察内审部门应当加强对重大税务案件审理工作的监督。</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第三十七条</w:t>
            </w:r>
            <w:r w:rsidRPr="00B1313A">
              <w:rPr>
                <w:rFonts w:ascii="SimSun" w:eastAsia="SimSun" w:hAnsi="SimSun" w:hint="eastAsia"/>
                <w:szCs w:val="21"/>
              </w:rPr>
              <w:t xml:space="preserve">　审理委员会办公室应当加强重大税务案件审理案卷的归档管理，按照受理案件的顺序统一编号，做到一案一卷、资料齐全、卷面整洁、装订整齐。</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需要归档的重大税务案件审理案卷包括税务稽查报告、税务稽查审理报告以及本办法附列的有关文书。</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 xml:space="preserve">　第三十八条</w:t>
            </w:r>
            <w:r w:rsidRPr="00B1313A">
              <w:rPr>
                <w:rFonts w:ascii="SimSun" w:eastAsia="SimSun" w:hAnsi="SimSun" w:hint="eastAsia"/>
                <w:szCs w:val="21"/>
              </w:rPr>
              <w:t xml:space="preserve">　各省、自治区、直辖市和计划单列市税务局应当于每年1月31日之前，将本辖区上年度重大税务案件审理工作开展情况和重大税务案件审理统计表报送国家税务总局。</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b/>
                <w:szCs w:val="21"/>
              </w:rPr>
              <w:t>第七章 附　则</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第三十九条</w:t>
            </w:r>
            <w:r w:rsidRPr="00B1313A">
              <w:rPr>
                <w:rFonts w:ascii="SimSun" w:eastAsia="SimSun" w:hAnsi="SimSun" w:hint="eastAsia"/>
                <w:szCs w:val="21"/>
              </w:rPr>
              <w:t xml:space="preserve">　各级税务局办理的其他案件，需要移送审理委员会审理的，参照本办法执行。特别纳税调整案件按照有关规定执行。</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第四十条</w:t>
            </w:r>
            <w:r w:rsidRPr="00B1313A">
              <w:rPr>
                <w:rFonts w:ascii="SimSun" w:eastAsia="SimSun" w:hAnsi="SimSun" w:hint="eastAsia"/>
                <w:szCs w:val="21"/>
              </w:rPr>
              <w:t xml:space="preserve">　各级税务局在重大税务案件审理工作中可以使用重大税务案件审理专用章。</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第四十一条</w:t>
            </w:r>
            <w:r w:rsidRPr="00B1313A">
              <w:rPr>
                <w:rFonts w:ascii="SimSun" w:eastAsia="SimSun" w:hAnsi="SimSun" w:hint="eastAsia"/>
                <w:szCs w:val="21"/>
              </w:rPr>
              <w:t xml:space="preserve">　本办法有关“5日”的规定指工作日，不包括法定节假日。</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第四十二条</w:t>
            </w:r>
            <w:r w:rsidRPr="00B1313A">
              <w:rPr>
                <w:rFonts w:ascii="SimSun" w:eastAsia="SimSun" w:hAnsi="SimSun" w:hint="eastAsia"/>
                <w:szCs w:val="21"/>
              </w:rPr>
              <w:t xml:space="preserve">　各级税务局应当按照国家税务总局的规划和要求，积极推动重大税务案件审理信息化建设。</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第四十三条</w:t>
            </w:r>
            <w:r w:rsidRPr="00B1313A">
              <w:rPr>
                <w:rFonts w:ascii="SimSun" w:eastAsia="SimSun" w:hAnsi="SimSun" w:hint="eastAsia"/>
                <w:szCs w:val="21"/>
              </w:rPr>
              <w:t xml:space="preserve">　各级税务局应当加大对重大税务案件审理工作的基础投入，保障审理人员和经费，配备办案所需的录音录像、文字处理、通讯等设备，推进重大税务案件审理规范化建设。</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第四十四条</w:t>
            </w:r>
            <w:r w:rsidRPr="00B1313A">
              <w:rPr>
                <w:rFonts w:ascii="SimSun" w:eastAsia="SimSun" w:hAnsi="SimSun" w:hint="eastAsia"/>
                <w:szCs w:val="21"/>
              </w:rPr>
              <w:t xml:space="preserve">　各省、自治区、直辖市和计划单列市税务局可以依照本办法制定具体实施办法。</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w:t>
            </w:r>
            <w:r w:rsidRPr="00B1313A">
              <w:rPr>
                <w:rFonts w:ascii="SimSun" w:eastAsia="SimSun" w:hAnsi="SimSun" w:hint="eastAsia"/>
                <w:b/>
                <w:szCs w:val="21"/>
              </w:rPr>
              <w:t>第四十五条</w:t>
            </w:r>
            <w:r w:rsidRPr="00B1313A">
              <w:rPr>
                <w:rFonts w:ascii="SimSun" w:eastAsia="SimSun" w:hAnsi="SimSun" w:hint="eastAsia"/>
                <w:szCs w:val="21"/>
              </w:rPr>
              <w:t xml:space="preserve">　本办法自2015年2月1</w:t>
            </w:r>
            <w:r w:rsidRPr="0084398F">
              <w:rPr>
                <w:rFonts w:ascii="SimSun" w:eastAsia="SimSun" w:hAnsi="SimSun" w:hint="eastAsia"/>
                <w:spacing w:val="-6"/>
                <w:szCs w:val="21"/>
              </w:rPr>
              <w:lastRenderedPageBreak/>
              <w:t>日起施行。《国家税务总局关于印发〈重大税务案件审理办法（试行）〉的通知》（国税发〔2001〕21号）同时废止。</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w:t>
            </w:r>
          </w:p>
          <w:p w:rsidR="00B1313A" w:rsidRPr="00B1313A" w:rsidRDefault="00B1313A" w:rsidP="00B1313A">
            <w:pPr>
              <w:wordWrap w:val="0"/>
              <w:autoSpaceDE w:val="0"/>
              <w:autoSpaceDN w:val="0"/>
              <w:spacing w:line="290" w:lineRule="atLeast"/>
              <w:ind w:firstLineChars="0" w:firstLine="0"/>
              <w:jc w:val="both"/>
              <w:rPr>
                <w:rFonts w:ascii="SimSun" w:eastAsia="SimSun" w:hAnsi="SimSun"/>
                <w:szCs w:val="21"/>
              </w:rPr>
            </w:pPr>
            <w:r w:rsidRPr="00B1313A">
              <w:rPr>
                <w:rFonts w:ascii="SimSun" w:eastAsia="SimSun" w:hAnsi="SimSun" w:hint="eastAsia"/>
                <w:szCs w:val="21"/>
              </w:rPr>
              <w:t xml:space="preserve">　　附件：重大税务案件审理文书范本（共十六种）</w:t>
            </w:r>
          </w:p>
          <w:p w:rsidR="00B1313A" w:rsidRPr="00B1313A" w:rsidRDefault="00B1313A" w:rsidP="00B1313A">
            <w:pPr>
              <w:wordWrap w:val="0"/>
              <w:autoSpaceDE w:val="0"/>
              <w:autoSpaceDN w:val="0"/>
              <w:spacing w:line="290" w:lineRule="atLeast"/>
              <w:ind w:firstLine="420"/>
              <w:jc w:val="both"/>
              <w:rPr>
                <w:rFonts w:ascii="SimSun" w:eastAsia="SimSun" w:hAnsi="SimSun"/>
                <w:szCs w:val="21"/>
              </w:rPr>
            </w:pPr>
          </w:p>
        </w:tc>
      </w:tr>
    </w:tbl>
    <w:p w:rsidR="005C50CD" w:rsidRDefault="005C50CD" w:rsidP="00B1313A">
      <w:pPr>
        <w:ind w:firstLine="420"/>
      </w:pPr>
    </w:p>
    <w:sectPr w:rsidR="005C50CD" w:rsidSect="00B1313A">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3A5" w:rsidRDefault="003333A5" w:rsidP="00723E46">
      <w:pPr>
        <w:spacing w:line="240" w:lineRule="auto"/>
        <w:ind w:firstLine="420"/>
      </w:pPr>
      <w:r>
        <w:separator/>
      </w:r>
    </w:p>
  </w:endnote>
  <w:endnote w:type="continuationSeparator" w:id="1">
    <w:p w:rsidR="003333A5" w:rsidRDefault="003333A5" w:rsidP="00723E4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6" w:rsidRDefault="00723E46" w:rsidP="00723E46">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6" w:rsidRDefault="00723E46" w:rsidP="00723E46">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6" w:rsidRDefault="00723E46" w:rsidP="00723E4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3A5" w:rsidRDefault="003333A5" w:rsidP="00723E46">
      <w:pPr>
        <w:spacing w:line="240" w:lineRule="auto"/>
        <w:ind w:firstLine="420"/>
      </w:pPr>
      <w:r>
        <w:separator/>
      </w:r>
    </w:p>
  </w:footnote>
  <w:footnote w:type="continuationSeparator" w:id="1">
    <w:p w:rsidR="003333A5" w:rsidRDefault="003333A5" w:rsidP="00723E4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6" w:rsidRDefault="00723E46" w:rsidP="00723E46">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6" w:rsidRDefault="00723E46" w:rsidP="00723E46">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6" w:rsidRDefault="00723E46" w:rsidP="00723E46">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A32"/>
    <w:multiLevelType w:val="hybridMultilevel"/>
    <w:tmpl w:val="81261516"/>
    <w:lvl w:ilvl="0" w:tplc="31669CF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07D765D0"/>
    <w:multiLevelType w:val="hybridMultilevel"/>
    <w:tmpl w:val="7284AD2A"/>
    <w:lvl w:ilvl="0" w:tplc="F28EF4D6">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25D35B7E"/>
    <w:multiLevelType w:val="hybridMultilevel"/>
    <w:tmpl w:val="41282CC4"/>
    <w:lvl w:ilvl="0" w:tplc="389AE5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77B4758"/>
    <w:multiLevelType w:val="hybridMultilevel"/>
    <w:tmpl w:val="B3D2FC0A"/>
    <w:lvl w:ilvl="0" w:tplc="F4B0C77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nsid w:val="2D612CB8"/>
    <w:multiLevelType w:val="hybridMultilevel"/>
    <w:tmpl w:val="EDC8B1EC"/>
    <w:lvl w:ilvl="0" w:tplc="1278EA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7B0A93"/>
    <w:multiLevelType w:val="hybridMultilevel"/>
    <w:tmpl w:val="93664B0E"/>
    <w:lvl w:ilvl="0" w:tplc="E70C405C">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39F77F5F"/>
    <w:multiLevelType w:val="hybridMultilevel"/>
    <w:tmpl w:val="9D8CA10C"/>
    <w:lvl w:ilvl="0" w:tplc="0E38EA3C">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13A"/>
    <w:rsid w:val="00252A00"/>
    <w:rsid w:val="002A2BA1"/>
    <w:rsid w:val="003333A5"/>
    <w:rsid w:val="005C50CD"/>
    <w:rsid w:val="00723E46"/>
    <w:rsid w:val="007D468E"/>
    <w:rsid w:val="0084398F"/>
    <w:rsid w:val="00B131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3A"/>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1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1313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머리글 Char"/>
    <w:basedOn w:val="a0"/>
    <w:link w:val="a4"/>
    <w:uiPriority w:val="99"/>
    <w:semiHidden/>
    <w:rsid w:val="00B1313A"/>
    <w:rPr>
      <w:sz w:val="18"/>
      <w:szCs w:val="18"/>
      <w:lang w:eastAsia="zh-CN"/>
    </w:rPr>
  </w:style>
  <w:style w:type="paragraph" w:styleId="a5">
    <w:name w:val="footer"/>
    <w:basedOn w:val="a"/>
    <w:link w:val="Char0"/>
    <w:uiPriority w:val="99"/>
    <w:semiHidden/>
    <w:unhideWhenUsed/>
    <w:rsid w:val="00B1313A"/>
    <w:pPr>
      <w:tabs>
        <w:tab w:val="center" w:pos="4153"/>
        <w:tab w:val="right" w:pos="8306"/>
      </w:tabs>
      <w:snapToGrid w:val="0"/>
      <w:spacing w:line="240" w:lineRule="auto"/>
    </w:pPr>
    <w:rPr>
      <w:sz w:val="18"/>
      <w:szCs w:val="18"/>
    </w:rPr>
  </w:style>
  <w:style w:type="character" w:customStyle="1" w:styleId="Char0">
    <w:name w:val="바닥글 Char"/>
    <w:basedOn w:val="a0"/>
    <w:link w:val="a5"/>
    <w:uiPriority w:val="99"/>
    <w:semiHidden/>
    <w:rsid w:val="00B1313A"/>
    <w:rPr>
      <w:sz w:val="18"/>
      <w:szCs w:val="18"/>
      <w:lang w:eastAsia="zh-CN"/>
    </w:rPr>
  </w:style>
  <w:style w:type="paragraph" w:styleId="a6">
    <w:name w:val="Date"/>
    <w:basedOn w:val="a"/>
    <w:next w:val="a"/>
    <w:link w:val="Char1"/>
    <w:uiPriority w:val="99"/>
    <w:semiHidden/>
    <w:unhideWhenUsed/>
    <w:rsid w:val="00B1313A"/>
    <w:pPr>
      <w:ind w:leftChars="2500" w:left="100"/>
    </w:pPr>
  </w:style>
  <w:style w:type="character" w:customStyle="1" w:styleId="Char1">
    <w:name w:val="날짜 Char"/>
    <w:basedOn w:val="a0"/>
    <w:link w:val="a6"/>
    <w:uiPriority w:val="99"/>
    <w:semiHidden/>
    <w:rsid w:val="00B1313A"/>
    <w:rPr>
      <w:sz w:val="21"/>
      <w:lang w:eastAsia="zh-CN"/>
    </w:rPr>
  </w:style>
  <w:style w:type="paragraph" w:styleId="a7">
    <w:name w:val="List Paragraph"/>
    <w:basedOn w:val="a"/>
    <w:uiPriority w:val="34"/>
    <w:qFormat/>
    <w:rsid w:val="00B1313A"/>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1664</Words>
  <Characters>9487</Characters>
  <Application>Microsoft Office Word</Application>
  <DocSecurity>0</DocSecurity>
  <Lines>79</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2014-12-22T05:41:00Z</dcterms:created>
  <dcterms:modified xsi:type="dcterms:W3CDTF">2014-12-22T06:49:00Z</dcterms:modified>
</cp:coreProperties>
</file>