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"/>
        <w:gridCol w:w="3958"/>
      </w:tblGrid>
      <w:tr w:rsidR="00DB5008" w:rsidRPr="009570BC" w:rsidTr="0070285D">
        <w:tc>
          <w:tcPr>
            <w:tcW w:w="4786" w:type="dxa"/>
          </w:tcPr>
          <w:p w:rsidR="00784A15" w:rsidRDefault="00784A15" w:rsidP="00784A15">
            <w:pPr>
              <w:wordWrap w:val="0"/>
              <w:topLinePunct/>
              <w:snapToGrid w:val="0"/>
              <w:spacing w:line="360" w:lineRule="auto"/>
              <w:jc w:val="center"/>
              <w:rPr>
                <w:rFonts w:ascii="한컴바탕" w:eastAsia="한컴바탕" w:hAnsi="한컴바탕" w:cs="한컴바탕" w:hint="eastAsia"/>
                <w:b/>
                <w:bCs/>
                <w:sz w:val="26"/>
                <w:szCs w:val="26"/>
                <w:lang w:eastAsia="ko-KR"/>
              </w:rPr>
            </w:pPr>
            <w:bookmarkStart w:id="0" w:name="_GoBack"/>
            <w:bookmarkEnd w:id="0"/>
            <w:r w:rsidRPr="00784A15">
              <w:rPr>
                <w:rFonts w:ascii="한컴바탕" w:eastAsia="한컴바탕" w:hAnsi="한컴바탕" w:cs="한컴바탕" w:hint="eastAsia"/>
                <w:b/>
                <w:bCs/>
                <w:sz w:val="26"/>
                <w:szCs w:val="26"/>
                <w:lang w:eastAsia="ko-KR"/>
              </w:rPr>
              <w:t xml:space="preserve">가공무역 금지부류 상품목록 </w:t>
            </w:r>
          </w:p>
          <w:p w:rsidR="00784A15" w:rsidRPr="00784A15" w:rsidRDefault="00784A15" w:rsidP="00784A15">
            <w:pPr>
              <w:wordWrap w:val="0"/>
              <w:topLinePunct/>
              <w:snapToGrid w:val="0"/>
              <w:spacing w:line="360" w:lineRule="auto"/>
              <w:jc w:val="center"/>
              <w:rPr>
                <w:rFonts w:ascii="한컴바탕" w:eastAsia="한컴바탕" w:hAnsi="한컴바탕" w:cs="한컴바탕"/>
                <w:b/>
                <w:bCs/>
                <w:sz w:val="26"/>
                <w:szCs w:val="26"/>
                <w:lang w:eastAsia="ko-KR"/>
              </w:rPr>
            </w:pPr>
            <w:r w:rsidRPr="00784A15">
              <w:rPr>
                <w:rFonts w:ascii="한컴바탕" w:eastAsia="한컴바탕" w:hAnsi="한컴바탕" w:cs="한컴바탕" w:hint="eastAsia"/>
                <w:b/>
                <w:bCs/>
                <w:sz w:val="26"/>
                <w:szCs w:val="26"/>
                <w:lang w:eastAsia="ko-KR"/>
              </w:rPr>
              <w:t>조정 공고</w:t>
            </w:r>
          </w:p>
          <w:p w:rsidR="00784A15" w:rsidRDefault="00784A15" w:rsidP="00784A15">
            <w:pPr>
              <w:wordWrap w:val="0"/>
              <w:topLinePunct/>
              <w:snapToGrid w:val="0"/>
              <w:spacing w:line="360" w:lineRule="auto"/>
              <w:jc w:val="center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proofErr w:type="spellStart"/>
            <w:r w:rsidRPr="00784A1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상무부</w:t>
            </w:r>
            <w:proofErr w:type="spellEnd"/>
            <w:r w:rsidRPr="00784A1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, 해관총서 공고 2020년 제54호</w:t>
            </w:r>
          </w:p>
          <w:p w:rsidR="00784A15" w:rsidRPr="00784A15" w:rsidRDefault="00784A15" w:rsidP="00784A15">
            <w:pPr>
              <w:wordWrap w:val="0"/>
              <w:topLinePunct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784A15" w:rsidRPr="00784A15" w:rsidRDefault="00784A15" w:rsidP="00784A15">
            <w:pPr>
              <w:wordWrap w:val="0"/>
              <w:topLinePunct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784A15" w:rsidRDefault="00784A15" w:rsidP="00784A15">
            <w:pPr>
              <w:wordWrap w:val="0"/>
              <w:topLinePunct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784A1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국무원의 결정을 관철하여 가공무역의 안정적인 발전을 지지하기 위해, </w:t>
            </w:r>
            <w:proofErr w:type="spellStart"/>
            <w:r w:rsidRPr="00784A1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상무부와</w:t>
            </w:r>
            <w:proofErr w:type="spellEnd"/>
            <w:r w:rsidRPr="00784A1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해관총서는 가공무역 금지부류 상품목록에 대한 조정을 실시한다. 관련 사항을 아래와 같이 공고한다.</w:t>
            </w:r>
          </w:p>
          <w:p w:rsidR="00784A15" w:rsidRPr="00784A15" w:rsidRDefault="00784A15" w:rsidP="00784A15">
            <w:pPr>
              <w:wordWrap w:val="0"/>
              <w:topLinePunct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784A1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</w:p>
          <w:p w:rsidR="00784A15" w:rsidRPr="00784A15" w:rsidRDefault="00784A15" w:rsidP="00784A15">
            <w:pPr>
              <w:pStyle w:val="a4"/>
              <w:numPr>
                <w:ilvl w:val="0"/>
                <w:numId w:val="17"/>
              </w:numPr>
              <w:wordWrap w:val="0"/>
              <w:topLinePunct/>
              <w:snapToGrid w:val="0"/>
              <w:spacing w:line="360" w:lineRule="auto"/>
              <w:ind w:firstLineChars="0"/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</w:pPr>
            <w:r w:rsidRPr="00784A15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&lt;</w:t>
            </w:r>
            <w:proofErr w:type="spellStart"/>
            <w:r w:rsidRPr="00784A15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상무부</w:t>
            </w:r>
            <w:proofErr w:type="spellEnd"/>
            <w:r w:rsidRPr="00784A15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, 해관총서 2014년 제90호 공고&gt; 가공무역 금지부류 상품목록 중 국가산업정책에 부합되고 에너지 </w:t>
            </w:r>
            <w:proofErr w:type="spellStart"/>
            <w:r w:rsidRPr="00784A15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고소모</w:t>
            </w:r>
            <w:proofErr w:type="spellEnd"/>
            <w:r w:rsidRPr="00784A15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, </w:t>
            </w:r>
            <w:proofErr w:type="spellStart"/>
            <w:r w:rsidRPr="00784A15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고오염에</w:t>
            </w:r>
            <w:proofErr w:type="spellEnd"/>
            <w:r w:rsidRPr="00784A15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속하지 않는 제품과 기술함량이 비교적 높은 제품을 제거하며, 제거된 10위 상품코드는 도합 199개이다. 아울러 일부 상품의 금지방식에 대해서도 조정을 한다</w:t>
            </w:r>
            <w:proofErr w:type="gramStart"/>
            <w:r w:rsidRPr="00784A15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.(</w:t>
            </w:r>
            <w:proofErr w:type="gramEnd"/>
            <w:r w:rsidRPr="00784A15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별첨 참조)</w:t>
            </w:r>
          </w:p>
          <w:p w:rsidR="00784A15" w:rsidRPr="00784A15" w:rsidRDefault="00784A15" w:rsidP="00784A15">
            <w:pPr>
              <w:wordWrap w:val="0"/>
              <w:topLinePunct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sz w:val="16"/>
                <w:szCs w:val="21"/>
                <w:lang w:eastAsia="ko-KR"/>
              </w:rPr>
            </w:pPr>
          </w:p>
          <w:p w:rsidR="00784A15" w:rsidRPr="00784A15" w:rsidRDefault="00784A15" w:rsidP="00784A15">
            <w:pPr>
              <w:pStyle w:val="a4"/>
              <w:numPr>
                <w:ilvl w:val="0"/>
                <w:numId w:val="17"/>
              </w:numPr>
              <w:wordWrap w:val="0"/>
              <w:topLinePunct/>
              <w:snapToGrid w:val="0"/>
              <w:spacing w:line="360" w:lineRule="auto"/>
              <w:ind w:firstLineChars="0"/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</w:pPr>
            <w:r w:rsidRPr="00784A15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조정 후의 가공무역 금지부류 상품목록은 여전히 &lt;</w:t>
            </w:r>
            <w:proofErr w:type="spellStart"/>
            <w:r w:rsidRPr="00784A15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상무부</w:t>
            </w:r>
            <w:proofErr w:type="spellEnd"/>
            <w:r w:rsidRPr="00784A15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, 해관총서 2014년 제90호 공고&gt;의 관련 규정에 따라 집행한다.</w:t>
            </w:r>
          </w:p>
          <w:p w:rsidR="00784A15" w:rsidRPr="00784A15" w:rsidRDefault="00784A15" w:rsidP="00784A15">
            <w:pPr>
              <w:wordWrap w:val="0"/>
              <w:topLinePunct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sz w:val="16"/>
                <w:szCs w:val="21"/>
                <w:lang w:eastAsia="ko-KR"/>
              </w:rPr>
            </w:pPr>
          </w:p>
          <w:p w:rsidR="00784A15" w:rsidRPr="00784A15" w:rsidRDefault="00784A15" w:rsidP="00784A15">
            <w:pPr>
              <w:pStyle w:val="a4"/>
              <w:numPr>
                <w:ilvl w:val="0"/>
                <w:numId w:val="17"/>
              </w:numPr>
              <w:wordWrap w:val="0"/>
              <w:topLinePunct/>
              <w:snapToGrid w:val="0"/>
              <w:spacing w:line="360" w:lineRule="auto"/>
              <w:ind w:firstLineChars="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784A1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 공고는 2020년 12월 1일부터 집행한다.</w:t>
            </w:r>
          </w:p>
          <w:p w:rsidR="00784A15" w:rsidRPr="00784A15" w:rsidRDefault="00784A15" w:rsidP="00784A15">
            <w:pPr>
              <w:wordWrap w:val="0"/>
              <w:topLinePunct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sz w:val="16"/>
                <w:szCs w:val="21"/>
                <w:lang w:eastAsia="ko-KR"/>
              </w:rPr>
            </w:pPr>
          </w:p>
          <w:p w:rsidR="00784A15" w:rsidRPr="00784A15" w:rsidRDefault="00784A15" w:rsidP="00784A15">
            <w:pPr>
              <w:wordWrap w:val="0"/>
              <w:topLinePunct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sz w:val="16"/>
                <w:szCs w:val="21"/>
                <w:lang w:eastAsia="ko-KR"/>
              </w:rPr>
            </w:pPr>
          </w:p>
          <w:p w:rsidR="00784A15" w:rsidRPr="00784A15" w:rsidRDefault="00784A15" w:rsidP="00784A15">
            <w:pPr>
              <w:wordWrap w:val="0"/>
              <w:topLinePunct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proofErr w:type="gramStart"/>
            <w:r w:rsidRPr="00784A1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별첨 :</w:t>
            </w:r>
            <w:proofErr w:type="gramEnd"/>
            <w:r w:rsidRPr="00784A1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가공무역 금지부류 목록에서 조정된 상품목록</w:t>
            </w:r>
          </w:p>
          <w:p w:rsidR="00784A15" w:rsidRDefault="00784A15" w:rsidP="00784A15">
            <w:pPr>
              <w:wordWrap w:val="0"/>
              <w:topLinePunct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784A15" w:rsidRPr="00784A15" w:rsidRDefault="00784A15" w:rsidP="00784A15">
            <w:pPr>
              <w:wordWrap w:val="0"/>
              <w:topLinePunct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784A15" w:rsidRPr="00784A15" w:rsidRDefault="00784A15" w:rsidP="00784A15">
            <w:pPr>
              <w:wordWrap w:val="0"/>
              <w:topLinePunct/>
              <w:snapToGrid w:val="0"/>
              <w:spacing w:line="360" w:lineRule="auto"/>
              <w:ind w:firstLine="210"/>
              <w:jc w:val="righ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proofErr w:type="spellStart"/>
            <w:r w:rsidRPr="00784A1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상무부</w:t>
            </w:r>
            <w:proofErr w:type="spellEnd"/>
          </w:p>
          <w:p w:rsidR="00784A15" w:rsidRPr="00784A15" w:rsidRDefault="00784A15" w:rsidP="00784A15">
            <w:pPr>
              <w:wordWrap w:val="0"/>
              <w:topLinePunct/>
              <w:snapToGrid w:val="0"/>
              <w:spacing w:line="360" w:lineRule="auto"/>
              <w:ind w:firstLine="210"/>
              <w:jc w:val="righ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784A1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해관총서</w:t>
            </w:r>
          </w:p>
          <w:p w:rsidR="00DB5008" w:rsidRPr="009570BC" w:rsidRDefault="00784A15" w:rsidP="00784A15">
            <w:pPr>
              <w:wordWrap w:val="0"/>
              <w:topLinePunct/>
              <w:snapToGrid w:val="0"/>
              <w:spacing w:line="360" w:lineRule="auto"/>
              <w:ind w:firstLine="21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84A1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2020년 11월 5일</w:t>
            </w:r>
          </w:p>
        </w:tc>
        <w:tc>
          <w:tcPr>
            <w:tcW w:w="538" w:type="dxa"/>
          </w:tcPr>
          <w:p w:rsidR="00DB5008" w:rsidRPr="009570BC" w:rsidRDefault="00DB5008" w:rsidP="00B2417B">
            <w:pPr>
              <w:wordWrap w:val="0"/>
              <w:spacing w:line="290" w:lineRule="atLeast"/>
              <w:jc w:val="left"/>
              <w:rPr>
                <w:rFonts w:ascii="SimSun" w:eastAsia="SimSun" w:hAnsi="SimSun"/>
                <w:spacing w:val="-14"/>
                <w:sz w:val="26"/>
                <w:szCs w:val="26"/>
                <w:lang w:eastAsia="ko-KR"/>
              </w:rPr>
            </w:pPr>
          </w:p>
        </w:tc>
        <w:tc>
          <w:tcPr>
            <w:tcW w:w="3958" w:type="dxa"/>
          </w:tcPr>
          <w:p w:rsidR="00784A15" w:rsidRDefault="00784A15" w:rsidP="00784A15">
            <w:pPr>
              <w:snapToGrid w:val="0"/>
              <w:spacing w:line="360" w:lineRule="auto"/>
              <w:jc w:val="center"/>
              <w:rPr>
                <w:rFonts w:ascii="SimSun" w:hAnsi="SimSun" w:hint="eastAsia"/>
                <w:b/>
                <w:bCs/>
                <w:sz w:val="26"/>
                <w:szCs w:val="26"/>
                <w:lang w:eastAsia="ko-KR"/>
              </w:rPr>
            </w:pPr>
            <w:r w:rsidRPr="00784A15">
              <w:rPr>
                <w:rFonts w:ascii="SimSun" w:eastAsia="SimSun" w:hAnsi="SimSun"/>
                <w:b/>
                <w:bCs/>
                <w:sz w:val="26"/>
                <w:szCs w:val="26"/>
              </w:rPr>
              <w:t>关于调整加工贸易禁止类商品</w:t>
            </w:r>
          </w:p>
          <w:p w:rsidR="00784A15" w:rsidRPr="00784A15" w:rsidRDefault="00784A15" w:rsidP="00784A15">
            <w:pPr>
              <w:snapToGrid w:val="0"/>
              <w:spacing w:line="360" w:lineRule="auto"/>
              <w:jc w:val="center"/>
              <w:rPr>
                <w:rFonts w:ascii="SimSun" w:eastAsia="SimSun" w:hAnsi="SimSun"/>
                <w:b/>
                <w:bCs/>
                <w:sz w:val="26"/>
                <w:szCs w:val="26"/>
              </w:rPr>
            </w:pPr>
            <w:r w:rsidRPr="00784A15">
              <w:rPr>
                <w:rFonts w:ascii="SimSun" w:eastAsia="SimSun" w:hAnsi="SimSun"/>
                <w:b/>
                <w:bCs/>
                <w:sz w:val="26"/>
                <w:szCs w:val="26"/>
              </w:rPr>
              <w:t>目录的公告</w:t>
            </w:r>
          </w:p>
          <w:p w:rsidR="00784A15" w:rsidRPr="00784A15" w:rsidRDefault="00784A15" w:rsidP="00784A15">
            <w:pPr>
              <w:snapToGrid w:val="0"/>
              <w:spacing w:line="360" w:lineRule="auto"/>
              <w:jc w:val="center"/>
              <w:rPr>
                <w:rFonts w:ascii="SimSun" w:eastAsia="SimSun" w:hAnsi="SimSun"/>
                <w:szCs w:val="21"/>
              </w:rPr>
            </w:pPr>
            <w:r w:rsidRPr="00784A15">
              <w:rPr>
                <w:rFonts w:ascii="SimSun" w:eastAsia="SimSun" w:hAnsi="SimSun" w:hint="eastAsia"/>
                <w:szCs w:val="21"/>
              </w:rPr>
              <w:t>商务部、</w:t>
            </w:r>
            <w:r w:rsidRPr="00784A15">
              <w:rPr>
                <w:rFonts w:ascii="SimSun" w:eastAsia="SimSun" w:hAnsi="SimSun"/>
                <w:szCs w:val="21"/>
              </w:rPr>
              <w:t>海关总署公告2020年第54号</w:t>
            </w:r>
          </w:p>
          <w:p w:rsidR="00784A15" w:rsidRPr="00784A15" w:rsidRDefault="00784A15" w:rsidP="00784A15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</w:p>
          <w:p w:rsidR="00784A15" w:rsidRPr="00784A15" w:rsidRDefault="00784A15" w:rsidP="00784A15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</w:p>
          <w:p w:rsidR="00784A15" w:rsidRDefault="00784A15" w:rsidP="00784A15">
            <w:pPr>
              <w:snapToGrid w:val="0"/>
              <w:spacing w:line="360" w:lineRule="auto"/>
              <w:rPr>
                <w:rFonts w:ascii="SimSun" w:hAnsi="SimSun" w:hint="eastAsia"/>
                <w:szCs w:val="21"/>
                <w:lang w:eastAsia="ko-KR"/>
              </w:rPr>
            </w:pPr>
            <w:r w:rsidRPr="00784A15">
              <w:rPr>
                <w:rFonts w:ascii="SimSun" w:eastAsia="SimSun" w:hAnsi="SimSun" w:hint="eastAsia"/>
                <w:szCs w:val="21"/>
              </w:rPr>
              <w:t>为落实国务院决定，支持加工贸易稳定发展，商务部和海关总署对加工贸易禁止类商品目录进行调整，现将有关事项公告如下：</w:t>
            </w:r>
          </w:p>
          <w:p w:rsidR="00784A15" w:rsidRPr="00784A15" w:rsidRDefault="00784A15" w:rsidP="00784A15">
            <w:pPr>
              <w:snapToGrid w:val="0"/>
              <w:spacing w:line="360" w:lineRule="auto"/>
              <w:rPr>
                <w:rFonts w:ascii="SimSun" w:hAnsi="SimSun"/>
                <w:szCs w:val="21"/>
                <w:lang w:eastAsia="ko-KR"/>
              </w:rPr>
            </w:pPr>
          </w:p>
          <w:p w:rsidR="00784A15" w:rsidRDefault="00784A15" w:rsidP="00784A15">
            <w:pPr>
              <w:snapToGrid w:val="0"/>
              <w:spacing w:line="360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  <w:r w:rsidRPr="00784A15">
              <w:rPr>
                <w:rFonts w:ascii="SimSun" w:eastAsia="SimSun" w:hAnsi="SimSun" w:hint="eastAsia"/>
                <w:szCs w:val="21"/>
              </w:rPr>
              <w:t>一、将《商务部</w:t>
            </w:r>
            <w:r w:rsidRPr="00784A15">
              <w:rPr>
                <w:rFonts w:ascii="SimSun" w:eastAsia="SimSun" w:hAnsi="SimSun"/>
                <w:szCs w:val="21"/>
              </w:rPr>
              <w:t xml:space="preserve"> 海关总署2014年第90号公告》加工贸易禁止类商品目录中符合国家产业政策，不属于高耗能、高污染的产品以及具有较高技术含量的产品剔除，共计剔除199个十位商品编码。同时，对部分商品禁止方式进行调整（见附件）。</w:t>
            </w:r>
          </w:p>
          <w:p w:rsidR="00784A15" w:rsidRPr="00784A15" w:rsidRDefault="00784A15" w:rsidP="00784A15">
            <w:pPr>
              <w:snapToGrid w:val="0"/>
              <w:spacing w:line="360" w:lineRule="auto"/>
              <w:ind w:firstLineChars="200" w:firstLine="320"/>
              <w:rPr>
                <w:rFonts w:ascii="SimSun" w:hAnsi="SimSun" w:hint="eastAsia"/>
                <w:sz w:val="16"/>
                <w:szCs w:val="21"/>
                <w:lang w:eastAsia="ko-KR"/>
              </w:rPr>
            </w:pPr>
          </w:p>
          <w:p w:rsidR="00784A15" w:rsidRDefault="00784A15" w:rsidP="00784A15">
            <w:pPr>
              <w:snapToGrid w:val="0"/>
              <w:spacing w:line="360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  <w:r w:rsidRPr="00784A15">
              <w:rPr>
                <w:rFonts w:ascii="SimSun" w:eastAsia="SimSun" w:hAnsi="SimSun" w:hint="eastAsia"/>
                <w:szCs w:val="21"/>
              </w:rPr>
              <w:t>二、调整后的加工贸易禁止类商品目录仍按《商务部</w:t>
            </w:r>
            <w:r w:rsidRPr="00784A15">
              <w:rPr>
                <w:rFonts w:ascii="SimSun" w:eastAsia="SimSun" w:hAnsi="SimSun"/>
                <w:szCs w:val="21"/>
              </w:rPr>
              <w:t xml:space="preserve"> 海关总署2014年第90号公告》有关规定执行。</w:t>
            </w:r>
          </w:p>
          <w:p w:rsidR="00784A15" w:rsidRPr="00784A15" w:rsidRDefault="00784A15" w:rsidP="00784A15">
            <w:pPr>
              <w:snapToGrid w:val="0"/>
              <w:spacing w:line="360" w:lineRule="auto"/>
              <w:ind w:firstLineChars="200" w:firstLine="320"/>
              <w:rPr>
                <w:rFonts w:ascii="SimSun" w:hAnsi="SimSun" w:hint="eastAsia"/>
                <w:sz w:val="16"/>
                <w:szCs w:val="21"/>
                <w:lang w:eastAsia="ko-KR"/>
              </w:rPr>
            </w:pPr>
          </w:p>
          <w:p w:rsidR="00784A15" w:rsidRPr="00784A15" w:rsidRDefault="00784A15" w:rsidP="00784A15">
            <w:pPr>
              <w:snapToGrid w:val="0"/>
              <w:spacing w:line="36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784A15">
              <w:rPr>
                <w:rFonts w:ascii="SimSun" w:eastAsia="SimSun" w:hAnsi="SimSun" w:hint="eastAsia"/>
                <w:szCs w:val="21"/>
              </w:rPr>
              <w:t>三、本公告自</w:t>
            </w:r>
            <w:r w:rsidRPr="00784A15">
              <w:rPr>
                <w:rFonts w:ascii="SimSun" w:eastAsia="SimSun" w:hAnsi="SimSun"/>
                <w:szCs w:val="21"/>
              </w:rPr>
              <w:t>2020年12月1日起执行。</w:t>
            </w:r>
          </w:p>
          <w:p w:rsidR="00784A15" w:rsidRPr="00784A15" w:rsidRDefault="00784A15" w:rsidP="00784A15">
            <w:pPr>
              <w:snapToGrid w:val="0"/>
              <w:spacing w:line="360" w:lineRule="auto"/>
              <w:rPr>
                <w:rFonts w:ascii="SimSun" w:hAnsi="SimSun" w:hint="eastAsia"/>
                <w:sz w:val="16"/>
                <w:szCs w:val="21"/>
                <w:lang w:eastAsia="ko-KR"/>
              </w:rPr>
            </w:pPr>
          </w:p>
          <w:p w:rsidR="00784A15" w:rsidRPr="00784A15" w:rsidRDefault="00784A15" w:rsidP="00784A15">
            <w:pPr>
              <w:snapToGrid w:val="0"/>
              <w:spacing w:line="360" w:lineRule="auto"/>
              <w:rPr>
                <w:rFonts w:ascii="SimSun" w:hAnsi="SimSun" w:hint="eastAsia"/>
                <w:sz w:val="16"/>
                <w:szCs w:val="21"/>
                <w:lang w:eastAsia="ko-KR"/>
              </w:rPr>
            </w:pPr>
          </w:p>
          <w:p w:rsidR="00784A15" w:rsidRDefault="00784A15" w:rsidP="00784A15">
            <w:pPr>
              <w:snapToGrid w:val="0"/>
              <w:spacing w:line="360" w:lineRule="auto"/>
              <w:ind w:firstLineChars="200" w:firstLine="420"/>
              <w:rPr>
                <w:rFonts w:ascii="SimSun" w:hAnsi="SimSun" w:hint="eastAsia"/>
                <w:szCs w:val="21"/>
              </w:rPr>
            </w:pPr>
            <w:r w:rsidRPr="00784A15">
              <w:rPr>
                <w:rFonts w:ascii="SimSun" w:eastAsia="SimSun" w:hAnsi="SimSun" w:hint="eastAsia"/>
                <w:szCs w:val="21"/>
              </w:rPr>
              <w:t>附件：从加工贸易禁止类目录调整的商品目录</w:t>
            </w:r>
          </w:p>
          <w:p w:rsidR="00784A15" w:rsidRPr="00784A15" w:rsidRDefault="00784A15" w:rsidP="00784A15">
            <w:pPr>
              <w:snapToGrid w:val="0"/>
              <w:spacing w:line="360" w:lineRule="auto"/>
              <w:rPr>
                <w:rFonts w:ascii="SimSun" w:hAnsi="SimSun"/>
                <w:szCs w:val="21"/>
              </w:rPr>
            </w:pPr>
          </w:p>
          <w:p w:rsidR="00784A15" w:rsidRPr="00784A15" w:rsidRDefault="00784A15" w:rsidP="00784A15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</w:p>
          <w:p w:rsidR="00784A15" w:rsidRPr="00784A15" w:rsidRDefault="00784A15" w:rsidP="00784A15">
            <w:pPr>
              <w:snapToGrid w:val="0"/>
              <w:spacing w:line="360" w:lineRule="auto"/>
              <w:jc w:val="right"/>
              <w:rPr>
                <w:rFonts w:ascii="SimSun" w:eastAsia="SimSun" w:hAnsi="SimSun"/>
                <w:szCs w:val="21"/>
              </w:rPr>
            </w:pPr>
            <w:r w:rsidRPr="00784A15">
              <w:rPr>
                <w:rFonts w:ascii="SimSun" w:eastAsia="SimSun" w:hAnsi="SimSun" w:hint="eastAsia"/>
                <w:szCs w:val="21"/>
              </w:rPr>
              <w:t>商务部</w:t>
            </w:r>
            <w:r w:rsidRPr="00784A15">
              <w:rPr>
                <w:rFonts w:ascii="SimSun" w:eastAsia="SimSun" w:hAnsi="SimSun"/>
                <w:szCs w:val="21"/>
              </w:rPr>
              <w:t xml:space="preserve"> </w:t>
            </w:r>
          </w:p>
          <w:p w:rsidR="00784A15" w:rsidRPr="00784A15" w:rsidRDefault="00784A15" w:rsidP="00784A15">
            <w:pPr>
              <w:snapToGrid w:val="0"/>
              <w:spacing w:line="360" w:lineRule="auto"/>
              <w:jc w:val="right"/>
              <w:rPr>
                <w:rFonts w:ascii="SimSun" w:eastAsia="SimSun" w:hAnsi="SimSun"/>
                <w:szCs w:val="21"/>
              </w:rPr>
            </w:pPr>
            <w:r w:rsidRPr="00784A15">
              <w:rPr>
                <w:rFonts w:ascii="SimSun" w:eastAsia="SimSun" w:hAnsi="SimSun"/>
                <w:szCs w:val="21"/>
              </w:rPr>
              <w:t>海关总署</w:t>
            </w:r>
          </w:p>
          <w:p w:rsidR="00DB5008" w:rsidRPr="00E9086C" w:rsidRDefault="00784A15" w:rsidP="00784A15">
            <w:pPr>
              <w:snapToGrid w:val="0"/>
              <w:spacing w:line="360" w:lineRule="auto"/>
              <w:jc w:val="right"/>
              <w:rPr>
                <w:spacing w:val="15"/>
                <w:szCs w:val="21"/>
              </w:rPr>
            </w:pPr>
            <w:r w:rsidRPr="00784A15">
              <w:rPr>
                <w:rFonts w:ascii="SimSun" w:eastAsia="SimSun" w:hAnsi="SimSun"/>
                <w:szCs w:val="21"/>
              </w:rPr>
              <w:t>2020年11月5日</w:t>
            </w:r>
          </w:p>
        </w:tc>
      </w:tr>
    </w:tbl>
    <w:p w:rsidR="00100135" w:rsidRPr="00784A15" w:rsidRDefault="00100135" w:rsidP="00B2417B">
      <w:pPr>
        <w:jc w:val="left"/>
        <w:rPr>
          <w:sz w:val="2"/>
        </w:rPr>
      </w:pPr>
    </w:p>
    <w:sectPr w:rsidR="00100135" w:rsidRPr="00784A15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259" w:rsidRDefault="00705259" w:rsidP="00C278F4">
      <w:r>
        <w:separator/>
      </w:r>
    </w:p>
  </w:endnote>
  <w:endnote w:type="continuationSeparator" w:id="0">
    <w:p w:rsidR="00705259" w:rsidRDefault="00705259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259" w:rsidRDefault="00705259" w:rsidP="00C278F4">
      <w:r>
        <w:separator/>
      </w:r>
    </w:p>
  </w:footnote>
  <w:footnote w:type="continuationSeparator" w:id="0">
    <w:p w:rsidR="00705259" w:rsidRDefault="00705259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58F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1">
    <w:nsid w:val="030575D6"/>
    <w:multiLevelType w:val="hybridMultilevel"/>
    <w:tmpl w:val="A1665B36"/>
    <w:lvl w:ilvl="0" w:tplc="0E727A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3A7AB5"/>
    <w:multiLevelType w:val="hybridMultilevel"/>
    <w:tmpl w:val="99526DFA"/>
    <w:lvl w:ilvl="0" w:tplc="AAAAE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6F507B"/>
    <w:multiLevelType w:val="hybridMultilevel"/>
    <w:tmpl w:val="1DE40476"/>
    <w:lvl w:ilvl="0" w:tplc="6CF213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591369"/>
    <w:multiLevelType w:val="hybridMultilevel"/>
    <w:tmpl w:val="775EB166"/>
    <w:lvl w:ilvl="0" w:tplc="1C3C9E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A15B2E"/>
    <w:multiLevelType w:val="hybridMultilevel"/>
    <w:tmpl w:val="52E6BA3E"/>
    <w:lvl w:ilvl="0" w:tplc="846460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D86037"/>
    <w:multiLevelType w:val="hybridMultilevel"/>
    <w:tmpl w:val="EBB8A792"/>
    <w:lvl w:ilvl="0" w:tplc="0C1CD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6845A4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8">
    <w:nsid w:val="3E2549F2"/>
    <w:multiLevelType w:val="hybridMultilevel"/>
    <w:tmpl w:val="6600678C"/>
    <w:lvl w:ilvl="0" w:tplc="DF0C5B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F624877"/>
    <w:multiLevelType w:val="hybridMultilevel"/>
    <w:tmpl w:val="1C22C506"/>
    <w:lvl w:ilvl="0" w:tplc="2A820068">
      <w:start w:val="1"/>
      <w:numFmt w:val="decimal"/>
      <w:lvlText w:val="제%1조"/>
      <w:lvlJc w:val="left"/>
      <w:pPr>
        <w:ind w:left="630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0">
    <w:nsid w:val="41DB2E2B"/>
    <w:multiLevelType w:val="hybridMultilevel"/>
    <w:tmpl w:val="B5FAABEC"/>
    <w:lvl w:ilvl="0" w:tplc="F26A5BAE">
      <w:start w:val="1"/>
      <w:numFmt w:val="decimal"/>
      <w:lvlText w:val="%1."/>
      <w:lvlJc w:val="left"/>
      <w:pPr>
        <w:ind w:left="570" w:hanging="360"/>
      </w:pPr>
      <w:rPr>
        <w:rFonts w:cs="바탕"/>
      </w:rPr>
    </w:lvl>
    <w:lvl w:ilvl="1" w:tplc="04090019">
      <w:start w:val="1"/>
      <w:numFmt w:val="lowerLetter"/>
      <w:lvlText w:val="%2)"/>
      <w:lvlJc w:val="left"/>
      <w:pPr>
        <w:ind w:left="1050" w:hanging="420"/>
      </w:pPr>
    </w:lvl>
    <w:lvl w:ilvl="2" w:tplc="0409001B">
      <w:start w:val="1"/>
      <w:numFmt w:val="lowerRoman"/>
      <w:lvlText w:val="%3."/>
      <w:lvlJc w:val="righ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9">
      <w:start w:val="1"/>
      <w:numFmt w:val="lowerLetter"/>
      <w:lvlText w:val="%5)"/>
      <w:lvlJc w:val="left"/>
      <w:pPr>
        <w:ind w:left="2310" w:hanging="420"/>
      </w:pPr>
    </w:lvl>
    <w:lvl w:ilvl="5" w:tplc="0409001B">
      <w:start w:val="1"/>
      <w:numFmt w:val="lowerRoman"/>
      <w:lvlText w:val="%6."/>
      <w:lvlJc w:val="righ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9">
      <w:start w:val="1"/>
      <w:numFmt w:val="lowerLetter"/>
      <w:lvlText w:val="%8)"/>
      <w:lvlJc w:val="left"/>
      <w:pPr>
        <w:ind w:left="3570" w:hanging="420"/>
      </w:pPr>
    </w:lvl>
    <w:lvl w:ilvl="8" w:tplc="0409001B">
      <w:start w:val="1"/>
      <w:numFmt w:val="lowerRoman"/>
      <w:lvlText w:val="%9."/>
      <w:lvlJc w:val="right"/>
      <w:pPr>
        <w:ind w:left="3990" w:hanging="420"/>
      </w:pPr>
    </w:lvl>
  </w:abstractNum>
  <w:abstractNum w:abstractNumId="11">
    <w:nsid w:val="53372841"/>
    <w:multiLevelType w:val="hybridMultilevel"/>
    <w:tmpl w:val="9C4EE4EE"/>
    <w:lvl w:ilvl="0" w:tplc="F24044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64F5194"/>
    <w:multiLevelType w:val="hybridMultilevel"/>
    <w:tmpl w:val="926A6F84"/>
    <w:lvl w:ilvl="0" w:tplc="926A8B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A332102"/>
    <w:multiLevelType w:val="hybridMultilevel"/>
    <w:tmpl w:val="54140CDE"/>
    <w:lvl w:ilvl="0" w:tplc="FCFACC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41122BA"/>
    <w:multiLevelType w:val="hybridMultilevel"/>
    <w:tmpl w:val="EBF806CC"/>
    <w:lvl w:ilvl="0" w:tplc="B8B48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A645218"/>
    <w:multiLevelType w:val="hybridMultilevel"/>
    <w:tmpl w:val="AE94E666"/>
    <w:lvl w:ilvl="0" w:tplc="283AC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F9E617D"/>
    <w:multiLevelType w:val="hybridMultilevel"/>
    <w:tmpl w:val="D35295A6"/>
    <w:lvl w:ilvl="0" w:tplc="ED20A4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2"/>
  </w:num>
  <w:num w:numId="5">
    <w:abstractNumId w:val="3"/>
  </w:num>
  <w:num w:numId="6">
    <w:abstractNumId w:val="5"/>
  </w:num>
  <w:num w:numId="7">
    <w:abstractNumId w:val="15"/>
  </w:num>
  <w:num w:numId="8">
    <w:abstractNumId w:val="2"/>
  </w:num>
  <w:num w:numId="9">
    <w:abstractNumId w:val="14"/>
  </w:num>
  <w:num w:numId="10">
    <w:abstractNumId w:val="6"/>
  </w:num>
  <w:num w:numId="11">
    <w:abstractNumId w:val="11"/>
  </w:num>
  <w:num w:numId="12">
    <w:abstractNumId w:val="8"/>
  </w:num>
  <w:num w:numId="13">
    <w:abstractNumId w:val="16"/>
  </w:num>
  <w:num w:numId="14">
    <w:abstractNumId w:val="13"/>
  </w:num>
  <w:num w:numId="15">
    <w:abstractNumId w:val="7"/>
  </w:num>
  <w:num w:numId="16">
    <w:abstractNumId w:val="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046F1"/>
    <w:rsid w:val="00006EE8"/>
    <w:rsid w:val="0004092E"/>
    <w:rsid w:val="00055C6A"/>
    <w:rsid w:val="000659F8"/>
    <w:rsid w:val="00065F42"/>
    <w:rsid w:val="00091D9B"/>
    <w:rsid w:val="00093ED3"/>
    <w:rsid w:val="000969CD"/>
    <w:rsid w:val="000D115A"/>
    <w:rsid w:val="00100135"/>
    <w:rsid w:val="00112071"/>
    <w:rsid w:val="00135A6C"/>
    <w:rsid w:val="00140993"/>
    <w:rsid w:val="0016200D"/>
    <w:rsid w:val="00166522"/>
    <w:rsid w:val="00195BE9"/>
    <w:rsid w:val="001A2B88"/>
    <w:rsid w:val="001A612D"/>
    <w:rsid w:val="001D31E0"/>
    <w:rsid w:val="001F2DDE"/>
    <w:rsid w:val="001F4507"/>
    <w:rsid w:val="002068CB"/>
    <w:rsid w:val="00210ACB"/>
    <w:rsid w:val="00210CC1"/>
    <w:rsid w:val="002404C7"/>
    <w:rsid w:val="00247BC5"/>
    <w:rsid w:val="00264629"/>
    <w:rsid w:val="0028452A"/>
    <w:rsid w:val="002B58AE"/>
    <w:rsid w:val="002C3012"/>
    <w:rsid w:val="002C5711"/>
    <w:rsid w:val="002D5985"/>
    <w:rsid w:val="002D6306"/>
    <w:rsid w:val="002E05C5"/>
    <w:rsid w:val="002E45D9"/>
    <w:rsid w:val="002E5535"/>
    <w:rsid w:val="002F6187"/>
    <w:rsid w:val="00305656"/>
    <w:rsid w:val="00315BCC"/>
    <w:rsid w:val="00355CF1"/>
    <w:rsid w:val="00356E94"/>
    <w:rsid w:val="00357838"/>
    <w:rsid w:val="00373DA6"/>
    <w:rsid w:val="0037618A"/>
    <w:rsid w:val="003818EE"/>
    <w:rsid w:val="00387533"/>
    <w:rsid w:val="003A47B1"/>
    <w:rsid w:val="003C33E4"/>
    <w:rsid w:val="003C5455"/>
    <w:rsid w:val="003D3255"/>
    <w:rsid w:val="004029F2"/>
    <w:rsid w:val="0042048E"/>
    <w:rsid w:val="00432A54"/>
    <w:rsid w:val="00444F1B"/>
    <w:rsid w:val="00450E11"/>
    <w:rsid w:val="00470D1E"/>
    <w:rsid w:val="004A53BA"/>
    <w:rsid w:val="004A6A46"/>
    <w:rsid w:val="004A76BB"/>
    <w:rsid w:val="004B01FD"/>
    <w:rsid w:val="004B2981"/>
    <w:rsid w:val="004B30A1"/>
    <w:rsid w:val="004C5FF1"/>
    <w:rsid w:val="004E2A9C"/>
    <w:rsid w:val="00507D16"/>
    <w:rsid w:val="00525052"/>
    <w:rsid w:val="00532BD0"/>
    <w:rsid w:val="0053491D"/>
    <w:rsid w:val="00542167"/>
    <w:rsid w:val="00555816"/>
    <w:rsid w:val="0055642B"/>
    <w:rsid w:val="0056283F"/>
    <w:rsid w:val="00573A32"/>
    <w:rsid w:val="00587FEA"/>
    <w:rsid w:val="00591B19"/>
    <w:rsid w:val="005A3DA9"/>
    <w:rsid w:val="005A6C25"/>
    <w:rsid w:val="005B050F"/>
    <w:rsid w:val="005E0602"/>
    <w:rsid w:val="005E1DDF"/>
    <w:rsid w:val="005F5FEA"/>
    <w:rsid w:val="006053F2"/>
    <w:rsid w:val="00607C54"/>
    <w:rsid w:val="00610641"/>
    <w:rsid w:val="00615981"/>
    <w:rsid w:val="00615EC6"/>
    <w:rsid w:val="00627FF5"/>
    <w:rsid w:val="0063360D"/>
    <w:rsid w:val="00635DAE"/>
    <w:rsid w:val="00663C62"/>
    <w:rsid w:val="006A1DED"/>
    <w:rsid w:val="006C28B6"/>
    <w:rsid w:val="006E2B22"/>
    <w:rsid w:val="006F037F"/>
    <w:rsid w:val="0070285D"/>
    <w:rsid w:val="00705259"/>
    <w:rsid w:val="00712549"/>
    <w:rsid w:val="00725B68"/>
    <w:rsid w:val="007428D2"/>
    <w:rsid w:val="00754EB6"/>
    <w:rsid w:val="00763D92"/>
    <w:rsid w:val="00765D53"/>
    <w:rsid w:val="00784A15"/>
    <w:rsid w:val="00793DEF"/>
    <w:rsid w:val="007A34FC"/>
    <w:rsid w:val="007B1D46"/>
    <w:rsid w:val="007B625E"/>
    <w:rsid w:val="007E358B"/>
    <w:rsid w:val="0080100B"/>
    <w:rsid w:val="008026B7"/>
    <w:rsid w:val="00820B40"/>
    <w:rsid w:val="00820E98"/>
    <w:rsid w:val="00827BB7"/>
    <w:rsid w:val="00844C62"/>
    <w:rsid w:val="00846ACB"/>
    <w:rsid w:val="00872BD1"/>
    <w:rsid w:val="00874D2F"/>
    <w:rsid w:val="00882A4B"/>
    <w:rsid w:val="00895A68"/>
    <w:rsid w:val="00896D67"/>
    <w:rsid w:val="008D50EF"/>
    <w:rsid w:val="009053B4"/>
    <w:rsid w:val="00907432"/>
    <w:rsid w:val="00913DA6"/>
    <w:rsid w:val="009274C0"/>
    <w:rsid w:val="009570BC"/>
    <w:rsid w:val="00962A63"/>
    <w:rsid w:val="00991600"/>
    <w:rsid w:val="009A478E"/>
    <w:rsid w:val="009A4BE1"/>
    <w:rsid w:val="009A6824"/>
    <w:rsid w:val="009B0986"/>
    <w:rsid w:val="009B7E33"/>
    <w:rsid w:val="009C24AE"/>
    <w:rsid w:val="009C6DB6"/>
    <w:rsid w:val="009D3790"/>
    <w:rsid w:val="00A07466"/>
    <w:rsid w:val="00A14377"/>
    <w:rsid w:val="00A14F38"/>
    <w:rsid w:val="00A17997"/>
    <w:rsid w:val="00A2090D"/>
    <w:rsid w:val="00A23A3D"/>
    <w:rsid w:val="00A25ACC"/>
    <w:rsid w:val="00A26F0D"/>
    <w:rsid w:val="00A32144"/>
    <w:rsid w:val="00A3711A"/>
    <w:rsid w:val="00A41C29"/>
    <w:rsid w:val="00A65734"/>
    <w:rsid w:val="00A704C8"/>
    <w:rsid w:val="00A7085D"/>
    <w:rsid w:val="00A717D1"/>
    <w:rsid w:val="00A80DD8"/>
    <w:rsid w:val="00A849DB"/>
    <w:rsid w:val="00A945CB"/>
    <w:rsid w:val="00AA03A7"/>
    <w:rsid w:val="00AA3F7C"/>
    <w:rsid w:val="00AD2A3D"/>
    <w:rsid w:val="00AF07C7"/>
    <w:rsid w:val="00B02757"/>
    <w:rsid w:val="00B12443"/>
    <w:rsid w:val="00B1249E"/>
    <w:rsid w:val="00B17270"/>
    <w:rsid w:val="00B2417B"/>
    <w:rsid w:val="00B86A82"/>
    <w:rsid w:val="00B87E3D"/>
    <w:rsid w:val="00B96E54"/>
    <w:rsid w:val="00BB1357"/>
    <w:rsid w:val="00BB6FFC"/>
    <w:rsid w:val="00BC67B4"/>
    <w:rsid w:val="00BD2273"/>
    <w:rsid w:val="00BF31FA"/>
    <w:rsid w:val="00C278F4"/>
    <w:rsid w:val="00C32E2B"/>
    <w:rsid w:val="00C331D8"/>
    <w:rsid w:val="00C40EAD"/>
    <w:rsid w:val="00C52475"/>
    <w:rsid w:val="00C71FB9"/>
    <w:rsid w:val="00C810C6"/>
    <w:rsid w:val="00CA3724"/>
    <w:rsid w:val="00CC1207"/>
    <w:rsid w:val="00CC5D08"/>
    <w:rsid w:val="00CD4421"/>
    <w:rsid w:val="00CD5ACF"/>
    <w:rsid w:val="00D122A0"/>
    <w:rsid w:val="00D122B7"/>
    <w:rsid w:val="00D140F5"/>
    <w:rsid w:val="00D16B85"/>
    <w:rsid w:val="00D20DB7"/>
    <w:rsid w:val="00D420AB"/>
    <w:rsid w:val="00D44DCD"/>
    <w:rsid w:val="00D510C3"/>
    <w:rsid w:val="00D576FD"/>
    <w:rsid w:val="00DB5008"/>
    <w:rsid w:val="00DC175C"/>
    <w:rsid w:val="00DC50B8"/>
    <w:rsid w:val="00DD0992"/>
    <w:rsid w:val="00DD7C69"/>
    <w:rsid w:val="00DE5B9B"/>
    <w:rsid w:val="00DF51C3"/>
    <w:rsid w:val="00E00A22"/>
    <w:rsid w:val="00E05766"/>
    <w:rsid w:val="00E10EE2"/>
    <w:rsid w:val="00E46AEF"/>
    <w:rsid w:val="00E75E1F"/>
    <w:rsid w:val="00E7653A"/>
    <w:rsid w:val="00E9059C"/>
    <w:rsid w:val="00E9086C"/>
    <w:rsid w:val="00E9758D"/>
    <w:rsid w:val="00EE4CB9"/>
    <w:rsid w:val="00F01C22"/>
    <w:rsid w:val="00F078AB"/>
    <w:rsid w:val="00F261B7"/>
    <w:rsid w:val="00F32227"/>
    <w:rsid w:val="00F6633C"/>
    <w:rsid w:val="00F74269"/>
    <w:rsid w:val="00F77275"/>
    <w:rsid w:val="00F83BC3"/>
    <w:rsid w:val="00F916FD"/>
    <w:rsid w:val="00FA333E"/>
    <w:rsid w:val="00FA3D01"/>
    <w:rsid w:val="00FA547E"/>
    <w:rsid w:val="00FB2151"/>
    <w:rsid w:val="00FD7C0A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paragraph" w:styleId="a9">
    <w:name w:val="Normal (Web)"/>
    <w:basedOn w:val="a"/>
    <w:uiPriority w:val="99"/>
    <w:unhideWhenUsed/>
    <w:rsid w:val="004B01F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B01FD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820B40"/>
    <w:pPr>
      <w:ind w:leftChars="2500" w:left="100"/>
    </w:pPr>
  </w:style>
  <w:style w:type="character" w:customStyle="1" w:styleId="Char2">
    <w:name w:val="날짜 Char"/>
    <w:basedOn w:val="a0"/>
    <w:link w:val="ab"/>
    <w:uiPriority w:val="99"/>
    <w:semiHidden/>
    <w:rsid w:val="00820B40"/>
    <w:rPr>
      <w:sz w:val="21"/>
      <w:lang w:eastAsia="zh-CN"/>
    </w:rPr>
  </w:style>
  <w:style w:type="paragraph" w:customStyle="1" w:styleId="fl">
    <w:name w:val="fl"/>
    <w:basedOn w:val="a"/>
    <w:rsid w:val="00F01C2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c">
    <w:name w:val="footnote text"/>
    <w:basedOn w:val="a"/>
    <w:link w:val="Char3"/>
    <w:uiPriority w:val="99"/>
    <w:semiHidden/>
    <w:unhideWhenUsed/>
    <w:rsid w:val="00B2417B"/>
    <w:pPr>
      <w:snapToGrid w:val="0"/>
      <w:jc w:val="left"/>
    </w:pPr>
  </w:style>
  <w:style w:type="character" w:customStyle="1" w:styleId="Char3">
    <w:name w:val="각주 텍스트 Char"/>
    <w:basedOn w:val="a0"/>
    <w:link w:val="ac"/>
    <w:uiPriority w:val="99"/>
    <w:semiHidden/>
    <w:rsid w:val="00B2417B"/>
    <w:rPr>
      <w:sz w:val="21"/>
      <w:lang w:eastAsia="zh-CN"/>
    </w:rPr>
  </w:style>
  <w:style w:type="character" w:styleId="ad">
    <w:name w:val="footnote reference"/>
    <w:basedOn w:val="a0"/>
    <w:uiPriority w:val="99"/>
    <w:semiHidden/>
    <w:unhideWhenUsed/>
    <w:rsid w:val="00B2417B"/>
    <w:rPr>
      <w:vertAlign w:val="superscript"/>
    </w:rPr>
  </w:style>
  <w:style w:type="character" w:customStyle="1" w:styleId="apple-converted-space">
    <w:name w:val="apple-converted-space"/>
    <w:basedOn w:val="a0"/>
    <w:rsid w:val="00957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02E0B-398A-4EF7-8285-DD11D0CD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bang</cp:lastModifiedBy>
  <cp:revision>61</cp:revision>
  <dcterms:created xsi:type="dcterms:W3CDTF">2016-01-15T03:23:00Z</dcterms:created>
  <dcterms:modified xsi:type="dcterms:W3CDTF">2020-11-20T02:36:00Z</dcterms:modified>
</cp:coreProperties>
</file>