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187B4F" w:rsidRPr="00187B4F" w:rsidRDefault="00187B4F" w:rsidP="00187B4F">
            <w:pPr>
              <w:wordWrap w:val="0"/>
              <w:autoSpaceDN w:val="0"/>
              <w:snapToGrid w:val="0"/>
              <w:spacing w:line="290" w:lineRule="atLeast"/>
              <w:jc w:val="center"/>
              <w:rPr>
                <w:rFonts w:ascii="한컴바탕" w:eastAsia="한컴바탕" w:hAnsi="한컴바탕" w:cs="한컴바탕"/>
                <w:b/>
                <w:sz w:val="26"/>
                <w:szCs w:val="26"/>
                <w:lang w:eastAsia="ko-KR"/>
              </w:rPr>
            </w:pPr>
            <w:r w:rsidRPr="00187B4F">
              <w:rPr>
                <w:rFonts w:ascii="한컴바탕" w:eastAsia="한컴바탕" w:hAnsi="한컴바탕" w:cs="한컴바탕" w:hint="eastAsia"/>
                <w:b/>
                <w:sz w:val="26"/>
                <w:szCs w:val="26"/>
                <w:lang w:eastAsia="ko-KR"/>
              </w:rPr>
              <w:t>인력자원사회보장부•재정부의</w:t>
            </w:r>
            <w:r>
              <w:rPr>
                <w:rFonts w:ascii="한컴바탕" w:eastAsia="한컴바탕" w:hAnsi="한컴바탕" w:cs="한컴바탕" w:hint="eastAsia"/>
                <w:b/>
                <w:sz w:val="26"/>
                <w:szCs w:val="26"/>
                <w:lang w:eastAsia="ko-KR"/>
              </w:rPr>
              <w:t xml:space="preserve"> </w:t>
            </w:r>
            <w:r w:rsidRPr="00187B4F">
              <w:rPr>
                <w:rFonts w:ascii="한컴바탕" w:eastAsia="한컴바탕" w:hAnsi="한컴바탕" w:cs="한컴바탕" w:hint="eastAsia"/>
                <w:b/>
                <w:sz w:val="26"/>
                <w:szCs w:val="26"/>
                <w:lang w:eastAsia="ko-KR"/>
              </w:rPr>
              <w:t>사회보험요율</w:t>
            </w:r>
            <w:r w:rsidRPr="00187B4F">
              <w:rPr>
                <w:rFonts w:ascii="한컴바탕" w:eastAsia="한컴바탕" w:hAnsi="한컴바탕" w:cs="한컴바탕"/>
                <w:b/>
                <w:sz w:val="26"/>
                <w:szCs w:val="26"/>
                <w:lang w:eastAsia="ko-KR"/>
              </w:rPr>
              <w:t xml:space="preserve"> 단계적 인하에 관한 통지</w:t>
            </w:r>
          </w:p>
          <w:p w:rsidR="00187B4F" w:rsidRPr="00187B4F" w:rsidRDefault="00187B4F" w:rsidP="00187B4F">
            <w:pPr>
              <w:wordWrap w:val="0"/>
              <w:autoSpaceDN w:val="0"/>
              <w:snapToGrid w:val="0"/>
              <w:spacing w:line="290" w:lineRule="atLeast"/>
              <w:jc w:val="center"/>
              <w:rPr>
                <w:rFonts w:ascii="한컴바탕" w:eastAsia="한컴바탕" w:hAnsi="한컴바탕" w:cs="한컴바탕"/>
                <w:spacing w:val="-6"/>
                <w:szCs w:val="21"/>
                <w:lang w:eastAsia="ko-KR"/>
              </w:rPr>
            </w:pPr>
            <w:r w:rsidRPr="00187B4F">
              <w:rPr>
                <w:rFonts w:ascii="한컴바탕" w:eastAsia="한컴바탕" w:hAnsi="한컴바탕" w:cs="한컴바탕" w:hint="eastAsia"/>
                <w:spacing w:val="-6"/>
                <w:szCs w:val="21"/>
                <w:lang w:eastAsia="ko-KR"/>
              </w:rPr>
              <w:t>인사부발</w:t>
            </w:r>
            <w:r w:rsidRPr="00187B4F">
              <w:rPr>
                <w:rFonts w:ascii="한컴바탕" w:eastAsia="한컴바탕" w:hAnsi="한컴바탕" w:cs="한컴바탕"/>
                <w:spacing w:val="-6"/>
                <w:szCs w:val="21"/>
                <w:lang w:eastAsia="ko-KR"/>
              </w:rPr>
              <w:t>[2016]36호</w:t>
            </w:r>
          </w:p>
          <w:p w:rsidR="00187B4F" w:rsidRDefault="00187B4F" w:rsidP="00187B4F">
            <w:pPr>
              <w:wordWrap w:val="0"/>
              <w:autoSpaceDN w:val="0"/>
              <w:snapToGrid w:val="0"/>
              <w:spacing w:line="290" w:lineRule="atLeast"/>
              <w:jc w:val="left"/>
              <w:rPr>
                <w:rFonts w:ascii="한컴바탕" w:eastAsia="한컴바탕" w:hAnsi="한컴바탕" w:cs="한컴바탕" w:hint="eastAsia"/>
                <w:spacing w:val="-6"/>
                <w:szCs w:val="21"/>
              </w:rPr>
            </w:pPr>
          </w:p>
          <w:p w:rsidR="00187B4F" w:rsidRPr="00187B4F" w:rsidRDefault="00187B4F" w:rsidP="00187B4F">
            <w:pPr>
              <w:wordWrap w:val="0"/>
              <w:autoSpaceDN w:val="0"/>
              <w:snapToGrid w:val="0"/>
              <w:spacing w:line="290" w:lineRule="atLeast"/>
              <w:jc w:val="left"/>
              <w:rPr>
                <w:rFonts w:ascii="한컴바탕" w:eastAsia="한컴바탕" w:hAnsi="한컴바탕" w:cs="한컴바탕" w:hint="eastAsia"/>
                <w:spacing w:val="-6"/>
                <w:szCs w:val="21"/>
              </w:rPr>
            </w:pPr>
          </w:p>
          <w:p w:rsidR="00187B4F" w:rsidRPr="00187B4F" w:rsidRDefault="00187B4F" w:rsidP="00187B4F">
            <w:pPr>
              <w:wordWrap w:val="0"/>
              <w:autoSpaceDN w:val="0"/>
              <w:snapToGrid w:val="0"/>
              <w:spacing w:line="290" w:lineRule="atLeast"/>
              <w:jc w:val="left"/>
              <w:rPr>
                <w:rFonts w:ascii="한컴바탕" w:eastAsia="한컴바탕" w:hAnsi="한컴바탕" w:cs="한컴바탕"/>
                <w:spacing w:val="12"/>
                <w:szCs w:val="21"/>
                <w:lang w:eastAsia="ko-KR"/>
              </w:rPr>
            </w:pPr>
            <w:r w:rsidRPr="00187B4F">
              <w:rPr>
                <w:rFonts w:ascii="한컴바탕" w:eastAsia="한컴바탕" w:hAnsi="한컴바탕" w:cs="한컴바탕" w:hint="eastAsia"/>
                <w:spacing w:val="12"/>
                <w:szCs w:val="21"/>
                <w:lang w:eastAsia="ko-KR"/>
              </w:rPr>
              <w:t>각</w:t>
            </w:r>
            <w:r w:rsidRPr="00187B4F">
              <w:rPr>
                <w:rFonts w:ascii="한컴바탕" w:eastAsia="한컴바탕" w:hAnsi="한컴바탕" w:cs="한컴바탕"/>
                <w:spacing w:val="12"/>
                <w:szCs w:val="21"/>
                <w:lang w:eastAsia="ko-KR"/>
              </w:rPr>
              <w:t xml:space="preserve"> 성•자치구•직할시 및 신장생산건설병단 인력자원사회보장청(국), 재정(재무)청(국):</w:t>
            </w:r>
          </w:p>
          <w:p w:rsidR="00187B4F" w:rsidRPr="00187B4F" w:rsidRDefault="00187B4F" w:rsidP="00187B4F">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187B4F">
              <w:rPr>
                <w:rFonts w:ascii="한컴바탕" w:eastAsia="한컴바탕" w:hAnsi="한컴바탕" w:cs="한컴바탕" w:hint="eastAsia"/>
                <w:spacing w:val="-6"/>
                <w:szCs w:val="21"/>
                <w:lang w:eastAsia="ko-KR"/>
              </w:rPr>
              <w:t>기업의</w:t>
            </w:r>
            <w:r w:rsidRPr="00187B4F">
              <w:rPr>
                <w:rFonts w:ascii="한컴바탕" w:eastAsia="한컴바탕" w:hAnsi="한컴바탕" w:cs="한컴바탕"/>
                <w:spacing w:val="-6"/>
                <w:szCs w:val="21"/>
                <w:lang w:eastAsia="ko-KR"/>
              </w:rPr>
              <w:t xml:space="preserve"> 원가 절감 및 활력 제고를 목적으로 &lt;중화인민공화국 사회보험법&gt; 등 관련 규정에 근거하여 국무원의 동의를 거쳐 사회보험요율의 단계적 인하에 관한 사항을 다음과 같이 통보한다.</w:t>
            </w:r>
          </w:p>
          <w:p w:rsidR="00187B4F" w:rsidRPr="00187B4F" w:rsidRDefault="00187B4F" w:rsidP="00187B4F">
            <w:pPr>
              <w:wordWrap w:val="0"/>
              <w:autoSpaceDN w:val="0"/>
              <w:snapToGrid w:val="0"/>
              <w:spacing w:line="290" w:lineRule="atLeast"/>
              <w:jc w:val="left"/>
              <w:rPr>
                <w:rFonts w:ascii="한컴바탕" w:eastAsia="한컴바탕" w:hAnsi="한컴바탕" w:cs="한컴바탕"/>
                <w:spacing w:val="-6"/>
                <w:szCs w:val="21"/>
                <w:lang w:eastAsia="ko-KR"/>
              </w:rPr>
            </w:pPr>
            <w:r w:rsidRPr="00187B4F">
              <w:rPr>
                <w:rFonts w:ascii="한컴바탕" w:eastAsia="한컴바탕" w:hAnsi="한컴바탕" w:cs="한컴바탕"/>
                <w:spacing w:val="-6"/>
                <w:szCs w:val="21"/>
                <w:lang w:eastAsia="ko-KR"/>
              </w:rPr>
              <w:t>1.</w:t>
            </w:r>
            <w:r w:rsidRPr="00187B4F">
              <w:rPr>
                <w:rFonts w:ascii="한컴바탕" w:eastAsia="한컴바탕" w:hAnsi="한컴바탕" w:cs="한컴바탕"/>
                <w:spacing w:val="-6"/>
                <w:szCs w:val="21"/>
                <w:lang w:eastAsia="ko-KR"/>
              </w:rPr>
              <w:tab/>
              <w:t>2016년 5월 1일부터 기업근로자기본양로보험의 업체 납부 비율이 20%를 초과하는 성(구•시)는 업체 납부 비율을 20%로 인하하고; 업체 납부 비율이 20%이고 2015년 연말 기업근로자기본양로보험기금 누계 잔액의 지급 가능 월수가 9개월을 초과하는 성(구•시)는 단계적으로 업체 납부 비율을 19%로 인하할 수 있으며 요율 인하 기한은 잠정적으로 2년으로 정하여 집행한다. 구체적인 방안은 각 성(구•시)가 확정한다.</w:t>
            </w:r>
          </w:p>
          <w:p w:rsidR="00187B4F" w:rsidRPr="00187B4F" w:rsidRDefault="00187B4F" w:rsidP="00187B4F">
            <w:pPr>
              <w:wordWrap w:val="0"/>
              <w:autoSpaceDN w:val="0"/>
              <w:snapToGrid w:val="0"/>
              <w:spacing w:line="290" w:lineRule="atLeast"/>
              <w:jc w:val="left"/>
              <w:rPr>
                <w:rFonts w:ascii="한컴바탕" w:eastAsia="한컴바탕" w:hAnsi="한컴바탕" w:cs="한컴바탕"/>
                <w:spacing w:val="-8"/>
                <w:szCs w:val="21"/>
                <w:lang w:eastAsia="ko-KR"/>
              </w:rPr>
            </w:pPr>
            <w:r w:rsidRPr="00187B4F">
              <w:rPr>
                <w:rFonts w:ascii="한컴바탕" w:eastAsia="한컴바탕" w:hAnsi="한컴바탕" w:cs="한컴바탕"/>
                <w:spacing w:val="-6"/>
                <w:szCs w:val="21"/>
                <w:lang w:eastAsia="ko-KR"/>
              </w:rPr>
              <w:t>2.</w:t>
            </w:r>
            <w:r w:rsidRPr="00187B4F">
              <w:rPr>
                <w:rFonts w:ascii="한컴바탕" w:eastAsia="한컴바탕" w:hAnsi="한컴바탕" w:cs="한컴바탕"/>
                <w:spacing w:val="-6"/>
                <w:szCs w:val="21"/>
                <w:lang w:eastAsia="ko-KR"/>
              </w:rPr>
              <w:tab/>
            </w:r>
            <w:r w:rsidRPr="00187B4F">
              <w:rPr>
                <w:rFonts w:ascii="한컴바탕" w:eastAsia="한컴바탕" w:hAnsi="한컴바탕" w:cs="한컴바탕"/>
                <w:spacing w:val="-8"/>
                <w:szCs w:val="21"/>
                <w:lang w:eastAsia="ko-KR"/>
              </w:rPr>
              <w:t>실업보험의 총요율을 2015년에 이미 1%포인트 인하한데 이어 2016년 5월 1일부터 단계적으로 1%-1.5%로 인하할 수 있으며 그 중에서 개인이 납부하는 요율이 0.5%를 초과하지 아니하고 요율 인하 기한은 잠정적으로 2년으로 정하여 집행한다. 구체적인 방안은 각 성(구•시)가 확정한다.</w:t>
            </w:r>
          </w:p>
          <w:p w:rsidR="00187B4F" w:rsidRPr="00187B4F" w:rsidRDefault="00187B4F" w:rsidP="00187B4F">
            <w:pPr>
              <w:wordWrap w:val="0"/>
              <w:autoSpaceDN w:val="0"/>
              <w:snapToGrid w:val="0"/>
              <w:spacing w:line="290" w:lineRule="atLeast"/>
              <w:jc w:val="left"/>
              <w:rPr>
                <w:rFonts w:ascii="한컴바탕" w:eastAsia="한컴바탕" w:hAnsi="한컴바탕" w:cs="한컴바탕"/>
                <w:spacing w:val="-6"/>
                <w:szCs w:val="21"/>
                <w:lang w:eastAsia="ko-KR"/>
              </w:rPr>
            </w:pPr>
            <w:r w:rsidRPr="00187B4F">
              <w:rPr>
                <w:rFonts w:ascii="한컴바탕" w:eastAsia="한컴바탕" w:hAnsi="한컴바탕" w:cs="한컴바탕"/>
                <w:spacing w:val="-6"/>
                <w:szCs w:val="21"/>
                <w:lang w:eastAsia="ko-KR"/>
              </w:rPr>
              <w:t>3.</w:t>
            </w:r>
            <w:r w:rsidRPr="00187B4F">
              <w:rPr>
                <w:rFonts w:ascii="한컴바탕" w:eastAsia="한컴바탕" w:hAnsi="한컴바탕" w:cs="한컴바탕"/>
                <w:spacing w:val="-6"/>
                <w:szCs w:val="21"/>
                <w:lang w:eastAsia="ko-KR"/>
              </w:rPr>
              <w:tab/>
              <w:t>각 지는 2015년 국무원이 내린 산재보험 평균요율 0.25%포인트 인하 및 생육보험요율 0.5%포인트 인하에 관한 결정과 관련 정책의 규정을 계속 관철 및 실행함으로써 정책의 철저한 실시를 보장하여야 한다. 생육보험과 기본의료보험 합병 실시 업무는 국무원이 관련 규정을 제정 및 출범한 후 통일적으로 조직하고 실시한다.</w:t>
            </w:r>
          </w:p>
          <w:p w:rsidR="00187B4F" w:rsidRPr="00187B4F" w:rsidRDefault="00187B4F" w:rsidP="00187B4F">
            <w:pPr>
              <w:wordWrap w:val="0"/>
              <w:autoSpaceDN w:val="0"/>
              <w:snapToGrid w:val="0"/>
              <w:spacing w:line="290" w:lineRule="atLeast"/>
              <w:ind w:firstLineChars="100" w:firstLine="194"/>
              <w:jc w:val="left"/>
              <w:rPr>
                <w:rFonts w:ascii="한컴바탕" w:eastAsia="한컴바탕" w:hAnsi="한컴바탕" w:cs="한컴바탕"/>
                <w:spacing w:val="-8"/>
                <w:szCs w:val="21"/>
                <w:lang w:eastAsia="ko-KR"/>
              </w:rPr>
            </w:pPr>
            <w:r w:rsidRPr="00187B4F">
              <w:rPr>
                <w:rFonts w:ascii="한컴바탕" w:eastAsia="한컴바탕" w:hAnsi="한컴바탕" w:cs="한컴바탕" w:hint="eastAsia"/>
                <w:spacing w:val="-8"/>
                <w:szCs w:val="21"/>
                <w:lang w:eastAsia="ko-KR"/>
              </w:rPr>
              <w:t>사회보험요율</w:t>
            </w:r>
            <w:r w:rsidRPr="00187B4F">
              <w:rPr>
                <w:rFonts w:ascii="한컴바탕" w:eastAsia="한컴바탕" w:hAnsi="한컴바탕" w:cs="한컴바탕"/>
                <w:spacing w:val="-8"/>
                <w:szCs w:val="21"/>
                <w:lang w:eastAsia="ko-KR"/>
              </w:rPr>
              <w:t xml:space="preserve"> 조정 업무는 정책성이 강하고 사회 관심도가 높은 업무이다. 각 지는 당중앙•국무원의 의사결정과 배치에 맞추어 사상과 행동을 통일화하고 조직과 지도를 강화하며 치밀하게 조직하고 실시하여야 한다. 기본양로보험 격려•규제 매커니즘을 완비하여야 하고 기금의 전액 수취를 보장하여야 하며 지속 가능한 발전과 장기적인 정산 균형을 실현하여야 하고 보험가입자의 각 항 사회보험대우 기준 유지와 사회보험대우의 적기 전액 지급을 보장하여야 한다. 정책 홍보를 강</w:t>
            </w:r>
            <w:r w:rsidRPr="00187B4F">
              <w:rPr>
                <w:rFonts w:ascii="한컴바탕" w:eastAsia="한컴바탕" w:hAnsi="한컴바탕" w:cs="한컴바탕" w:hint="eastAsia"/>
                <w:spacing w:val="-8"/>
                <w:szCs w:val="21"/>
                <w:lang w:eastAsia="ko-KR"/>
              </w:rPr>
              <w:t>화하여야</w:t>
            </w:r>
            <w:r w:rsidRPr="00187B4F">
              <w:rPr>
                <w:rFonts w:ascii="한컴바탕" w:eastAsia="한컴바탕" w:hAnsi="한컴바탕" w:cs="한컴바탕"/>
                <w:spacing w:val="-8"/>
                <w:szCs w:val="21"/>
                <w:lang w:eastAsia="ko-KR"/>
              </w:rPr>
              <w:t xml:space="preserve"> 하고 사회 여론을 정확한 방향으로 유도하여야 한</w:t>
            </w:r>
            <w:r w:rsidRPr="00187B4F">
              <w:rPr>
                <w:rFonts w:ascii="한컴바탕" w:eastAsia="한컴바탕" w:hAnsi="한컴바탕" w:cs="한컴바탕" w:hint="eastAsia"/>
                <w:spacing w:val="-8"/>
                <w:szCs w:val="21"/>
                <w:lang w:eastAsia="ko-KR"/>
              </w:rPr>
              <w:t>다.</w:t>
            </w:r>
            <w:r>
              <w:rPr>
                <w:rFonts w:ascii="한컴바탕" w:eastAsia="한컴바탕" w:hAnsi="한컴바탕" w:cs="한컴바탕" w:hint="eastAsia"/>
                <w:spacing w:val="-8"/>
                <w:szCs w:val="21"/>
                <w:lang w:eastAsia="ko-KR"/>
              </w:rPr>
              <w:t xml:space="preserve"> </w:t>
            </w:r>
            <w:r w:rsidRPr="00187B4F">
              <w:rPr>
                <w:rFonts w:ascii="한컴바탕" w:eastAsia="한컴바탕" w:hAnsi="한컴바탕" w:cs="한컴바탕"/>
                <w:spacing w:val="-6"/>
                <w:szCs w:val="21"/>
                <w:lang w:eastAsia="ko-KR"/>
              </w:rPr>
              <w:t xml:space="preserve">각 지의 </w:t>
            </w:r>
            <w:r w:rsidRPr="00187B4F">
              <w:rPr>
                <w:rFonts w:ascii="한컴바탕" w:eastAsia="한컴바탕" w:hAnsi="한컴바탕" w:cs="한컴바탕"/>
                <w:spacing w:val="-6"/>
                <w:szCs w:val="21"/>
                <w:lang w:eastAsia="ko-KR"/>
              </w:rPr>
              <w:lastRenderedPageBreak/>
              <w:t>구체적인 요율 조정방안은 성급 인민정부의 승인을 득한 후 집행하며 인력자원사회보장부, 재정부에 제출하여 비안(</w:t>
            </w:r>
            <w:r w:rsidRPr="00187B4F">
              <w:rPr>
                <w:rFonts w:ascii="한컴바탕" w:eastAsia="한컴바탕" w:hAnsi="한컴바탕" w:cs="한컴바탕" w:hint="eastAsia"/>
                <w:spacing w:val="-6"/>
                <w:szCs w:val="21"/>
                <w:lang w:eastAsia="ko-KR"/>
              </w:rPr>
              <w:t>備案</w:t>
            </w:r>
            <w:r w:rsidRPr="00187B4F">
              <w:rPr>
                <w:rFonts w:ascii="한컴바탕" w:eastAsia="한컴바탕" w:hAnsi="한컴바탕" w:cs="한컴바탕"/>
                <w:spacing w:val="-6"/>
                <w:szCs w:val="21"/>
                <w:lang w:eastAsia="ko-KR"/>
              </w:rPr>
              <w:t>)하여야 한다.</w:t>
            </w:r>
          </w:p>
          <w:p w:rsidR="00187B4F" w:rsidRPr="00187B4F" w:rsidRDefault="00187B4F" w:rsidP="00187B4F">
            <w:pPr>
              <w:wordWrap w:val="0"/>
              <w:autoSpaceDN w:val="0"/>
              <w:snapToGrid w:val="0"/>
              <w:spacing w:line="290" w:lineRule="atLeast"/>
              <w:jc w:val="left"/>
              <w:rPr>
                <w:rFonts w:ascii="한컴바탕" w:eastAsia="한컴바탕" w:hAnsi="한컴바탕" w:cs="한컴바탕"/>
                <w:spacing w:val="-6"/>
                <w:szCs w:val="21"/>
                <w:lang w:eastAsia="ko-KR"/>
              </w:rPr>
            </w:pPr>
            <w:r w:rsidRPr="00187B4F">
              <w:rPr>
                <w:rFonts w:ascii="한컴바탕" w:eastAsia="한컴바탕" w:hAnsi="한컴바탕" w:cs="한컴바탕" w:hint="eastAsia"/>
                <w:spacing w:val="-6"/>
                <w:szCs w:val="21"/>
                <w:lang w:eastAsia="ko-KR"/>
              </w:rPr>
              <w:t>각</w:t>
            </w:r>
            <w:r w:rsidRPr="00187B4F">
              <w:rPr>
                <w:rFonts w:ascii="한컴바탕" w:eastAsia="한컴바탕" w:hAnsi="한컴바탕" w:cs="한컴바탕"/>
                <w:spacing w:val="-6"/>
                <w:szCs w:val="21"/>
                <w:lang w:eastAsia="ko-KR"/>
              </w:rPr>
              <w:t xml:space="preserve"> 지는 이 통지의 관철•실행 상황과 업무 중에 발생한 문제를 지체없이 인력자원사회보장부, 재정부에 보고한다.</w:t>
            </w:r>
          </w:p>
          <w:p w:rsidR="00187B4F" w:rsidRPr="00187B4F" w:rsidRDefault="00187B4F" w:rsidP="00187B4F">
            <w:pPr>
              <w:wordWrap w:val="0"/>
              <w:autoSpaceDN w:val="0"/>
              <w:snapToGrid w:val="0"/>
              <w:spacing w:line="290" w:lineRule="atLeast"/>
              <w:jc w:val="left"/>
              <w:rPr>
                <w:rFonts w:ascii="한컴바탕" w:eastAsia="한컴바탕" w:hAnsi="한컴바탕" w:cs="한컴바탕"/>
                <w:spacing w:val="-6"/>
                <w:szCs w:val="21"/>
                <w:lang w:eastAsia="ko-KR"/>
              </w:rPr>
            </w:pPr>
          </w:p>
          <w:p w:rsidR="00187B4F" w:rsidRPr="00187B4F" w:rsidRDefault="00187B4F" w:rsidP="00187B4F">
            <w:pPr>
              <w:wordWrap w:val="0"/>
              <w:autoSpaceDN w:val="0"/>
              <w:snapToGrid w:val="0"/>
              <w:spacing w:line="290" w:lineRule="atLeast"/>
              <w:jc w:val="right"/>
              <w:rPr>
                <w:rFonts w:ascii="한컴바탕" w:eastAsia="한컴바탕" w:hAnsi="한컴바탕" w:cs="한컴바탕"/>
                <w:spacing w:val="-6"/>
                <w:szCs w:val="21"/>
                <w:lang w:eastAsia="ko-KR"/>
              </w:rPr>
            </w:pPr>
            <w:r w:rsidRPr="00187B4F">
              <w:rPr>
                <w:rFonts w:ascii="한컴바탕" w:eastAsia="한컴바탕" w:hAnsi="한컴바탕" w:cs="한컴바탕" w:hint="eastAsia"/>
                <w:spacing w:val="-6"/>
                <w:szCs w:val="21"/>
                <w:lang w:eastAsia="ko-KR"/>
              </w:rPr>
              <w:t xml:space="preserve">　　인력자원사회보장부</w:t>
            </w:r>
          </w:p>
          <w:p w:rsidR="00187B4F" w:rsidRPr="00187B4F" w:rsidRDefault="00187B4F" w:rsidP="00187B4F">
            <w:pPr>
              <w:wordWrap w:val="0"/>
              <w:autoSpaceDN w:val="0"/>
              <w:snapToGrid w:val="0"/>
              <w:spacing w:line="290" w:lineRule="atLeast"/>
              <w:jc w:val="right"/>
              <w:rPr>
                <w:rFonts w:ascii="한컴바탕" w:eastAsia="한컴바탕" w:hAnsi="한컴바탕" w:cs="한컴바탕"/>
                <w:spacing w:val="-6"/>
                <w:szCs w:val="21"/>
                <w:lang w:eastAsia="ko-KR"/>
              </w:rPr>
            </w:pPr>
            <w:r w:rsidRPr="00187B4F">
              <w:rPr>
                <w:rFonts w:ascii="한컴바탕" w:eastAsia="한컴바탕" w:hAnsi="한컴바탕" w:cs="한컴바탕" w:hint="eastAsia"/>
                <w:spacing w:val="-6"/>
                <w:szCs w:val="21"/>
                <w:lang w:eastAsia="ko-KR"/>
              </w:rPr>
              <w:t xml:space="preserve">　　재정부</w:t>
            </w:r>
          </w:p>
          <w:p w:rsidR="00615981" w:rsidRPr="00615981" w:rsidRDefault="00187B4F" w:rsidP="00187B4F">
            <w:pPr>
              <w:wordWrap w:val="0"/>
              <w:autoSpaceDN w:val="0"/>
              <w:snapToGrid w:val="0"/>
              <w:spacing w:line="290" w:lineRule="atLeast"/>
              <w:jc w:val="right"/>
              <w:rPr>
                <w:rFonts w:ascii="한컴바탕" w:eastAsia="한컴바탕" w:hAnsi="한컴바탕" w:cs="한컴바탕"/>
                <w:spacing w:val="-6"/>
                <w:szCs w:val="21"/>
                <w:lang w:eastAsia="ko-KR"/>
              </w:rPr>
            </w:pPr>
            <w:r w:rsidRPr="00187B4F">
              <w:rPr>
                <w:rFonts w:ascii="한컴바탕" w:eastAsia="한컴바탕" w:hAnsi="한컴바탕" w:cs="한컴바탕" w:hint="eastAsia"/>
                <w:spacing w:val="-6"/>
                <w:szCs w:val="21"/>
                <w:lang w:eastAsia="ko-KR"/>
              </w:rPr>
              <w:t xml:space="preserve">　　</w:t>
            </w:r>
            <w:r w:rsidRPr="00187B4F">
              <w:rPr>
                <w:rFonts w:ascii="한컴바탕" w:eastAsia="한컴바탕" w:hAnsi="한컴바탕" w:cs="한컴바탕"/>
                <w:spacing w:val="-6"/>
                <w:szCs w:val="21"/>
                <w:lang w:eastAsia="ko-KR"/>
              </w:rPr>
              <w:t>2016년 4월 14일</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187B4F" w:rsidRPr="00187B4F" w:rsidRDefault="00187B4F" w:rsidP="00187B4F">
            <w:pPr>
              <w:wordWrap w:val="0"/>
              <w:autoSpaceDE w:val="0"/>
              <w:autoSpaceDN w:val="0"/>
              <w:snapToGrid w:val="0"/>
              <w:spacing w:line="290" w:lineRule="atLeast"/>
              <w:jc w:val="center"/>
              <w:rPr>
                <w:rFonts w:ascii="SimSun" w:eastAsia="SimSun" w:hAnsi="SimSun"/>
                <w:b/>
                <w:spacing w:val="-14"/>
                <w:sz w:val="26"/>
                <w:szCs w:val="26"/>
              </w:rPr>
            </w:pPr>
            <w:r w:rsidRPr="00187B4F">
              <w:rPr>
                <w:rFonts w:ascii="SimSun" w:eastAsia="SimSun" w:hAnsi="SimSun" w:hint="eastAsia"/>
                <w:b/>
                <w:spacing w:val="-14"/>
                <w:sz w:val="26"/>
                <w:szCs w:val="26"/>
              </w:rPr>
              <w:t>人力资源社会保障部、财政部关于阶段性降低社会保险费率的通知</w:t>
            </w:r>
          </w:p>
          <w:p w:rsidR="00187B4F" w:rsidRPr="00187B4F" w:rsidRDefault="00187B4F" w:rsidP="00187B4F">
            <w:pPr>
              <w:wordWrap w:val="0"/>
              <w:autoSpaceDE w:val="0"/>
              <w:autoSpaceDN w:val="0"/>
              <w:snapToGrid w:val="0"/>
              <w:spacing w:line="290" w:lineRule="atLeast"/>
              <w:jc w:val="center"/>
              <w:rPr>
                <w:rFonts w:ascii="SimSun" w:eastAsia="SimSun" w:hAnsi="SimSun"/>
                <w:szCs w:val="21"/>
              </w:rPr>
            </w:pPr>
            <w:r w:rsidRPr="00187B4F">
              <w:rPr>
                <w:rFonts w:ascii="SimSun" w:eastAsia="SimSun" w:hAnsi="SimSun" w:hint="eastAsia"/>
                <w:szCs w:val="21"/>
              </w:rPr>
              <w:t>人社部发〔</w:t>
            </w:r>
            <w:r w:rsidRPr="00187B4F">
              <w:rPr>
                <w:rFonts w:ascii="SimSun" w:eastAsia="SimSun" w:hAnsi="SimSun"/>
                <w:szCs w:val="21"/>
              </w:rPr>
              <w:t>2016〕36</w:t>
            </w:r>
            <w:r w:rsidRPr="00187B4F">
              <w:rPr>
                <w:rFonts w:ascii="SimSun" w:eastAsia="SimSun" w:hAnsi="SimSun" w:hint="eastAsia"/>
                <w:szCs w:val="21"/>
              </w:rPr>
              <w:t>号</w:t>
            </w:r>
          </w:p>
          <w:p w:rsidR="00187B4F" w:rsidRPr="00187B4F" w:rsidRDefault="00187B4F" w:rsidP="00187B4F">
            <w:pPr>
              <w:wordWrap w:val="0"/>
              <w:autoSpaceDE w:val="0"/>
              <w:autoSpaceDN w:val="0"/>
              <w:snapToGrid w:val="0"/>
              <w:spacing w:line="290" w:lineRule="atLeast"/>
              <w:jc w:val="left"/>
              <w:rPr>
                <w:rFonts w:ascii="SimSun" w:eastAsia="SimSun" w:hAnsi="SimSun"/>
                <w:szCs w:val="21"/>
              </w:rPr>
            </w:pPr>
          </w:p>
          <w:p w:rsidR="00187B4F" w:rsidRPr="00187B4F" w:rsidRDefault="00187B4F" w:rsidP="00187B4F">
            <w:pPr>
              <w:wordWrap w:val="0"/>
              <w:autoSpaceDE w:val="0"/>
              <w:autoSpaceDN w:val="0"/>
              <w:snapToGrid w:val="0"/>
              <w:spacing w:line="290" w:lineRule="atLeast"/>
              <w:jc w:val="left"/>
              <w:rPr>
                <w:rFonts w:ascii="SimSun" w:eastAsia="SimSun" w:hAnsi="SimSun"/>
                <w:szCs w:val="21"/>
              </w:rPr>
            </w:pPr>
            <w:r w:rsidRPr="00187B4F">
              <w:rPr>
                <w:rFonts w:ascii="SimSun" w:eastAsia="SimSun" w:hAnsi="SimSun"/>
                <w:szCs w:val="21"/>
              </w:rPr>
              <w:t xml:space="preserve"> </w:t>
            </w:r>
          </w:p>
          <w:p w:rsidR="00187B4F" w:rsidRPr="00187B4F" w:rsidRDefault="00187B4F" w:rsidP="00187B4F">
            <w:pPr>
              <w:wordWrap w:val="0"/>
              <w:autoSpaceDE w:val="0"/>
              <w:autoSpaceDN w:val="0"/>
              <w:snapToGrid w:val="0"/>
              <w:spacing w:line="290" w:lineRule="atLeast"/>
              <w:jc w:val="left"/>
              <w:rPr>
                <w:rFonts w:ascii="SimSun" w:eastAsia="SimSun" w:hAnsi="SimSun"/>
                <w:szCs w:val="21"/>
              </w:rPr>
            </w:pPr>
            <w:r w:rsidRPr="00187B4F">
              <w:rPr>
                <w:rFonts w:ascii="SimSun" w:eastAsia="SimSun" w:hAnsi="SimSun" w:hint="eastAsia"/>
                <w:szCs w:val="21"/>
              </w:rPr>
              <w:t>各省、自治区、直辖市及新疆生产建设兵团人力资源社会保障厅（局）、财政（财务）厅（局）：</w:t>
            </w:r>
          </w:p>
          <w:p w:rsidR="00187B4F" w:rsidRPr="00187B4F" w:rsidRDefault="00187B4F" w:rsidP="00187B4F">
            <w:pPr>
              <w:wordWrap w:val="0"/>
              <w:autoSpaceDE w:val="0"/>
              <w:autoSpaceDN w:val="0"/>
              <w:snapToGrid w:val="0"/>
              <w:spacing w:line="290" w:lineRule="atLeast"/>
              <w:jc w:val="left"/>
              <w:rPr>
                <w:rFonts w:ascii="SimSun" w:eastAsia="SimSun" w:hAnsi="SimSun"/>
                <w:szCs w:val="21"/>
              </w:rPr>
            </w:pPr>
            <w:r w:rsidRPr="00187B4F">
              <w:rPr>
                <w:rFonts w:ascii="SimSun" w:eastAsia="SimSun" w:hAnsi="SimSun" w:hint="eastAsia"/>
                <w:szCs w:val="21"/>
              </w:rPr>
              <w:t xml:space="preserve">　　为降低企业成本，增强企业活力，根据《中华人民共和国社会保险法》等有关规定，经国务院同意，现就阶段性降低社会保险费率有关事项通知如下：</w:t>
            </w:r>
          </w:p>
          <w:p w:rsidR="00187B4F" w:rsidRPr="00187B4F" w:rsidRDefault="00187B4F" w:rsidP="00187B4F">
            <w:pPr>
              <w:wordWrap w:val="0"/>
              <w:autoSpaceDE w:val="0"/>
              <w:autoSpaceDN w:val="0"/>
              <w:snapToGrid w:val="0"/>
              <w:spacing w:line="290" w:lineRule="atLeast"/>
              <w:jc w:val="left"/>
              <w:rPr>
                <w:rFonts w:ascii="SimSun" w:eastAsia="SimSun" w:hAnsi="SimSun"/>
                <w:szCs w:val="21"/>
              </w:rPr>
            </w:pPr>
            <w:r w:rsidRPr="00187B4F">
              <w:rPr>
                <w:rFonts w:ascii="SimSun" w:eastAsia="SimSun" w:hAnsi="SimSun" w:hint="eastAsia"/>
                <w:szCs w:val="21"/>
              </w:rPr>
              <w:t xml:space="preserve">　　一、从</w:t>
            </w:r>
            <w:r w:rsidRPr="00187B4F">
              <w:rPr>
                <w:rFonts w:ascii="SimSun" w:eastAsia="SimSun" w:hAnsi="SimSun"/>
                <w:szCs w:val="21"/>
              </w:rPr>
              <w:t>2016</w:t>
            </w:r>
            <w:r w:rsidRPr="00187B4F">
              <w:rPr>
                <w:rFonts w:ascii="SimSun" w:eastAsia="SimSun" w:hAnsi="SimSun" w:hint="eastAsia"/>
                <w:szCs w:val="21"/>
              </w:rPr>
              <w:t>年</w:t>
            </w:r>
            <w:r w:rsidRPr="00187B4F">
              <w:rPr>
                <w:rFonts w:ascii="SimSun" w:eastAsia="SimSun" w:hAnsi="SimSun"/>
                <w:szCs w:val="21"/>
              </w:rPr>
              <w:t>5</w:t>
            </w:r>
            <w:r w:rsidRPr="00187B4F">
              <w:rPr>
                <w:rFonts w:ascii="SimSun" w:eastAsia="SimSun" w:hAnsi="SimSun" w:hint="eastAsia"/>
                <w:szCs w:val="21"/>
              </w:rPr>
              <w:t>月</w:t>
            </w:r>
            <w:r w:rsidRPr="00187B4F">
              <w:rPr>
                <w:rFonts w:ascii="SimSun" w:eastAsia="SimSun" w:hAnsi="SimSun"/>
                <w:szCs w:val="21"/>
              </w:rPr>
              <w:t>1</w:t>
            </w:r>
            <w:r w:rsidRPr="00187B4F">
              <w:rPr>
                <w:rFonts w:ascii="SimSun" w:eastAsia="SimSun" w:hAnsi="SimSun" w:hint="eastAsia"/>
                <w:szCs w:val="21"/>
              </w:rPr>
              <w:t>日起，企业职工基本养老保险单位缴费比例超过</w:t>
            </w:r>
            <w:r w:rsidRPr="00187B4F">
              <w:rPr>
                <w:rFonts w:ascii="SimSun" w:eastAsia="SimSun" w:hAnsi="SimSun"/>
                <w:szCs w:val="21"/>
              </w:rPr>
              <w:t>20％</w:t>
            </w:r>
            <w:r w:rsidRPr="00187B4F">
              <w:rPr>
                <w:rFonts w:ascii="SimSun" w:eastAsia="SimSun" w:hAnsi="SimSun" w:hint="eastAsia"/>
                <w:szCs w:val="21"/>
              </w:rPr>
              <w:t>的省（区、市），将单位缴费比例降至</w:t>
            </w:r>
            <w:r w:rsidRPr="00187B4F">
              <w:rPr>
                <w:rFonts w:ascii="SimSun" w:eastAsia="SimSun" w:hAnsi="SimSun"/>
                <w:szCs w:val="21"/>
              </w:rPr>
              <w:t>20％；</w:t>
            </w:r>
            <w:r w:rsidRPr="00187B4F">
              <w:rPr>
                <w:rFonts w:ascii="SimSun" w:eastAsia="SimSun" w:hAnsi="SimSun" w:hint="eastAsia"/>
                <w:szCs w:val="21"/>
              </w:rPr>
              <w:t>单位缴费比例为</w:t>
            </w:r>
            <w:r w:rsidRPr="00187B4F">
              <w:rPr>
                <w:rFonts w:ascii="SimSun" w:eastAsia="SimSun" w:hAnsi="SimSun"/>
                <w:szCs w:val="21"/>
              </w:rPr>
              <w:t>20％</w:t>
            </w:r>
            <w:r w:rsidRPr="00187B4F">
              <w:rPr>
                <w:rFonts w:ascii="SimSun" w:eastAsia="SimSun" w:hAnsi="SimSun" w:hint="eastAsia"/>
                <w:szCs w:val="21"/>
              </w:rPr>
              <w:t>且</w:t>
            </w:r>
            <w:r w:rsidRPr="00187B4F">
              <w:rPr>
                <w:rFonts w:ascii="SimSun" w:eastAsia="SimSun" w:hAnsi="SimSun"/>
                <w:szCs w:val="21"/>
              </w:rPr>
              <w:t>2015</w:t>
            </w:r>
            <w:r w:rsidRPr="00187B4F">
              <w:rPr>
                <w:rFonts w:ascii="SimSun" w:eastAsia="SimSun" w:hAnsi="SimSun" w:hint="eastAsia"/>
                <w:szCs w:val="21"/>
              </w:rPr>
              <w:t>年底企业职工基本养老保险基金累计结余可支付月数高于</w:t>
            </w:r>
            <w:r w:rsidRPr="00187B4F">
              <w:rPr>
                <w:rFonts w:ascii="SimSun" w:eastAsia="SimSun" w:hAnsi="SimSun"/>
                <w:szCs w:val="21"/>
              </w:rPr>
              <w:t>9</w:t>
            </w:r>
            <w:r w:rsidRPr="00187B4F">
              <w:rPr>
                <w:rFonts w:ascii="SimSun" w:eastAsia="SimSun" w:hAnsi="SimSun" w:hint="eastAsia"/>
                <w:szCs w:val="21"/>
              </w:rPr>
              <w:t>个月的省（区、市），可以阶段性将单位缴费比例降低至</w:t>
            </w:r>
            <w:r w:rsidRPr="00187B4F">
              <w:rPr>
                <w:rFonts w:ascii="SimSun" w:eastAsia="SimSun" w:hAnsi="SimSun"/>
                <w:szCs w:val="21"/>
              </w:rPr>
              <w:t>19%，</w:t>
            </w:r>
            <w:r w:rsidRPr="00187B4F">
              <w:rPr>
                <w:rFonts w:ascii="SimSun" w:eastAsia="SimSun" w:hAnsi="SimSun" w:hint="eastAsia"/>
                <w:szCs w:val="21"/>
              </w:rPr>
              <w:t>降低费率的期限暂按两年执行。具体方案由各省（区、市）确定。</w:t>
            </w:r>
          </w:p>
          <w:p w:rsidR="00187B4F" w:rsidRPr="00187B4F" w:rsidRDefault="00187B4F" w:rsidP="00187B4F">
            <w:pPr>
              <w:wordWrap w:val="0"/>
              <w:autoSpaceDE w:val="0"/>
              <w:autoSpaceDN w:val="0"/>
              <w:snapToGrid w:val="0"/>
              <w:spacing w:line="290" w:lineRule="atLeast"/>
              <w:jc w:val="left"/>
              <w:rPr>
                <w:rFonts w:ascii="SimSun" w:eastAsia="SimSun" w:hAnsi="SimSun"/>
                <w:szCs w:val="21"/>
              </w:rPr>
            </w:pPr>
            <w:r w:rsidRPr="00187B4F">
              <w:rPr>
                <w:rFonts w:ascii="SimSun" w:eastAsia="SimSun" w:hAnsi="SimSun" w:hint="eastAsia"/>
                <w:szCs w:val="21"/>
              </w:rPr>
              <w:t xml:space="preserve">　　二、从</w:t>
            </w:r>
            <w:r w:rsidRPr="00187B4F">
              <w:rPr>
                <w:rFonts w:ascii="SimSun" w:eastAsia="SimSun" w:hAnsi="SimSun"/>
                <w:szCs w:val="21"/>
              </w:rPr>
              <w:t xml:space="preserve">2016 </w:t>
            </w:r>
            <w:r w:rsidRPr="00187B4F">
              <w:rPr>
                <w:rFonts w:ascii="SimSun" w:eastAsia="SimSun" w:hAnsi="SimSun" w:hint="eastAsia"/>
                <w:szCs w:val="21"/>
              </w:rPr>
              <w:t>年</w:t>
            </w:r>
            <w:r w:rsidRPr="00187B4F">
              <w:rPr>
                <w:rFonts w:ascii="SimSun" w:eastAsia="SimSun" w:hAnsi="SimSun"/>
                <w:szCs w:val="21"/>
              </w:rPr>
              <w:t>5</w:t>
            </w:r>
            <w:r w:rsidRPr="00187B4F">
              <w:rPr>
                <w:rFonts w:ascii="SimSun" w:eastAsia="SimSun" w:hAnsi="SimSun" w:hint="eastAsia"/>
                <w:szCs w:val="21"/>
              </w:rPr>
              <w:t>月</w:t>
            </w:r>
            <w:r w:rsidRPr="00187B4F">
              <w:rPr>
                <w:rFonts w:ascii="SimSun" w:eastAsia="SimSun" w:hAnsi="SimSun"/>
                <w:szCs w:val="21"/>
              </w:rPr>
              <w:t>1</w:t>
            </w:r>
            <w:r w:rsidRPr="00187B4F">
              <w:rPr>
                <w:rFonts w:ascii="SimSun" w:eastAsia="SimSun" w:hAnsi="SimSun" w:hint="eastAsia"/>
                <w:szCs w:val="21"/>
              </w:rPr>
              <w:t>日起，失业保险总费率在</w:t>
            </w:r>
            <w:r w:rsidRPr="00187B4F">
              <w:rPr>
                <w:rFonts w:ascii="SimSun" w:eastAsia="SimSun" w:hAnsi="SimSun"/>
                <w:szCs w:val="21"/>
              </w:rPr>
              <w:t>2015</w:t>
            </w:r>
            <w:r w:rsidRPr="00187B4F">
              <w:rPr>
                <w:rFonts w:ascii="SimSun" w:eastAsia="SimSun" w:hAnsi="SimSun" w:hint="eastAsia"/>
                <w:szCs w:val="21"/>
              </w:rPr>
              <w:t>年已降低</w:t>
            </w:r>
            <w:r w:rsidRPr="00187B4F">
              <w:rPr>
                <w:rFonts w:ascii="SimSun" w:eastAsia="SimSun" w:hAnsi="SimSun"/>
                <w:szCs w:val="21"/>
              </w:rPr>
              <w:t>1</w:t>
            </w:r>
            <w:r w:rsidRPr="00187B4F">
              <w:rPr>
                <w:rFonts w:ascii="SimSun" w:eastAsia="SimSun" w:hAnsi="SimSun" w:hint="eastAsia"/>
                <w:szCs w:val="21"/>
              </w:rPr>
              <w:t>个百分点基础上可以阶段性降至</w:t>
            </w:r>
            <w:r w:rsidRPr="00187B4F">
              <w:rPr>
                <w:rFonts w:ascii="SimSun" w:eastAsia="SimSun" w:hAnsi="SimSun"/>
                <w:szCs w:val="21"/>
              </w:rPr>
              <w:t>1％—1.5％，</w:t>
            </w:r>
            <w:r w:rsidRPr="00187B4F">
              <w:rPr>
                <w:rFonts w:ascii="SimSun" w:eastAsia="SimSun" w:hAnsi="SimSun" w:hint="eastAsia"/>
                <w:szCs w:val="21"/>
              </w:rPr>
              <w:t>其中个人费率不超过</w:t>
            </w:r>
            <w:r w:rsidRPr="00187B4F">
              <w:rPr>
                <w:rFonts w:ascii="SimSun" w:eastAsia="SimSun" w:hAnsi="SimSun"/>
                <w:szCs w:val="21"/>
              </w:rPr>
              <w:t>0.5％，</w:t>
            </w:r>
            <w:r w:rsidRPr="00187B4F">
              <w:rPr>
                <w:rFonts w:ascii="SimSun" w:eastAsia="SimSun" w:hAnsi="SimSun" w:hint="eastAsia"/>
                <w:szCs w:val="21"/>
              </w:rPr>
              <w:t>降低费率的期限暂按两年执行。具体方案由各省（区、市）确定。</w:t>
            </w:r>
          </w:p>
          <w:p w:rsidR="00187B4F" w:rsidRPr="00187B4F" w:rsidRDefault="00187B4F" w:rsidP="00187B4F">
            <w:pPr>
              <w:wordWrap w:val="0"/>
              <w:autoSpaceDE w:val="0"/>
              <w:autoSpaceDN w:val="0"/>
              <w:snapToGrid w:val="0"/>
              <w:spacing w:line="290" w:lineRule="atLeast"/>
              <w:jc w:val="left"/>
              <w:rPr>
                <w:rFonts w:ascii="SimSun" w:eastAsia="SimSun" w:hAnsi="SimSun"/>
                <w:szCs w:val="21"/>
              </w:rPr>
            </w:pPr>
            <w:r w:rsidRPr="00187B4F">
              <w:rPr>
                <w:rFonts w:ascii="SimSun" w:eastAsia="SimSun" w:hAnsi="SimSun" w:hint="eastAsia"/>
                <w:szCs w:val="21"/>
              </w:rPr>
              <w:t xml:space="preserve">　　三、各地要继续贯彻落实国务院</w:t>
            </w:r>
            <w:r w:rsidRPr="00187B4F">
              <w:rPr>
                <w:rFonts w:ascii="SimSun" w:eastAsia="SimSun" w:hAnsi="SimSun"/>
                <w:szCs w:val="21"/>
              </w:rPr>
              <w:t>2015</w:t>
            </w:r>
            <w:r w:rsidRPr="00187B4F">
              <w:rPr>
                <w:rFonts w:ascii="SimSun" w:eastAsia="SimSun" w:hAnsi="SimSun" w:hint="eastAsia"/>
                <w:szCs w:val="21"/>
              </w:rPr>
              <w:t>年关于降低工伤保险平均费率</w:t>
            </w:r>
            <w:r w:rsidRPr="00187B4F">
              <w:rPr>
                <w:rFonts w:ascii="SimSun" w:eastAsia="SimSun" w:hAnsi="SimSun"/>
                <w:szCs w:val="21"/>
              </w:rPr>
              <w:t>0.25</w:t>
            </w:r>
            <w:r w:rsidRPr="00187B4F">
              <w:rPr>
                <w:rFonts w:ascii="SimSun" w:eastAsia="SimSun" w:hAnsi="SimSun" w:hint="eastAsia"/>
                <w:szCs w:val="21"/>
              </w:rPr>
              <w:t>个百分点和生育保险费率</w:t>
            </w:r>
            <w:r w:rsidRPr="00187B4F">
              <w:rPr>
                <w:rFonts w:ascii="SimSun" w:eastAsia="SimSun" w:hAnsi="SimSun"/>
                <w:szCs w:val="21"/>
              </w:rPr>
              <w:t>0.5</w:t>
            </w:r>
            <w:r w:rsidRPr="00187B4F">
              <w:rPr>
                <w:rFonts w:ascii="SimSun" w:eastAsia="SimSun" w:hAnsi="SimSun" w:hint="eastAsia"/>
                <w:szCs w:val="21"/>
              </w:rPr>
              <w:t>个百分点的决定和有关政策规定，确保政策实施到位。生育保险和基本医疗保险合并实施工作，待国务院制定出台相关规定后统一组织实施。</w:t>
            </w:r>
          </w:p>
          <w:p w:rsidR="00187B4F" w:rsidRDefault="00187B4F" w:rsidP="00187B4F">
            <w:pPr>
              <w:wordWrap w:val="0"/>
              <w:autoSpaceDE w:val="0"/>
              <w:autoSpaceDN w:val="0"/>
              <w:snapToGrid w:val="0"/>
              <w:spacing w:line="290" w:lineRule="atLeast"/>
              <w:ind w:firstLine="410"/>
              <w:jc w:val="left"/>
              <w:rPr>
                <w:rFonts w:ascii="SimSun" w:hAnsi="SimSun" w:hint="eastAsia"/>
                <w:spacing w:val="8"/>
                <w:szCs w:val="21"/>
                <w:lang w:eastAsia="ko-KR"/>
              </w:rPr>
            </w:pPr>
            <w:r w:rsidRPr="00187B4F">
              <w:rPr>
                <w:rFonts w:ascii="SimSun" w:eastAsia="SimSun" w:hAnsi="SimSun" w:hint="eastAsia"/>
                <w:spacing w:val="8"/>
                <w:szCs w:val="21"/>
              </w:rPr>
              <w:t>社会保险费率调整工作政策性强，社会关注度高。各地要把思想和行动统一到党中央、国务院决策部署上来，加强组织领导，精心组织实施。要健全基本养老保险激励约束机制，确保基金应收尽收，实现可持续发展和长期精算平衡，并确保参保人员各项社会保险待遇标准不降低和待遇按时足额支付。要加强政策宣传，正确引导社会舆论。各地具体调整费率方案，经省级人民政府批准后执行，并报人力资源社会保障部、财政</w:t>
            </w:r>
            <w:r w:rsidRPr="00187B4F">
              <w:rPr>
                <w:rFonts w:ascii="SimSun" w:eastAsia="SimSun" w:hAnsi="SimSun" w:hint="eastAsia"/>
                <w:spacing w:val="8"/>
                <w:szCs w:val="21"/>
              </w:rPr>
              <w:lastRenderedPageBreak/>
              <w:t>部备案。</w:t>
            </w:r>
          </w:p>
          <w:p w:rsidR="00187B4F" w:rsidRDefault="00187B4F" w:rsidP="00187B4F">
            <w:pPr>
              <w:wordWrap w:val="0"/>
              <w:autoSpaceDE w:val="0"/>
              <w:autoSpaceDN w:val="0"/>
              <w:snapToGrid w:val="0"/>
              <w:spacing w:line="290" w:lineRule="atLeast"/>
              <w:ind w:firstLine="410"/>
              <w:jc w:val="left"/>
              <w:rPr>
                <w:rFonts w:ascii="SimSun" w:hAnsi="SimSun" w:hint="eastAsia"/>
                <w:spacing w:val="8"/>
                <w:szCs w:val="21"/>
                <w:lang w:eastAsia="ko-KR"/>
              </w:rPr>
            </w:pPr>
          </w:p>
          <w:p w:rsidR="00187B4F" w:rsidRPr="00187B4F" w:rsidRDefault="00187B4F" w:rsidP="00187B4F">
            <w:pPr>
              <w:wordWrap w:val="0"/>
              <w:autoSpaceDE w:val="0"/>
              <w:autoSpaceDN w:val="0"/>
              <w:snapToGrid w:val="0"/>
              <w:spacing w:line="290" w:lineRule="atLeast"/>
              <w:ind w:firstLine="410"/>
              <w:jc w:val="left"/>
              <w:rPr>
                <w:rFonts w:ascii="SimSun" w:hAnsi="SimSun"/>
                <w:spacing w:val="8"/>
                <w:szCs w:val="21"/>
                <w:lang w:eastAsia="ko-KR"/>
              </w:rPr>
            </w:pPr>
          </w:p>
          <w:p w:rsidR="00187B4F" w:rsidRPr="00187B4F" w:rsidRDefault="00187B4F" w:rsidP="00187B4F">
            <w:pPr>
              <w:wordWrap w:val="0"/>
              <w:autoSpaceDE w:val="0"/>
              <w:autoSpaceDN w:val="0"/>
              <w:snapToGrid w:val="0"/>
              <w:spacing w:line="290" w:lineRule="atLeast"/>
              <w:jc w:val="left"/>
              <w:rPr>
                <w:rFonts w:ascii="SimSun" w:eastAsia="SimSun" w:hAnsi="SimSun"/>
                <w:szCs w:val="21"/>
              </w:rPr>
            </w:pPr>
            <w:r w:rsidRPr="00187B4F">
              <w:rPr>
                <w:rFonts w:ascii="SimSun" w:eastAsia="SimSun" w:hAnsi="SimSun" w:hint="eastAsia"/>
                <w:szCs w:val="21"/>
              </w:rPr>
              <w:t xml:space="preserve">　　各地贯彻落实本通知的情况以及工作中遇到的问题，请及时向人力资源社会保障部、财政部报告。</w:t>
            </w:r>
          </w:p>
          <w:p w:rsidR="00187B4F" w:rsidRPr="00187B4F" w:rsidRDefault="00187B4F" w:rsidP="00187B4F">
            <w:pPr>
              <w:wordWrap w:val="0"/>
              <w:autoSpaceDE w:val="0"/>
              <w:autoSpaceDN w:val="0"/>
              <w:snapToGrid w:val="0"/>
              <w:spacing w:line="290" w:lineRule="atLeast"/>
              <w:jc w:val="left"/>
              <w:rPr>
                <w:rFonts w:ascii="SimSun" w:eastAsia="SimSun" w:hAnsi="SimSun"/>
                <w:szCs w:val="21"/>
              </w:rPr>
            </w:pPr>
          </w:p>
          <w:p w:rsidR="00187B4F" w:rsidRPr="00187B4F" w:rsidRDefault="00187B4F" w:rsidP="00187B4F">
            <w:pPr>
              <w:wordWrap w:val="0"/>
              <w:autoSpaceDE w:val="0"/>
              <w:autoSpaceDN w:val="0"/>
              <w:snapToGrid w:val="0"/>
              <w:spacing w:line="290" w:lineRule="atLeast"/>
              <w:jc w:val="right"/>
              <w:rPr>
                <w:rFonts w:ascii="SimSun" w:eastAsia="SimSun" w:hAnsi="SimSun"/>
                <w:szCs w:val="21"/>
              </w:rPr>
            </w:pPr>
            <w:r w:rsidRPr="00187B4F">
              <w:rPr>
                <w:rFonts w:ascii="SimSun" w:eastAsia="SimSun" w:hAnsi="SimSun" w:hint="eastAsia"/>
                <w:szCs w:val="21"/>
              </w:rPr>
              <w:t xml:space="preserve">　　人力资源社会保障部</w:t>
            </w:r>
          </w:p>
          <w:p w:rsidR="00187B4F" w:rsidRPr="00187B4F" w:rsidRDefault="00187B4F" w:rsidP="00187B4F">
            <w:pPr>
              <w:wordWrap w:val="0"/>
              <w:autoSpaceDE w:val="0"/>
              <w:autoSpaceDN w:val="0"/>
              <w:snapToGrid w:val="0"/>
              <w:spacing w:line="290" w:lineRule="atLeast"/>
              <w:jc w:val="right"/>
              <w:rPr>
                <w:rFonts w:ascii="SimSun" w:eastAsia="SimSun" w:hAnsi="SimSun"/>
                <w:szCs w:val="21"/>
              </w:rPr>
            </w:pPr>
            <w:r w:rsidRPr="00187B4F">
              <w:rPr>
                <w:rFonts w:ascii="SimSun" w:eastAsia="SimSun" w:hAnsi="SimSun" w:hint="eastAsia"/>
                <w:szCs w:val="21"/>
              </w:rPr>
              <w:t xml:space="preserve">　　财政部</w:t>
            </w:r>
          </w:p>
          <w:p w:rsidR="00615981" w:rsidRPr="00615981" w:rsidRDefault="00187B4F" w:rsidP="00187B4F">
            <w:pPr>
              <w:wordWrap w:val="0"/>
              <w:autoSpaceDE w:val="0"/>
              <w:autoSpaceDN w:val="0"/>
              <w:snapToGrid w:val="0"/>
              <w:spacing w:line="290" w:lineRule="atLeast"/>
              <w:jc w:val="right"/>
              <w:rPr>
                <w:rFonts w:ascii="SimSun" w:eastAsia="SimSun" w:hAnsi="SimSun"/>
                <w:szCs w:val="21"/>
              </w:rPr>
            </w:pPr>
            <w:r w:rsidRPr="00187B4F">
              <w:rPr>
                <w:rFonts w:ascii="SimSun" w:eastAsia="SimSun" w:hAnsi="SimSun" w:hint="eastAsia"/>
                <w:szCs w:val="21"/>
              </w:rPr>
              <w:t xml:space="preserve">　　</w:t>
            </w:r>
            <w:r w:rsidRPr="00187B4F">
              <w:rPr>
                <w:rFonts w:ascii="SimSun" w:eastAsia="SimSun" w:hAnsi="SimSun"/>
                <w:szCs w:val="21"/>
              </w:rPr>
              <w:t>2016</w:t>
            </w:r>
            <w:r w:rsidRPr="00187B4F">
              <w:rPr>
                <w:rFonts w:ascii="SimSun" w:eastAsia="SimSun" w:hAnsi="SimSun" w:hint="eastAsia"/>
                <w:szCs w:val="21"/>
              </w:rPr>
              <w:t>年</w:t>
            </w:r>
            <w:r w:rsidRPr="00187B4F">
              <w:rPr>
                <w:rFonts w:ascii="SimSun" w:eastAsia="SimSun" w:hAnsi="SimSun"/>
                <w:szCs w:val="21"/>
              </w:rPr>
              <w:t>4</w:t>
            </w:r>
            <w:r w:rsidRPr="00187B4F">
              <w:rPr>
                <w:rFonts w:ascii="SimSun" w:eastAsia="SimSun" w:hAnsi="SimSun" w:hint="eastAsia"/>
                <w:szCs w:val="21"/>
              </w:rPr>
              <w:t>月</w:t>
            </w:r>
            <w:r w:rsidRPr="00187B4F">
              <w:rPr>
                <w:rFonts w:ascii="SimSun" w:eastAsia="SimSun" w:hAnsi="SimSun"/>
                <w:szCs w:val="21"/>
              </w:rPr>
              <w:t>14</w:t>
            </w:r>
            <w:r w:rsidRPr="00187B4F">
              <w:rPr>
                <w:rFonts w:ascii="SimSun" w:eastAsia="SimSun" w:hAnsi="SimSun" w:hint="eastAsia"/>
                <w:szCs w:val="21"/>
              </w:rPr>
              <w:t>日</w:t>
            </w:r>
          </w:p>
          <w:p w:rsidR="00615981" w:rsidRPr="00615981" w:rsidRDefault="00615981" w:rsidP="00187B4F">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p>
          <w:p w:rsidR="007A34FC" w:rsidRPr="007A34FC" w:rsidRDefault="007A34FC" w:rsidP="007A34FC">
            <w:pPr>
              <w:wordWrap w:val="0"/>
              <w:autoSpaceDE w:val="0"/>
              <w:autoSpaceDN w:val="0"/>
              <w:snapToGrid w:val="0"/>
              <w:spacing w:line="290" w:lineRule="atLeast"/>
              <w:jc w:val="left"/>
              <w:rPr>
                <w:rFonts w:ascii="SimSun" w:hAnsi="SimSun"/>
                <w:szCs w:val="21"/>
              </w:rPr>
            </w:pP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954" w:rsidRDefault="00286954" w:rsidP="00C278F4">
      <w:r>
        <w:separator/>
      </w:r>
    </w:p>
  </w:endnote>
  <w:endnote w:type="continuationSeparator" w:id="1">
    <w:p w:rsidR="00286954" w:rsidRDefault="00286954"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954" w:rsidRDefault="00286954" w:rsidP="00C278F4">
      <w:r>
        <w:separator/>
      </w:r>
    </w:p>
  </w:footnote>
  <w:footnote w:type="continuationSeparator" w:id="1">
    <w:p w:rsidR="00286954" w:rsidRDefault="00286954"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87B4F"/>
    <w:rsid w:val="001A612D"/>
    <w:rsid w:val="001F2DDE"/>
    <w:rsid w:val="002068CB"/>
    <w:rsid w:val="00210CC1"/>
    <w:rsid w:val="002404C7"/>
    <w:rsid w:val="00247BC5"/>
    <w:rsid w:val="00264629"/>
    <w:rsid w:val="0028452A"/>
    <w:rsid w:val="00286954"/>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87FEA"/>
    <w:rsid w:val="005A3DA9"/>
    <w:rsid w:val="005C2A38"/>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96D67"/>
    <w:rsid w:val="00907432"/>
    <w:rsid w:val="00913DA6"/>
    <w:rsid w:val="009A6824"/>
    <w:rsid w:val="009B0986"/>
    <w:rsid w:val="009C24AE"/>
    <w:rsid w:val="009D3790"/>
    <w:rsid w:val="00A14377"/>
    <w:rsid w:val="00A14F38"/>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C67B4"/>
    <w:rsid w:val="00BD2273"/>
    <w:rsid w:val="00C278F4"/>
    <w:rsid w:val="00C32E2B"/>
    <w:rsid w:val="00C810C6"/>
    <w:rsid w:val="00CC1207"/>
    <w:rsid w:val="00CC5D08"/>
    <w:rsid w:val="00CD4421"/>
    <w:rsid w:val="00CD5ACF"/>
    <w:rsid w:val="00D122A0"/>
    <w:rsid w:val="00D16B85"/>
    <w:rsid w:val="00D420AB"/>
    <w:rsid w:val="00DB5008"/>
    <w:rsid w:val="00DC175C"/>
    <w:rsid w:val="00DC50B8"/>
    <w:rsid w:val="00DD0992"/>
    <w:rsid w:val="00E00A22"/>
    <w:rsid w:val="00E05766"/>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310</Words>
  <Characters>1769</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15</cp:revision>
  <dcterms:created xsi:type="dcterms:W3CDTF">2016-01-15T03:23:00Z</dcterms:created>
  <dcterms:modified xsi:type="dcterms:W3CDTF">2016-04-21T02:47:00Z</dcterms:modified>
</cp:coreProperties>
</file>