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F3EE0" w:rsidRPr="008F3EE0" w:rsidRDefault="008F3EE0" w:rsidP="008F3EE0">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8F3EE0">
              <w:rPr>
                <w:rFonts w:ascii="한컴바탕" w:eastAsia="한컴바탕" w:hAnsi="한컴바탕" w:cs="한컴바탕" w:hint="eastAsia"/>
                <w:b/>
                <w:bCs/>
                <w:sz w:val="26"/>
                <w:szCs w:val="26"/>
                <w:lang w:eastAsia="ko-KR"/>
              </w:rPr>
              <w:t>중화인민공화국 자원세법</w:t>
            </w:r>
          </w:p>
          <w:p w:rsidR="008F3EE0" w:rsidRPr="008F3EE0" w:rsidRDefault="008F3EE0" w:rsidP="008F3EE0">
            <w:pPr>
              <w:wordWrap w:val="0"/>
              <w:overflowPunct w:val="0"/>
              <w:topLinePunct/>
              <w:autoSpaceDN w:val="0"/>
              <w:adjustRightInd w:val="0"/>
              <w:snapToGrid w:val="0"/>
              <w:spacing w:line="340" w:lineRule="exact"/>
              <w:jc w:val="center"/>
              <w:rPr>
                <w:rFonts w:ascii="한컴바탕" w:eastAsia="한컴바탕" w:hAnsi="한컴바탕" w:cs="한컴바탕"/>
                <w:b/>
                <w:bCs/>
                <w:szCs w:val="21"/>
                <w:lang w:eastAsia="ko-KR"/>
              </w:rPr>
            </w:pPr>
          </w:p>
          <w:p w:rsidR="008F3EE0" w:rsidRPr="008F3EE0" w:rsidRDefault="008F3EE0" w:rsidP="008F3EE0">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8F3EE0">
              <w:rPr>
                <w:rFonts w:ascii="한컴바탕" w:eastAsia="한컴바탕" w:hAnsi="한컴바탕" w:cs="한컴바탕"/>
                <w:szCs w:val="21"/>
                <w:lang w:eastAsia="ko-KR"/>
              </w:rPr>
              <w:t xml:space="preserve"> (2019</w:t>
            </w:r>
            <w:r w:rsidRPr="008F3EE0">
              <w:rPr>
                <w:rFonts w:ascii="한컴바탕" w:eastAsia="한컴바탕" w:hAnsi="한컴바탕" w:cs="한컴바탕" w:hint="eastAsia"/>
                <w:szCs w:val="21"/>
                <w:lang w:eastAsia="ko-KR"/>
              </w:rPr>
              <w:t xml:space="preserve">년 </w:t>
            </w:r>
            <w:r w:rsidRPr="008F3EE0">
              <w:rPr>
                <w:rFonts w:ascii="한컴바탕" w:eastAsia="한컴바탕" w:hAnsi="한컴바탕" w:cs="한컴바탕"/>
                <w:szCs w:val="21"/>
                <w:lang w:eastAsia="ko-KR"/>
              </w:rPr>
              <w:t>8</w:t>
            </w:r>
            <w:r w:rsidRPr="008F3EE0">
              <w:rPr>
                <w:rFonts w:ascii="한컴바탕" w:eastAsia="한컴바탕" w:hAnsi="한컴바탕" w:cs="한컴바탕" w:hint="eastAsia"/>
                <w:szCs w:val="21"/>
                <w:lang w:eastAsia="ko-KR"/>
              </w:rPr>
              <w:t>월2</w:t>
            </w:r>
            <w:r w:rsidRPr="008F3EE0">
              <w:rPr>
                <w:rFonts w:ascii="한컴바탕" w:eastAsia="한컴바탕" w:hAnsi="한컴바탕" w:cs="한컴바탕"/>
                <w:szCs w:val="21"/>
                <w:lang w:eastAsia="ko-KR"/>
              </w:rPr>
              <w:t>6</w:t>
            </w:r>
            <w:r w:rsidRPr="008F3EE0">
              <w:rPr>
                <w:rFonts w:ascii="한컴바탕" w:eastAsia="한컴바탕" w:hAnsi="한컴바탕" w:cs="한컴바탕" w:hint="eastAsia"/>
                <w:szCs w:val="21"/>
                <w:lang w:eastAsia="ko-KR"/>
              </w:rPr>
              <w:t>일 제</w:t>
            </w:r>
            <w:r w:rsidRPr="008F3EE0">
              <w:rPr>
                <w:rFonts w:ascii="한컴바탕" w:eastAsia="한컴바탕" w:hAnsi="한컴바탕" w:cs="한컴바탕"/>
                <w:szCs w:val="21"/>
                <w:lang w:eastAsia="ko-KR"/>
              </w:rPr>
              <w:t>13</w:t>
            </w:r>
            <w:r w:rsidRPr="008F3EE0">
              <w:rPr>
                <w:rFonts w:ascii="한컴바탕" w:eastAsia="한컴바탕" w:hAnsi="한컴바탕" w:cs="한컴바탕" w:hint="eastAsia"/>
                <w:szCs w:val="21"/>
                <w:lang w:eastAsia="ko-KR"/>
              </w:rPr>
              <w:t>회 전국인민대표대회 상무위원회 제1</w:t>
            </w:r>
            <w:r w:rsidRPr="008F3EE0">
              <w:rPr>
                <w:rFonts w:ascii="한컴바탕" w:eastAsia="한컴바탕" w:hAnsi="한컴바탕" w:cs="한컴바탕"/>
                <w:szCs w:val="21"/>
                <w:lang w:eastAsia="ko-KR"/>
              </w:rPr>
              <w:t>2</w:t>
            </w:r>
            <w:r w:rsidRPr="008F3EE0">
              <w:rPr>
                <w:rFonts w:ascii="한컴바탕" w:eastAsia="한컴바탕" w:hAnsi="한컴바탕" w:cs="한컴바탕" w:hint="eastAsia"/>
                <w:szCs w:val="21"/>
                <w:lang w:eastAsia="ko-KR"/>
              </w:rPr>
              <w:t>차 회의 통과)</w:t>
            </w:r>
          </w:p>
          <w:p w:rsidR="008F3EE0" w:rsidRPr="00C57197" w:rsidRDefault="008F3EE0" w:rsidP="008F3EE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제1조</w:t>
            </w:r>
            <w:r w:rsidRPr="008F3EE0">
              <w:rPr>
                <w:rFonts w:ascii="한컴바탕" w:eastAsia="한컴바탕" w:hAnsi="한컴바탕" w:cs="한컴바탕" w:hint="eastAsia"/>
                <w:szCs w:val="21"/>
                <w:lang w:eastAsia="ko-KR"/>
              </w:rPr>
              <w:t xml:space="preserve"> 중화인민공화국 영역과 중화인민공화국 관할인 기타 해역에서 과세자원을 개발하는 단위와 개인이 </w:t>
            </w:r>
            <w:proofErr w:type="spellStart"/>
            <w:r w:rsidRPr="008F3EE0">
              <w:rPr>
                <w:rFonts w:ascii="한컴바탕" w:eastAsia="한컴바탕" w:hAnsi="한컴바탕" w:cs="한컴바탕" w:hint="eastAsia"/>
                <w:szCs w:val="21"/>
                <w:lang w:eastAsia="ko-KR"/>
              </w:rPr>
              <w:t>자원세의</w:t>
            </w:r>
            <w:proofErr w:type="spellEnd"/>
            <w:r w:rsidRPr="008F3EE0">
              <w:rPr>
                <w:rFonts w:ascii="한컴바탕" w:eastAsia="한컴바탕" w:hAnsi="한컴바탕" w:cs="한컴바탕" w:hint="eastAsia"/>
                <w:szCs w:val="21"/>
                <w:lang w:eastAsia="ko-KR"/>
              </w:rPr>
              <w:t xml:space="preserve"> 납세자이며</w:t>
            </w:r>
            <w:r w:rsidRPr="008F3EE0">
              <w:rPr>
                <w:rFonts w:ascii="한컴바탕" w:eastAsia="한컴바탕" w:hAnsi="한컴바탕" w:cs="한컴바탕"/>
                <w:szCs w:val="21"/>
                <w:lang w:eastAsia="ko-KR"/>
              </w:rPr>
              <w:t>,</w:t>
            </w:r>
            <w:r w:rsidRPr="008F3EE0">
              <w:rPr>
                <w:rFonts w:ascii="한컴바탕" w:eastAsia="한컴바탕" w:hAnsi="한컴바탕" w:cs="한컴바탕" w:hint="eastAsia"/>
                <w:szCs w:val="21"/>
                <w:lang w:eastAsia="ko-KR"/>
              </w:rPr>
              <w:t xml:space="preserve"> 본 법 규정에 의거하여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납부하여야 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 xml:space="preserve">과세자원의 구체적인 범위는 본 법에 첨부된 </w:t>
            </w:r>
            <w:r w:rsidRPr="008F3EE0">
              <w:rPr>
                <w:rFonts w:ascii="한컴바탕" w:eastAsia="한컴바탕" w:hAnsi="한컴바탕" w:cs="한컴바탕"/>
                <w:szCs w:val="21"/>
                <w:lang w:eastAsia="ko-KR"/>
              </w:rPr>
              <w:t>&lt;</w:t>
            </w:r>
            <w:proofErr w:type="spellStart"/>
            <w:r w:rsidRPr="008F3EE0">
              <w:rPr>
                <w:rFonts w:ascii="한컴바탕" w:eastAsia="한컴바탕" w:hAnsi="한컴바탕" w:cs="한컴바탕" w:hint="eastAsia"/>
                <w:szCs w:val="21"/>
                <w:lang w:eastAsia="ko-KR"/>
              </w:rPr>
              <w:t>자원세</w:t>
            </w:r>
            <w:proofErr w:type="spellEnd"/>
            <w:r w:rsidRPr="008F3EE0">
              <w:rPr>
                <w:rFonts w:ascii="한컴바탕" w:eastAsia="한컴바탕" w:hAnsi="한컴바탕" w:cs="한컴바탕" w:hint="eastAsia"/>
                <w:szCs w:val="21"/>
                <w:lang w:eastAsia="ko-KR"/>
              </w:rPr>
              <w:t xml:space="preserve"> 세목 </w:t>
            </w:r>
            <w:proofErr w:type="spellStart"/>
            <w:r w:rsidRPr="008F3EE0">
              <w:rPr>
                <w:rFonts w:ascii="한컴바탕" w:eastAsia="한컴바탕" w:hAnsi="한컴바탕" w:cs="한컴바탕" w:hint="eastAsia"/>
                <w:szCs w:val="21"/>
                <w:lang w:eastAsia="ko-KR"/>
              </w:rPr>
              <w:t>세율표</w:t>
            </w:r>
            <w:proofErr w:type="spellEnd"/>
            <w:r w:rsidRPr="008F3EE0">
              <w:rPr>
                <w:rFonts w:ascii="한컴바탕" w:eastAsia="한컴바탕" w:hAnsi="한컴바탕" w:cs="한컴바탕" w:hint="eastAsia"/>
                <w:szCs w:val="21"/>
                <w:lang w:eastAsia="ko-KR"/>
              </w:rPr>
              <w:t>&gt;</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이하 </w:t>
            </w:r>
            <w:r w:rsidRPr="008F3EE0">
              <w:rPr>
                <w:rFonts w:ascii="한컴바탕" w:eastAsia="한컴바탕" w:hAnsi="한컴바탕" w:cs="한컴바탕"/>
                <w:szCs w:val="21"/>
                <w:lang w:eastAsia="ko-KR"/>
              </w:rPr>
              <w:t>&lt;</w:t>
            </w:r>
            <w:r w:rsidRPr="008F3EE0">
              <w:rPr>
                <w:rFonts w:ascii="한컴바탕" w:eastAsia="한컴바탕" w:hAnsi="한컴바탕" w:cs="한컴바탕" w:hint="eastAsia"/>
                <w:szCs w:val="21"/>
                <w:lang w:eastAsia="ko-KR"/>
              </w:rPr>
              <w:t xml:space="preserve">세목 </w:t>
            </w:r>
            <w:proofErr w:type="spellStart"/>
            <w:r w:rsidRPr="008F3EE0">
              <w:rPr>
                <w:rFonts w:ascii="한컴바탕" w:eastAsia="한컴바탕" w:hAnsi="한컴바탕" w:cs="한컴바탕" w:hint="eastAsia"/>
                <w:szCs w:val="21"/>
                <w:lang w:eastAsia="ko-KR"/>
              </w:rPr>
              <w:t>세율표</w:t>
            </w:r>
            <w:proofErr w:type="spellEnd"/>
            <w:r w:rsidRPr="008F3EE0">
              <w:rPr>
                <w:rFonts w:ascii="한컴바탕" w:eastAsia="한컴바탕" w:hAnsi="한컴바탕" w:cs="한컴바탕"/>
                <w:szCs w:val="21"/>
                <w:lang w:eastAsia="ko-KR"/>
              </w:rPr>
              <w:t>&gt;)</w:t>
            </w:r>
            <w:r w:rsidRPr="008F3EE0">
              <w:rPr>
                <w:rFonts w:ascii="한컴바탕" w:eastAsia="한컴바탕" w:hAnsi="한컴바탕" w:cs="한컴바탕" w:hint="eastAsia"/>
                <w:szCs w:val="21"/>
                <w:lang w:eastAsia="ko-KR"/>
              </w:rPr>
              <w:t>에서 확정한다.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제2조</w:t>
            </w:r>
            <w:r w:rsidRPr="008F3EE0">
              <w:rPr>
                <w:rFonts w:ascii="한컴바탕" w:eastAsia="한컴바탕" w:hAnsi="한컴바탕" w:cs="한컴바탕" w:hint="eastAsia"/>
                <w:szCs w:val="21"/>
                <w:lang w:eastAsia="ko-KR"/>
              </w:rPr>
              <w:t xml:space="preserve"> </w:t>
            </w:r>
            <w:proofErr w:type="spellStart"/>
            <w:r w:rsidRPr="008F3EE0">
              <w:rPr>
                <w:rFonts w:ascii="한컴바탕" w:eastAsia="한컴바탕" w:hAnsi="한컴바탕" w:cs="한컴바탕" w:hint="eastAsia"/>
                <w:szCs w:val="21"/>
                <w:lang w:eastAsia="ko-KR"/>
              </w:rPr>
              <w:t>자원세의</w:t>
            </w:r>
            <w:proofErr w:type="spellEnd"/>
            <w:r w:rsidRPr="008F3EE0">
              <w:rPr>
                <w:rFonts w:ascii="한컴바탕" w:eastAsia="한컴바탕" w:hAnsi="한컴바탕" w:cs="한컴바탕" w:hint="eastAsia"/>
                <w:szCs w:val="21"/>
                <w:lang w:eastAsia="ko-KR"/>
              </w:rPr>
              <w:t xml:space="preserve"> 세목,</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세율은 </w:t>
            </w:r>
            <w:r w:rsidRPr="008F3EE0">
              <w:rPr>
                <w:rFonts w:ascii="한컴바탕" w:eastAsia="한컴바탕" w:hAnsi="한컴바탕" w:cs="한컴바탕"/>
                <w:szCs w:val="21"/>
                <w:lang w:eastAsia="ko-KR"/>
              </w:rPr>
              <w:t>&lt;</w:t>
            </w:r>
            <w:r w:rsidRPr="008F3EE0">
              <w:rPr>
                <w:rFonts w:ascii="한컴바탕" w:eastAsia="한컴바탕" w:hAnsi="한컴바탕" w:cs="한컴바탕" w:hint="eastAsia"/>
                <w:szCs w:val="21"/>
                <w:lang w:eastAsia="ko-KR"/>
              </w:rPr>
              <w:t xml:space="preserve">세목 </w:t>
            </w:r>
            <w:proofErr w:type="spellStart"/>
            <w:r w:rsidRPr="008F3EE0">
              <w:rPr>
                <w:rFonts w:ascii="한컴바탕" w:eastAsia="한컴바탕" w:hAnsi="한컴바탕" w:cs="한컴바탕" w:hint="eastAsia"/>
                <w:szCs w:val="21"/>
                <w:lang w:eastAsia="ko-KR"/>
              </w:rPr>
              <w:t>세율표</w:t>
            </w:r>
            <w:proofErr w:type="spellEnd"/>
            <w:r w:rsidRPr="008F3EE0">
              <w:rPr>
                <w:rFonts w:ascii="한컴바탕" w:eastAsia="한컴바탕" w:hAnsi="한컴바탕" w:cs="한컴바탕" w:hint="eastAsia"/>
                <w:szCs w:val="21"/>
                <w:lang w:eastAsia="ko-KR"/>
              </w:rPr>
              <w:t>&gt;에 따라 집행한다.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C57197" w:rsidRDefault="008F3EE0" w:rsidP="00C57197">
            <w:pPr>
              <w:wordWrap w:val="0"/>
              <w:overflowPunct w:val="0"/>
              <w:topLinePunct/>
              <w:autoSpaceDN w:val="0"/>
              <w:adjustRightInd w:val="0"/>
              <w:snapToGrid w:val="0"/>
              <w:spacing w:line="340" w:lineRule="exact"/>
              <w:ind w:firstLineChars="100" w:firstLine="198"/>
              <w:rPr>
                <w:rFonts w:ascii="한컴바탕" w:eastAsia="한컴바탕" w:hAnsi="한컴바탕" w:cs="한컴바탕"/>
                <w:spacing w:val="-6"/>
                <w:szCs w:val="21"/>
                <w:lang w:eastAsia="ko-KR"/>
              </w:rPr>
            </w:pPr>
            <w:r w:rsidRPr="00C57197">
              <w:rPr>
                <w:rFonts w:ascii="한컴바탕" w:eastAsia="한컴바탕" w:hAnsi="한컴바탕" w:cs="한컴바탕" w:hint="eastAsia"/>
                <w:spacing w:val="-6"/>
                <w:szCs w:val="21"/>
                <w:lang w:eastAsia="ko-KR"/>
              </w:rPr>
              <w:t xml:space="preserve">&lt;세목 </w:t>
            </w:r>
            <w:proofErr w:type="spellStart"/>
            <w:r w:rsidRPr="00C57197">
              <w:rPr>
                <w:rFonts w:ascii="한컴바탕" w:eastAsia="한컴바탕" w:hAnsi="한컴바탕" w:cs="한컴바탕" w:hint="eastAsia"/>
                <w:spacing w:val="-6"/>
                <w:szCs w:val="21"/>
                <w:lang w:eastAsia="ko-KR"/>
              </w:rPr>
              <w:t>세율표</w:t>
            </w:r>
            <w:proofErr w:type="spellEnd"/>
            <w:r w:rsidRPr="00C57197">
              <w:rPr>
                <w:rFonts w:ascii="한컴바탕" w:eastAsia="한컴바탕" w:hAnsi="한컴바탕" w:cs="한컴바탕" w:hint="eastAsia"/>
                <w:spacing w:val="-6"/>
                <w:szCs w:val="21"/>
                <w:lang w:eastAsia="ko-KR"/>
              </w:rPr>
              <w:t>&gt;에서 탄력세율을 실시하는 것으로 정한 경우,</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구체적인 적용세율을 성,</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자치구,</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직할시 인민정부가 과세자원의 품위, 채굴조건</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및 생태환경에 대한 영향 등 상황을</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 xml:space="preserve">총괄 고려하여 </w:t>
            </w:r>
            <w:r w:rsidRPr="00C57197">
              <w:rPr>
                <w:rFonts w:ascii="한컴바탕" w:eastAsia="한컴바탕" w:hAnsi="한컴바탕" w:cs="한컴바탕"/>
                <w:spacing w:val="-6"/>
                <w:szCs w:val="21"/>
                <w:lang w:eastAsia="ko-KR"/>
              </w:rPr>
              <w:t>&lt;</w:t>
            </w:r>
            <w:r w:rsidRPr="00C57197">
              <w:rPr>
                <w:rFonts w:ascii="한컴바탕" w:eastAsia="한컴바탕" w:hAnsi="한컴바탕" w:cs="한컴바탕" w:hint="eastAsia"/>
                <w:spacing w:val="-6"/>
                <w:szCs w:val="21"/>
                <w:lang w:eastAsia="ko-KR"/>
              </w:rPr>
              <w:t xml:space="preserve">세목 </w:t>
            </w:r>
            <w:proofErr w:type="spellStart"/>
            <w:r w:rsidRPr="00C57197">
              <w:rPr>
                <w:rFonts w:ascii="한컴바탕" w:eastAsia="한컴바탕" w:hAnsi="한컴바탕" w:cs="한컴바탕" w:hint="eastAsia"/>
                <w:spacing w:val="-6"/>
                <w:szCs w:val="21"/>
                <w:lang w:eastAsia="ko-KR"/>
              </w:rPr>
              <w:t>세율표</w:t>
            </w:r>
            <w:proofErr w:type="spellEnd"/>
            <w:r w:rsidRPr="00C57197">
              <w:rPr>
                <w:rFonts w:ascii="한컴바탕" w:eastAsia="한컴바탕" w:hAnsi="한컴바탕" w:cs="한컴바탕" w:hint="eastAsia"/>
                <w:spacing w:val="-6"/>
                <w:szCs w:val="21"/>
                <w:lang w:eastAsia="ko-KR"/>
              </w:rPr>
              <w:t>&gt;에서 정한 세율 범위 내에서 제시하고,</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동급 인민대표대회 상무위원회에 보고하여 결정한다.</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또한 전국인민대표대회 상무위원회와 국무원에 보고 등기(</w:t>
            </w:r>
            <w:proofErr w:type="spellStart"/>
            <w:r w:rsidRPr="00C57197">
              <w:rPr>
                <w:rFonts w:ascii="한컴바탕" w:eastAsia="한컴바탕" w:hAnsi="한컴바탕" w:cs="한컴바탕" w:hint="eastAsia"/>
                <w:spacing w:val="-6"/>
                <w:szCs w:val="21"/>
                <w:lang w:eastAsia="ko-KR"/>
              </w:rPr>
              <w:t>備案</w:t>
            </w:r>
            <w:proofErr w:type="spellEnd"/>
            <w:r w:rsidRPr="00C57197">
              <w:rPr>
                <w:rFonts w:ascii="한컴바탕" w:eastAsia="한컴바탕" w:hAnsi="한컴바탕" w:cs="한컴바탕" w:hint="eastAsia"/>
                <w:spacing w:val="-6"/>
                <w:szCs w:val="21"/>
                <w:lang w:eastAsia="ko-KR"/>
              </w:rPr>
              <w:t>)한다.</w:t>
            </w:r>
            <w:r w:rsidRPr="00C57197">
              <w:rPr>
                <w:rFonts w:ascii="한컴바탕" w:eastAsia="한컴바탕" w:hAnsi="한컴바탕" w:cs="한컴바탕"/>
                <w:spacing w:val="-6"/>
                <w:szCs w:val="21"/>
                <w:lang w:eastAsia="ko-KR"/>
              </w:rPr>
              <w:t xml:space="preserve"> &lt;</w:t>
            </w:r>
            <w:r w:rsidRPr="00C57197">
              <w:rPr>
                <w:rFonts w:ascii="한컴바탕" w:eastAsia="한컴바탕" w:hAnsi="한컴바탕" w:cs="한컴바탕" w:hint="eastAsia"/>
                <w:spacing w:val="-6"/>
                <w:szCs w:val="21"/>
                <w:lang w:eastAsia="ko-KR"/>
              </w:rPr>
              <w:t xml:space="preserve">세목 </w:t>
            </w:r>
            <w:proofErr w:type="spellStart"/>
            <w:r w:rsidRPr="00C57197">
              <w:rPr>
                <w:rFonts w:ascii="한컴바탕" w:eastAsia="한컴바탕" w:hAnsi="한컴바탕" w:cs="한컴바탕" w:hint="eastAsia"/>
                <w:spacing w:val="-6"/>
                <w:szCs w:val="21"/>
                <w:lang w:eastAsia="ko-KR"/>
              </w:rPr>
              <w:t>세율표</w:t>
            </w:r>
            <w:proofErr w:type="spellEnd"/>
            <w:r w:rsidRPr="00C57197">
              <w:rPr>
                <w:rFonts w:ascii="한컴바탕" w:eastAsia="한컴바탕" w:hAnsi="한컴바탕" w:cs="한컴바탕" w:hint="eastAsia"/>
                <w:spacing w:val="-6"/>
                <w:szCs w:val="21"/>
                <w:lang w:eastAsia="ko-KR"/>
              </w:rPr>
              <w:t>&gt;에서 정한 징세대상이 원광 혹은 선광일 경우에는</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구체적인 적용세율을 각각 확정하여야 한다.</w:t>
            </w:r>
            <w:r w:rsidRPr="00C57197">
              <w:rPr>
                <w:rFonts w:ascii="한컴바탕" w:eastAsia="한컴바탕" w:hAnsi="한컴바탕" w:cs="한컴바탕"/>
                <w:spacing w:val="-6"/>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제3조</w:t>
            </w:r>
            <w:r w:rsidRPr="008F3EE0">
              <w:rPr>
                <w:rFonts w:ascii="한컴바탕" w:eastAsia="한컴바탕" w:hAnsi="한컴바탕" w:cs="한컴바탕" w:hint="eastAsia"/>
                <w:szCs w:val="21"/>
                <w:lang w:eastAsia="ko-KR"/>
              </w:rPr>
              <w:t xml:space="preserve"> </w:t>
            </w:r>
            <w:proofErr w:type="spellStart"/>
            <w:r w:rsidRPr="008F3EE0">
              <w:rPr>
                <w:rFonts w:ascii="한컴바탕" w:eastAsia="한컴바탕" w:hAnsi="한컴바탕" w:cs="한컴바탕" w:hint="eastAsia"/>
                <w:szCs w:val="21"/>
                <w:lang w:eastAsia="ko-KR"/>
              </w:rPr>
              <w:t>자원세는</w:t>
            </w:r>
            <w:proofErr w:type="spellEnd"/>
            <w:r w:rsidRPr="008F3EE0">
              <w:rPr>
                <w:rFonts w:ascii="한컴바탕" w:eastAsia="한컴바탕" w:hAnsi="한컴바탕" w:cs="한컴바탕" w:hint="eastAsia"/>
                <w:szCs w:val="21"/>
                <w:lang w:eastAsia="ko-KR"/>
              </w:rPr>
              <w:t xml:space="preserve"> </w:t>
            </w:r>
            <w:r w:rsidRPr="008F3EE0">
              <w:rPr>
                <w:rFonts w:ascii="한컴바탕" w:eastAsia="한컴바탕" w:hAnsi="한컴바탕" w:cs="한컴바탕"/>
                <w:szCs w:val="21"/>
                <w:lang w:eastAsia="ko-KR"/>
              </w:rPr>
              <w:t>&lt;</w:t>
            </w:r>
            <w:r w:rsidRPr="008F3EE0">
              <w:rPr>
                <w:rFonts w:ascii="한컴바탕" w:eastAsia="한컴바탕" w:hAnsi="한컴바탕" w:cs="한컴바탕" w:hint="eastAsia"/>
                <w:szCs w:val="21"/>
                <w:lang w:eastAsia="ko-KR"/>
              </w:rPr>
              <w:t xml:space="preserve">세목 </w:t>
            </w:r>
            <w:proofErr w:type="spellStart"/>
            <w:r w:rsidRPr="008F3EE0">
              <w:rPr>
                <w:rFonts w:ascii="한컴바탕" w:eastAsia="한컴바탕" w:hAnsi="한컴바탕" w:cs="한컴바탕" w:hint="eastAsia"/>
                <w:szCs w:val="21"/>
                <w:lang w:eastAsia="ko-KR"/>
              </w:rPr>
              <w:t>세율표</w:t>
            </w:r>
            <w:proofErr w:type="spellEnd"/>
            <w:r w:rsidRPr="008F3EE0">
              <w:rPr>
                <w:rFonts w:ascii="한컴바탕" w:eastAsia="한컴바탕" w:hAnsi="한컴바탕" w:cs="한컴바탕" w:hint="eastAsia"/>
                <w:szCs w:val="21"/>
                <w:lang w:eastAsia="ko-KR"/>
              </w:rPr>
              <w:t xml:space="preserve">&gt;에 따라 종가 징수 또는 </w:t>
            </w:r>
            <w:proofErr w:type="spellStart"/>
            <w:r w:rsidRPr="008F3EE0">
              <w:rPr>
                <w:rFonts w:ascii="한컴바탕" w:eastAsia="한컴바탕" w:hAnsi="한컴바탕" w:cs="한컴바탕" w:hint="eastAsia"/>
                <w:szCs w:val="21"/>
                <w:lang w:eastAsia="ko-KR"/>
              </w:rPr>
              <w:t>종량</w:t>
            </w:r>
            <w:proofErr w:type="spellEnd"/>
            <w:r w:rsidRPr="008F3EE0">
              <w:rPr>
                <w:rFonts w:ascii="한컴바탕" w:eastAsia="한컴바탕" w:hAnsi="한컴바탕" w:cs="한컴바탕" w:hint="eastAsia"/>
                <w:szCs w:val="21"/>
                <w:lang w:eastAsia="ko-KR"/>
              </w:rPr>
              <w:t xml:space="preserve"> 과세를 실시한다.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 xml:space="preserve">&lt;세목 </w:t>
            </w:r>
            <w:proofErr w:type="spellStart"/>
            <w:r w:rsidRPr="008F3EE0">
              <w:rPr>
                <w:rFonts w:ascii="한컴바탕" w:eastAsia="한컴바탕" w:hAnsi="한컴바탕" w:cs="한컴바탕" w:hint="eastAsia"/>
                <w:szCs w:val="21"/>
                <w:lang w:eastAsia="ko-KR"/>
              </w:rPr>
              <w:t>세율표</w:t>
            </w:r>
            <w:proofErr w:type="spellEnd"/>
            <w:r w:rsidRPr="008F3EE0">
              <w:rPr>
                <w:rFonts w:ascii="한컴바탕" w:eastAsia="한컴바탕" w:hAnsi="한컴바탕" w:cs="한컴바탕" w:hint="eastAsia"/>
                <w:szCs w:val="21"/>
                <w:lang w:eastAsia="ko-KR"/>
              </w:rPr>
              <w:t xml:space="preserve">&gt;에서 종가 징수 또는 </w:t>
            </w:r>
            <w:proofErr w:type="spellStart"/>
            <w:r w:rsidRPr="008F3EE0">
              <w:rPr>
                <w:rFonts w:ascii="한컴바탕" w:eastAsia="한컴바탕" w:hAnsi="한컴바탕" w:cs="한컴바탕" w:hint="eastAsia"/>
                <w:szCs w:val="21"/>
                <w:lang w:eastAsia="ko-KR"/>
              </w:rPr>
              <w:t>종량</w:t>
            </w:r>
            <w:proofErr w:type="spellEnd"/>
            <w:r w:rsidRPr="008F3EE0">
              <w:rPr>
                <w:rFonts w:ascii="한컴바탕" w:eastAsia="한컴바탕" w:hAnsi="한컴바탕" w:cs="한컴바탕" w:hint="eastAsia"/>
                <w:szCs w:val="21"/>
                <w:lang w:eastAsia="ko-KR"/>
              </w:rPr>
              <w:t xml:space="preserve"> 과세를 선택할 수 있다고 정한 경우,</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구체적인 징세방식은 성,</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자치구,</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직할시 인민정부가 제시하고</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동급 인민대표대회 상무위원회에 보고하여 결정하며,</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또한 전국인민대표대회 상무위원회와 국무원에 등기(</w:t>
            </w:r>
            <w:proofErr w:type="spellStart"/>
            <w:r w:rsidRPr="008F3EE0">
              <w:rPr>
                <w:rFonts w:ascii="한컴바탕" w:eastAsia="한컴바탕" w:hAnsi="한컴바탕" w:cs="한컴바탕" w:hint="eastAsia"/>
                <w:szCs w:val="21"/>
                <w:lang w:eastAsia="ko-KR"/>
              </w:rPr>
              <w:t>備案</w:t>
            </w:r>
            <w:proofErr w:type="spellEnd"/>
            <w:r w:rsidRPr="008F3EE0">
              <w:rPr>
                <w:rFonts w:ascii="한컴바탕" w:eastAsia="한컴바탕" w:hAnsi="한컴바탕" w:cs="한컴바탕" w:hint="eastAsia"/>
                <w:szCs w:val="21"/>
                <w:lang w:eastAsia="ko-KR"/>
              </w:rPr>
              <w:t>)한다.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종가 징수를 실시하는 경우의 납부세액은 과</w:t>
            </w:r>
            <w:r w:rsidRPr="008F3EE0">
              <w:rPr>
                <w:rFonts w:ascii="한컴바탕" w:eastAsia="한컴바탕" w:hAnsi="한컴바탕" w:cs="한컴바탕" w:hint="eastAsia"/>
                <w:szCs w:val="21"/>
                <w:lang w:eastAsia="ko-KR"/>
              </w:rPr>
              <w:lastRenderedPageBreak/>
              <w:t xml:space="preserve">세자원 제품(이하 </w:t>
            </w:r>
            <w:r w:rsidRPr="008F3EE0">
              <w:rPr>
                <w:rFonts w:ascii="한컴바탕" w:eastAsia="한컴바탕" w:hAnsi="한컴바탕" w:cs="한컴바탕"/>
                <w:szCs w:val="21"/>
                <w:lang w:eastAsia="ko-KR"/>
              </w:rPr>
              <w:t>‘</w:t>
            </w:r>
            <w:r w:rsidRPr="008F3EE0">
              <w:rPr>
                <w:rFonts w:ascii="한컴바탕" w:eastAsia="한컴바탕" w:hAnsi="한컴바탕" w:cs="한컴바탕" w:hint="eastAsia"/>
                <w:szCs w:val="21"/>
                <w:lang w:eastAsia="ko-KR"/>
              </w:rPr>
              <w:t>과세제품</w:t>
            </w:r>
            <w:r w:rsidRPr="008F3EE0">
              <w:rPr>
                <w:rFonts w:ascii="한컴바탕" w:eastAsia="한컴바탕" w:hAnsi="한컴바탕" w:cs="한컴바탕"/>
                <w:szCs w:val="21"/>
                <w:lang w:eastAsia="ko-KR"/>
              </w:rPr>
              <w:t>’)</w:t>
            </w:r>
            <w:r w:rsidRPr="008F3EE0">
              <w:rPr>
                <w:rFonts w:ascii="한컴바탕" w:eastAsia="한컴바탕" w:hAnsi="한컴바탕" w:cs="한컴바탕" w:hint="eastAsia"/>
                <w:szCs w:val="21"/>
                <w:lang w:eastAsia="ko-KR"/>
              </w:rPr>
              <w:t xml:space="preserve"> 판매액에 구체적인 적용세율을 곱하여 계산한다.</w:t>
            </w:r>
            <w:r w:rsidRPr="008F3EE0">
              <w:rPr>
                <w:rFonts w:ascii="한컴바탕" w:eastAsia="한컴바탕" w:hAnsi="한컴바탕" w:cs="한컴바탕"/>
                <w:szCs w:val="21"/>
                <w:lang w:eastAsia="ko-KR"/>
              </w:rPr>
              <w:t xml:space="preserve"> </w:t>
            </w:r>
            <w:proofErr w:type="spellStart"/>
            <w:r w:rsidRPr="008F3EE0">
              <w:rPr>
                <w:rFonts w:ascii="한컴바탕" w:eastAsia="한컴바탕" w:hAnsi="한컴바탕" w:cs="한컴바탕" w:hint="eastAsia"/>
                <w:szCs w:val="21"/>
                <w:lang w:eastAsia="ko-KR"/>
              </w:rPr>
              <w:t>종량</w:t>
            </w:r>
            <w:proofErr w:type="spellEnd"/>
            <w:r w:rsidRPr="008F3EE0">
              <w:rPr>
                <w:rFonts w:ascii="한컴바탕" w:eastAsia="한컴바탕" w:hAnsi="한컴바탕" w:cs="한컴바탕" w:hint="eastAsia"/>
                <w:szCs w:val="21"/>
                <w:lang w:eastAsia="ko-KR"/>
              </w:rPr>
              <w:t xml:space="preserve"> 과세를 실시하는 경우의 납부세액은 과세제품 판매수량에 구체적인 적용세율을 곱하여 계산한다.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 xml:space="preserve">과세제품이 </w:t>
            </w:r>
            <w:proofErr w:type="spellStart"/>
            <w:r w:rsidRPr="008F3EE0">
              <w:rPr>
                <w:rFonts w:ascii="한컴바탕" w:eastAsia="한컴바탕" w:hAnsi="한컴바탕" w:cs="한컴바탕" w:hint="eastAsia"/>
                <w:szCs w:val="21"/>
                <w:lang w:eastAsia="ko-KR"/>
              </w:rPr>
              <w:t>광산품일</w:t>
            </w:r>
            <w:proofErr w:type="spellEnd"/>
            <w:r w:rsidRPr="008F3EE0">
              <w:rPr>
                <w:rFonts w:ascii="한컴바탕" w:eastAsia="한컴바탕" w:hAnsi="한컴바탕" w:cs="한컴바탕" w:hint="eastAsia"/>
                <w:szCs w:val="21"/>
                <w:lang w:eastAsia="ko-KR"/>
              </w:rPr>
              <w:t xml:space="preserve"> 경우에는</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원광과 선광 제품을 포함한다.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제4조</w:t>
            </w:r>
            <w:r w:rsidRPr="008F3EE0">
              <w:rPr>
                <w:rFonts w:ascii="한컴바탕" w:eastAsia="한컴바탕" w:hAnsi="한컴바탕" w:cs="한컴바탕" w:hint="eastAsia"/>
                <w:szCs w:val="21"/>
                <w:lang w:eastAsia="ko-KR"/>
              </w:rPr>
              <w:t xml:space="preserve"> </w:t>
            </w:r>
            <w:r w:rsidRPr="00C57197">
              <w:rPr>
                <w:rFonts w:ascii="한컴바탕" w:eastAsia="한컴바탕" w:hAnsi="한컴바탕" w:cs="한컴바탕" w:hint="eastAsia"/>
                <w:spacing w:val="-6"/>
                <w:szCs w:val="21"/>
                <w:lang w:eastAsia="ko-KR"/>
              </w:rPr>
              <w:t>납세자가 다른 종류의 과세제품을 채굴하거나 생산하는 경우에는 세목이 다른 과세제품별 판매액 또는 판매수량을 각각 결산해야 한다.</w:t>
            </w:r>
            <w:r w:rsidRPr="00C57197">
              <w:rPr>
                <w:rFonts w:ascii="한컴바탕" w:eastAsia="한컴바탕" w:hAnsi="한컴바탕" w:cs="한컴바탕"/>
                <w:spacing w:val="-6"/>
                <w:szCs w:val="21"/>
                <w:lang w:eastAsia="ko-KR"/>
              </w:rPr>
              <w:t xml:space="preserve"> </w:t>
            </w:r>
            <w:r w:rsidRPr="00C57197">
              <w:rPr>
                <w:rFonts w:ascii="한컴바탕" w:eastAsia="한컴바탕" w:hAnsi="한컴바탕" w:cs="한컴바탕" w:hint="eastAsia"/>
                <w:spacing w:val="-6"/>
                <w:szCs w:val="21"/>
                <w:lang w:eastAsia="ko-KR"/>
              </w:rPr>
              <w:t>세목이 다른 과세제품별 판매액 또는 판매수량을 각각 구분하여 결산하거나 또는 정확하게 제공할 수 없는 경우에는 높은 세율부터 적용한다.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제5조</w:t>
            </w:r>
            <w:r w:rsidRPr="008F3EE0">
              <w:rPr>
                <w:rFonts w:ascii="한컴바탕" w:eastAsia="한컴바탕" w:hAnsi="한컴바탕" w:cs="한컴바탕" w:hint="eastAsia"/>
                <w:szCs w:val="21"/>
                <w:lang w:eastAsia="ko-KR"/>
              </w:rPr>
              <w:t xml:space="preserve"> 납세자가 과세제품을 자가용으로 채굴 또는 생산하는 경우,</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본 법 규정에 의거하여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납부하여야 한다.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다만,</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과세제품의 연속 생산에 자가 사용되는 경우에는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납부하지 않는다.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제6조</w:t>
            </w:r>
            <w:r w:rsidRPr="008F3EE0">
              <w:rPr>
                <w:rFonts w:ascii="한컴바탕" w:eastAsia="한컴바탕" w:hAnsi="한컴바탕" w:cs="한컴바탕" w:hint="eastAsia"/>
                <w:szCs w:val="21"/>
                <w:lang w:eastAsia="ko-KR"/>
              </w:rPr>
              <w:t xml:space="preserve"> 아래 상황 중 하나에 해당할 경우 </w:t>
            </w:r>
            <w:proofErr w:type="spellStart"/>
            <w:r w:rsidRPr="008F3EE0">
              <w:rPr>
                <w:rFonts w:ascii="한컴바탕" w:eastAsia="한컴바탕" w:hAnsi="한컴바탕" w:cs="한컴바탕" w:hint="eastAsia"/>
                <w:szCs w:val="21"/>
                <w:lang w:eastAsia="ko-KR"/>
              </w:rPr>
              <w:t>자원세</w:t>
            </w:r>
            <w:proofErr w:type="spellEnd"/>
            <w:r w:rsidRPr="008F3EE0">
              <w:rPr>
                <w:rFonts w:ascii="한컴바탕" w:eastAsia="한컴바탕" w:hAnsi="한컴바탕" w:cs="한컴바탕" w:hint="eastAsia"/>
                <w:szCs w:val="21"/>
                <w:lang w:eastAsia="ko-KR"/>
              </w:rPr>
              <w:t xml:space="preserve"> 징수를 면제한다.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6</w:t>
            </w:r>
            <w:r w:rsidRPr="008F3EE0">
              <w:rPr>
                <w:rFonts w:ascii="한컴바탕" w:eastAsia="한컴바탕" w:hAnsi="한컴바탕" w:cs="한컴바탕"/>
                <w:szCs w:val="21"/>
                <w:lang w:eastAsia="ko-KR"/>
              </w:rPr>
              <w:t xml:space="preserve">.1 </w:t>
            </w:r>
            <w:r w:rsidRPr="008F3EE0">
              <w:rPr>
                <w:rFonts w:ascii="한컴바탕" w:eastAsia="한컴바탕" w:hAnsi="한컴바탕" w:cs="한컴바탕" w:hint="eastAsia"/>
                <w:szCs w:val="21"/>
                <w:lang w:eastAsia="ko-KR"/>
              </w:rPr>
              <w:t>원유 채굴 및 유전</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범위 안에서 원유를 운송하는 과정에서 가열용도로 사용되는 원유 및 천연가스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6</w:t>
            </w:r>
            <w:r w:rsidRPr="008F3EE0">
              <w:rPr>
                <w:rFonts w:ascii="한컴바탕" w:eastAsia="한컴바탕" w:hAnsi="한컴바탕" w:cs="한컴바탕"/>
                <w:szCs w:val="21"/>
                <w:lang w:eastAsia="ko-KR"/>
              </w:rPr>
              <w:t xml:space="preserve">.2 </w:t>
            </w:r>
            <w:r w:rsidRPr="00C57197">
              <w:rPr>
                <w:rFonts w:ascii="한컴바탕" w:eastAsia="한컴바탕" w:hAnsi="한컴바탕" w:cs="한컴바탕" w:hint="eastAsia"/>
                <w:spacing w:val="-22"/>
                <w:szCs w:val="21"/>
                <w:lang w:eastAsia="ko-KR"/>
              </w:rPr>
              <w:t>석탄</w:t>
            </w:r>
            <w:r w:rsidRPr="00C57197">
              <w:rPr>
                <w:rFonts w:ascii="한컴바탕" w:eastAsia="한컴바탕" w:hAnsi="한컴바탕" w:cs="한컴바탕"/>
                <w:spacing w:val="-22"/>
                <w:szCs w:val="21"/>
                <w:lang w:eastAsia="ko-KR"/>
              </w:rPr>
              <w:t xml:space="preserve"> </w:t>
            </w:r>
            <w:r w:rsidRPr="00C57197">
              <w:rPr>
                <w:rFonts w:ascii="한컴바탕" w:eastAsia="한컴바탕" w:hAnsi="한컴바탕" w:cs="한컴바탕" w:hint="eastAsia"/>
                <w:spacing w:val="-22"/>
                <w:szCs w:val="21"/>
                <w:lang w:eastAsia="ko-KR"/>
              </w:rPr>
              <w:t>채굴 기업이 안전생산을 이유로 채굴해야 하는 석탄파생가스(</w:t>
            </w:r>
            <w:r w:rsidRPr="00C57197">
              <w:rPr>
                <w:rFonts w:ascii="한컴바탕" w:eastAsia="한컴바탕" w:hAnsi="한컴바탕" w:cs="한컴바탕"/>
                <w:spacing w:val="-22"/>
                <w:szCs w:val="21"/>
                <w:lang w:eastAsia="ko-KR"/>
              </w:rPr>
              <w:t xml:space="preserve">coal-derived gas) </w:t>
            </w:r>
            <w:r w:rsidRPr="00C57197">
              <w:rPr>
                <w:rFonts w:ascii="한컴바탕" w:eastAsia="한컴바탕" w:hAnsi="한컴바탕" w:cs="한컴바탕" w:hint="eastAsia"/>
                <w:spacing w:val="-22"/>
                <w:szCs w:val="21"/>
                <w:lang w:eastAsia="ko-KR"/>
              </w:rPr>
              <w:t>또는 석탄층 메탄가스</w:t>
            </w:r>
            <w:r w:rsidRPr="008F3EE0">
              <w:rPr>
                <w:rFonts w:ascii="한컴바탕" w:eastAsia="한컴바탕" w:hAnsi="한컴바탕" w:cs="한컴바탕" w:hint="eastAsia"/>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C57197" w:rsidRDefault="008F3EE0" w:rsidP="00C57197">
            <w:pPr>
              <w:wordWrap w:val="0"/>
              <w:overflowPunct w:val="0"/>
              <w:topLinePunct/>
              <w:autoSpaceDN w:val="0"/>
              <w:adjustRightInd w:val="0"/>
              <w:snapToGrid w:val="0"/>
              <w:spacing w:line="340" w:lineRule="exact"/>
              <w:ind w:firstLineChars="100" w:firstLine="162"/>
              <w:rPr>
                <w:rFonts w:ascii="한컴바탕" w:eastAsia="한컴바탕" w:hAnsi="한컴바탕" w:cs="한컴바탕"/>
                <w:spacing w:val="-24"/>
                <w:szCs w:val="21"/>
                <w:lang w:eastAsia="ko-KR"/>
              </w:rPr>
            </w:pPr>
            <w:r w:rsidRPr="00C57197">
              <w:rPr>
                <w:rFonts w:ascii="한컴바탕" w:eastAsia="한컴바탕" w:hAnsi="한컴바탕" w:cs="한컴바탕" w:hint="eastAsia"/>
                <w:spacing w:val="-24"/>
                <w:szCs w:val="21"/>
                <w:lang w:eastAsia="ko-KR"/>
              </w:rPr>
              <w:t xml:space="preserve">아래 상황 중 하나에 해당할 경우 </w:t>
            </w:r>
            <w:proofErr w:type="spellStart"/>
            <w:r w:rsidRPr="00C57197">
              <w:rPr>
                <w:rFonts w:ascii="한컴바탕" w:eastAsia="한컴바탕" w:hAnsi="한컴바탕" w:cs="한컴바탕" w:hint="eastAsia"/>
                <w:spacing w:val="-24"/>
                <w:szCs w:val="21"/>
                <w:lang w:eastAsia="ko-KR"/>
              </w:rPr>
              <w:t>자원세를</w:t>
            </w:r>
            <w:proofErr w:type="spellEnd"/>
            <w:r w:rsidRPr="00C57197">
              <w:rPr>
                <w:rFonts w:ascii="한컴바탕" w:eastAsia="한컴바탕" w:hAnsi="한컴바탕" w:cs="한컴바탕" w:hint="eastAsia"/>
                <w:spacing w:val="-24"/>
                <w:szCs w:val="21"/>
                <w:lang w:eastAsia="ko-KR"/>
              </w:rPr>
              <w:t xml:space="preserve"> 감면 징수한다.</w:t>
            </w:r>
            <w:r w:rsidRPr="00C57197">
              <w:rPr>
                <w:rFonts w:ascii="한컴바탕" w:eastAsia="한컴바탕" w:hAnsi="한컴바탕" w:cs="한컴바탕"/>
                <w:spacing w:val="-24"/>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8F3EE0" w:rsidRPr="00C57197"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12"/>
                <w:szCs w:val="21"/>
                <w:lang w:eastAsia="ko-KR"/>
              </w:rPr>
            </w:pPr>
            <w:r w:rsidRPr="008F3EE0">
              <w:rPr>
                <w:rFonts w:ascii="한컴바탕" w:eastAsia="한컴바탕" w:hAnsi="한컴바탕" w:cs="한컴바탕"/>
                <w:szCs w:val="21"/>
                <w:lang w:eastAsia="ko-KR"/>
              </w:rPr>
              <w:t xml:space="preserve">6.1 </w:t>
            </w:r>
            <w:r w:rsidRPr="00C57197">
              <w:rPr>
                <w:rFonts w:ascii="한컴바탕" w:eastAsia="한컴바탕" w:hAnsi="한컴바탕" w:cs="한컴바탕" w:hint="eastAsia"/>
                <w:spacing w:val="-12"/>
                <w:szCs w:val="21"/>
                <w:lang w:eastAsia="ko-KR"/>
              </w:rPr>
              <w:t>저(低</w:t>
            </w:r>
            <w:r w:rsidRPr="00C57197">
              <w:rPr>
                <w:rFonts w:ascii="한컴바탕" w:eastAsia="한컴바탕" w:hAnsi="한컴바탕" w:cs="한컴바탕"/>
                <w:spacing w:val="-12"/>
                <w:szCs w:val="21"/>
                <w:lang w:eastAsia="ko-KR"/>
              </w:rPr>
              <w:t>)</w:t>
            </w:r>
            <w:r w:rsidRPr="00C57197">
              <w:rPr>
                <w:rFonts w:ascii="한컴바탕" w:eastAsia="한컴바탕" w:hAnsi="한컴바탕" w:cs="한컴바탕" w:hint="eastAsia"/>
                <w:spacing w:val="-12"/>
                <w:szCs w:val="21"/>
                <w:lang w:eastAsia="ko-KR"/>
              </w:rPr>
              <w:t xml:space="preserve">풍도 석유가스전에서 채굴한 원유 및 천연가스는 </w:t>
            </w:r>
            <w:r w:rsidRPr="00C57197">
              <w:rPr>
                <w:rFonts w:ascii="한컴바탕" w:eastAsia="한컴바탕" w:hAnsi="한컴바탕" w:cs="한컴바탕"/>
                <w:spacing w:val="-12"/>
                <w:szCs w:val="21"/>
                <w:lang w:eastAsia="ko-KR"/>
              </w:rPr>
              <w:t>20%</w:t>
            </w:r>
            <w:r w:rsidRPr="00C57197">
              <w:rPr>
                <w:rFonts w:ascii="한컴바탕" w:eastAsia="한컴바탕" w:hAnsi="한컴바탕" w:cs="한컴바탕" w:hint="eastAsia"/>
                <w:spacing w:val="-12"/>
                <w:szCs w:val="21"/>
                <w:lang w:eastAsia="ko-KR"/>
              </w:rPr>
              <w:t xml:space="preserve">를 감면하여 </w:t>
            </w:r>
            <w:proofErr w:type="spellStart"/>
            <w:r w:rsidRPr="00C57197">
              <w:rPr>
                <w:rFonts w:ascii="한컴바탕" w:eastAsia="한컴바탕" w:hAnsi="한컴바탕" w:cs="한컴바탕" w:hint="eastAsia"/>
                <w:spacing w:val="-12"/>
                <w:szCs w:val="21"/>
                <w:lang w:eastAsia="ko-KR"/>
              </w:rPr>
              <w:t>자원세를</w:t>
            </w:r>
            <w:proofErr w:type="spellEnd"/>
            <w:r w:rsidRPr="00C57197">
              <w:rPr>
                <w:rFonts w:ascii="한컴바탕" w:eastAsia="한컴바탕" w:hAnsi="한컴바탕" w:cs="한컴바탕" w:hint="eastAsia"/>
                <w:spacing w:val="-12"/>
                <w:szCs w:val="21"/>
                <w:lang w:eastAsia="ko-KR"/>
              </w:rPr>
              <w:t xml:space="preserve"> 징수한다.</w:t>
            </w:r>
            <w:r w:rsidRPr="00C57197">
              <w:rPr>
                <w:rFonts w:ascii="한컴바탕" w:eastAsia="한컴바탕" w:hAnsi="한컴바탕" w:cs="한컴바탕"/>
                <w:spacing w:val="-12"/>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6</w:t>
            </w:r>
            <w:r w:rsidRPr="008F3EE0">
              <w:rPr>
                <w:rFonts w:ascii="한컴바탕" w:eastAsia="한컴바탕" w:hAnsi="한컴바탕" w:cs="한컴바탕"/>
                <w:szCs w:val="21"/>
                <w:lang w:eastAsia="ko-KR"/>
              </w:rPr>
              <w:t xml:space="preserve">.2 </w:t>
            </w:r>
            <w:r w:rsidRPr="008F3EE0">
              <w:rPr>
                <w:rFonts w:ascii="한컴바탕" w:eastAsia="한컴바탕" w:hAnsi="한컴바탕" w:cs="한컴바탕" w:hint="eastAsia"/>
                <w:szCs w:val="21"/>
                <w:lang w:eastAsia="ko-KR"/>
              </w:rPr>
              <w:t>고(高</w:t>
            </w:r>
            <w:r w:rsidRPr="008F3EE0">
              <w:rPr>
                <w:rFonts w:ascii="한컴바탕" w:eastAsia="한컴바탕" w:hAnsi="한컴바탕" w:cs="한컴바탕"/>
                <w:szCs w:val="21"/>
                <w:lang w:eastAsia="ko-KR"/>
              </w:rPr>
              <w:t>)</w:t>
            </w:r>
            <w:r w:rsidRPr="008F3EE0">
              <w:rPr>
                <w:rFonts w:ascii="한컴바탕" w:eastAsia="한컴바탕" w:hAnsi="한컴바탕" w:cs="한컴바탕" w:hint="eastAsia"/>
                <w:szCs w:val="21"/>
                <w:lang w:eastAsia="ko-KR"/>
              </w:rPr>
              <w:t xml:space="preserve"> 유황 함유 천연가스</w:t>
            </w:r>
            <w:r w:rsidRPr="008F3EE0">
              <w:rPr>
                <w:rFonts w:ascii="한컴바탕" w:eastAsia="한컴바탕" w:hAnsi="한컴바탕" w:cs="한컴바탕"/>
                <w:szCs w:val="21"/>
                <w:lang w:eastAsia="ko-KR"/>
              </w:rPr>
              <w:t>, 3</w:t>
            </w:r>
            <w:r w:rsidRPr="008F3EE0">
              <w:rPr>
                <w:rFonts w:ascii="한컴바탕" w:eastAsia="한컴바탕" w:hAnsi="한컴바탕" w:cs="한컴바탕" w:hint="eastAsia"/>
                <w:szCs w:val="21"/>
                <w:lang w:eastAsia="ko-KR"/>
              </w:rPr>
              <w:t xml:space="preserve">차 </w:t>
            </w:r>
            <w:proofErr w:type="spellStart"/>
            <w:r w:rsidRPr="008F3EE0">
              <w:rPr>
                <w:rFonts w:ascii="한컴바탕" w:eastAsia="한컴바탕" w:hAnsi="한컴바탕" w:cs="한컴바탕" w:hint="eastAsia"/>
                <w:szCs w:val="21"/>
                <w:lang w:eastAsia="ko-KR"/>
              </w:rPr>
              <w:t>채유와</w:t>
            </w:r>
            <w:proofErr w:type="spellEnd"/>
            <w:r w:rsidRPr="008F3EE0">
              <w:rPr>
                <w:rFonts w:ascii="한컴바탕" w:eastAsia="한컴바탕" w:hAnsi="한컴바탕" w:cs="한컴바탕" w:hint="eastAsia"/>
                <w:szCs w:val="21"/>
                <w:lang w:eastAsia="ko-KR"/>
              </w:rPr>
              <w:t xml:space="preserve"> </w:t>
            </w:r>
            <w:proofErr w:type="spellStart"/>
            <w:r w:rsidRPr="008F3EE0">
              <w:rPr>
                <w:rFonts w:ascii="한컴바탕" w:eastAsia="한컴바탕" w:hAnsi="한컴바탕" w:cs="한컴바탕" w:hint="eastAsia"/>
                <w:szCs w:val="21"/>
                <w:lang w:eastAsia="ko-KR"/>
              </w:rPr>
              <w:t>심수</w:t>
            </w:r>
            <w:proofErr w:type="spellEnd"/>
            <w:r w:rsidRPr="008F3EE0">
              <w:rPr>
                <w:rFonts w:ascii="한컴바탕" w:eastAsia="한컴바탕" w:hAnsi="한컴바탕" w:cs="한컴바탕" w:hint="eastAsia"/>
                <w:szCs w:val="21"/>
                <w:lang w:eastAsia="ko-KR"/>
              </w:rPr>
              <w:t xml:space="preserve"> 오일가스전에서 채굴한 원유 및 천연가스는 </w:t>
            </w:r>
            <w:r w:rsidRPr="008F3EE0">
              <w:rPr>
                <w:rFonts w:ascii="한컴바탕" w:eastAsia="한컴바탕" w:hAnsi="한컴바탕" w:cs="한컴바탕"/>
                <w:szCs w:val="21"/>
                <w:lang w:eastAsia="ko-KR"/>
              </w:rPr>
              <w:t>30%</w:t>
            </w:r>
            <w:r w:rsidRPr="008F3EE0">
              <w:rPr>
                <w:rFonts w:ascii="한컴바탕" w:eastAsia="한컴바탕" w:hAnsi="한컴바탕" w:cs="한컴바탕" w:hint="eastAsia"/>
                <w:szCs w:val="21"/>
                <w:lang w:eastAsia="ko-KR"/>
              </w:rPr>
              <w:t>를</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감면하여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징수한다.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6</w:t>
            </w:r>
            <w:r w:rsidRPr="008F3EE0">
              <w:rPr>
                <w:rFonts w:ascii="한컴바탕" w:eastAsia="한컴바탕" w:hAnsi="한컴바탕" w:cs="한컴바탕"/>
                <w:szCs w:val="21"/>
                <w:lang w:eastAsia="ko-KR"/>
              </w:rPr>
              <w:t xml:space="preserve">.3 </w:t>
            </w:r>
            <w:r w:rsidRPr="007E0D7C">
              <w:rPr>
                <w:rFonts w:ascii="한컴바탕" w:eastAsia="한컴바탕" w:hAnsi="한컴바탕" w:cs="한컴바탕" w:hint="eastAsia"/>
                <w:spacing w:val="-6"/>
                <w:szCs w:val="21"/>
                <w:lang w:eastAsia="ko-KR"/>
              </w:rPr>
              <w:t xml:space="preserve">중유 및 </w:t>
            </w:r>
            <w:proofErr w:type="spellStart"/>
            <w:r w:rsidRPr="007E0D7C">
              <w:rPr>
                <w:rFonts w:ascii="한컴바탕" w:eastAsia="한컴바탕" w:hAnsi="한컴바탕" w:cs="한컴바탕" w:hint="eastAsia"/>
                <w:spacing w:val="-6"/>
                <w:szCs w:val="21"/>
                <w:lang w:eastAsia="ko-KR"/>
              </w:rPr>
              <w:t>고응유</w:t>
            </w:r>
            <w:proofErr w:type="spellEnd"/>
            <w:r w:rsidRPr="007E0D7C">
              <w:rPr>
                <w:rFonts w:ascii="한컴바탕" w:eastAsia="한컴바탕" w:hAnsi="한컴바탕" w:cs="한컴바탕" w:hint="eastAsia"/>
                <w:spacing w:val="-6"/>
                <w:szCs w:val="21"/>
                <w:lang w:eastAsia="ko-KR"/>
              </w:rPr>
              <w:t>(H</w:t>
            </w:r>
            <w:r w:rsidRPr="007E0D7C">
              <w:rPr>
                <w:rFonts w:ascii="한컴바탕" w:eastAsia="한컴바탕" w:hAnsi="한컴바탕" w:cs="한컴바탕"/>
                <w:spacing w:val="-6"/>
                <w:szCs w:val="21"/>
                <w:lang w:eastAsia="ko-KR"/>
              </w:rPr>
              <w:t>igh Solidification Point Oil)</w:t>
            </w:r>
            <w:r w:rsidRPr="007E0D7C">
              <w:rPr>
                <w:rFonts w:ascii="한컴바탕" w:eastAsia="한컴바탕" w:hAnsi="한컴바탕" w:cs="한컴바탕" w:hint="eastAsia"/>
                <w:spacing w:val="-6"/>
                <w:szCs w:val="21"/>
                <w:lang w:eastAsia="ko-KR"/>
              </w:rPr>
              <w:t xml:space="preserve">는 </w:t>
            </w:r>
            <w:r w:rsidRPr="007E0D7C">
              <w:rPr>
                <w:rFonts w:ascii="한컴바탕" w:eastAsia="한컴바탕" w:hAnsi="한컴바탕" w:cs="한컴바탕"/>
                <w:spacing w:val="-6"/>
                <w:szCs w:val="21"/>
                <w:lang w:eastAsia="ko-KR"/>
              </w:rPr>
              <w:t>40%</w:t>
            </w:r>
            <w:r w:rsidRPr="007E0D7C">
              <w:rPr>
                <w:rFonts w:ascii="한컴바탕" w:eastAsia="한컴바탕" w:hAnsi="한컴바탕" w:cs="한컴바탕" w:hint="eastAsia"/>
                <w:spacing w:val="-6"/>
                <w:szCs w:val="21"/>
                <w:lang w:eastAsia="ko-KR"/>
              </w:rPr>
              <w:t xml:space="preserve">를 감면하여 </w:t>
            </w:r>
            <w:proofErr w:type="spellStart"/>
            <w:r w:rsidRPr="007E0D7C">
              <w:rPr>
                <w:rFonts w:ascii="한컴바탕" w:eastAsia="한컴바탕" w:hAnsi="한컴바탕" w:cs="한컴바탕" w:hint="eastAsia"/>
                <w:spacing w:val="-6"/>
                <w:szCs w:val="21"/>
                <w:lang w:eastAsia="ko-KR"/>
              </w:rPr>
              <w:t>자원세를</w:t>
            </w:r>
            <w:proofErr w:type="spellEnd"/>
            <w:r w:rsidRPr="007E0D7C">
              <w:rPr>
                <w:rFonts w:ascii="한컴바탕" w:eastAsia="한컴바탕" w:hAnsi="한컴바탕" w:cs="한컴바탕" w:hint="eastAsia"/>
                <w:spacing w:val="-6"/>
                <w:szCs w:val="21"/>
                <w:lang w:eastAsia="ko-KR"/>
              </w:rPr>
              <w:t xml:space="preserve"> 징수한다.</w:t>
            </w:r>
            <w:r w:rsidRPr="007E0D7C">
              <w:rPr>
                <w:rFonts w:ascii="한컴바탕" w:eastAsia="한컴바탕" w:hAnsi="한컴바탕" w:cs="한컴바탕"/>
                <w:spacing w:val="-6"/>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6</w:t>
            </w:r>
            <w:r w:rsidRPr="008F3EE0">
              <w:rPr>
                <w:rFonts w:ascii="한컴바탕" w:eastAsia="한컴바탕" w:hAnsi="한컴바탕" w:cs="한컴바탕"/>
                <w:szCs w:val="21"/>
                <w:lang w:eastAsia="ko-KR"/>
              </w:rPr>
              <w:t xml:space="preserve">.4 </w:t>
            </w:r>
            <w:r w:rsidRPr="008F3EE0">
              <w:rPr>
                <w:rFonts w:ascii="한컴바탕" w:eastAsia="한컴바탕" w:hAnsi="한컴바탕" w:cs="한컴바탕" w:hint="eastAsia"/>
                <w:szCs w:val="21"/>
                <w:lang w:eastAsia="ko-KR"/>
              </w:rPr>
              <w:t xml:space="preserve">쇠퇴기 광산에서 채굴한 </w:t>
            </w:r>
            <w:proofErr w:type="spellStart"/>
            <w:r w:rsidRPr="008F3EE0">
              <w:rPr>
                <w:rFonts w:ascii="한컴바탕" w:eastAsia="한컴바탕" w:hAnsi="한컴바탕" w:cs="한컴바탕" w:hint="eastAsia"/>
                <w:szCs w:val="21"/>
                <w:lang w:eastAsia="ko-KR"/>
              </w:rPr>
              <w:t>광산품은</w:t>
            </w:r>
            <w:proofErr w:type="spellEnd"/>
            <w:r w:rsidRPr="008F3EE0">
              <w:rPr>
                <w:rFonts w:ascii="한컴바탕" w:eastAsia="한컴바탕" w:hAnsi="한컴바탕" w:cs="한컴바탕" w:hint="eastAsia"/>
                <w:szCs w:val="21"/>
                <w:lang w:eastAsia="ko-KR"/>
              </w:rPr>
              <w:t xml:space="preserve"> </w:t>
            </w:r>
            <w:r w:rsidRPr="008F3EE0">
              <w:rPr>
                <w:rFonts w:ascii="한컴바탕" w:eastAsia="한컴바탕" w:hAnsi="한컴바탕" w:cs="한컴바탕"/>
                <w:szCs w:val="21"/>
                <w:lang w:eastAsia="ko-KR"/>
              </w:rPr>
              <w:t>30%</w:t>
            </w:r>
            <w:r w:rsidRPr="008F3EE0">
              <w:rPr>
                <w:rFonts w:ascii="한컴바탕" w:eastAsia="한컴바탕" w:hAnsi="한컴바탕" w:cs="한컴바탕" w:hint="eastAsia"/>
                <w:szCs w:val="21"/>
                <w:lang w:eastAsia="ko-KR"/>
              </w:rPr>
              <w:t xml:space="preserve">를 감면하여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징수한다.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7E0D7C" w:rsidRDefault="008F3EE0" w:rsidP="007E0D7C">
            <w:pPr>
              <w:wordWrap w:val="0"/>
              <w:overflowPunct w:val="0"/>
              <w:topLinePunct/>
              <w:autoSpaceDN w:val="0"/>
              <w:adjustRightInd w:val="0"/>
              <w:snapToGrid w:val="0"/>
              <w:spacing w:line="340" w:lineRule="exact"/>
              <w:ind w:firstLineChars="100" w:firstLine="194"/>
              <w:rPr>
                <w:rFonts w:ascii="한컴바탕" w:eastAsia="한컴바탕" w:hAnsi="한컴바탕" w:cs="한컴바탕"/>
                <w:spacing w:val="-8"/>
                <w:szCs w:val="21"/>
                <w:lang w:eastAsia="ko-KR"/>
              </w:rPr>
            </w:pPr>
            <w:r w:rsidRPr="007E0D7C">
              <w:rPr>
                <w:rFonts w:ascii="한컴바탕" w:eastAsia="한컴바탕" w:hAnsi="한컴바탕" w:cs="한컴바탕" w:hint="eastAsia"/>
                <w:spacing w:val="-8"/>
                <w:szCs w:val="21"/>
                <w:lang w:eastAsia="ko-KR"/>
              </w:rPr>
              <w:t xml:space="preserve">국민경제와 사회발전의 수요에 기초하여 국무원은 자원 절약 및 집약적 이용을 촉진하고 환경보호 등에 유리한 상황에 해당하는 경우 </w:t>
            </w:r>
            <w:proofErr w:type="spellStart"/>
            <w:r w:rsidRPr="007E0D7C">
              <w:rPr>
                <w:rFonts w:ascii="한컴바탕" w:eastAsia="한컴바탕" w:hAnsi="한컴바탕" w:cs="한컴바탕" w:hint="eastAsia"/>
                <w:spacing w:val="-8"/>
                <w:szCs w:val="21"/>
                <w:lang w:eastAsia="ko-KR"/>
              </w:rPr>
              <w:t>자원세</w:t>
            </w:r>
            <w:proofErr w:type="spellEnd"/>
            <w:r w:rsidRPr="007E0D7C">
              <w:rPr>
                <w:rFonts w:ascii="한컴바탕" w:eastAsia="한컴바탕" w:hAnsi="한컴바탕" w:cs="한컴바탕"/>
                <w:spacing w:val="-8"/>
                <w:szCs w:val="21"/>
                <w:lang w:eastAsia="ko-KR"/>
              </w:rPr>
              <w:t xml:space="preserve"> </w:t>
            </w:r>
            <w:r w:rsidRPr="007E0D7C">
              <w:rPr>
                <w:rFonts w:ascii="한컴바탕" w:eastAsia="한컴바탕" w:hAnsi="한컴바탕" w:cs="한컴바탕" w:hint="eastAsia"/>
                <w:spacing w:val="-8"/>
                <w:szCs w:val="21"/>
                <w:lang w:eastAsia="ko-KR"/>
              </w:rPr>
              <w:t>징수를 면제하거나 감면하도록 정할 수 있으며,</w:t>
            </w:r>
            <w:r w:rsidRPr="007E0D7C">
              <w:rPr>
                <w:rFonts w:ascii="한컴바탕" w:eastAsia="한컴바탕" w:hAnsi="한컴바탕" w:cs="한컴바탕"/>
                <w:spacing w:val="-8"/>
                <w:szCs w:val="21"/>
                <w:lang w:eastAsia="ko-KR"/>
              </w:rPr>
              <w:t xml:space="preserve"> </w:t>
            </w:r>
            <w:r w:rsidRPr="007E0D7C">
              <w:rPr>
                <w:rFonts w:ascii="한컴바탕" w:eastAsia="한컴바탕" w:hAnsi="한컴바탕" w:cs="한컴바탕" w:hint="eastAsia"/>
                <w:spacing w:val="-8"/>
                <w:szCs w:val="21"/>
                <w:lang w:eastAsia="ko-KR"/>
              </w:rPr>
              <w:t>전국인민대표대회 상무위원회에 보고하여 등기(</w:t>
            </w:r>
            <w:proofErr w:type="spellStart"/>
            <w:r w:rsidRPr="007E0D7C">
              <w:rPr>
                <w:rFonts w:ascii="한컴바탕" w:eastAsia="한컴바탕" w:hAnsi="한컴바탕" w:cs="한컴바탕" w:hint="eastAsia"/>
                <w:spacing w:val="-8"/>
                <w:szCs w:val="21"/>
                <w:lang w:eastAsia="ko-KR"/>
              </w:rPr>
              <w:t>備案</w:t>
            </w:r>
            <w:proofErr w:type="spellEnd"/>
            <w:r w:rsidRPr="007E0D7C">
              <w:rPr>
                <w:rFonts w:ascii="한컴바탕" w:eastAsia="한컴바탕" w:hAnsi="한컴바탕" w:cs="한컴바탕" w:hint="eastAsia"/>
                <w:spacing w:val="-8"/>
                <w:szCs w:val="21"/>
                <w:lang w:eastAsia="ko-KR"/>
              </w:rPr>
              <w:t>)한다.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제7조</w:t>
            </w:r>
            <w:r w:rsidRPr="008F3EE0">
              <w:rPr>
                <w:rFonts w:ascii="한컴바탕" w:eastAsia="한컴바탕" w:hAnsi="한컴바탕" w:cs="한컴바탕" w:hint="eastAsia"/>
                <w:szCs w:val="21"/>
                <w:lang w:eastAsia="ko-KR"/>
              </w:rPr>
              <w:t xml:space="preserve"> 아래 상황 중 하나에 해당할 경우,</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성</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자치구,</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직할시에서 </w:t>
            </w:r>
            <w:proofErr w:type="spellStart"/>
            <w:r w:rsidRPr="008F3EE0">
              <w:rPr>
                <w:rFonts w:ascii="한컴바탕" w:eastAsia="한컴바탕" w:hAnsi="한컴바탕" w:cs="한컴바탕" w:hint="eastAsia"/>
                <w:szCs w:val="21"/>
                <w:lang w:eastAsia="ko-KR"/>
              </w:rPr>
              <w:t>자원세</w:t>
            </w:r>
            <w:proofErr w:type="spellEnd"/>
            <w:r w:rsidRPr="008F3EE0">
              <w:rPr>
                <w:rFonts w:ascii="한컴바탕" w:eastAsia="한컴바탕" w:hAnsi="한컴바탕" w:cs="한컴바탕" w:hint="eastAsia"/>
                <w:szCs w:val="21"/>
                <w:lang w:eastAsia="ko-KR"/>
              </w:rPr>
              <w:t xml:space="preserve"> 징수의 면제나 감면을 결정할 수 있다.</w:t>
            </w: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7</w:t>
            </w:r>
            <w:r w:rsidRPr="008F3EE0">
              <w:rPr>
                <w:rFonts w:ascii="한컴바탕" w:eastAsia="한컴바탕" w:hAnsi="한컴바탕" w:cs="한컴바탕"/>
                <w:szCs w:val="21"/>
                <w:lang w:eastAsia="ko-KR"/>
              </w:rPr>
              <w:t xml:space="preserve">.1 </w:t>
            </w:r>
            <w:r w:rsidRPr="008F3EE0">
              <w:rPr>
                <w:rFonts w:ascii="한컴바탕" w:eastAsia="한컴바탕" w:hAnsi="한컴바탕" w:cs="한컴바탕" w:hint="eastAsia"/>
                <w:szCs w:val="21"/>
                <w:lang w:eastAsia="ko-KR"/>
              </w:rPr>
              <w:t>납세자가 과세제품을 채굴 또는 생산하는 과정에서</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의외의 사고나 자연재해 등으로 인해 중대한 손실을 입는 경우</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7E0D7C" w:rsidRDefault="008F3EE0" w:rsidP="007E0D7C">
            <w:pPr>
              <w:wordWrap w:val="0"/>
              <w:overflowPunct w:val="0"/>
              <w:topLinePunct/>
              <w:autoSpaceDN w:val="0"/>
              <w:adjustRightInd w:val="0"/>
              <w:snapToGrid w:val="0"/>
              <w:spacing w:line="340" w:lineRule="exact"/>
              <w:ind w:firstLineChars="200" w:firstLine="348"/>
              <w:rPr>
                <w:rFonts w:ascii="한컴바탕" w:eastAsia="한컴바탕" w:hAnsi="한컴바탕" w:cs="한컴바탕"/>
                <w:spacing w:val="-18"/>
                <w:szCs w:val="21"/>
                <w:lang w:eastAsia="ko-KR"/>
              </w:rPr>
            </w:pPr>
            <w:r w:rsidRPr="007E0D7C">
              <w:rPr>
                <w:rFonts w:ascii="한컴바탕" w:eastAsia="한컴바탕" w:hAnsi="한컴바탕" w:cs="한컴바탕" w:hint="eastAsia"/>
                <w:spacing w:val="-18"/>
                <w:szCs w:val="21"/>
                <w:lang w:eastAsia="ko-KR"/>
              </w:rPr>
              <w:t>7</w:t>
            </w:r>
            <w:r w:rsidRPr="007E0D7C">
              <w:rPr>
                <w:rFonts w:ascii="한컴바탕" w:eastAsia="한컴바탕" w:hAnsi="한컴바탕" w:cs="한컴바탕"/>
                <w:spacing w:val="-18"/>
                <w:szCs w:val="21"/>
                <w:lang w:eastAsia="ko-KR"/>
              </w:rPr>
              <w:t xml:space="preserve">.2 </w:t>
            </w:r>
            <w:r w:rsidRPr="007E0D7C">
              <w:rPr>
                <w:rFonts w:ascii="한컴바탕" w:eastAsia="한컴바탕" w:hAnsi="한컴바탕" w:cs="한컴바탕" w:hint="eastAsia"/>
                <w:spacing w:val="-18"/>
                <w:szCs w:val="21"/>
                <w:lang w:eastAsia="ko-KR"/>
              </w:rPr>
              <w:t>납세자가 C</w:t>
            </w:r>
            <w:r w:rsidRPr="007E0D7C">
              <w:rPr>
                <w:rFonts w:ascii="한컴바탕" w:eastAsia="한컴바탕" w:hAnsi="한컴바탕" w:cs="한컴바탕"/>
                <w:spacing w:val="-18"/>
                <w:szCs w:val="21"/>
                <w:lang w:eastAsia="ko-KR"/>
              </w:rPr>
              <w:t xml:space="preserve">oexisting Minerals, </w:t>
            </w:r>
            <w:proofErr w:type="spellStart"/>
            <w:r w:rsidRPr="007E0D7C">
              <w:rPr>
                <w:rFonts w:ascii="한컴바탕" w:eastAsia="한컴바탕" w:hAnsi="한컴바탕" w:cs="한컴바탕" w:hint="eastAsia"/>
                <w:spacing w:val="-18"/>
                <w:szCs w:val="21"/>
                <w:lang w:eastAsia="ko-KR"/>
              </w:rPr>
              <w:t>저품위광</w:t>
            </w:r>
            <w:proofErr w:type="spellEnd"/>
            <w:r w:rsidRPr="007E0D7C">
              <w:rPr>
                <w:rFonts w:ascii="한컴바탕" w:eastAsia="한컴바탕" w:hAnsi="한컴바탕" w:cs="한컴바탕" w:hint="eastAsia"/>
                <w:spacing w:val="-18"/>
                <w:szCs w:val="21"/>
                <w:lang w:eastAsia="ko-KR"/>
              </w:rPr>
              <w:t>(</w:t>
            </w:r>
            <w:r w:rsidRPr="007E0D7C">
              <w:rPr>
                <w:rFonts w:ascii="한컴바탕" w:eastAsia="한컴바탕" w:hAnsi="한컴바탕" w:cs="한컴바탕"/>
                <w:spacing w:val="-18"/>
                <w:szCs w:val="21"/>
                <w:lang w:eastAsia="ko-KR"/>
              </w:rPr>
              <w:t>Low-grade Copper Ore)</w:t>
            </w:r>
            <w:r w:rsidRPr="007E0D7C">
              <w:rPr>
                <w:rFonts w:ascii="한컴바탕" w:eastAsia="한컴바탕" w:hAnsi="한컴바탕" w:cs="한컴바탕" w:hint="eastAsia"/>
                <w:spacing w:val="-18"/>
                <w:szCs w:val="21"/>
                <w:lang w:eastAsia="ko-KR"/>
              </w:rPr>
              <w:t>,</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광미(</w:t>
            </w:r>
            <w:r w:rsidRPr="007E0D7C">
              <w:rPr>
                <w:rFonts w:ascii="한컴바탕" w:eastAsia="한컴바탕" w:hAnsi="한컴바탕" w:cs="한컴바탕"/>
                <w:spacing w:val="-18"/>
                <w:szCs w:val="21"/>
                <w:lang w:eastAsia="ko-KR"/>
              </w:rPr>
              <w:t>Tailings)</w:t>
            </w:r>
            <w:r w:rsidRPr="007E0D7C">
              <w:rPr>
                <w:rFonts w:ascii="한컴바탕" w:eastAsia="한컴바탕" w:hAnsi="한컴바탕" w:cs="한컴바탕" w:hint="eastAsia"/>
                <w:spacing w:val="-18"/>
                <w:szCs w:val="21"/>
                <w:lang w:eastAsia="ko-KR"/>
              </w:rPr>
              <w:t xml:space="preserve">을 </w:t>
            </w:r>
            <w:r w:rsidRPr="007E0D7C">
              <w:rPr>
                <w:rFonts w:ascii="한컴바탕" w:eastAsia="한컴바탕" w:hAnsi="한컴바탕" w:cs="한컴바탕"/>
                <w:spacing w:val="-18"/>
                <w:szCs w:val="21"/>
                <w:lang w:eastAsia="ko-KR"/>
              </w:rPr>
              <w:t>채굴하는</w:t>
            </w:r>
            <w:r w:rsidRPr="007E0D7C">
              <w:rPr>
                <w:rFonts w:ascii="한컴바탕" w:eastAsia="한컴바탕" w:hAnsi="한컴바탕" w:cs="한컴바탕" w:hint="eastAsia"/>
                <w:spacing w:val="-18"/>
                <w:szCs w:val="21"/>
                <w:lang w:eastAsia="ko-KR"/>
              </w:rPr>
              <w:t xml:space="preserve"> </w:t>
            </w:r>
            <w:r w:rsidRPr="007E0D7C">
              <w:rPr>
                <w:rFonts w:ascii="한컴바탕" w:eastAsia="한컴바탕" w:hAnsi="한컴바탕" w:cs="한컴바탕"/>
                <w:spacing w:val="-18"/>
                <w:szCs w:val="21"/>
                <w:lang w:eastAsia="ko-KR"/>
              </w:rPr>
              <w:t>경우</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7E0D7C" w:rsidRDefault="008F3EE0" w:rsidP="007E0D7C">
            <w:pPr>
              <w:wordWrap w:val="0"/>
              <w:overflowPunct w:val="0"/>
              <w:topLinePunct/>
              <w:autoSpaceDN w:val="0"/>
              <w:adjustRightInd w:val="0"/>
              <w:snapToGrid w:val="0"/>
              <w:spacing w:line="340" w:lineRule="exact"/>
              <w:ind w:firstLineChars="95" w:firstLine="184"/>
              <w:rPr>
                <w:rFonts w:ascii="한컴바탕" w:eastAsia="한컴바탕" w:hAnsi="한컴바탕" w:cs="한컴바탕"/>
                <w:spacing w:val="-8"/>
                <w:szCs w:val="21"/>
                <w:lang w:eastAsia="ko-KR"/>
              </w:rPr>
            </w:pPr>
            <w:r w:rsidRPr="007E0D7C">
              <w:rPr>
                <w:rFonts w:ascii="한컴바탕" w:eastAsia="한컴바탕" w:hAnsi="한컴바탕" w:cs="한컴바탕" w:hint="eastAsia"/>
                <w:spacing w:val="-8"/>
                <w:szCs w:val="21"/>
                <w:lang w:eastAsia="ko-KR"/>
              </w:rPr>
              <w:t xml:space="preserve">전항에서 정한 </w:t>
            </w:r>
            <w:proofErr w:type="spellStart"/>
            <w:r w:rsidRPr="007E0D7C">
              <w:rPr>
                <w:rFonts w:ascii="한컴바탕" w:eastAsia="한컴바탕" w:hAnsi="한컴바탕" w:cs="한컴바탕" w:hint="eastAsia"/>
                <w:spacing w:val="-8"/>
                <w:szCs w:val="21"/>
                <w:lang w:eastAsia="ko-KR"/>
              </w:rPr>
              <w:t>자원세</w:t>
            </w:r>
            <w:proofErr w:type="spellEnd"/>
            <w:r w:rsidRPr="007E0D7C">
              <w:rPr>
                <w:rFonts w:ascii="한컴바탕" w:eastAsia="한컴바탕" w:hAnsi="한컴바탕" w:cs="한컴바탕" w:hint="eastAsia"/>
                <w:spacing w:val="-8"/>
                <w:szCs w:val="21"/>
                <w:lang w:eastAsia="ko-KR"/>
              </w:rPr>
              <w:t xml:space="preserve"> 징수 면제 또는 감면 징수에 관한 구체적인 방법은 성,</w:t>
            </w:r>
            <w:r w:rsidRPr="007E0D7C">
              <w:rPr>
                <w:rFonts w:ascii="한컴바탕" w:eastAsia="한컴바탕" w:hAnsi="한컴바탕" w:cs="한컴바탕"/>
                <w:spacing w:val="-8"/>
                <w:szCs w:val="21"/>
                <w:lang w:eastAsia="ko-KR"/>
              </w:rPr>
              <w:t xml:space="preserve"> </w:t>
            </w:r>
            <w:r w:rsidRPr="007E0D7C">
              <w:rPr>
                <w:rFonts w:ascii="한컴바탕" w:eastAsia="한컴바탕" w:hAnsi="한컴바탕" w:cs="한컴바탕" w:hint="eastAsia"/>
                <w:spacing w:val="-8"/>
                <w:szCs w:val="21"/>
                <w:lang w:eastAsia="ko-KR"/>
              </w:rPr>
              <w:t>자치구,</w:t>
            </w:r>
            <w:r w:rsidRPr="007E0D7C">
              <w:rPr>
                <w:rFonts w:ascii="한컴바탕" w:eastAsia="한컴바탕" w:hAnsi="한컴바탕" w:cs="한컴바탕"/>
                <w:spacing w:val="-8"/>
                <w:szCs w:val="21"/>
                <w:lang w:eastAsia="ko-KR"/>
              </w:rPr>
              <w:t xml:space="preserve"> </w:t>
            </w:r>
            <w:r w:rsidRPr="007E0D7C">
              <w:rPr>
                <w:rFonts w:ascii="한컴바탕" w:eastAsia="한컴바탕" w:hAnsi="한컴바탕" w:cs="한컴바탕" w:hint="eastAsia"/>
                <w:spacing w:val="-8"/>
                <w:szCs w:val="21"/>
                <w:lang w:eastAsia="ko-KR"/>
              </w:rPr>
              <w:t>직할시 인민정부가 제시하고 동급 인민대표대회 상무위원회에 보고하여 결정하며,</w:t>
            </w:r>
            <w:r w:rsidRPr="007E0D7C">
              <w:rPr>
                <w:rFonts w:ascii="한컴바탕" w:eastAsia="한컴바탕" w:hAnsi="한컴바탕" w:cs="한컴바탕"/>
                <w:spacing w:val="-8"/>
                <w:szCs w:val="21"/>
                <w:lang w:eastAsia="ko-KR"/>
              </w:rPr>
              <w:t xml:space="preserve"> </w:t>
            </w:r>
            <w:r w:rsidRPr="007E0D7C">
              <w:rPr>
                <w:rFonts w:ascii="한컴바탕" w:eastAsia="한컴바탕" w:hAnsi="한컴바탕" w:cs="한컴바탕" w:hint="eastAsia"/>
                <w:spacing w:val="-8"/>
                <w:szCs w:val="21"/>
                <w:lang w:eastAsia="ko-KR"/>
              </w:rPr>
              <w:t>또한 전국인민대표대회 상무위원회와 국무원에 보고하여 등기(</w:t>
            </w:r>
            <w:proofErr w:type="spellStart"/>
            <w:r w:rsidRPr="007E0D7C">
              <w:rPr>
                <w:rFonts w:ascii="한컴바탕" w:eastAsia="한컴바탕" w:hAnsi="한컴바탕" w:cs="한컴바탕" w:hint="eastAsia"/>
                <w:spacing w:val="-8"/>
                <w:szCs w:val="21"/>
                <w:lang w:eastAsia="ko-KR"/>
              </w:rPr>
              <w:t>備案</w:t>
            </w:r>
            <w:proofErr w:type="spellEnd"/>
            <w:r w:rsidRPr="007E0D7C">
              <w:rPr>
                <w:rFonts w:ascii="한컴바탕" w:eastAsia="한컴바탕" w:hAnsi="한컴바탕" w:cs="한컴바탕" w:hint="eastAsia"/>
                <w:spacing w:val="-8"/>
                <w:szCs w:val="21"/>
                <w:lang w:eastAsia="ko-KR"/>
              </w:rPr>
              <w:t>)한다.</w:t>
            </w:r>
          </w:p>
          <w:p w:rsidR="008F3EE0" w:rsidRPr="008F3EE0" w:rsidRDefault="008F3EE0" w:rsidP="008F3EE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8F3EE0" w:rsidRDefault="008F3EE0" w:rsidP="007E0D7C">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rPr>
            </w:pPr>
            <w:r w:rsidRPr="008F3EE0">
              <w:rPr>
                <w:rFonts w:ascii="한컴바탕" w:eastAsia="한컴바탕" w:hAnsi="한컴바탕" w:cs="한컴바탕" w:hint="eastAsia"/>
                <w:b/>
                <w:bCs/>
                <w:szCs w:val="21"/>
                <w:lang w:eastAsia="ko-KR"/>
              </w:rPr>
              <w:t>제8조</w:t>
            </w:r>
            <w:r w:rsidRPr="008F3EE0">
              <w:rPr>
                <w:rFonts w:ascii="한컴바탕" w:eastAsia="한컴바탕" w:hAnsi="한컴바탕" w:cs="한컴바탕" w:hint="eastAsia"/>
                <w:szCs w:val="21"/>
                <w:lang w:eastAsia="ko-KR"/>
              </w:rPr>
              <w:t xml:space="preserve"> 납세자의 면세 및 감세항목은 판매액 또는 판매수량을 단독으로 결산해야 한다.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판매액 또는 판매수량을 단독으로 결산하거나 정확하게 제공할 수 없는 경우에는 면세 또는 감세를 허가하지 않는다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 </w:t>
            </w:r>
          </w:p>
          <w:p w:rsidR="007E0D7C" w:rsidRPr="008F3EE0" w:rsidRDefault="007E0D7C" w:rsidP="007E0D7C">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제9조</w:t>
            </w:r>
            <w:r w:rsidRPr="008F3EE0">
              <w:rPr>
                <w:rFonts w:ascii="한컴바탕" w:eastAsia="한컴바탕" w:hAnsi="한컴바탕" w:cs="한컴바탕" w:hint="eastAsia"/>
                <w:szCs w:val="21"/>
                <w:lang w:eastAsia="ko-KR"/>
              </w:rPr>
              <w:t xml:space="preserve"> </w:t>
            </w:r>
            <w:proofErr w:type="spellStart"/>
            <w:r w:rsidRPr="008F3EE0">
              <w:rPr>
                <w:rFonts w:ascii="한컴바탕" w:eastAsia="한컴바탕" w:hAnsi="한컴바탕" w:cs="한컴바탕" w:hint="eastAsia"/>
                <w:szCs w:val="21"/>
                <w:lang w:eastAsia="ko-KR"/>
              </w:rPr>
              <w:t>자원세는</w:t>
            </w:r>
            <w:proofErr w:type="spellEnd"/>
            <w:r w:rsidRPr="008F3EE0">
              <w:rPr>
                <w:rFonts w:ascii="한컴바탕" w:eastAsia="한컴바탕" w:hAnsi="한컴바탕" w:cs="한컴바탕" w:hint="eastAsia"/>
                <w:szCs w:val="21"/>
                <w:lang w:eastAsia="ko-KR"/>
              </w:rPr>
              <w:t xml:space="preserve"> 세무기관이 본 법과 </w:t>
            </w:r>
            <w:r w:rsidRPr="008F3EE0">
              <w:rPr>
                <w:rFonts w:ascii="한컴바탕" w:eastAsia="한컴바탕" w:hAnsi="한컴바탕" w:cs="한컴바탕"/>
                <w:szCs w:val="21"/>
                <w:lang w:eastAsia="ko-KR"/>
              </w:rPr>
              <w:t>&lt;</w:t>
            </w:r>
            <w:r w:rsidRPr="008F3EE0">
              <w:rPr>
                <w:rFonts w:ascii="한컴바탕" w:eastAsia="한컴바탕" w:hAnsi="한컴바탕" w:cs="한컴바탕" w:hint="eastAsia"/>
                <w:szCs w:val="21"/>
                <w:lang w:eastAsia="ko-KR"/>
              </w:rPr>
              <w:t>중화인민공화국 세수징수관리법</w:t>
            </w:r>
            <w:r w:rsidRPr="008F3EE0">
              <w:rPr>
                <w:rFonts w:ascii="한컴바탕" w:eastAsia="한컴바탕" w:hAnsi="한컴바탕" w:cs="한컴바탕"/>
                <w:szCs w:val="21"/>
                <w:lang w:eastAsia="ko-KR"/>
              </w:rPr>
              <w:t>&gt;</w:t>
            </w:r>
            <w:r w:rsidRPr="008F3EE0">
              <w:rPr>
                <w:rFonts w:ascii="한컴바탕" w:eastAsia="한컴바탕" w:hAnsi="한컴바탕" w:cs="한컴바탕" w:hint="eastAsia"/>
                <w:szCs w:val="21"/>
                <w:lang w:eastAsia="ko-KR"/>
              </w:rPr>
              <w:t>의 규정에 따라 징수 관리한다.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 xml:space="preserve">세무기관은 자연자원 등 유관 부서와 업무 협력 메커니즘을 구축하여, </w:t>
            </w:r>
            <w:proofErr w:type="spellStart"/>
            <w:r w:rsidRPr="008F3EE0">
              <w:rPr>
                <w:rFonts w:ascii="한컴바탕" w:eastAsia="한컴바탕" w:hAnsi="한컴바탕" w:cs="한컴바탕" w:hint="eastAsia"/>
                <w:szCs w:val="21"/>
                <w:lang w:eastAsia="ko-KR"/>
              </w:rPr>
              <w:t>자원세</w:t>
            </w:r>
            <w:proofErr w:type="spellEnd"/>
            <w:r w:rsidRPr="008F3EE0">
              <w:rPr>
                <w:rFonts w:ascii="한컴바탕" w:eastAsia="한컴바탕" w:hAnsi="한컴바탕" w:cs="한컴바탕" w:hint="eastAsia"/>
                <w:szCs w:val="21"/>
                <w:lang w:eastAsia="ko-KR"/>
              </w:rPr>
              <w:t xml:space="preserve"> 징수 관리를 강화하여야 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0</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납세자가 과세제품을 판매하는 경우의</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납세의무 발생시기는 매출대금을 영수하거나 매출대금을 요구하는 증거물을 취득한 당일이다.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자가용 과세제품의</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납세의무 발생시기는 과세제품이 이송된 당일이다.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1</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납세자는 과세제품 채굴지역 또는 생산지역의 세무기관에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신고 납부해야 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2</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w:t>
            </w:r>
            <w:proofErr w:type="spellStart"/>
            <w:r w:rsidRPr="008F3EE0">
              <w:rPr>
                <w:rFonts w:ascii="한컴바탕" w:eastAsia="한컴바탕" w:hAnsi="한컴바탕" w:cs="한컴바탕" w:hint="eastAsia"/>
                <w:szCs w:val="21"/>
                <w:lang w:eastAsia="ko-KR"/>
              </w:rPr>
              <w:t>자원세는</w:t>
            </w:r>
            <w:proofErr w:type="spellEnd"/>
            <w:r w:rsidRPr="008F3EE0">
              <w:rPr>
                <w:rFonts w:ascii="한컴바탕" w:eastAsia="한컴바탕" w:hAnsi="한컴바탕" w:cs="한컴바탕" w:hint="eastAsia"/>
                <w:szCs w:val="21"/>
                <w:lang w:eastAsia="ko-KR"/>
              </w:rPr>
              <w:t xml:space="preserve"> 월별 또는 분기별로 신고 납부한다.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고정기간에 계산하여 납부할 수 없는 경우에는 </w:t>
            </w:r>
            <w:proofErr w:type="spellStart"/>
            <w:r w:rsidRPr="008F3EE0">
              <w:rPr>
                <w:rFonts w:ascii="한컴바탕" w:eastAsia="한컴바탕" w:hAnsi="한컴바탕" w:cs="한컴바탕" w:hint="eastAsia"/>
                <w:szCs w:val="21"/>
                <w:lang w:eastAsia="ko-KR"/>
              </w:rPr>
              <w:t>회차별로</w:t>
            </w:r>
            <w:proofErr w:type="spellEnd"/>
            <w:r w:rsidRPr="008F3EE0">
              <w:rPr>
                <w:rFonts w:ascii="한컴바탕" w:eastAsia="한컴바탕" w:hAnsi="한컴바탕" w:cs="한컴바탕" w:hint="eastAsia"/>
                <w:szCs w:val="21"/>
                <w:lang w:eastAsia="ko-KR"/>
              </w:rPr>
              <w:t xml:space="preserve"> 신고 납부할 수 있다.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납세자가 월별 또는 분기별로 신고 납부하는 경우에는</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월 또는 분기</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종료일로부터 </w:t>
            </w:r>
            <w:r w:rsidRPr="008F3EE0">
              <w:rPr>
                <w:rFonts w:ascii="한컴바탕" w:eastAsia="한컴바탕" w:hAnsi="한컴바탕" w:cs="한컴바탕"/>
                <w:szCs w:val="21"/>
                <w:lang w:eastAsia="ko-KR"/>
              </w:rPr>
              <w:t>15</w:t>
            </w:r>
            <w:r w:rsidRPr="008F3EE0">
              <w:rPr>
                <w:rFonts w:ascii="한컴바탕" w:eastAsia="한컴바탕" w:hAnsi="한컴바탕" w:cs="한컴바탕" w:hint="eastAsia"/>
                <w:szCs w:val="21"/>
                <w:lang w:eastAsia="ko-KR"/>
              </w:rPr>
              <w:t>일 내에 세무기관에 납세신고를 하고 세금을 납부해야 한다.</w:t>
            </w:r>
            <w:r w:rsidRPr="008F3EE0">
              <w:rPr>
                <w:rFonts w:ascii="한컴바탕" w:eastAsia="한컴바탕" w:hAnsi="한컴바탕" w:cs="한컴바탕"/>
                <w:szCs w:val="21"/>
                <w:lang w:eastAsia="ko-KR"/>
              </w:rPr>
              <w:t xml:space="preserve"> </w:t>
            </w:r>
            <w:proofErr w:type="spellStart"/>
            <w:r w:rsidRPr="008F3EE0">
              <w:rPr>
                <w:rFonts w:ascii="한컴바탕" w:eastAsia="한컴바탕" w:hAnsi="한컴바탕" w:cs="한컴바탕" w:hint="eastAsia"/>
                <w:szCs w:val="21"/>
                <w:lang w:eastAsia="ko-KR"/>
              </w:rPr>
              <w:t>회차별로</w:t>
            </w:r>
            <w:proofErr w:type="spellEnd"/>
            <w:r w:rsidRPr="008F3EE0">
              <w:rPr>
                <w:rFonts w:ascii="한컴바탕" w:eastAsia="한컴바탕" w:hAnsi="한컴바탕" w:cs="한컴바탕" w:hint="eastAsia"/>
                <w:szCs w:val="21"/>
                <w:lang w:eastAsia="ko-KR"/>
              </w:rPr>
              <w:t xml:space="preserve"> 신고 납부하는 경우에는</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납세의무가 발생한 날로부터 </w:t>
            </w:r>
            <w:r w:rsidRPr="008F3EE0">
              <w:rPr>
                <w:rFonts w:ascii="한컴바탕" w:eastAsia="한컴바탕" w:hAnsi="한컴바탕" w:cs="한컴바탕"/>
                <w:szCs w:val="21"/>
                <w:lang w:eastAsia="ko-KR"/>
              </w:rPr>
              <w:t>15</w:t>
            </w:r>
            <w:r w:rsidRPr="008F3EE0">
              <w:rPr>
                <w:rFonts w:ascii="한컴바탕" w:eastAsia="한컴바탕" w:hAnsi="한컴바탕" w:cs="한컴바탕" w:hint="eastAsia"/>
                <w:szCs w:val="21"/>
                <w:lang w:eastAsia="ko-KR"/>
              </w:rPr>
              <w:t>일 내</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세무기관에 납세신고를 하고 세금을 납부해야 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3</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납세자</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세무기관 및 그 업무직원이 본 법 규정을 위반하는 경우, </w:t>
            </w:r>
            <w:r w:rsidRPr="008F3EE0">
              <w:rPr>
                <w:rFonts w:ascii="한컴바탕" w:eastAsia="한컴바탕" w:hAnsi="한컴바탕" w:cs="한컴바탕"/>
                <w:szCs w:val="21"/>
                <w:lang w:eastAsia="ko-KR"/>
              </w:rPr>
              <w:t>&lt;</w:t>
            </w:r>
            <w:r w:rsidRPr="008F3EE0">
              <w:rPr>
                <w:rFonts w:ascii="한컴바탕" w:eastAsia="한컴바탕" w:hAnsi="한컴바탕" w:cs="한컴바탕" w:hint="eastAsia"/>
                <w:szCs w:val="21"/>
                <w:lang w:eastAsia="ko-KR"/>
              </w:rPr>
              <w:t>중화인민공화국 세수징수관리법</w:t>
            </w:r>
            <w:r w:rsidRPr="008F3EE0">
              <w:rPr>
                <w:rFonts w:ascii="한컴바탕" w:eastAsia="한컴바탕" w:hAnsi="한컴바탕" w:cs="한컴바탕"/>
                <w:szCs w:val="21"/>
                <w:lang w:eastAsia="ko-KR"/>
              </w:rPr>
              <w:t>&gt;</w:t>
            </w:r>
            <w:r w:rsidRPr="008F3EE0">
              <w:rPr>
                <w:rFonts w:ascii="한컴바탕" w:eastAsia="한컴바탕" w:hAnsi="한컴바탕" w:cs="한컴바탕" w:hint="eastAsia"/>
                <w:szCs w:val="21"/>
                <w:lang w:eastAsia="ko-KR"/>
              </w:rPr>
              <w:t>과 유관 법률 법규의 규정에 따라 법률 책임을 추궁한다.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4</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w:t>
            </w:r>
            <w:r w:rsidRPr="007E0D7C">
              <w:rPr>
                <w:rFonts w:ascii="한컴바탕" w:eastAsia="한컴바탕" w:hAnsi="한컴바탕" w:cs="한컴바탕" w:hint="eastAsia"/>
                <w:spacing w:val="-4"/>
                <w:szCs w:val="21"/>
                <w:lang w:eastAsia="ko-KR"/>
              </w:rPr>
              <w:t>국무원은 국민경제 및 사회발전의 수요에 기초하고,</w:t>
            </w:r>
            <w:r w:rsidRPr="007E0D7C">
              <w:rPr>
                <w:rFonts w:ascii="한컴바탕" w:eastAsia="한컴바탕" w:hAnsi="한컴바탕" w:cs="한컴바탕"/>
                <w:spacing w:val="-4"/>
                <w:szCs w:val="21"/>
                <w:lang w:eastAsia="ko-KR"/>
              </w:rPr>
              <w:t xml:space="preserve"> </w:t>
            </w:r>
            <w:r w:rsidRPr="007E0D7C">
              <w:rPr>
                <w:rFonts w:ascii="한컴바탕" w:eastAsia="한컴바탕" w:hAnsi="한컴바탕" w:cs="한컴바탕" w:hint="eastAsia"/>
                <w:spacing w:val="-4"/>
                <w:szCs w:val="21"/>
                <w:lang w:eastAsia="ko-KR"/>
              </w:rPr>
              <w:t xml:space="preserve">본 법의 원칙에 의거하여 지표수 또는 지하수를 채취하여 사용하는 단위와 개인에게 </w:t>
            </w:r>
            <w:proofErr w:type="spellStart"/>
            <w:r w:rsidRPr="007E0D7C">
              <w:rPr>
                <w:rFonts w:ascii="한컴바탕" w:eastAsia="한컴바탕" w:hAnsi="한컴바탕" w:cs="한컴바탕" w:hint="eastAsia"/>
                <w:spacing w:val="-4"/>
                <w:szCs w:val="21"/>
                <w:lang w:eastAsia="ko-KR"/>
              </w:rPr>
              <w:t>수자원세를</w:t>
            </w:r>
            <w:proofErr w:type="spellEnd"/>
            <w:r w:rsidRPr="007E0D7C">
              <w:rPr>
                <w:rFonts w:ascii="한컴바탕" w:eastAsia="한컴바탕" w:hAnsi="한컴바탕" w:cs="한컴바탕" w:hint="eastAsia"/>
                <w:spacing w:val="-4"/>
                <w:szCs w:val="21"/>
                <w:lang w:eastAsia="ko-KR"/>
              </w:rPr>
              <w:t xml:space="preserve"> 시범 징수한다.</w:t>
            </w:r>
            <w:r w:rsidRPr="007E0D7C">
              <w:rPr>
                <w:rFonts w:ascii="한컴바탕" w:eastAsia="한컴바탕" w:hAnsi="한컴바탕" w:cs="한컴바탕"/>
                <w:spacing w:val="-4"/>
                <w:szCs w:val="21"/>
                <w:lang w:eastAsia="ko-KR"/>
              </w:rPr>
              <w:t xml:space="preserve"> </w:t>
            </w:r>
            <w:proofErr w:type="spellStart"/>
            <w:r w:rsidRPr="007E0D7C">
              <w:rPr>
                <w:rFonts w:ascii="한컴바탕" w:eastAsia="한컴바탕" w:hAnsi="한컴바탕" w:cs="한컴바탕" w:hint="eastAsia"/>
                <w:spacing w:val="-4"/>
                <w:szCs w:val="21"/>
                <w:lang w:eastAsia="ko-KR"/>
              </w:rPr>
              <w:t>수자원세를</w:t>
            </w:r>
            <w:proofErr w:type="spellEnd"/>
            <w:r w:rsidRPr="007E0D7C">
              <w:rPr>
                <w:rFonts w:ascii="한컴바탕" w:eastAsia="한컴바탕" w:hAnsi="한컴바탕" w:cs="한컴바탕" w:hint="eastAsia"/>
                <w:spacing w:val="-4"/>
                <w:szCs w:val="21"/>
                <w:lang w:eastAsia="ko-KR"/>
              </w:rPr>
              <w:t xml:space="preserve"> 징수하는 경우에는 </w:t>
            </w:r>
            <w:proofErr w:type="spellStart"/>
            <w:r w:rsidRPr="007E0D7C">
              <w:rPr>
                <w:rFonts w:ascii="한컴바탕" w:eastAsia="한컴바탕" w:hAnsi="한컴바탕" w:cs="한컴바탕" w:hint="eastAsia"/>
                <w:spacing w:val="-4"/>
                <w:szCs w:val="21"/>
                <w:lang w:eastAsia="ko-KR"/>
              </w:rPr>
              <w:t>수자원비의</w:t>
            </w:r>
            <w:proofErr w:type="spellEnd"/>
            <w:r w:rsidRPr="007E0D7C">
              <w:rPr>
                <w:rFonts w:ascii="한컴바탕" w:eastAsia="한컴바탕" w:hAnsi="한컴바탕" w:cs="한컴바탕" w:hint="eastAsia"/>
                <w:spacing w:val="-4"/>
                <w:szCs w:val="21"/>
                <w:lang w:eastAsia="ko-KR"/>
              </w:rPr>
              <w:t xml:space="preserve"> 징수를 중지한다.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7E0D7C" w:rsidRDefault="008F3EE0" w:rsidP="007E0D7C">
            <w:pPr>
              <w:wordWrap w:val="0"/>
              <w:overflowPunct w:val="0"/>
              <w:topLinePunct/>
              <w:autoSpaceDN w:val="0"/>
              <w:adjustRightInd w:val="0"/>
              <w:snapToGrid w:val="0"/>
              <w:spacing w:line="340" w:lineRule="exact"/>
              <w:ind w:firstLineChars="100" w:firstLine="174"/>
              <w:rPr>
                <w:rFonts w:ascii="한컴바탕" w:eastAsia="한컴바탕" w:hAnsi="한컴바탕" w:cs="한컴바탕"/>
                <w:spacing w:val="-18"/>
                <w:szCs w:val="21"/>
                <w:lang w:eastAsia="ko-KR"/>
              </w:rPr>
            </w:pPr>
            <w:proofErr w:type="spellStart"/>
            <w:r w:rsidRPr="007E0D7C">
              <w:rPr>
                <w:rFonts w:ascii="한컴바탕" w:eastAsia="한컴바탕" w:hAnsi="한컴바탕" w:cs="한컴바탕" w:hint="eastAsia"/>
                <w:spacing w:val="-18"/>
                <w:szCs w:val="21"/>
                <w:lang w:eastAsia="ko-KR"/>
              </w:rPr>
              <w:t>수자원세는</w:t>
            </w:r>
            <w:proofErr w:type="spellEnd"/>
            <w:r w:rsidRPr="007E0D7C">
              <w:rPr>
                <w:rFonts w:ascii="한컴바탕" w:eastAsia="한컴바탕" w:hAnsi="한컴바탕" w:cs="한컴바탕" w:hint="eastAsia"/>
                <w:spacing w:val="-18"/>
                <w:szCs w:val="21"/>
                <w:lang w:eastAsia="ko-KR"/>
              </w:rPr>
              <w:t xml:space="preserve"> 현지의 수자원 현황,</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채취 사용하는 수</w:t>
            </w:r>
            <w:r w:rsidRPr="007E0D7C">
              <w:rPr>
                <w:rFonts w:ascii="한컴바탕" w:eastAsia="한컴바탕" w:hAnsi="한컴바탕" w:cs="한컴바탕"/>
                <w:spacing w:val="-18"/>
                <w:szCs w:val="21"/>
                <w:lang w:eastAsia="ko-KR"/>
              </w:rPr>
              <w:t>(</w:t>
            </w:r>
            <w:r w:rsidRPr="007E0D7C">
              <w:rPr>
                <w:rFonts w:ascii="한컴바탕" w:eastAsia="한컴바탕" w:hAnsi="한컴바탕" w:cs="한컴바탕" w:hint="eastAsia"/>
                <w:spacing w:val="-18"/>
                <w:szCs w:val="21"/>
                <w:lang w:eastAsia="ko-KR"/>
              </w:rPr>
              <w:t>水</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유형과 경제발전 등 상황에 따라 차등세율을 적용한다.</w:t>
            </w:r>
            <w:r w:rsidRPr="007E0D7C">
              <w:rPr>
                <w:rFonts w:ascii="한컴바탕" w:eastAsia="한컴바탕" w:hAnsi="한컴바탕" w:cs="한컴바탕"/>
                <w:spacing w:val="-18"/>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roofErr w:type="spellStart"/>
            <w:r w:rsidRPr="008F3EE0">
              <w:rPr>
                <w:rFonts w:ascii="한컴바탕" w:eastAsia="한컴바탕" w:hAnsi="한컴바탕" w:cs="한컴바탕" w:hint="eastAsia"/>
                <w:szCs w:val="21"/>
                <w:lang w:eastAsia="ko-KR"/>
              </w:rPr>
              <w:t>수자원세</w:t>
            </w:r>
            <w:proofErr w:type="spellEnd"/>
            <w:r w:rsidRPr="008F3EE0">
              <w:rPr>
                <w:rFonts w:ascii="한컴바탕" w:eastAsia="한컴바탕" w:hAnsi="한컴바탕" w:cs="한컴바탕" w:hint="eastAsia"/>
                <w:szCs w:val="21"/>
                <w:lang w:eastAsia="ko-KR"/>
              </w:rPr>
              <w:t xml:space="preserve"> 시범시행 실시방법은 국무원에서 규정하고,</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전국인민대표대회 상무위원회에 보고하여 등기(</w:t>
            </w:r>
            <w:proofErr w:type="spellStart"/>
            <w:r w:rsidRPr="008F3EE0">
              <w:rPr>
                <w:rFonts w:ascii="한컴바탕" w:eastAsia="한컴바탕" w:hAnsi="한컴바탕" w:cs="한컴바탕" w:hint="eastAsia"/>
                <w:szCs w:val="21"/>
                <w:lang w:eastAsia="ko-KR"/>
              </w:rPr>
              <w:t>備案</w:t>
            </w:r>
            <w:proofErr w:type="spellEnd"/>
            <w:r w:rsidRPr="008F3EE0">
              <w:rPr>
                <w:rFonts w:ascii="한컴바탕" w:eastAsia="한컴바탕" w:hAnsi="한컴바탕" w:cs="한컴바탕" w:hint="eastAsia"/>
                <w:szCs w:val="21"/>
                <w:lang w:eastAsia="ko-KR"/>
              </w:rPr>
              <w:t>)한다.</w:t>
            </w: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 xml:space="preserve">국무원은 본 법 시행일로부터 </w:t>
            </w:r>
            <w:r w:rsidRPr="008F3EE0">
              <w:rPr>
                <w:rFonts w:ascii="한컴바탕" w:eastAsia="한컴바탕" w:hAnsi="한컴바탕" w:cs="한컴바탕"/>
                <w:szCs w:val="21"/>
                <w:lang w:eastAsia="ko-KR"/>
              </w:rPr>
              <w:t>5</w:t>
            </w:r>
            <w:r w:rsidRPr="008F3EE0">
              <w:rPr>
                <w:rFonts w:ascii="한컴바탕" w:eastAsia="한컴바탕" w:hAnsi="한컴바탕" w:cs="한컴바탕" w:hint="eastAsia"/>
                <w:szCs w:val="21"/>
                <w:lang w:eastAsia="ko-KR"/>
              </w:rPr>
              <w:t xml:space="preserve">년 이내에 </w:t>
            </w:r>
            <w:proofErr w:type="spellStart"/>
            <w:r w:rsidRPr="008F3EE0">
              <w:rPr>
                <w:rFonts w:ascii="한컴바탕" w:eastAsia="한컴바탕" w:hAnsi="한컴바탕" w:cs="한컴바탕" w:hint="eastAsia"/>
                <w:szCs w:val="21"/>
                <w:lang w:eastAsia="ko-KR"/>
              </w:rPr>
              <w:t>수자원세</w:t>
            </w:r>
            <w:proofErr w:type="spellEnd"/>
            <w:r w:rsidRPr="008F3EE0">
              <w:rPr>
                <w:rFonts w:ascii="한컴바탕" w:eastAsia="한컴바탕" w:hAnsi="한컴바탕" w:cs="한컴바탕" w:hint="eastAsia"/>
                <w:szCs w:val="21"/>
                <w:lang w:eastAsia="ko-KR"/>
              </w:rPr>
              <w:t xml:space="preserve"> 징수 시범 시행 상황에 관하여 전국인민대표대회 상무위원회에 보고하고, 적시에 법률 수정에 대한 건의를 제기한다.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5</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중외합작 육상</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 xml:space="preserve">및 해상 석유자원 채굴기업은 법에 의거하여 </w:t>
            </w:r>
            <w:proofErr w:type="spellStart"/>
            <w:r w:rsidRPr="008F3EE0">
              <w:rPr>
                <w:rFonts w:ascii="한컴바탕" w:eastAsia="한컴바탕" w:hAnsi="한컴바탕" w:cs="한컴바탕" w:hint="eastAsia"/>
                <w:szCs w:val="21"/>
                <w:lang w:eastAsia="ko-KR"/>
              </w:rPr>
              <w:t>자원세를</w:t>
            </w:r>
            <w:proofErr w:type="spellEnd"/>
            <w:r w:rsidRPr="008F3EE0">
              <w:rPr>
                <w:rFonts w:ascii="한컴바탕" w:eastAsia="한컴바탕" w:hAnsi="한컴바탕" w:cs="한컴바탕" w:hint="eastAsia"/>
                <w:szCs w:val="21"/>
                <w:lang w:eastAsia="ko-KR"/>
              </w:rPr>
              <w:t xml:space="preserve"> 납부한다.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7E0D7C" w:rsidRDefault="008F3EE0" w:rsidP="007E0D7C">
            <w:pPr>
              <w:wordWrap w:val="0"/>
              <w:overflowPunct w:val="0"/>
              <w:topLinePunct/>
              <w:autoSpaceDN w:val="0"/>
              <w:adjustRightInd w:val="0"/>
              <w:snapToGrid w:val="0"/>
              <w:spacing w:line="340" w:lineRule="exact"/>
              <w:ind w:firstLineChars="100" w:firstLine="174"/>
              <w:rPr>
                <w:rFonts w:ascii="한컴바탕" w:eastAsia="한컴바탕" w:hAnsi="한컴바탕" w:cs="한컴바탕"/>
                <w:spacing w:val="-18"/>
                <w:szCs w:val="21"/>
                <w:lang w:eastAsia="ko-KR"/>
              </w:rPr>
            </w:pPr>
            <w:r w:rsidRPr="007E0D7C">
              <w:rPr>
                <w:rFonts w:ascii="한컴바탕" w:eastAsia="한컴바탕" w:hAnsi="한컴바탕" w:cs="한컴바탕" w:hint="eastAsia"/>
                <w:spacing w:val="-18"/>
                <w:szCs w:val="21"/>
                <w:lang w:eastAsia="ko-KR"/>
              </w:rPr>
              <w:t>2</w:t>
            </w:r>
            <w:r w:rsidRPr="007E0D7C">
              <w:rPr>
                <w:rFonts w:ascii="한컴바탕" w:eastAsia="한컴바탕" w:hAnsi="한컴바탕" w:cs="한컴바탕"/>
                <w:spacing w:val="-18"/>
                <w:szCs w:val="21"/>
                <w:lang w:eastAsia="ko-KR"/>
              </w:rPr>
              <w:t>011</w:t>
            </w:r>
            <w:r w:rsidRPr="007E0D7C">
              <w:rPr>
                <w:rFonts w:ascii="한컴바탕" w:eastAsia="한컴바탕" w:hAnsi="한컴바탕" w:cs="한컴바탕" w:hint="eastAsia"/>
                <w:spacing w:val="-18"/>
                <w:szCs w:val="21"/>
                <w:lang w:eastAsia="ko-KR"/>
              </w:rPr>
              <w:t xml:space="preserve">년 </w:t>
            </w:r>
            <w:r w:rsidRPr="007E0D7C">
              <w:rPr>
                <w:rFonts w:ascii="한컴바탕" w:eastAsia="한컴바탕" w:hAnsi="한컴바탕" w:cs="한컴바탕"/>
                <w:spacing w:val="-18"/>
                <w:szCs w:val="21"/>
                <w:lang w:eastAsia="ko-KR"/>
              </w:rPr>
              <w:t>11</w:t>
            </w:r>
            <w:r w:rsidRPr="007E0D7C">
              <w:rPr>
                <w:rFonts w:ascii="한컴바탕" w:eastAsia="한컴바탕" w:hAnsi="한컴바탕" w:cs="한컴바탕" w:hint="eastAsia"/>
                <w:spacing w:val="-18"/>
                <w:szCs w:val="21"/>
                <w:lang w:eastAsia="ko-KR"/>
              </w:rPr>
              <w:t xml:space="preserve">월 </w:t>
            </w:r>
            <w:r w:rsidRPr="007E0D7C">
              <w:rPr>
                <w:rFonts w:ascii="한컴바탕" w:eastAsia="한컴바탕" w:hAnsi="한컴바탕" w:cs="한컴바탕"/>
                <w:spacing w:val="-18"/>
                <w:szCs w:val="21"/>
                <w:lang w:eastAsia="ko-KR"/>
              </w:rPr>
              <w:t>1</w:t>
            </w:r>
            <w:r w:rsidRPr="007E0D7C">
              <w:rPr>
                <w:rFonts w:ascii="한컴바탕" w:eastAsia="한컴바탕" w:hAnsi="한컴바탕" w:cs="한컴바탕" w:hint="eastAsia"/>
                <w:spacing w:val="-18"/>
                <w:szCs w:val="21"/>
                <w:lang w:eastAsia="ko-KR"/>
              </w:rPr>
              <w:t>일 전에 법에 의거하여 중외합작 육상</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및 해상 석유자원 채굴계약을 체결한 경우</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동 계약의 유효기간 중에는 계속하여 국가의 유관 규정에 따라 광구사용비를 납부하고</w:t>
            </w:r>
            <w:r w:rsidRPr="007E0D7C">
              <w:rPr>
                <w:rFonts w:ascii="한컴바탕" w:eastAsia="한컴바탕" w:hAnsi="한컴바탕" w:cs="한컴바탕"/>
                <w:spacing w:val="-18"/>
                <w:szCs w:val="21"/>
                <w:lang w:eastAsia="ko-KR"/>
              </w:rPr>
              <w:t xml:space="preserve"> </w:t>
            </w:r>
            <w:proofErr w:type="spellStart"/>
            <w:r w:rsidRPr="007E0D7C">
              <w:rPr>
                <w:rFonts w:ascii="한컴바탕" w:eastAsia="한컴바탕" w:hAnsi="한컴바탕" w:cs="한컴바탕" w:hint="eastAsia"/>
                <w:spacing w:val="-18"/>
                <w:szCs w:val="21"/>
                <w:lang w:eastAsia="ko-KR"/>
              </w:rPr>
              <w:t>자원세를</w:t>
            </w:r>
            <w:proofErr w:type="spellEnd"/>
            <w:r w:rsidRPr="007E0D7C">
              <w:rPr>
                <w:rFonts w:ascii="한컴바탕" w:eastAsia="한컴바탕" w:hAnsi="한컴바탕" w:cs="한컴바탕" w:hint="eastAsia"/>
                <w:spacing w:val="-18"/>
                <w:szCs w:val="21"/>
                <w:lang w:eastAsia="ko-KR"/>
              </w:rPr>
              <w:t xml:space="preserve"> 납부하지 않는다.</w:t>
            </w:r>
            <w:r w:rsidRPr="007E0D7C">
              <w:rPr>
                <w:rFonts w:ascii="한컴바탕" w:eastAsia="한컴바탕" w:hAnsi="한컴바탕" w:cs="한컴바탕"/>
                <w:spacing w:val="-18"/>
                <w:szCs w:val="21"/>
                <w:lang w:eastAsia="ko-KR"/>
              </w:rPr>
              <w:t xml:space="preserve"> </w:t>
            </w:r>
            <w:r w:rsidRPr="007E0D7C">
              <w:rPr>
                <w:rFonts w:ascii="한컴바탕" w:eastAsia="한컴바탕" w:hAnsi="한컴바탕" w:cs="한컴바탕" w:hint="eastAsia"/>
                <w:spacing w:val="-18"/>
                <w:szCs w:val="21"/>
                <w:lang w:eastAsia="ko-KR"/>
              </w:rPr>
              <w:t xml:space="preserve">계약기간이 만료된 후에는 법에 의거하여 </w:t>
            </w:r>
            <w:proofErr w:type="spellStart"/>
            <w:r w:rsidRPr="007E0D7C">
              <w:rPr>
                <w:rFonts w:ascii="한컴바탕" w:eastAsia="한컴바탕" w:hAnsi="한컴바탕" w:cs="한컴바탕" w:hint="eastAsia"/>
                <w:spacing w:val="-18"/>
                <w:szCs w:val="21"/>
                <w:lang w:eastAsia="ko-KR"/>
              </w:rPr>
              <w:t>자원세를</w:t>
            </w:r>
            <w:proofErr w:type="spellEnd"/>
            <w:r w:rsidRPr="007E0D7C">
              <w:rPr>
                <w:rFonts w:ascii="한컴바탕" w:eastAsia="한컴바탕" w:hAnsi="한컴바탕" w:cs="한컴바탕" w:hint="eastAsia"/>
                <w:spacing w:val="-18"/>
                <w:szCs w:val="21"/>
                <w:lang w:eastAsia="ko-KR"/>
              </w:rPr>
              <w:t xml:space="preserve"> 납부한다.</w:t>
            </w:r>
            <w:r w:rsidRPr="007E0D7C">
              <w:rPr>
                <w:rFonts w:ascii="한컴바탕" w:eastAsia="한컴바탕" w:hAnsi="한컴바탕" w:cs="한컴바탕"/>
                <w:spacing w:val="-18"/>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w:t>
            </w:r>
            <w:r w:rsidRPr="008F3EE0">
              <w:rPr>
                <w:rFonts w:ascii="한컴바탕" w:eastAsia="한컴바탕" w:hAnsi="한컴바탕" w:cs="한컴바탕"/>
                <w:b/>
                <w:bCs/>
                <w:szCs w:val="21"/>
                <w:lang w:eastAsia="ko-KR"/>
              </w:rPr>
              <w:t>16</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본 법에서 명시된 아래 용어의 정의는</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다음과 같다.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63974"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pacing w:val="-6"/>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6.1 </w:t>
            </w:r>
            <w:r w:rsidRPr="00863974">
              <w:rPr>
                <w:rFonts w:ascii="한컴바탕" w:eastAsia="한컴바탕" w:hAnsi="한컴바탕" w:cs="한컴바탕" w:hint="eastAsia"/>
                <w:spacing w:val="-6"/>
                <w:szCs w:val="21"/>
                <w:lang w:eastAsia="ko-KR"/>
              </w:rPr>
              <w:t>저(低)</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풍도 석유가스전은 육상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유전,</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육상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가스전,</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해상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유전,</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해상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가스전을 포함한다.</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육상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유전은 매 ㎢ 원유에서 </w:t>
            </w:r>
            <w:proofErr w:type="spellStart"/>
            <w:r w:rsidRPr="00863974">
              <w:rPr>
                <w:rFonts w:ascii="한컴바탕" w:eastAsia="한컴바탕" w:hAnsi="한컴바탕" w:cs="한컴바탕" w:hint="eastAsia"/>
                <w:spacing w:val="-6"/>
                <w:szCs w:val="21"/>
                <w:lang w:eastAsia="ko-KR"/>
              </w:rPr>
              <w:t>채굴가능한</w:t>
            </w:r>
            <w:proofErr w:type="spellEnd"/>
            <w:r w:rsidRPr="00863974">
              <w:rPr>
                <w:rFonts w:ascii="한컴바탕" w:eastAsia="한컴바탕" w:hAnsi="한컴바탕" w:cs="한컴바탕" w:hint="eastAsia"/>
                <w:spacing w:val="-6"/>
                <w:szCs w:val="21"/>
                <w:lang w:eastAsia="ko-KR"/>
              </w:rPr>
              <w:t xml:space="preserve"> 매장량 </w:t>
            </w:r>
            <w:proofErr w:type="spellStart"/>
            <w:r w:rsidRPr="00863974">
              <w:rPr>
                <w:rFonts w:ascii="한컴바탕" w:eastAsia="한컴바탕" w:hAnsi="한컴바탕" w:cs="한컴바탕" w:hint="eastAsia"/>
                <w:spacing w:val="-6"/>
                <w:szCs w:val="21"/>
                <w:lang w:eastAsia="ko-KR"/>
              </w:rPr>
              <w:t>풍도가</w:t>
            </w:r>
            <w:proofErr w:type="spellEnd"/>
            <w:r w:rsidRPr="00863974">
              <w:rPr>
                <w:rFonts w:ascii="한컴바탕" w:eastAsia="한컴바탕" w:hAnsi="한컴바탕" w:cs="한컴바탕" w:hint="eastAsia"/>
                <w:spacing w:val="-6"/>
                <w:szCs w:val="21"/>
                <w:lang w:eastAsia="ko-KR"/>
              </w:rPr>
              <w:t xml:space="preserve"> </w:t>
            </w:r>
            <w:r w:rsidRPr="00863974">
              <w:rPr>
                <w:rFonts w:ascii="한컴바탕" w:eastAsia="한컴바탕" w:hAnsi="한컴바탕" w:cs="한컴바탕"/>
                <w:spacing w:val="-6"/>
                <w:szCs w:val="21"/>
                <w:lang w:eastAsia="ko-KR"/>
              </w:rPr>
              <w:t>25</w:t>
            </w:r>
            <w:r w:rsidRPr="00863974">
              <w:rPr>
                <w:rFonts w:ascii="한컴바탕" w:eastAsia="한컴바탕" w:hAnsi="한컴바탕" w:cs="한컴바탕" w:hint="eastAsia"/>
                <w:spacing w:val="-6"/>
                <w:szCs w:val="21"/>
                <w:lang w:eastAsia="ko-KR"/>
              </w:rPr>
              <w:t>만</w:t>
            </w:r>
            <w:r w:rsidRPr="00863974">
              <w:rPr>
                <w:rFonts w:ascii="한컴바탕" w:eastAsia="한컴바탕" w:hAnsi="한컴바탕" w:cs="한컴바탕"/>
                <w:spacing w:val="-6"/>
                <w:szCs w:val="21"/>
                <w:lang w:eastAsia="ko-KR"/>
              </w:rPr>
              <w:t>m³</w:t>
            </w:r>
            <w:r w:rsidRPr="00863974">
              <w:rPr>
                <w:rFonts w:ascii="한컴바탕" w:eastAsia="한컴바탕" w:hAnsi="한컴바탕" w:cs="한컴바탕" w:hint="eastAsia"/>
                <w:spacing w:val="-6"/>
                <w:szCs w:val="21"/>
                <w:lang w:eastAsia="ko-KR"/>
              </w:rPr>
              <w:t xml:space="preserve"> 미만인 유전을 의미한다.</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육상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가스전은 매 ㎢ 천연가스에서 </w:t>
            </w:r>
            <w:proofErr w:type="spellStart"/>
            <w:r w:rsidRPr="00863974">
              <w:rPr>
                <w:rFonts w:ascii="한컴바탕" w:eastAsia="한컴바탕" w:hAnsi="한컴바탕" w:cs="한컴바탕" w:hint="eastAsia"/>
                <w:spacing w:val="-6"/>
                <w:szCs w:val="21"/>
                <w:lang w:eastAsia="ko-KR"/>
              </w:rPr>
              <w:t>채굴가능한</w:t>
            </w:r>
            <w:proofErr w:type="spellEnd"/>
            <w:r w:rsidRPr="00863974">
              <w:rPr>
                <w:rFonts w:ascii="한컴바탕" w:eastAsia="한컴바탕" w:hAnsi="한컴바탕" w:cs="한컴바탕" w:hint="eastAsia"/>
                <w:spacing w:val="-6"/>
                <w:szCs w:val="21"/>
                <w:lang w:eastAsia="ko-KR"/>
              </w:rPr>
              <w:t xml:space="preserve"> 매장량 </w:t>
            </w:r>
            <w:proofErr w:type="spellStart"/>
            <w:r w:rsidRPr="00863974">
              <w:rPr>
                <w:rFonts w:ascii="한컴바탕" w:eastAsia="한컴바탕" w:hAnsi="한컴바탕" w:cs="한컴바탕" w:hint="eastAsia"/>
                <w:spacing w:val="-6"/>
                <w:szCs w:val="21"/>
                <w:lang w:eastAsia="ko-KR"/>
              </w:rPr>
              <w:t>풍도가</w:t>
            </w:r>
            <w:proofErr w:type="spellEnd"/>
            <w:r w:rsidRPr="00863974">
              <w:rPr>
                <w:rFonts w:ascii="한컴바탕" w:eastAsia="한컴바탕" w:hAnsi="한컴바탕" w:cs="한컴바탕" w:hint="eastAsia"/>
                <w:spacing w:val="-6"/>
                <w:szCs w:val="21"/>
                <w:lang w:eastAsia="ko-KR"/>
              </w:rPr>
              <w:t xml:space="preserve"> </w:t>
            </w:r>
            <w:r w:rsidRPr="00863974">
              <w:rPr>
                <w:rFonts w:ascii="한컴바탕" w:eastAsia="한컴바탕" w:hAnsi="한컴바탕" w:cs="한컴바탕"/>
                <w:spacing w:val="-6"/>
                <w:szCs w:val="21"/>
                <w:lang w:eastAsia="ko-KR"/>
              </w:rPr>
              <w:t>2</w:t>
            </w:r>
            <w:r w:rsidRPr="00863974">
              <w:rPr>
                <w:rFonts w:ascii="한컴바탕" w:eastAsia="한컴바탕" w:hAnsi="한컴바탕" w:cs="한컴바탕" w:hint="eastAsia"/>
                <w:spacing w:val="-6"/>
                <w:szCs w:val="21"/>
                <w:lang w:eastAsia="ko-KR"/>
              </w:rPr>
              <w:t>억</w:t>
            </w:r>
            <w:r w:rsidRPr="00863974">
              <w:rPr>
                <w:rFonts w:ascii="한컴바탕" w:eastAsia="한컴바탕" w:hAnsi="한컴바탕" w:cs="한컴바탕"/>
                <w:spacing w:val="-6"/>
                <w:szCs w:val="21"/>
                <w:lang w:eastAsia="ko-KR"/>
              </w:rPr>
              <w:t xml:space="preserve"> 5</w:t>
            </w:r>
            <w:r w:rsidRPr="00863974">
              <w:rPr>
                <w:rFonts w:ascii="한컴바탕" w:eastAsia="한컴바탕" w:hAnsi="한컴바탕" w:cs="한컴바탕" w:hint="eastAsia"/>
                <w:spacing w:val="-6"/>
                <w:szCs w:val="21"/>
                <w:lang w:eastAsia="ko-KR"/>
              </w:rPr>
              <w:t>천만</w:t>
            </w:r>
            <w:r w:rsidRPr="00863974">
              <w:rPr>
                <w:rFonts w:ascii="한컴바탕" w:eastAsia="한컴바탕" w:hAnsi="한컴바탕" w:cs="한컴바탕"/>
                <w:spacing w:val="-6"/>
                <w:szCs w:val="21"/>
                <w:lang w:eastAsia="ko-KR"/>
              </w:rPr>
              <w:t>m³</w:t>
            </w:r>
            <w:r w:rsidRPr="00863974">
              <w:rPr>
                <w:rFonts w:ascii="한컴바탕" w:eastAsia="한컴바탕" w:hAnsi="한컴바탕" w:cs="한컴바탕" w:hint="eastAsia"/>
                <w:spacing w:val="-6"/>
                <w:szCs w:val="21"/>
                <w:lang w:eastAsia="ko-KR"/>
              </w:rPr>
              <w:t xml:space="preserve"> 미만인 가스전을 의미한다.</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해상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유전은 매 ㎢ 원유에서 </w:t>
            </w:r>
            <w:proofErr w:type="spellStart"/>
            <w:r w:rsidRPr="00863974">
              <w:rPr>
                <w:rFonts w:ascii="한컴바탕" w:eastAsia="한컴바탕" w:hAnsi="한컴바탕" w:cs="한컴바탕" w:hint="eastAsia"/>
                <w:spacing w:val="-6"/>
                <w:szCs w:val="21"/>
                <w:lang w:eastAsia="ko-KR"/>
              </w:rPr>
              <w:t>채굴가능한</w:t>
            </w:r>
            <w:proofErr w:type="spellEnd"/>
            <w:r w:rsidRPr="00863974">
              <w:rPr>
                <w:rFonts w:ascii="한컴바탕" w:eastAsia="한컴바탕" w:hAnsi="한컴바탕" w:cs="한컴바탕" w:hint="eastAsia"/>
                <w:spacing w:val="-6"/>
                <w:szCs w:val="21"/>
                <w:lang w:eastAsia="ko-KR"/>
              </w:rPr>
              <w:t xml:space="preserve"> 매장량 </w:t>
            </w:r>
            <w:proofErr w:type="spellStart"/>
            <w:r w:rsidRPr="00863974">
              <w:rPr>
                <w:rFonts w:ascii="한컴바탕" w:eastAsia="한컴바탕" w:hAnsi="한컴바탕" w:cs="한컴바탕" w:hint="eastAsia"/>
                <w:spacing w:val="-6"/>
                <w:szCs w:val="21"/>
                <w:lang w:eastAsia="ko-KR"/>
              </w:rPr>
              <w:t>풍도가</w:t>
            </w:r>
            <w:proofErr w:type="spellEnd"/>
            <w:r w:rsidRPr="00863974">
              <w:rPr>
                <w:rFonts w:ascii="한컴바탕" w:eastAsia="한컴바탕" w:hAnsi="한컴바탕" w:cs="한컴바탕" w:hint="eastAsia"/>
                <w:spacing w:val="-6"/>
                <w:szCs w:val="21"/>
                <w:lang w:eastAsia="ko-KR"/>
              </w:rPr>
              <w:t xml:space="preserve"> </w:t>
            </w:r>
            <w:r w:rsidRPr="00863974">
              <w:rPr>
                <w:rFonts w:ascii="한컴바탕" w:eastAsia="한컴바탕" w:hAnsi="한컴바탕" w:cs="한컴바탕"/>
                <w:spacing w:val="-6"/>
                <w:szCs w:val="21"/>
                <w:lang w:eastAsia="ko-KR"/>
              </w:rPr>
              <w:t>6</w:t>
            </w:r>
            <w:r w:rsidRPr="00863974">
              <w:rPr>
                <w:rFonts w:ascii="한컴바탕" w:eastAsia="한컴바탕" w:hAnsi="한컴바탕" w:cs="한컴바탕" w:hint="eastAsia"/>
                <w:spacing w:val="-6"/>
                <w:szCs w:val="21"/>
                <w:lang w:eastAsia="ko-KR"/>
              </w:rPr>
              <w:t xml:space="preserve">0만 </w:t>
            </w:r>
            <w:r w:rsidRPr="00863974">
              <w:rPr>
                <w:rFonts w:ascii="한컴바탕" w:eastAsia="한컴바탕" w:hAnsi="한컴바탕" w:cs="한컴바탕"/>
                <w:spacing w:val="-6"/>
                <w:szCs w:val="21"/>
                <w:lang w:eastAsia="ko-KR"/>
              </w:rPr>
              <w:t>m³</w:t>
            </w:r>
            <w:r w:rsidRPr="00863974">
              <w:rPr>
                <w:rFonts w:ascii="한컴바탕" w:eastAsia="한컴바탕" w:hAnsi="한컴바탕" w:cs="한컴바탕" w:hint="eastAsia"/>
                <w:spacing w:val="-6"/>
                <w:szCs w:val="21"/>
                <w:lang w:eastAsia="ko-KR"/>
              </w:rPr>
              <w:t xml:space="preserve"> 미만인 유전을 의미한다.</w:t>
            </w:r>
            <w:r w:rsidRPr="00863974">
              <w:rPr>
                <w:rFonts w:ascii="한컴바탕" w:eastAsia="한컴바탕" w:hAnsi="한컴바탕" w:cs="한컴바탕"/>
                <w:spacing w:val="-6"/>
                <w:szCs w:val="21"/>
                <w:lang w:eastAsia="ko-KR"/>
              </w:rPr>
              <w:t xml:space="preserve"> </w:t>
            </w:r>
            <w:r w:rsidRPr="00863974">
              <w:rPr>
                <w:rFonts w:ascii="한컴바탕" w:eastAsia="한컴바탕" w:hAnsi="한컴바탕" w:cs="한컴바탕" w:hint="eastAsia"/>
                <w:spacing w:val="-6"/>
                <w:szCs w:val="21"/>
                <w:lang w:eastAsia="ko-KR"/>
              </w:rPr>
              <w:t xml:space="preserve">해상 </w:t>
            </w:r>
            <w:proofErr w:type="spellStart"/>
            <w:r w:rsidRPr="00863974">
              <w:rPr>
                <w:rFonts w:ascii="한컴바탕" w:eastAsia="한컴바탕" w:hAnsi="한컴바탕" w:cs="한컴바탕" w:hint="eastAsia"/>
                <w:spacing w:val="-6"/>
                <w:szCs w:val="21"/>
                <w:lang w:eastAsia="ko-KR"/>
              </w:rPr>
              <w:t>저풍도</w:t>
            </w:r>
            <w:proofErr w:type="spellEnd"/>
            <w:r w:rsidRPr="00863974">
              <w:rPr>
                <w:rFonts w:ascii="한컴바탕" w:eastAsia="한컴바탕" w:hAnsi="한컴바탕" w:cs="한컴바탕" w:hint="eastAsia"/>
                <w:spacing w:val="-6"/>
                <w:szCs w:val="21"/>
                <w:lang w:eastAsia="ko-KR"/>
              </w:rPr>
              <w:t xml:space="preserve"> 가스전은 매 ㎢ 천연가스에서 </w:t>
            </w:r>
            <w:proofErr w:type="spellStart"/>
            <w:r w:rsidRPr="00863974">
              <w:rPr>
                <w:rFonts w:ascii="한컴바탕" w:eastAsia="한컴바탕" w:hAnsi="한컴바탕" w:cs="한컴바탕" w:hint="eastAsia"/>
                <w:spacing w:val="-6"/>
                <w:szCs w:val="21"/>
                <w:lang w:eastAsia="ko-KR"/>
              </w:rPr>
              <w:t>채굴가능한</w:t>
            </w:r>
            <w:proofErr w:type="spellEnd"/>
            <w:r w:rsidRPr="00863974">
              <w:rPr>
                <w:rFonts w:ascii="한컴바탕" w:eastAsia="한컴바탕" w:hAnsi="한컴바탕" w:cs="한컴바탕" w:hint="eastAsia"/>
                <w:spacing w:val="-6"/>
                <w:szCs w:val="21"/>
                <w:lang w:eastAsia="ko-KR"/>
              </w:rPr>
              <w:t xml:space="preserve"> 매장량 </w:t>
            </w:r>
            <w:proofErr w:type="spellStart"/>
            <w:r w:rsidRPr="00863974">
              <w:rPr>
                <w:rFonts w:ascii="한컴바탕" w:eastAsia="한컴바탕" w:hAnsi="한컴바탕" w:cs="한컴바탕" w:hint="eastAsia"/>
                <w:spacing w:val="-6"/>
                <w:szCs w:val="21"/>
                <w:lang w:eastAsia="ko-KR"/>
              </w:rPr>
              <w:t>풍도가</w:t>
            </w:r>
            <w:proofErr w:type="spellEnd"/>
            <w:r w:rsidRPr="00863974">
              <w:rPr>
                <w:rFonts w:ascii="한컴바탕" w:eastAsia="한컴바탕" w:hAnsi="한컴바탕" w:cs="한컴바탕" w:hint="eastAsia"/>
                <w:spacing w:val="-6"/>
                <w:szCs w:val="21"/>
                <w:lang w:eastAsia="ko-KR"/>
              </w:rPr>
              <w:t xml:space="preserve"> </w:t>
            </w:r>
            <w:r w:rsidRPr="00863974">
              <w:rPr>
                <w:rFonts w:ascii="한컴바탕" w:eastAsia="한컴바탕" w:hAnsi="한컴바탕" w:cs="한컴바탕"/>
                <w:spacing w:val="-6"/>
                <w:szCs w:val="21"/>
                <w:lang w:eastAsia="ko-KR"/>
              </w:rPr>
              <w:t>6</w:t>
            </w:r>
            <w:r w:rsidRPr="00863974">
              <w:rPr>
                <w:rFonts w:ascii="한컴바탕" w:eastAsia="한컴바탕" w:hAnsi="한컴바탕" w:cs="한컴바탕" w:hint="eastAsia"/>
                <w:spacing w:val="-6"/>
                <w:szCs w:val="21"/>
                <w:lang w:eastAsia="ko-KR"/>
              </w:rPr>
              <w:t xml:space="preserve">억 </w:t>
            </w:r>
            <w:r w:rsidRPr="00863974">
              <w:rPr>
                <w:rFonts w:ascii="한컴바탕" w:eastAsia="한컴바탕" w:hAnsi="한컴바탕" w:cs="한컴바탕"/>
                <w:spacing w:val="-6"/>
                <w:szCs w:val="21"/>
                <w:lang w:eastAsia="ko-KR"/>
              </w:rPr>
              <w:t>m³</w:t>
            </w:r>
            <w:r w:rsidRPr="00863974">
              <w:rPr>
                <w:rFonts w:ascii="한컴바탕" w:eastAsia="한컴바탕" w:hAnsi="한컴바탕" w:cs="한컴바탕" w:hint="eastAsia"/>
                <w:spacing w:val="-6"/>
                <w:szCs w:val="21"/>
                <w:lang w:eastAsia="ko-KR"/>
              </w:rPr>
              <w:t xml:space="preserve"> 미만인 가스전을 의미한다.</w:t>
            </w:r>
            <w:r w:rsidRPr="00863974">
              <w:rPr>
                <w:rFonts w:ascii="한컴바탕" w:eastAsia="한컴바탕" w:hAnsi="한컴바탕" w:cs="한컴바탕"/>
                <w:spacing w:val="-6"/>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63974" w:rsidRDefault="008F3EE0" w:rsidP="00863974">
            <w:pPr>
              <w:wordWrap w:val="0"/>
              <w:overflowPunct w:val="0"/>
              <w:topLinePunct/>
              <w:autoSpaceDN w:val="0"/>
              <w:adjustRightInd w:val="0"/>
              <w:snapToGrid w:val="0"/>
              <w:spacing w:line="340" w:lineRule="exact"/>
              <w:ind w:firstLineChars="200" w:firstLine="372"/>
              <w:rPr>
                <w:rFonts w:ascii="한컴바탕" w:eastAsia="한컴바탕" w:hAnsi="한컴바탕" w:cs="한컴바탕"/>
                <w:spacing w:val="-12"/>
                <w:szCs w:val="21"/>
                <w:lang w:eastAsia="ko-KR"/>
              </w:rPr>
            </w:pPr>
            <w:r w:rsidRPr="00863974">
              <w:rPr>
                <w:rFonts w:ascii="한컴바탕" w:eastAsia="한컴바탕" w:hAnsi="한컴바탕" w:cs="한컴바탕" w:hint="eastAsia"/>
                <w:spacing w:val="-12"/>
                <w:szCs w:val="21"/>
                <w:lang w:eastAsia="ko-KR"/>
              </w:rPr>
              <w:t>1</w:t>
            </w:r>
            <w:r w:rsidRPr="00863974">
              <w:rPr>
                <w:rFonts w:ascii="한컴바탕" w:eastAsia="한컴바탕" w:hAnsi="한컴바탕" w:cs="한컴바탕"/>
                <w:spacing w:val="-12"/>
                <w:szCs w:val="21"/>
                <w:lang w:eastAsia="ko-KR"/>
              </w:rPr>
              <w:t xml:space="preserve">6.2 </w:t>
            </w:r>
            <w:r w:rsidRPr="00863974">
              <w:rPr>
                <w:rFonts w:ascii="한컴바탕" w:eastAsia="한컴바탕" w:hAnsi="한컴바탕" w:cs="한컴바탕" w:hint="eastAsia"/>
                <w:spacing w:val="-12"/>
                <w:szCs w:val="21"/>
                <w:lang w:eastAsia="ko-KR"/>
              </w:rPr>
              <w:t>고(高)</w:t>
            </w:r>
            <w:r w:rsidRPr="00863974">
              <w:rPr>
                <w:rFonts w:ascii="한컴바탕" w:eastAsia="한컴바탕" w:hAnsi="한컴바탕" w:cs="한컴바탕"/>
                <w:spacing w:val="-12"/>
                <w:szCs w:val="21"/>
                <w:lang w:eastAsia="ko-KR"/>
              </w:rPr>
              <w:t xml:space="preserve"> </w:t>
            </w:r>
            <w:r w:rsidRPr="00863974">
              <w:rPr>
                <w:rFonts w:ascii="한컴바탕" w:eastAsia="한컴바탕" w:hAnsi="한컴바탕" w:cs="한컴바탕" w:hint="eastAsia"/>
                <w:spacing w:val="-12"/>
                <w:szCs w:val="21"/>
                <w:lang w:eastAsia="ko-KR"/>
              </w:rPr>
              <w:t>황 함유 천연가스는</w:t>
            </w:r>
            <w:r w:rsidRPr="00863974">
              <w:rPr>
                <w:rFonts w:ascii="한컴바탕" w:eastAsia="한컴바탕" w:hAnsi="한컴바탕" w:cs="한컴바탕"/>
                <w:spacing w:val="-12"/>
                <w:szCs w:val="21"/>
                <w:lang w:eastAsia="ko-KR"/>
              </w:rPr>
              <w:t xml:space="preserve"> </w:t>
            </w:r>
            <w:r w:rsidRPr="00863974">
              <w:rPr>
                <w:rFonts w:ascii="한컴바탕" w:eastAsia="한컴바탕" w:hAnsi="한컴바탕" w:cs="한컴바탕" w:hint="eastAsia"/>
                <w:spacing w:val="-12"/>
                <w:szCs w:val="21"/>
                <w:lang w:eastAsia="ko-KR"/>
              </w:rPr>
              <w:t xml:space="preserve">황화수소 함량이 매 </w:t>
            </w:r>
            <w:r w:rsidRPr="00863974">
              <w:rPr>
                <w:rFonts w:ascii="한컴바탕" w:eastAsia="한컴바탕" w:hAnsi="한컴바탕" w:cs="한컴바탕"/>
                <w:spacing w:val="-12"/>
                <w:szCs w:val="21"/>
                <w:lang w:eastAsia="ko-KR"/>
              </w:rPr>
              <w:t xml:space="preserve">m³ </w:t>
            </w:r>
            <w:r w:rsidRPr="00863974">
              <w:rPr>
                <w:rFonts w:ascii="한컴바탕" w:eastAsia="한컴바탕" w:hAnsi="한컴바탕" w:cs="한컴바탕" w:hint="eastAsia"/>
                <w:spacing w:val="-12"/>
                <w:szCs w:val="21"/>
                <w:lang w:eastAsia="ko-KR"/>
              </w:rPr>
              <w:t xml:space="preserve">기준으로 </w:t>
            </w:r>
            <w:r w:rsidRPr="00863974">
              <w:rPr>
                <w:rFonts w:ascii="한컴바탕" w:eastAsia="한컴바탕" w:hAnsi="한컴바탕" w:cs="한컴바탕"/>
                <w:spacing w:val="-12"/>
                <w:szCs w:val="21"/>
                <w:lang w:eastAsia="ko-KR"/>
              </w:rPr>
              <w:t xml:space="preserve">30g </w:t>
            </w:r>
            <w:r w:rsidRPr="00863974">
              <w:rPr>
                <w:rFonts w:ascii="한컴바탕" w:eastAsia="한컴바탕" w:hAnsi="한컴바탕" w:cs="한컴바탕" w:hint="eastAsia"/>
                <w:spacing w:val="-12"/>
                <w:szCs w:val="21"/>
                <w:lang w:eastAsia="ko-KR"/>
              </w:rPr>
              <w:t>이상인 천연가스를 의미한다.</w:t>
            </w:r>
            <w:r w:rsidRPr="00863974">
              <w:rPr>
                <w:rFonts w:ascii="한컴바탕" w:eastAsia="한컴바탕" w:hAnsi="한컴바탕" w:cs="한컴바탕"/>
                <w:spacing w:val="-12"/>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6.3 </w:t>
            </w:r>
            <w:r w:rsidRPr="00863974">
              <w:rPr>
                <w:rFonts w:ascii="한컴바탕" w:eastAsia="한컴바탕" w:hAnsi="한컴바탕" w:cs="한컴바탕"/>
                <w:spacing w:val="-32"/>
                <w:szCs w:val="21"/>
                <w:lang w:eastAsia="ko-KR"/>
              </w:rPr>
              <w:t>3</w:t>
            </w:r>
            <w:r w:rsidRPr="00863974">
              <w:rPr>
                <w:rFonts w:ascii="한컴바탕" w:eastAsia="한컴바탕" w:hAnsi="한컴바탕" w:cs="한컴바탕" w:hint="eastAsia"/>
                <w:spacing w:val="-32"/>
                <w:szCs w:val="21"/>
                <w:lang w:eastAsia="ko-KR"/>
              </w:rPr>
              <w:t xml:space="preserve">차 </w:t>
            </w:r>
            <w:proofErr w:type="spellStart"/>
            <w:r w:rsidRPr="00863974">
              <w:rPr>
                <w:rFonts w:ascii="한컴바탕" w:eastAsia="한컴바탕" w:hAnsi="한컴바탕" w:cs="한컴바탕" w:hint="eastAsia"/>
                <w:spacing w:val="-32"/>
                <w:szCs w:val="21"/>
                <w:lang w:eastAsia="ko-KR"/>
              </w:rPr>
              <w:t>채유는</w:t>
            </w:r>
            <w:proofErr w:type="spellEnd"/>
            <w:r w:rsidRPr="00863974">
              <w:rPr>
                <w:rFonts w:ascii="한컴바탕" w:eastAsia="한컴바탕" w:hAnsi="한컴바탕" w:cs="한컴바탕" w:hint="eastAsia"/>
                <w:spacing w:val="-32"/>
                <w:szCs w:val="21"/>
                <w:lang w:eastAsia="ko-KR"/>
              </w:rPr>
              <w:t xml:space="preserve"> </w:t>
            </w:r>
            <w:r w:rsidRPr="00863974">
              <w:rPr>
                <w:rFonts w:ascii="한컴바탕" w:eastAsia="한컴바탕" w:hAnsi="한컴바탕" w:cs="한컴바탕"/>
                <w:spacing w:val="-32"/>
                <w:szCs w:val="21"/>
                <w:lang w:eastAsia="ko-KR"/>
              </w:rPr>
              <w:t>2</w:t>
            </w:r>
            <w:r w:rsidRPr="00863974">
              <w:rPr>
                <w:rFonts w:ascii="한컴바탕" w:eastAsia="한컴바탕" w:hAnsi="한컴바탕" w:cs="한컴바탕" w:hint="eastAsia"/>
                <w:spacing w:val="-32"/>
                <w:szCs w:val="21"/>
                <w:lang w:eastAsia="ko-KR"/>
              </w:rPr>
              <w:t xml:space="preserve">차 </w:t>
            </w:r>
            <w:proofErr w:type="spellStart"/>
            <w:r w:rsidRPr="00863974">
              <w:rPr>
                <w:rFonts w:ascii="한컴바탕" w:eastAsia="한컴바탕" w:hAnsi="한컴바탕" w:cs="한컴바탕" w:hint="eastAsia"/>
                <w:spacing w:val="-32"/>
                <w:szCs w:val="21"/>
                <w:lang w:eastAsia="ko-KR"/>
              </w:rPr>
              <w:t>채유</w:t>
            </w:r>
            <w:proofErr w:type="spellEnd"/>
            <w:r w:rsidRPr="00863974">
              <w:rPr>
                <w:rFonts w:ascii="한컴바탕" w:eastAsia="한컴바탕" w:hAnsi="한컴바탕" w:cs="한컴바탕" w:hint="eastAsia"/>
                <w:spacing w:val="-32"/>
                <w:szCs w:val="21"/>
                <w:lang w:eastAsia="ko-KR"/>
              </w:rPr>
              <w:t xml:space="preserve"> 후 계속하여 </w:t>
            </w:r>
            <w:proofErr w:type="spellStart"/>
            <w:r w:rsidRPr="00863974">
              <w:rPr>
                <w:rFonts w:ascii="한컴바탕" w:eastAsia="한컴바탕" w:hAnsi="한컴바탕" w:cs="한컴바탕" w:hint="eastAsia"/>
                <w:spacing w:val="-32"/>
                <w:szCs w:val="21"/>
                <w:lang w:eastAsia="ko-KR"/>
              </w:rPr>
              <w:t>폴리머</w:t>
            </w:r>
            <w:proofErr w:type="spellEnd"/>
            <w:r w:rsidRPr="00863974">
              <w:rPr>
                <w:rFonts w:ascii="한컴바탕" w:eastAsia="한컴바탕" w:hAnsi="한컴바탕" w:cs="한컴바탕" w:hint="eastAsia"/>
                <w:spacing w:val="-32"/>
                <w:szCs w:val="21"/>
                <w:lang w:eastAsia="ko-KR"/>
              </w:rPr>
              <w:t xml:space="preserve">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Polymer Flooding)</w:t>
            </w:r>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복합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폼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Foam Flooding)</w:t>
            </w:r>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가스를 </w:t>
            </w:r>
            <w:r w:rsidRPr="00863974">
              <w:rPr>
                <w:rFonts w:ascii="한컴바탕" w:eastAsia="한컴바탕" w:hAnsi="한컴바탕" w:cs="한컴바탕" w:hint="eastAsia"/>
                <w:spacing w:val="-32"/>
                <w:szCs w:val="21"/>
                <w:lang w:eastAsia="ko-KR"/>
              </w:rPr>
              <w:lastRenderedPageBreak/>
              <w:t xml:space="preserve">수(水)로 교체하는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Gas-Alternating-Water Flooding)</w:t>
            </w:r>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이산화탄소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미생물 </w:t>
            </w:r>
            <w:proofErr w:type="spellStart"/>
            <w:r w:rsidRPr="00863974">
              <w:rPr>
                <w:rFonts w:ascii="한컴바탕" w:eastAsia="한컴바탕" w:hAnsi="한컴바탕" w:cs="한컴바탕" w:hint="eastAsia"/>
                <w:spacing w:val="-32"/>
                <w:szCs w:val="21"/>
                <w:lang w:eastAsia="ko-KR"/>
              </w:rPr>
              <w:t>플러딩</w:t>
            </w:r>
            <w:proofErr w:type="spellEnd"/>
            <w:r w:rsidRPr="00863974">
              <w:rPr>
                <w:rFonts w:ascii="한컴바탕" w:eastAsia="한컴바탕" w:hAnsi="한컴바탕" w:cs="한컴바탕" w:hint="eastAsia"/>
                <w:spacing w:val="-32"/>
                <w:szCs w:val="21"/>
                <w:lang w:eastAsia="ko-KR"/>
              </w:rPr>
              <w:t xml:space="preserve"> 등 방식으로 진행하는 </w:t>
            </w:r>
            <w:proofErr w:type="spellStart"/>
            <w:r w:rsidRPr="00863974">
              <w:rPr>
                <w:rFonts w:ascii="한컴바탕" w:eastAsia="한컴바탕" w:hAnsi="한컴바탕" w:cs="한컴바탕" w:hint="eastAsia"/>
                <w:spacing w:val="-32"/>
                <w:szCs w:val="21"/>
                <w:lang w:eastAsia="ko-KR"/>
              </w:rPr>
              <w:t>채유를</w:t>
            </w:r>
            <w:proofErr w:type="spellEnd"/>
            <w:r w:rsidRPr="00863974">
              <w:rPr>
                <w:rFonts w:ascii="한컴바탕" w:eastAsia="한컴바탕" w:hAnsi="한컴바탕" w:cs="한컴바탕" w:hint="eastAsia"/>
                <w:spacing w:val="-32"/>
                <w:szCs w:val="21"/>
                <w:lang w:eastAsia="ko-KR"/>
              </w:rPr>
              <w:t xml:space="preserve"> 의미한다.</w:t>
            </w:r>
            <w:r w:rsidRPr="00863974">
              <w:rPr>
                <w:rFonts w:ascii="한컴바탕" w:eastAsia="한컴바탕" w:hAnsi="한컴바탕" w:cs="한컴바탕"/>
                <w:spacing w:val="-32"/>
                <w:szCs w:val="21"/>
                <w:lang w:eastAsia="ko-KR"/>
              </w:rPr>
              <w:t xml:space="preserve"> </w:t>
            </w:r>
            <w:r w:rsidRPr="00863974">
              <w:rPr>
                <w:rFonts w:ascii="한컴바탕" w:eastAsia="한컴바탕" w:hAnsi="한컴바탕" w:cs="한컴바탕" w:hint="eastAsia"/>
                <w:spacing w:val="-32"/>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6.4 </w:t>
            </w:r>
            <w:proofErr w:type="spellStart"/>
            <w:r w:rsidRPr="008F3EE0">
              <w:rPr>
                <w:rFonts w:ascii="한컴바탕" w:eastAsia="한컴바탕" w:hAnsi="한컴바탕" w:cs="한컴바탕" w:hint="eastAsia"/>
                <w:szCs w:val="21"/>
                <w:lang w:eastAsia="ko-KR"/>
              </w:rPr>
              <w:t>심수</w:t>
            </w:r>
            <w:proofErr w:type="spellEnd"/>
            <w:r w:rsidRPr="008F3EE0">
              <w:rPr>
                <w:rFonts w:ascii="한컴바탕" w:eastAsia="한컴바탕" w:hAnsi="한컴바탕" w:cs="한컴바탕" w:hint="eastAsia"/>
                <w:szCs w:val="21"/>
                <w:lang w:eastAsia="ko-KR"/>
              </w:rPr>
              <w:t xml:space="preserve"> 오일가스전은 수심이 </w:t>
            </w:r>
            <w:r w:rsidRPr="008F3EE0">
              <w:rPr>
                <w:rFonts w:ascii="한컴바탕" w:eastAsia="한컴바탕" w:hAnsi="한컴바탕" w:cs="한컴바탕"/>
                <w:szCs w:val="21"/>
                <w:lang w:eastAsia="ko-KR"/>
              </w:rPr>
              <w:t>300m</w:t>
            </w:r>
            <w:r w:rsidRPr="008F3EE0">
              <w:rPr>
                <w:rFonts w:ascii="한컴바탕" w:eastAsia="한컴바탕" w:hAnsi="한컴바탕" w:cs="한컴바탕" w:hint="eastAsia"/>
                <w:szCs w:val="21"/>
                <w:lang w:eastAsia="ko-KR"/>
              </w:rPr>
              <w:t>를 초과하는 오일가스전을 의미한다.</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6.5 </w:t>
            </w:r>
            <w:r w:rsidRPr="00863974">
              <w:rPr>
                <w:rFonts w:ascii="한컴바탕" w:eastAsia="한컴바탕" w:hAnsi="한컴바탕" w:cs="한컴바탕" w:hint="eastAsia"/>
                <w:spacing w:val="-10"/>
                <w:szCs w:val="21"/>
                <w:lang w:eastAsia="ko-KR"/>
              </w:rPr>
              <w:t xml:space="preserve">중유는 지층 원유의 점도가 매초 당 </w:t>
            </w:r>
            <w:r w:rsidRPr="00863974">
              <w:rPr>
                <w:rFonts w:ascii="한컴바탕" w:eastAsia="한컴바탕" w:hAnsi="한컴바탕" w:cs="한컴바탕"/>
                <w:spacing w:val="-10"/>
                <w:szCs w:val="21"/>
                <w:lang w:eastAsia="ko-KR"/>
              </w:rPr>
              <w:t>50mbar</w:t>
            </w:r>
            <w:r w:rsidRPr="00863974">
              <w:rPr>
                <w:rFonts w:ascii="한컴바탕" w:eastAsia="한컴바탕" w:hAnsi="한컴바탕" w:cs="한컴바탕" w:hint="eastAsia"/>
                <w:spacing w:val="-10"/>
                <w:szCs w:val="21"/>
                <w:lang w:eastAsia="ko-KR"/>
              </w:rPr>
              <w:t xml:space="preserve">와 같거나 이상인 또는 원유 밀도가 매 </w:t>
            </w:r>
            <w:r w:rsidRPr="00863974">
              <w:rPr>
                <w:rFonts w:ascii="한컴바탕" w:eastAsia="한컴바탕" w:hAnsi="한컴바탕" w:cs="한컴바탕"/>
                <w:spacing w:val="-10"/>
                <w:szCs w:val="21"/>
                <w:lang w:eastAsia="ko-KR"/>
              </w:rPr>
              <w:t>cm³</w:t>
            </w:r>
            <w:r w:rsidRPr="00863974">
              <w:rPr>
                <w:rFonts w:ascii="한컴바탕" w:eastAsia="한컴바탕" w:hAnsi="한컴바탕" w:cs="한컴바탕" w:hint="eastAsia"/>
                <w:spacing w:val="-10"/>
                <w:szCs w:val="21"/>
                <w:lang w:eastAsia="ko-KR"/>
              </w:rPr>
              <w:t xml:space="preserve"> 당 </w:t>
            </w:r>
            <w:r w:rsidRPr="00863974">
              <w:rPr>
                <w:rFonts w:ascii="한컴바탕" w:eastAsia="한컴바탕" w:hAnsi="한컴바탕" w:cs="한컴바탕"/>
                <w:spacing w:val="-10"/>
                <w:szCs w:val="21"/>
                <w:lang w:eastAsia="ko-KR"/>
              </w:rPr>
              <w:t>0.92g</w:t>
            </w:r>
            <w:r w:rsidRPr="00863974">
              <w:rPr>
                <w:rFonts w:ascii="한컴바탕" w:eastAsia="한컴바탕" w:hAnsi="한컴바탕" w:cs="한컴바탕" w:hint="eastAsia"/>
                <w:spacing w:val="-10"/>
                <w:szCs w:val="21"/>
                <w:lang w:eastAsia="ko-KR"/>
              </w:rPr>
              <w:t>과 같거나 그 이상인 원유를 의미한다.</w:t>
            </w:r>
            <w:r w:rsidRPr="00863974">
              <w:rPr>
                <w:rFonts w:ascii="한컴바탕" w:eastAsia="한컴바탕" w:hAnsi="한컴바탕" w:cs="한컴바탕"/>
                <w:spacing w:val="-10"/>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6.6 </w:t>
            </w:r>
            <w:proofErr w:type="spellStart"/>
            <w:r w:rsidRPr="00863974">
              <w:rPr>
                <w:rFonts w:ascii="한컴바탕" w:eastAsia="한컴바탕" w:hAnsi="한컴바탕" w:cs="한컴바탕" w:hint="eastAsia"/>
                <w:spacing w:val="-6"/>
                <w:szCs w:val="21"/>
                <w:lang w:eastAsia="ko-KR"/>
              </w:rPr>
              <w:t>고응유</w:t>
            </w:r>
            <w:proofErr w:type="spellEnd"/>
            <w:r w:rsidRPr="00863974">
              <w:rPr>
                <w:rFonts w:ascii="한컴바탕" w:eastAsia="한컴바탕" w:hAnsi="한컴바탕" w:cs="한컴바탕" w:hint="eastAsia"/>
                <w:spacing w:val="-6"/>
                <w:szCs w:val="21"/>
                <w:lang w:eastAsia="ko-KR"/>
              </w:rPr>
              <w:t>(H</w:t>
            </w:r>
            <w:r w:rsidRPr="00863974">
              <w:rPr>
                <w:rFonts w:ascii="한컴바탕" w:eastAsia="한컴바탕" w:hAnsi="한컴바탕" w:cs="한컴바탕"/>
                <w:spacing w:val="-6"/>
                <w:szCs w:val="21"/>
                <w:lang w:eastAsia="ko-KR"/>
              </w:rPr>
              <w:t>igh Solidification Point Oil)</w:t>
            </w:r>
            <w:r w:rsidRPr="00863974">
              <w:rPr>
                <w:rFonts w:ascii="한컴바탕" w:eastAsia="한컴바탕" w:hAnsi="한컴바탕" w:cs="한컴바탕" w:hint="eastAsia"/>
                <w:spacing w:val="-6"/>
                <w:szCs w:val="21"/>
                <w:lang w:eastAsia="ko-KR"/>
              </w:rPr>
              <w:t xml:space="preserve">는 응고점이 섭씨 </w:t>
            </w:r>
            <w:r w:rsidRPr="00863974">
              <w:rPr>
                <w:rFonts w:ascii="한컴바탕" w:eastAsia="한컴바탕" w:hAnsi="한컴바탕" w:cs="한컴바탕"/>
                <w:spacing w:val="-6"/>
                <w:szCs w:val="21"/>
                <w:lang w:eastAsia="ko-KR"/>
              </w:rPr>
              <w:t>40</w:t>
            </w:r>
            <w:r w:rsidRPr="00863974">
              <w:rPr>
                <w:rFonts w:ascii="한컴바탕" w:eastAsia="한컴바탕" w:hAnsi="한컴바탕" w:cs="한컴바탕" w:hint="eastAsia"/>
                <w:spacing w:val="-6"/>
                <w:szCs w:val="21"/>
                <w:lang w:eastAsia="ko-KR"/>
              </w:rPr>
              <w:t>℃를 넘는 원유를 의미한다.</w:t>
            </w:r>
            <w:r w:rsidRPr="00863974">
              <w:rPr>
                <w:rFonts w:ascii="한컴바탕" w:eastAsia="한컴바탕" w:hAnsi="한컴바탕" w:cs="한컴바탕"/>
                <w:spacing w:val="-6"/>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8F3EE0">
              <w:rPr>
                <w:rFonts w:ascii="한컴바탕" w:eastAsia="한컴바탕" w:hAnsi="한컴바탕" w:cs="한컴바탕" w:hint="eastAsia"/>
                <w:szCs w:val="21"/>
                <w:lang w:eastAsia="ko-KR"/>
              </w:rPr>
              <w:t>1</w:t>
            </w:r>
            <w:r w:rsidRPr="008F3EE0">
              <w:rPr>
                <w:rFonts w:ascii="한컴바탕" w:eastAsia="한컴바탕" w:hAnsi="한컴바탕" w:cs="한컴바탕"/>
                <w:szCs w:val="21"/>
                <w:lang w:eastAsia="ko-KR"/>
              </w:rPr>
              <w:t xml:space="preserve">6.7 </w:t>
            </w:r>
            <w:r w:rsidRPr="008F3EE0">
              <w:rPr>
                <w:rFonts w:ascii="한컴바탕" w:eastAsia="한컴바탕" w:hAnsi="한컴바탕" w:cs="한컴바탕" w:hint="eastAsia"/>
                <w:szCs w:val="21"/>
                <w:lang w:eastAsia="ko-KR"/>
              </w:rPr>
              <w:t xml:space="preserve">쇠퇴기 광산은 설계된 채굴연한이 </w:t>
            </w:r>
            <w:r w:rsidRPr="008F3EE0">
              <w:rPr>
                <w:rFonts w:ascii="한컴바탕" w:eastAsia="한컴바탕" w:hAnsi="한컴바탕" w:cs="한컴바탕"/>
                <w:szCs w:val="21"/>
                <w:lang w:eastAsia="ko-KR"/>
              </w:rPr>
              <w:t>15</w:t>
            </w:r>
            <w:r w:rsidRPr="008F3EE0">
              <w:rPr>
                <w:rFonts w:ascii="한컴바탕" w:eastAsia="한컴바탕" w:hAnsi="한컴바탕" w:cs="한컴바탕" w:hint="eastAsia"/>
                <w:szCs w:val="21"/>
                <w:lang w:eastAsia="ko-KR"/>
              </w:rPr>
              <w:t xml:space="preserve">년을 초과하고 동시에 채굴 가능한 잔여 매장량이 원래 설계된 채굴가능 매장량의 </w:t>
            </w:r>
            <w:r w:rsidRPr="008F3EE0">
              <w:rPr>
                <w:rFonts w:ascii="한컴바탕" w:eastAsia="한컴바탕" w:hAnsi="한컴바탕" w:cs="한컴바탕"/>
                <w:szCs w:val="21"/>
                <w:lang w:eastAsia="ko-KR"/>
              </w:rPr>
              <w:t xml:space="preserve">20% </w:t>
            </w:r>
            <w:r w:rsidRPr="008F3EE0">
              <w:rPr>
                <w:rFonts w:ascii="한컴바탕" w:eastAsia="한컴바탕" w:hAnsi="한컴바탕" w:cs="한컴바탕" w:hint="eastAsia"/>
                <w:szCs w:val="21"/>
                <w:lang w:eastAsia="ko-KR"/>
              </w:rPr>
              <w:t xml:space="preserve">이하 또는 채굴 가능한 연한이 </w:t>
            </w:r>
            <w:r w:rsidRPr="008F3EE0">
              <w:rPr>
                <w:rFonts w:ascii="한컴바탕" w:eastAsia="한컴바탕" w:hAnsi="한컴바탕" w:cs="한컴바탕"/>
                <w:szCs w:val="21"/>
                <w:lang w:eastAsia="ko-KR"/>
              </w:rPr>
              <w:t>5</w:t>
            </w:r>
            <w:r w:rsidRPr="008F3EE0">
              <w:rPr>
                <w:rFonts w:ascii="한컴바탕" w:eastAsia="한컴바탕" w:hAnsi="한컴바탕" w:cs="한컴바탕" w:hint="eastAsia"/>
                <w:szCs w:val="21"/>
                <w:lang w:eastAsia="ko-KR"/>
              </w:rPr>
              <w:t>년을 넘지 않는 광산을 의미한다.</w:t>
            </w:r>
            <w:r w:rsidRPr="008F3EE0">
              <w:rPr>
                <w:rFonts w:ascii="한컴바탕" w:eastAsia="한컴바탕" w:hAnsi="한컴바탕" w:cs="한컴바탕"/>
                <w:szCs w:val="21"/>
                <w:lang w:eastAsia="ko-KR"/>
              </w:rPr>
              <w:t xml:space="preserve"> </w:t>
            </w:r>
            <w:r w:rsidRPr="008F3EE0">
              <w:rPr>
                <w:rFonts w:ascii="한컴바탕" w:eastAsia="한컴바탕" w:hAnsi="한컴바탕" w:cs="한컴바탕" w:hint="eastAsia"/>
                <w:szCs w:val="21"/>
                <w:lang w:eastAsia="ko-KR"/>
              </w:rPr>
              <w:t>쇠퇴기 광산은 채굴기업 산하의 개별 광산을 기준으로 확정한다.</w:t>
            </w:r>
            <w:r w:rsidRPr="008F3EE0">
              <w:rPr>
                <w:rFonts w:ascii="한컴바탕" w:eastAsia="한컴바탕" w:hAnsi="한컴바탕" w:cs="한컴바탕"/>
                <w:szCs w:val="21"/>
                <w:lang w:eastAsia="ko-KR"/>
              </w:rPr>
              <w:t xml:space="preserve">  </w:t>
            </w:r>
          </w:p>
          <w:p w:rsidR="008F3EE0" w:rsidRPr="008F3EE0" w:rsidRDefault="008F3EE0" w:rsidP="008F3EE0">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8F3EE0" w:rsidRPr="008F3EE0" w:rsidRDefault="008F3EE0" w:rsidP="008F3EE0">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8F3EE0">
              <w:rPr>
                <w:rFonts w:ascii="한컴바탕" w:eastAsia="한컴바탕" w:hAnsi="한컴바탕" w:cs="한컴바탕" w:hint="eastAsia"/>
                <w:b/>
                <w:bCs/>
                <w:szCs w:val="21"/>
                <w:lang w:eastAsia="ko-KR"/>
              </w:rPr>
              <w:t>제1</w:t>
            </w:r>
            <w:r w:rsidRPr="008F3EE0">
              <w:rPr>
                <w:rFonts w:ascii="한컴바탕" w:eastAsia="한컴바탕" w:hAnsi="한컴바탕" w:cs="한컴바탕"/>
                <w:b/>
                <w:bCs/>
                <w:szCs w:val="21"/>
                <w:lang w:eastAsia="ko-KR"/>
              </w:rPr>
              <w:t>7</w:t>
            </w:r>
            <w:r w:rsidRPr="008F3EE0">
              <w:rPr>
                <w:rFonts w:ascii="한컴바탕" w:eastAsia="한컴바탕" w:hAnsi="한컴바탕" w:cs="한컴바탕" w:hint="eastAsia"/>
                <w:b/>
                <w:bCs/>
                <w:szCs w:val="21"/>
                <w:lang w:eastAsia="ko-KR"/>
              </w:rPr>
              <w:t>조</w:t>
            </w:r>
            <w:r w:rsidRPr="008F3EE0">
              <w:rPr>
                <w:rFonts w:ascii="한컴바탕" w:eastAsia="한컴바탕" w:hAnsi="한컴바탕" w:cs="한컴바탕" w:hint="eastAsia"/>
                <w:szCs w:val="21"/>
                <w:lang w:eastAsia="ko-KR"/>
              </w:rPr>
              <w:t xml:space="preserve"> </w:t>
            </w:r>
            <w:r w:rsidRPr="00863974">
              <w:rPr>
                <w:rFonts w:ascii="한컴바탕" w:eastAsia="한컴바탕" w:hAnsi="한컴바탕" w:cs="한컴바탕" w:hint="eastAsia"/>
                <w:spacing w:val="-4"/>
                <w:szCs w:val="21"/>
                <w:lang w:eastAsia="ko-KR"/>
              </w:rPr>
              <w:t xml:space="preserve">본 법은 </w:t>
            </w:r>
            <w:r w:rsidRPr="00863974">
              <w:rPr>
                <w:rFonts w:ascii="한컴바탕" w:eastAsia="한컴바탕" w:hAnsi="한컴바탕" w:cs="한컴바탕"/>
                <w:spacing w:val="-4"/>
                <w:szCs w:val="21"/>
                <w:lang w:eastAsia="ko-KR"/>
              </w:rPr>
              <w:t>2020</w:t>
            </w:r>
            <w:r w:rsidRPr="00863974">
              <w:rPr>
                <w:rFonts w:ascii="한컴바탕" w:eastAsia="한컴바탕" w:hAnsi="한컴바탕" w:cs="한컴바탕" w:hint="eastAsia"/>
                <w:spacing w:val="-4"/>
                <w:szCs w:val="21"/>
                <w:lang w:eastAsia="ko-KR"/>
              </w:rPr>
              <w:t xml:space="preserve">년 </w:t>
            </w:r>
            <w:r w:rsidRPr="00863974">
              <w:rPr>
                <w:rFonts w:ascii="한컴바탕" w:eastAsia="한컴바탕" w:hAnsi="한컴바탕" w:cs="한컴바탕"/>
                <w:spacing w:val="-4"/>
                <w:szCs w:val="21"/>
                <w:lang w:eastAsia="ko-KR"/>
              </w:rPr>
              <w:t>9</w:t>
            </w:r>
            <w:r w:rsidRPr="00863974">
              <w:rPr>
                <w:rFonts w:ascii="한컴바탕" w:eastAsia="한컴바탕" w:hAnsi="한컴바탕" w:cs="한컴바탕" w:hint="eastAsia"/>
                <w:spacing w:val="-4"/>
                <w:szCs w:val="21"/>
                <w:lang w:eastAsia="ko-KR"/>
              </w:rPr>
              <w:t xml:space="preserve">월 </w:t>
            </w:r>
            <w:r w:rsidRPr="00863974">
              <w:rPr>
                <w:rFonts w:ascii="한컴바탕" w:eastAsia="한컴바탕" w:hAnsi="한컴바탕" w:cs="한컴바탕"/>
                <w:spacing w:val="-4"/>
                <w:szCs w:val="21"/>
                <w:lang w:eastAsia="ko-KR"/>
              </w:rPr>
              <w:t>1</w:t>
            </w:r>
            <w:r w:rsidRPr="00863974">
              <w:rPr>
                <w:rFonts w:ascii="한컴바탕" w:eastAsia="한컴바탕" w:hAnsi="한컴바탕" w:cs="한컴바탕" w:hint="eastAsia"/>
                <w:spacing w:val="-4"/>
                <w:szCs w:val="21"/>
                <w:lang w:eastAsia="ko-KR"/>
              </w:rPr>
              <w:t>일부터 시행한다.</w:t>
            </w:r>
            <w:r w:rsidRPr="00863974">
              <w:rPr>
                <w:rFonts w:ascii="한컴바탕" w:eastAsia="한컴바탕" w:hAnsi="한컴바탕" w:cs="한컴바탕"/>
                <w:spacing w:val="-4"/>
                <w:szCs w:val="21"/>
                <w:lang w:eastAsia="ko-KR"/>
              </w:rPr>
              <w:t xml:space="preserve"> 1993</w:t>
            </w:r>
            <w:r w:rsidRPr="00863974">
              <w:rPr>
                <w:rFonts w:ascii="한컴바탕" w:eastAsia="한컴바탕" w:hAnsi="한컴바탕" w:cs="한컴바탕" w:hint="eastAsia"/>
                <w:spacing w:val="-4"/>
                <w:szCs w:val="21"/>
                <w:lang w:eastAsia="ko-KR"/>
              </w:rPr>
              <w:t xml:space="preserve">년 </w:t>
            </w:r>
            <w:r w:rsidRPr="00863974">
              <w:rPr>
                <w:rFonts w:ascii="한컴바탕" w:eastAsia="한컴바탕" w:hAnsi="한컴바탕" w:cs="한컴바탕"/>
                <w:spacing w:val="-4"/>
                <w:szCs w:val="21"/>
                <w:lang w:eastAsia="ko-KR"/>
              </w:rPr>
              <w:t>12</w:t>
            </w:r>
            <w:r w:rsidRPr="00863974">
              <w:rPr>
                <w:rFonts w:ascii="한컴바탕" w:eastAsia="한컴바탕" w:hAnsi="한컴바탕" w:cs="한컴바탕" w:hint="eastAsia"/>
                <w:spacing w:val="-4"/>
                <w:szCs w:val="21"/>
                <w:lang w:eastAsia="ko-KR"/>
              </w:rPr>
              <w:t xml:space="preserve">월 </w:t>
            </w:r>
            <w:r w:rsidRPr="00863974">
              <w:rPr>
                <w:rFonts w:ascii="한컴바탕" w:eastAsia="한컴바탕" w:hAnsi="한컴바탕" w:cs="한컴바탕"/>
                <w:spacing w:val="-4"/>
                <w:szCs w:val="21"/>
                <w:lang w:eastAsia="ko-KR"/>
              </w:rPr>
              <w:t>25</w:t>
            </w:r>
            <w:r w:rsidRPr="00863974">
              <w:rPr>
                <w:rFonts w:ascii="한컴바탕" w:eastAsia="한컴바탕" w:hAnsi="한컴바탕" w:cs="한컴바탕" w:hint="eastAsia"/>
                <w:spacing w:val="-4"/>
                <w:szCs w:val="21"/>
                <w:lang w:eastAsia="ko-KR"/>
              </w:rPr>
              <w:t xml:space="preserve">일 국무원이 발표한 </w:t>
            </w:r>
            <w:r w:rsidRPr="00863974">
              <w:rPr>
                <w:rFonts w:ascii="한컴바탕" w:eastAsia="한컴바탕" w:hAnsi="한컴바탕" w:cs="한컴바탕"/>
                <w:spacing w:val="-4"/>
                <w:szCs w:val="21"/>
                <w:lang w:eastAsia="ko-KR"/>
              </w:rPr>
              <w:t>&lt;</w:t>
            </w:r>
            <w:r w:rsidRPr="00863974">
              <w:rPr>
                <w:rFonts w:ascii="한컴바탕" w:eastAsia="한컴바탕" w:hAnsi="한컴바탕" w:cs="한컴바탕" w:hint="eastAsia"/>
                <w:spacing w:val="-4"/>
                <w:szCs w:val="21"/>
                <w:lang w:eastAsia="ko-KR"/>
              </w:rPr>
              <w:t xml:space="preserve">중화인민공화국 </w:t>
            </w:r>
            <w:proofErr w:type="spellStart"/>
            <w:r w:rsidRPr="00863974">
              <w:rPr>
                <w:rFonts w:ascii="한컴바탕" w:eastAsia="한컴바탕" w:hAnsi="한컴바탕" w:cs="한컴바탕" w:hint="eastAsia"/>
                <w:spacing w:val="-4"/>
                <w:szCs w:val="21"/>
                <w:lang w:eastAsia="ko-KR"/>
              </w:rPr>
              <w:t>자원세</w:t>
            </w:r>
            <w:proofErr w:type="spellEnd"/>
            <w:r w:rsidRPr="00863974">
              <w:rPr>
                <w:rFonts w:ascii="한컴바탕" w:eastAsia="한컴바탕" w:hAnsi="한컴바탕" w:cs="한컴바탕" w:hint="eastAsia"/>
                <w:spacing w:val="-4"/>
                <w:szCs w:val="21"/>
                <w:lang w:eastAsia="ko-KR"/>
              </w:rPr>
              <w:t xml:space="preserve"> 임시조례</w:t>
            </w:r>
            <w:r w:rsidRPr="00863974">
              <w:rPr>
                <w:rFonts w:ascii="한컴바탕" w:eastAsia="한컴바탕" w:hAnsi="한컴바탕" w:cs="한컴바탕"/>
                <w:spacing w:val="-4"/>
                <w:szCs w:val="21"/>
                <w:lang w:eastAsia="ko-KR"/>
              </w:rPr>
              <w:t>&gt;</w:t>
            </w:r>
            <w:r w:rsidRPr="00863974">
              <w:rPr>
                <w:rFonts w:ascii="한컴바탕" w:eastAsia="한컴바탕" w:hAnsi="한컴바탕" w:cs="한컴바탕" w:hint="eastAsia"/>
                <w:spacing w:val="-4"/>
                <w:szCs w:val="21"/>
                <w:lang w:eastAsia="ko-KR"/>
              </w:rPr>
              <w:t>는 동시에 폐지한다.</w:t>
            </w:r>
            <w:r w:rsidRPr="008F3EE0">
              <w:rPr>
                <w:rFonts w:ascii="한컴바탕" w:eastAsia="한컴바탕" w:hAnsi="한컴바탕" w:cs="한컴바탕"/>
                <w:szCs w:val="21"/>
                <w:lang w:eastAsia="ko-KR"/>
              </w:rPr>
              <w:t xml:space="preserve"> </w:t>
            </w:r>
          </w:p>
          <w:p w:rsidR="008F3EE0" w:rsidRPr="008F3EE0" w:rsidRDefault="008F3EE0" w:rsidP="00863974">
            <w:pPr>
              <w:wordWrap w:val="0"/>
              <w:overflowPunct w:val="0"/>
              <w:topLinePunct/>
              <w:autoSpaceDN w:val="0"/>
              <w:adjustRightInd w:val="0"/>
              <w:snapToGrid w:val="0"/>
              <w:spacing w:line="340" w:lineRule="exact"/>
              <w:rPr>
                <w:rFonts w:ascii="한컴바탕" w:eastAsia="한컴바탕" w:hAnsi="한컴바탕" w:cs="한컴바탕" w:hint="eastAsia"/>
                <w:szCs w:val="21"/>
              </w:rPr>
            </w:pPr>
          </w:p>
          <w:p w:rsidR="00DB5008" w:rsidRPr="008F3EE0" w:rsidRDefault="008F3EE0" w:rsidP="008F3EE0">
            <w:pPr>
              <w:spacing w:line="360" w:lineRule="auto"/>
              <w:rPr>
                <w:rFonts w:ascii="SimSun" w:eastAsia="맑은 고딕" w:hAnsi="SimSun" w:hint="eastAsia"/>
                <w:sz w:val="22"/>
                <w:lang w:eastAsia="ko-KR"/>
              </w:rPr>
            </w:pPr>
            <w:r w:rsidRPr="008F3EE0">
              <w:rPr>
                <w:rFonts w:ascii="한컴바탕" w:eastAsia="한컴바탕" w:hAnsi="한컴바탕" w:cs="한컴바탕" w:hint="eastAsia"/>
                <w:szCs w:val="21"/>
                <w:lang w:eastAsia="ko-KR"/>
              </w:rPr>
              <w:t>첨부:</w:t>
            </w:r>
            <w:r w:rsidRPr="008F3EE0">
              <w:rPr>
                <w:rFonts w:ascii="한컴바탕" w:eastAsia="한컴바탕" w:hAnsi="한컴바탕" w:cs="한컴바탕"/>
                <w:szCs w:val="21"/>
                <w:lang w:eastAsia="ko-KR"/>
              </w:rPr>
              <w:t xml:space="preserve"> </w:t>
            </w:r>
            <w:proofErr w:type="spellStart"/>
            <w:r w:rsidRPr="008F3EE0">
              <w:rPr>
                <w:rFonts w:ascii="한컴바탕" w:eastAsia="한컴바탕" w:hAnsi="한컴바탕" w:cs="한컴바탕" w:hint="eastAsia"/>
                <w:szCs w:val="21"/>
                <w:lang w:eastAsia="ko-KR"/>
              </w:rPr>
              <w:t>자원세</w:t>
            </w:r>
            <w:proofErr w:type="spellEnd"/>
            <w:r w:rsidRPr="008F3EE0">
              <w:rPr>
                <w:rFonts w:ascii="한컴바탕" w:eastAsia="한컴바탕" w:hAnsi="한컴바탕" w:cs="한컴바탕" w:hint="eastAsia"/>
                <w:szCs w:val="21"/>
                <w:lang w:eastAsia="ko-KR"/>
              </w:rPr>
              <w:t xml:space="preserve"> 세목 </w:t>
            </w:r>
            <w:proofErr w:type="spellStart"/>
            <w:r w:rsidRPr="008F3EE0">
              <w:rPr>
                <w:rFonts w:ascii="한컴바탕" w:eastAsia="한컴바탕" w:hAnsi="한컴바탕" w:cs="한컴바탕" w:hint="eastAsia"/>
                <w:szCs w:val="21"/>
                <w:lang w:eastAsia="ko-KR"/>
              </w:rPr>
              <w:t>세율표</w:t>
            </w:r>
            <w:proofErr w:type="spellEnd"/>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8F3EE0" w:rsidRDefault="008F3EE0" w:rsidP="008F3EE0">
            <w:pPr>
              <w:spacing w:line="360" w:lineRule="auto"/>
              <w:jc w:val="center"/>
              <w:rPr>
                <w:rFonts w:ascii="SimSun" w:hAnsi="SimSun" w:hint="eastAsia"/>
                <w:b/>
                <w:bCs/>
                <w:sz w:val="26"/>
                <w:szCs w:val="26"/>
                <w:lang w:eastAsia="ko-KR"/>
              </w:rPr>
            </w:pPr>
            <w:r w:rsidRPr="008F3EE0">
              <w:rPr>
                <w:rFonts w:ascii="SimSun" w:eastAsia="SimSun" w:hAnsi="SimSun" w:hint="eastAsia"/>
                <w:b/>
                <w:bCs/>
                <w:sz w:val="26"/>
                <w:szCs w:val="26"/>
              </w:rPr>
              <w:t>中华人民共和国资源税法</w:t>
            </w:r>
          </w:p>
          <w:p w:rsidR="008F3EE0" w:rsidRPr="00C57197" w:rsidRDefault="008F3EE0" w:rsidP="008F3EE0">
            <w:pPr>
              <w:spacing w:line="360" w:lineRule="auto"/>
              <w:jc w:val="center"/>
              <w:rPr>
                <w:rFonts w:ascii="SimSun" w:hAnsi="SimSun"/>
                <w:b/>
                <w:bCs/>
                <w:sz w:val="12"/>
                <w:szCs w:val="21"/>
                <w:lang w:eastAsia="ko-KR"/>
              </w:rPr>
            </w:pPr>
          </w:p>
          <w:p w:rsidR="008F3EE0" w:rsidRPr="00C57197" w:rsidRDefault="008F3EE0" w:rsidP="00C57197">
            <w:pPr>
              <w:spacing w:line="360" w:lineRule="auto"/>
              <w:jc w:val="center"/>
              <w:rPr>
                <w:rFonts w:ascii="SimSun" w:hAnsi="SimSun" w:hint="eastAsia"/>
                <w:szCs w:val="21"/>
              </w:rPr>
            </w:pPr>
            <w:r w:rsidRPr="008F3EE0">
              <w:rPr>
                <w:rFonts w:ascii="SimSun" w:eastAsia="SimSun" w:hAnsi="SimSun" w:hint="eastAsia"/>
                <w:szCs w:val="21"/>
              </w:rPr>
              <w:t>（</w:t>
            </w:r>
            <w:r w:rsidRPr="008F3EE0">
              <w:rPr>
                <w:rFonts w:ascii="SimSun" w:eastAsia="SimSun" w:hAnsi="SimSun"/>
                <w:szCs w:val="21"/>
              </w:rPr>
              <w:t>2019年8月26日第十三届全国人民代表大会常务委员会第十二次会议通过）</w:t>
            </w:r>
          </w:p>
          <w:p w:rsidR="008F3EE0" w:rsidRPr="00C57197" w:rsidRDefault="008F3EE0" w:rsidP="008F3EE0">
            <w:pPr>
              <w:spacing w:line="360" w:lineRule="auto"/>
              <w:rPr>
                <w:rFonts w:ascii="SimSun" w:eastAsia="SimSun" w:hAnsi="SimSun"/>
                <w:sz w:val="12"/>
                <w:szCs w:val="21"/>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第一条</w:t>
            </w:r>
            <w:r w:rsidRPr="008F3EE0">
              <w:rPr>
                <w:rFonts w:ascii="SimSun" w:eastAsia="SimSun" w:hAnsi="SimSun" w:hint="eastAsia"/>
                <w:szCs w:val="21"/>
              </w:rPr>
              <w:t xml:space="preserve">　在中华人民共和国领域和中华人民共和国管辖的其他海域开发应税资源的单位和个人，为资源税的纳税人，应当依照本法规定缴纳资源税。</w:t>
            </w:r>
          </w:p>
          <w:p w:rsidR="00C57197" w:rsidRPr="00C57197" w:rsidRDefault="00C57197" w:rsidP="00C57197">
            <w:pPr>
              <w:spacing w:line="360" w:lineRule="auto"/>
              <w:ind w:firstLineChars="200" w:firstLine="320"/>
              <w:rPr>
                <w:rFonts w:ascii="SimSun" w:hAnsi="SimSun"/>
                <w:sz w:val="16"/>
                <w:szCs w:val="21"/>
                <w:lang w:eastAsia="ko-KR"/>
              </w:rPr>
            </w:pPr>
          </w:p>
          <w:p w:rsidR="008F3EE0" w:rsidRDefault="008F3EE0" w:rsidP="00C57197">
            <w:pPr>
              <w:spacing w:line="288" w:lineRule="auto"/>
              <w:ind w:firstLineChars="200" w:firstLine="420"/>
              <w:rPr>
                <w:rFonts w:ascii="SimSun" w:hAnsi="SimSun" w:hint="eastAsia"/>
                <w:szCs w:val="21"/>
                <w:lang w:eastAsia="ko-KR"/>
              </w:rPr>
            </w:pPr>
            <w:r w:rsidRPr="008F3EE0">
              <w:rPr>
                <w:rFonts w:ascii="SimSun" w:eastAsia="SimSun" w:hAnsi="SimSun" w:hint="eastAsia"/>
                <w:szCs w:val="21"/>
              </w:rPr>
              <w:t>应税资源的具体范围，由本法所附《资源税税目税率表》（以下称《税目税率表》）确定。</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第二条</w:t>
            </w:r>
            <w:r w:rsidRPr="008F3EE0">
              <w:rPr>
                <w:rFonts w:ascii="SimSun" w:eastAsia="SimSun" w:hAnsi="SimSun" w:hint="eastAsia"/>
                <w:szCs w:val="21"/>
              </w:rPr>
              <w:t xml:space="preserve">　资源税的税目、税率，依照《税目税率表》执行。</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p>
          <w:p w:rsidR="00C57197" w:rsidRPr="00C57197" w:rsidRDefault="00C57197" w:rsidP="00C57197">
            <w:pPr>
              <w:spacing w:line="312" w:lineRule="auto"/>
              <w:ind w:firstLineChars="200" w:firstLine="240"/>
              <w:rPr>
                <w:rFonts w:ascii="SimSun" w:hAnsi="SimSun"/>
                <w:sz w:val="12"/>
                <w:szCs w:val="21"/>
                <w:lang w:eastAsia="ko-KR"/>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第三条</w:t>
            </w:r>
            <w:r w:rsidRPr="008F3EE0">
              <w:rPr>
                <w:rFonts w:ascii="SimSun" w:eastAsia="SimSun" w:hAnsi="SimSun" w:hint="eastAsia"/>
                <w:szCs w:val="21"/>
              </w:rPr>
              <w:t xml:space="preserve">　资源税按照《税目税率表》实行从价计征或者从量计征。</w:t>
            </w:r>
          </w:p>
          <w:p w:rsidR="00C57197" w:rsidRPr="00C57197" w:rsidRDefault="00C57197" w:rsidP="00C57197">
            <w:pPr>
              <w:spacing w:line="312" w:lineRule="auto"/>
              <w:ind w:firstLineChars="200" w:firstLine="280"/>
              <w:rPr>
                <w:rFonts w:ascii="SimSun" w:hAnsi="SimSun"/>
                <w:sz w:val="14"/>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《税目税率表》中规定可以选择实行从价计征或者从量计征的，具体计征方式由省、自治区、直辖市人民政府提出，报同级人民代表大会常务委员会决定，并报全国人民代表大会常务委员会和国务院备案。</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实行从价计征的，应纳税额按照应</w:t>
            </w:r>
            <w:r w:rsidRPr="008F3EE0">
              <w:rPr>
                <w:rFonts w:ascii="SimSun" w:eastAsia="SimSun" w:hAnsi="SimSun" w:hint="eastAsia"/>
                <w:szCs w:val="21"/>
              </w:rPr>
              <w:lastRenderedPageBreak/>
              <w:t>税资源产品（以下称应税产品）的销售额乘以具体适用税率计算。实行从量计征的，应纳税额按照应税产品的销售数量乘以具体适用税率计算。</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应税产品为矿产品的，包括原矿和选矿产品。</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第四条</w:t>
            </w:r>
            <w:r w:rsidRPr="008F3EE0">
              <w:rPr>
                <w:rFonts w:ascii="SimSun" w:eastAsia="SimSun" w:hAnsi="SimSun" w:hint="eastAsia"/>
                <w:szCs w:val="21"/>
              </w:rPr>
              <w:t xml:space="preserve">　纳税人开采或者生产不同税目应税产品的，应当分别核算不同税目应税产品的销售额或者销售数量；未分别核算或者不能准确提供不同税目应税产品的销售额或者销售数量的，从高适用税率。</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第五条</w:t>
            </w:r>
            <w:r w:rsidRPr="008F3EE0">
              <w:rPr>
                <w:rFonts w:ascii="SimSun" w:eastAsia="SimSun" w:hAnsi="SimSun" w:hint="eastAsia"/>
                <w:szCs w:val="21"/>
              </w:rPr>
              <w:t xml:space="preserve">　纳税人开采或者生产应税产品自用的，应当依照本法规定缴纳资源税；但是，自用于连续生产应税产品的，不缴纳资源税。</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2"/>
              <w:rPr>
                <w:rFonts w:ascii="SimSun" w:hAnsi="SimSun" w:hint="eastAsia"/>
                <w:szCs w:val="21"/>
                <w:lang w:eastAsia="ko-KR"/>
              </w:rPr>
            </w:pPr>
            <w:r w:rsidRPr="008F3EE0">
              <w:rPr>
                <w:rFonts w:ascii="SimSun" w:eastAsia="SimSun" w:hAnsi="SimSun" w:hint="eastAsia"/>
                <w:b/>
                <w:bCs/>
                <w:szCs w:val="21"/>
              </w:rPr>
              <w:t>第六条</w:t>
            </w:r>
            <w:r w:rsidRPr="008F3EE0">
              <w:rPr>
                <w:rFonts w:ascii="SimSun" w:eastAsia="SimSun" w:hAnsi="SimSun" w:hint="eastAsia"/>
                <w:szCs w:val="21"/>
              </w:rPr>
              <w:t xml:space="preserve">　有下列情形之一的，免征资源税：</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（一）开采原油以及在油田范围内运输原油过程中用于加热的原油、天然气；</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（二）煤炭开采企业因安全生产需要抽采的煤成（层）气。</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有下列情形之一的，减征资源税：</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C57197">
            <w:pPr>
              <w:spacing w:line="312" w:lineRule="auto"/>
              <w:ind w:firstLineChars="200" w:firstLine="420"/>
              <w:rPr>
                <w:rFonts w:ascii="SimSun" w:hAnsi="SimSun" w:hint="eastAsia"/>
                <w:szCs w:val="21"/>
                <w:lang w:eastAsia="ko-KR"/>
              </w:rPr>
            </w:pPr>
            <w:r w:rsidRPr="008F3EE0">
              <w:rPr>
                <w:rFonts w:ascii="SimSun" w:eastAsia="SimSun" w:hAnsi="SimSun" w:hint="eastAsia"/>
                <w:szCs w:val="21"/>
              </w:rPr>
              <w:t>（一）从低丰度油气田开采的原油、天然气，减征百分之二十资源税；</w:t>
            </w:r>
          </w:p>
          <w:p w:rsidR="00C57197" w:rsidRPr="00C57197" w:rsidRDefault="00C57197" w:rsidP="00C57197">
            <w:pPr>
              <w:spacing w:line="312" w:lineRule="auto"/>
              <w:ind w:firstLineChars="200" w:firstLine="420"/>
              <w:rPr>
                <w:rFonts w:ascii="SimSun" w:hAnsi="SimSun"/>
                <w:szCs w:val="21"/>
                <w:lang w:eastAsia="ko-KR"/>
              </w:rPr>
            </w:pPr>
          </w:p>
          <w:p w:rsidR="008F3EE0" w:rsidRDefault="008F3EE0" w:rsidP="007E0D7C">
            <w:pPr>
              <w:spacing w:line="288" w:lineRule="auto"/>
              <w:ind w:firstLineChars="200" w:firstLine="420"/>
              <w:rPr>
                <w:rFonts w:ascii="SimSun" w:eastAsia="SimSun" w:hAnsi="SimSun" w:hint="eastAsia"/>
                <w:szCs w:val="21"/>
              </w:rPr>
            </w:pPr>
            <w:r w:rsidRPr="008F3EE0">
              <w:rPr>
                <w:rFonts w:ascii="SimSun" w:eastAsia="SimSun" w:hAnsi="SimSun" w:hint="eastAsia"/>
                <w:szCs w:val="21"/>
              </w:rPr>
              <w:t>（二）高含硫天然气、三次采油和从深水油气田开采的原油、天然气，减征百分之三十资源税；</w:t>
            </w:r>
          </w:p>
          <w:p w:rsidR="007E0D7C" w:rsidRPr="008F3EE0" w:rsidRDefault="007E0D7C" w:rsidP="007E0D7C">
            <w:pPr>
              <w:spacing w:line="288"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（三）稠油、高凝油减征百分之四十资源税；</w:t>
            </w:r>
          </w:p>
          <w:p w:rsidR="007E0D7C" w:rsidRPr="008F3EE0" w:rsidRDefault="007E0D7C"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（四）从衰竭期矿山开采的矿产品，减征百分之三十资源税。</w:t>
            </w:r>
          </w:p>
          <w:p w:rsidR="007E0D7C" w:rsidRPr="008F3EE0" w:rsidRDefault="007E0D7C"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根据国民经济和社会发展需要，国务院对有利于促进资源节约集约利用、保护环境等情形可以规定免征或者减征资源税，报全国人民代表大会常务委员会备案。</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第七条</w:t>
            </w:r>
            <w:r w:rsidRPr="008F3EE0">
              <w:rPr>
                <w:rFonts w:ascii="SimSun" w:eastAsia="SimSun" w:hAnsi="SimSun" w:hint="eastAsia"/>
                <w:szCs w:val="21"/>
              </w:rPr>
              <w:t xml:space="preserve">　有下列情形之一的，省、自治区、直辖市可以决定免征或者减征资源税：</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（一）纳税人开采或者生产应税产品过程中，因意外事故或者自然灾害等原因遭受重大损失；</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（二）纳税人开采共伴生矿、低品位矿、尾矿。</w:t>
            </w:r>
          </w:p>
          <w:p w:rsidR="007E0D7C" w:rsidRPr="008F3EE0" w:rsidRDefault="007E0D7C"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前款规定的免征或者减征资源税的具体办法，由省、自治区、直辖市人民政府提出，报同级人民代表大会常务委员会决定，并报全国人民代表大会常务委员会和国务院备案。</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第八条</w:t>
            </w:r>
            <w:r w:rsidRPr="008F3EE0">
              <w:rPr>
                <w:rFonts w:ascii="SimSun" w:eastAsia="SimSun" w:hAnsi="SimSun" w:hint="eastAsia"/>
                <w:szCs w:val="21"/>
              </w:rPr>
              <w:t xml:space="preserve">　纳税人的免税、减税项目，应当单独核算销售额或者销售数量；未单独核算或者不能准确提供销售额或者销售数量的，不予免税或者减税。</w:t>
            </w:r>
          </w:p>
          <w:p w:rsidR="007E0D7C" w:rsidRPr="008F3EE0" w:rsidRDefault="007E0D7C" w:rsidP="007E0D7C">
            <w:pPr>
              <w:spacing w:line="312" w:lineRule="auto"/>
              <w:ind w:firstLineChars="200" w:firstLine="420"/>
              <w:rPr>
                <w:rFonts w:ascii="SimSun" w:eastAsia="SimSun" w:hAnsi="SimSun"/>
                <w:szCs w:val="21"/>
              </w:rPr>
            </w:pPr>
          </w:p>
          <w:p w:rsidR="008F3EE0" w:rsidRDefault="008F3EE0" w:rsidP="007E0D7C">
            <w:pPr>
              <w:spacing w:line="288" w:lineRule="auto"/>
              <w:ind w:firstLineChars="200" w:firstLine="422"/>
              <w:rPr>
                <w:rFonts w:ascii="SimSun" w:eastAsia="SimSun" w:hAnsi="SimSun" w:hint="eastAsia"/>
                <w:szCs w:val="21"/>
              </w:rPr>
            </w:pPr>
            <w:r w:rsidRPr="008F3EE0">
              <w:rPr>
                <w:rFonts w:ascii="SimSun" w:eastAsia="SimSun" w:hAnsi="SimSun" w:hint="eastAsia"/>
                <w:b/>
                <w:bCs/>
                <w:szCs w:val="21"/>
              </w:rPr>
              <w:t>第九条</w:t>
            </w:r>
            <w:r w:rsidRPr="008F3EE0">
              <w:rPr>
                <w:rFonts w:ascii="SimSun" w:eastAsia="SimSun" w:hAnsi="SimSun" w:hint="eastAsia"/>
                <w:szCs w:val="21"/>
              </w:rPr>
              <w:t xml:space="preserve">　资源税由税务机关依照本法和《中华人民共和国税收征收管理法》的规定征收管理。</w:t>
            </w:r>
          </w:p>
          <w:p w:rsidR="007E0D7C" w:rsidRPr="008F3EE0" w:rsidRDefault="007E0D7C" w:rsidP="007E0D7C">
            <w:pPr>
              <w:spacing w:line="288"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税务机关与自然资源等相关部门应当建立工作配合机制，加强资源税征收管理。</w:t>
            </w:r>
          </w:p>
          <w:p w:rsidR="007E0D7C" w:rsidRPr="007E0D7C" w:rsidRDefault="007E0D7C" w:rsidP="007E0D7C">
            <w:pPr>
              <w:spacing w:line="312" w:lineRule="auto"/>
              <w:ind w:firstLineChars="200" w:firstLine="400"/>
              <w:rPr>
                <w:rFonts w:ascii="SimSun" w:eastAsia="SimSun" w:hAnsi="SimSun"/>
                <w:sz w:val="20"/>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第十条</w:t>
            </w:r>
            <w:r w:rsidRPr="008F3EE0">
              <w:rPr>
                <w:rFonts w:ascii="SimSun" w:eastAsia="SimSun" w:hAnsi="SimSun" w:hint="eastAsia"/>
                <w:szCs w:val="21"/>
              </w:rPr>
              <w:t xml:space="preserve">　纳税人销售应税产品，纳税义务发生时间为收讫销售款或者取得索取销售款凭据的当日；自用应税产品的，纳税义务发生时间为移送应税产品的当日。</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第十一条</w:t>
            </w:r>
            <w:r w:rsidRPr="008F3EE0">
              <w:rPr>
                <w:rFonts w:ascii="SimSun" w:eastAsia="SimSun" w:hAnsi="SimSun" w:hint="eastAsia"/>
                <w:szCs w:val="21"/>
              </w:rPr>
              <w:t xml:space="preserve">　纳税人应当向应税产品开采地或者生产地的税务机关申报缴纳资源税。</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第十二条</w:t>
            </w:r>
            <w:r w:rsidRPr="008F3EE0">
              <w:rPr>
                <w:rFonts w:ascii="SimSun" w:eastAsia="SimSun" w:hAnsi="SimSun" w:hint="eastAsia"/>
                <w:szCs w:val="21"/>
              </w:rPr>
              <w:t xml:space="preserve">　资源税按月或者按季申报缴纳；不能按固定期限计算缴纳的，可以按次申报缴纳。</w:t>
            </w:r>
          </w:p>
          <w:p w:rsidR="007E0D7C" w:rsidRPr="008F3EE0" w:rsidRDefault="007E0D7C" w:rsidP="007E0D7C">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纳税人按月或者按季申报缴纳的，应当自月度或者季度终了之日起十五日内，向税务机关办理纳税申报并缴纳税款；按次申报缴纳的，应当自纳税义务发生之日起十五日内，向税务机关办理纳税申报并缴纳税款。</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第十三条</w:t>
            </w:r>
            <w:r w:rsidRPr="008F3EE0">
              <w:rPr>
                <w:rFonts w:ascii="SimSun" w:eastAsia="SimSun" w:hAnsi="SimSun" w:hint="eastAsia"/>
                <w:szCs w:val="21"/>
              </w:rPr>
              <w:t xml:space="preserve">　纳税人、税务机关及其工作人员违反本法规定的，依照《中华人民共和国税收征收管理法》和有关法律法规的规定追究法律责任。</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第十四条</w:t>
            </w:r>
            <w:r w:rsidRPr="008F3EE0">
              <w:rPr>
                <w:rFonts w:ascii="SimSun" w:eastAsia="SimSun" w:hAnsi="SimSun" w:hint="eastAsia"/>
                <w:szCs w:val="21"/>
              </w:rPr>
              <w:t xml:space="preserve">　国务院根据国民经济和社会发展需要，依照本法的原则，对取用地表水或者地下水的单位和个人试点征收水资源税。征收水资源税的，停止征收水资源费。</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7E0D7C">
            <w:pPr>
              <w:spacing w:line="312" w:lineRule="auto"/>
              <w:ind w:firstLineChars="200" w:firstLine="412"/>
              <w:rPr>
                <w:rFonts w:ascii="SimSun" w:eastAsia="SimSun" w:hAnsi="SimSun" w:hint="eastAsia"/>
                <w:spacing w:val="-2"/>
                <w:szCs w:val="21"/>
              </w:rPr>
            </w:pPr>
            <w:r w:rsidRPr="007E0D7C">
              <w:rPr>
                <w:rFonts w:ascii="SimSun" w:eastAsia="SimSun" w:hAnsi="SimSun" w:hint="eastAsia"/>
                <w:spacing w:val="-2"/>
                <w:szCs w:val="21"/>
              </w:rPr>
              <w:t>水资源税根据当地水资源状况、取用水类型和经济发展等情况实行差别税率。</w:t>
            </w:r>
          </w:p>
          <w:p w:rsidR="007E0D7C" w:rsidRPr="007E0D7C" w:rsidRDefault="007E0D7C" w:rsidP="007E0D7C">
            <w:pPr>
              <w:spacing w:line="312" w:lineRule="auto"/>
              <w:ind w:firstLineChars="200" w:firstLine="412"/>
              <w:rPr>
                <w:rFonts w:ascii="SimSun" w:eastAsia="SimSun" w:hAnsi="SimSun"/>
                <w:spacing w:val="-2"/>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水资源税试点实施办法由国务院规定，报全国人民代表大会常务委员会备案。</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国务院自本法施行之日起五年内，就征收水资源税试点情况向全国人民代表大会常务委员会报告，并及时提出修改法律的建议。</w:t>
            </w:r>
          </w:p>
          <w:p w:rsidR="007E0D7C" w:rsidRPr="007E0D7C" w:rsidRDefault="007E0D7C" w:rsidP="007E0D7C">
            <w:pPr>
              <w:spacing w:line="312" w:lineRule="auto"/>
              <w:ind w:firstLineChars="200" w:firstLine="400"/>
              <w:rPr>
                <w:rFonts w:ascii="SimSun" w:eastAsia="SimSun" w:hAnsi="SimSun"/>
                <w:sz w:val="20"/>
                <w:szCs w:val="21"/>
              </w:rPr>
            </w:pPr>
          </w:p>
          <w:p w:rsidR="008F3EE0" w:rsidRDefault="008F3EE0" w:rsidP="00C57197">
            <w:pPr>
              <w:spacing w:line="312" w:lineRule="auto"/>
              <w:ind w:firstLineChars="200" w:firstLine="422"/>
              <w:rPr>
                <w:rFonts w:ascii="SimSun" w:eastAsia="SimSun" w:hAnsi="SimSun" w:hint="eastAsia"/>
                <w:szCs w:val="21"/>
              </w:rPr>
            </w:pPr>
            <w:r w:rsidRPr="008F3EE0">
              <w:rPr>
                <w:rFonts w:ascii="SimSun" w:eastAsia="SimSun" w:hAnsi="SimSun" w:hint="eastAsia"/>
                <w:b/>
                <w:bCs/>
                <w:szCs w:val="21"/>
              </w:rPr>
              <w:t>第十五条</w:t>
            </w:r>
            <w:r w:rsidRPr="008F3EE0">
              <w:rPr>
                <w:rFonts w:ascii="SimSun" w:eastAsia="SimSun" w:hAnsi="SimSun" w:hint="eastAsia"/>
                <w:szCs w:val="21"/>
              </w:rPr>
              <w:t xml:space="preserve">　中外合作开采陆上、海上石油资源的企业依法缴纳资源税。</w:t>
            </w:r>
          </w:p>
          <w:p w:rsidR="007E0D7C" w:rsidRPr="007E0D7C" w:rsidRDefault="007E0D7C" w:rsidP="007E0D7C">
            <w:pPr>
              <w:spacing w:line="312" w:lineRule="auto"/>
              <w:ind w:firstLineChars="200" w:firstLine="360"/>
              <w:rPr>
                <w:rFonts w:ascii="SimSun" w:eastAsia="SimSun" w:hAnsi="SimSun"/>
                <w:sz w:val="18"/>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szCs w:val="21"/>
              </w:rPr>
              <w:t>2011年11月1日前已依法订立中外合作开采陆上、海上石油资源合同的，在该合同有效期内，继续依照国家有关规定缴纳矿区使用费，不缴纳资源税；合同期满后，依法缴纳资源税。</w:t>
            </w:r>
          </w:p>
          <w:p w:rsidR="007E0D7C" w:rsidRPr="008F3EE0" w:rsidRDefault="007E0D7C" w:rsidP="00C57197">
            <w:pPr>
              <w:spacing w:line="312" w:lineRule="auto"/>
              <w:ind w:firstLineChars="200" w:firstLine="420"/>
              <w:rPr>
                <w:rFonts w:ascii="SimSun" w:eastAsia="SimSun" w:hAnsi="SimSun"/>
                <w:szCs w:val="21"/>
              </w:rPr>
            </w:pPr>
          </w:p>
          <w:p w:rsidR="008F3EE0" w:rsidRDefault="008F3EE0" w:rsidP="007E0D7C">
            <w:pPr>
              <w:spacing w:line="288" w:lineRule="auto"/>
              <w:ind w:firstLineChars="200" w:firstLine="422"/>
              <w:rPr>
                <w:rFonts w:ascii="SimSun" w:eastAsia="SimSun" w:hAnsi="SimSun" w:hint="eastAsia"/>
                <w:szCs w:val="21"/>
              </w:rPr>
            </w:pPr>
            <w:r w:rsidRPr="008F3EE0">
              <w:rPr>
                <w:rFonts w:ascii="SimSun" w:eastAsia="SimSun" w:hAnsi="SimSun" w:hint="eastAsia"/>
                <w:b/>
                <w:bCs/>
                <w:szCs w:val="21"/>
              </w:rPr>
              <w:t>第十六条</w:t>
            </w:r>
            <w:r w:rsidRPr="008F3EE0">
              <w:rPr>
                <w:rFonts w:ascii="SimSun" w:eastAsia="SimSun" w:hAnsi="SimSun" w:hint="eastAsia"/>
                <w:szCs w:val="21"/>
              </w:rPr>
              <w:t xml:space="preserve">　本法下列用语的含义是：</w:t>
            </w:r>
          </w:p>
          <w:p w:rsidR="007E0D7C" w:rsidRPr="007E0D7C" w:rsidRDefault="007E0D7C" w:rsidP="007E0D7C">
            <w:pPr>
              <w:spacing w:line="312" w:lineRule="auto"/>
              <w:ind w:firstLineChars="200" w:firstLine="320"/>
              <w:rPr>
                <w:rFonts w:ascii="SimSun" w:eastAsia="SimSun" w:hAnsi="SimSun"/>
                <w:sz w:val="16"/>
                <w:szCs w:val="21"/>
              </w:rPr>
            </w:pPr>
          </w:p>
          <w:p w:rsidR="008F3EE0" w:rsidRDefault="008F3EE0" w:rsidP="00863974">
            <w:pPr>
              <w:spacing w:line="312" w:lineRule="auto"/>
              <w:ind w:firstLineChars="200" w:firstLine="420"/>
              <w:rPr>
                <w:rFonts w:ascii="SimSun" w:eastAsia="SimSun" w:hAnsi="SimSun" w:hint="eastAsia"/>
                <w:szCs w:val="21"/>
              </w:rPr>
            </w:pPr>
            <w:r w:rsidRPr="008F3EE0">
              <w:rPr>
                <w:rFonts w:ascii="SimSun" w:eastAsia="SimSun" w:hAnsi="SimSun" w:hint="eastAsia"/>
                <w:szCs w:val="21"/>
              </w:rPr>
              <w:t>（一）</w:t>
            </w:r>
            <w:r w:rsidRPr="00863974">
              <w:rPr>
                <w:rFonts w:ascii="SimSun" w:eastAsia="SimSun" w:hAnsi="SimSun" w:hint="eastAsia"/>
                <w:spacing w:val="-2"/>
                <w:szCs w:val="21"/>
              </w:rPr>
              <w:t>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rsidR="007E0D7C" w:rsidRPr="00863974" w:rsidRDefault="007E0D7C" w:rsidP="00863974">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（二）高含硫天然气，是指硫化氢含量在每立方米三十克以上的天然气。</w:t>
            </w:r>
          </w:p>
          <w:p w:rsidR="00863974" w:rsidRPr="008F3EE0" w:rsidRDefault="00863974"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（三）三次采油，是指二次采油后继续以聚合物驱、复合驱、泡沫驱、气</w:t>
            </w:r>
            <w:r w:rsidRPr="008F3EE0">
              <w:rPr>
                <w:rFonts w:ascii="SimSun" w:eastAsia="SimSun" w:hAnsi="SimSun" w:hint="eastAsia"/>
                <w:szCs w:val="21"/>
              </w:rPr>
              <w:lastRenderedPageBreak/>
              <w:t>水交替驱、二氧化碳驱、微生物驱等方式进行采油。</w:t>
            </w:r>
          </w:p>
          <w:p w:rsidR="00863974" w:rsidRPr="008F3EE0" w:rsidRDefault="00863974"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（四）深水油气田，是指水深超过三百米的油气田。</w:t>
            </w:r>
          </w:p>
          <w:p w:rsidR="00863974" w:rsidRPr="008F3EE0" w:rsidRDefault="00863974" w:rsidP="00C57197">
            <w:pPr>
              <w:spacing w:line="312" w:lineRule="auto"/>
              <w:ind w:firstLineChars="200" w:firstLine="420"/>
              <w:rPr>
                <w:rFonts w:ascii="SimSun" w:eastAsia="SimSun" w:hAnsi="SimSun"/>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（五）稠油，是指地层原油粘度大于或等于每秒五十毫帕或原油密度大于或等于每立方厘米零点九二克的原油。</w:t>
            </w:r>
          </w:p>
          <w:p w:rsidR="00863974" w:rsidRPr="00863974" w:rsidRDefault="00863974" w:rsidP="00863974">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（六）高凝油，是指凝固点高于四十摄氏度的原油。</w:t>
            </w:r>
          </w:p>
          <w:p w:rsidR="00863974" w:rsidRPr="00863974" w:rsidRDefault="00863974" w:rsidP="00863974">
            <w:pPr>
              <w:spacing w:line="312" w:lineRule="auto"/>
              <w:ind w:firstLineChars="200" w:firstLine="320"/>
              <w:rPr>
                <w:rFonts w:ascii="SimSun" w:eastAsia="SimSun" w:hAnsi="SimSun"/>
                <w:sz w:val="16"/>
                <w:szCs w:val="21"/>
              </w:rPr>
            </w:pPr>
          </w:p>
          <w:p w:rsidR="008F3EE0" w:rsidRDefault="008F3EE0" w:rsidP="00C57197">
            <w:pPr>
              <w:spacing w:line="312" w:lineRule="auto"/>
              <w:ind w:firstLineChars="200" w:firstLine="420"/>
              <w:rPr>
                <w:rFonts w:ascii="SimSun" w:eastAsia="SimSun" w:hAnsi="SimSun" w:hint="eastAsia"/>
                <w:szCs w:val="21"/>
              </w:rPr>
            </w:pPr>
            <w:r w:rsidRPr="008F3EE0">
              <w:rPr>
                <w:rFonts w:ascii="SimSun" w:eastAsia="SimSun" w:hAnsi="SimSun" w:hint="eastAsia"/>
                <w:szCs w:val="21"/>
              </w:rPr>
              <w:t>（七）衰竭期矿山，是指设计开采年限超过十五年，且剩余可开采储量下降到原设计可开采储量的百分之二十以下或者剩余开采年限不超过五年的矿山。衰竭期矿山以开采企业下属的单个矿山为单位确定。</w:t>
            </w:r>
          </w:p>
          <w:p w:rsidR="00863974" w:rsidRPr="00863974" w:rsidRDefault="00863974" w:rsidP="00863974">
            <w:pPr>
              <w:spacing w:line="312" w:lineRule="auto"/>
              <w:ind w:firstLineChars="200" w:firstLine="320"/>
              <w:rPr>
                <w:rFonts w:ascii="SimSun" w:eastAsia="SimSun" w:hAnsi="SimSun"/>
                <w:sz w:val="16"/>
                <w:szCs w:val="21"/>
              </w:rPr>
            </w:pPr>
          </w:p>
          <w:p w:rsidR="008F3EE0" w:rsidRPr="00863974" w:rsidRDefault="008F3EE0" w:rsidP="00C57197">
            <w:pPr>
              <w:spacing w:line="312" w:lineRule="auto"/>
              <w:ind w:firstLineChars="200" w:firstLine="422"/>
              <w:rPr>
                <w:rFonts w:ascii="SimSun" w:eastAsia="SimSun" w:hAnsi="SimSun"/>
                <w:spacing w:val="-8"/>
                <w:szCs w:val="21"/>
              </w:rPr>
            </w:pPr>
            <w:r w:rsidRPr="008F3EE0">
              <w:rPr>
                <w:rFonts w:ascii="SimSun" w:eastAsia="SimSun" w:hAnsi="SimSun" w:hint="eastAsia"/>
                <w:b/>
                <w:bCs/>
                <w:szCs w:val="21"/>
              </w:rPr>
              <w:t>第十七条</w:t>
            </w:r>
            <w:r w:rsidRPr="008F3EE0">
              <w:rPr>
                <w:rFonts w:ascii="SimSun" w:eastAsia="SimSun" w:hAnsi="SimSun" w:hint="eastAsia"/>
                <w:szCs w:val="21"/>
              </w:rPr>
              <w:t xml:space="preserve">　</w:t>
            </w:r>
            <w:r w:rsidRPr="00863974">
              <w:rPr>
                <w:rFonts w:ascii="SimSun" w:eastAsia="SimSun" w:hAnsi="SimSun" w:hint="eastAsia"/>
                <w:spacing w:val="-8"/>
                <w:szCs w:val="21"/>
              </w:rPr>
              <w:t>本法自</w:t>
            </w:r>
            <w:r w:rsidRPr="00863974">
              <w:rPr>
                <w:rFonts w:ascii="SimSun" w:eastAsia="SimSun" w:hAnsi="SimSun"/>
                <w:spacing w:val="-8"/>
                <w:szCs w:val="21"/>
              </w:rPr>
              <w:t>2020年9月1日起施行。1993年12月25日国务院发布的《中华人民共和国资源税暂行条例》同时废止。</w:t>
            </w:r>
          </w:p>
          <w:p w:rsidR="008F3EE0" w:rsidRPr="00863974" w:rsidRDefault="008F3EE0" w:rsidP="00863974">
            <w:pPr>
              <w:spacing w:line="360" w:lineRule="auto"/>
              <w:rPr>
                <w:rFonts w:ascii="SimSun" w:eastAsia="SimSun" w:hAnsi="SimSun"/>
                <w:sz w:val="16"/>
                <w:szCs w:val="21"/>
              </w:rPr>
            </w:pPr>
          </w:p>
          <w:p w:rsidR="00DB5008" w:rsidRPr="00A3711A" w:rsidRDefault="008F3EE0" w:rsidP="00863974">
            <w:pPr>
              <w:spacing w:line="360" w:lineRule="auto"/>
              <w:rPr>
                <w:rFonts w:ascii="SimSun" w:eastAsia="SimSun" w:hAnsi="SimSun"/>
                <w:szCs w:val="21"/>
              </w:rPr>
            </w:pPr>
            <w:r w:rsidRPr="008F3EE0">
              <w:rPr>
                <w:rFonts w:ascii="SimSun" w:eastAsia="SimSun" w:hAnsi="SimSun" w:hint="eastAsia"/>
                <w:szCs w:val="21"/>
              </w:rPr>
              <w:t>附：</w:t>
            </w:r>
            <w:r w:rsidRPr="008F3EE0">
              <w:rPr>
                <w:rFonts w:ascii="SimSun" w:eastAsia="SimSun" w:hAnsi="SimSun" w:hint="eastAsia"/>
                <w:szCs w:val="21"/>
              </w:rPr>
              <w:t>资源税税目税率表</w:t>
            </w:r>
          </w:p>
        </w:tc>
      </w:tr>
    </w:tbl>
    <w:p w:rsidR="00100135" w:rsidRPr="00863974" w:rsidRDefault="00100135">
      <w:pPr>
        <w:rPr>
          <w:rFonts w:eastAsia="SimSun" w:hint="eastAsia"/>
        </w:rPr>
      </w:pPr>
    </w:p>
    <w:sectPr w:rsidR="00100135" w:rsidRPr="00863974"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8C" w:rsidRDefault="003D288C" w:rsidP="00C278F4">
      <w:r>
        <w:separator/>
      </w:r>
    </w:p>
  </w:endnote>
  <w:endnote w:type="continuationSeparator" w:id="0">
    <w:p w:rsidR="003D288C" w:rsidRDefault="003D288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8C" w:rsidRDefault="003D288C" w:rsidP="00C278F4">
      <w:r>
        <w:separator/>
      </w:r>
    </w:p>
  </w:footnote>
  <w:footnote w:type="continuationSeparator" w:id="0">
    <w:p w:rsidR="003D288C" w:rsidRDefault="003D288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5">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9">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2">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5">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1"/>
  </w:num>
  <w:num w:numId="2">
    <w:abstractNumId w:val="18"/>
  </w:num>
  <w:num w:numId="3">
    <w:abstractNumId w:val="4"/>
  </w:num>
  <w:num w:numId="4">
    <w:abstractNumId w:val="9"/>
  </w:num>
  <w:num w:numId="5">
    <w:abstractNumId w:val="24"/>
  </w:num>
  <w:num w:numId="6">
    <w:abstractNumId w:val="25"/>
  </w:num>
  <w:num w:numId="7">
    <w:abstractNumId w:val="17"/>
  </w:num>
  <w:num w:numId="8">
    <w:abstractNumId w:val="0"/>
  </w:num>
  <w:num w:numId="9">
    <w:abstractNumId w:val="16"/>
  </w:num>
  <w:num w:numId="10">
    <w:abstractNumId w:val="12"/>
  </w:num>
  <w:num w:numId="11">
    <w:abstractNumId w:val="20"/>
  </w:num>
  <w:num w:numId="12">
    <w:abstractNumId w:val="26"/>
  </w:num>
  <w:num w:numId="13">
    <w:abstractNumId w:val="19"/>
  </w:num>
  <w:num w:numId="14">
    <w:abstractNumId w:val="14"/>
  </w:num>
  <w:num w:numId="15">
    <w:abstractNumId w:val="5"/>
  </w:num>
  <w:num w:numId="16">
    <w:abstractNumId w:val="23"/>
  </w:num>
  <w:num w:numId="17">
    <w:abstractNumId w:val="3"/>
  </w:num>
  <w:num w:numId="18">
    <w:abstractNumId w:val="6"/>
  </w:num>
  <w:num w:numId="19">
    <w:abstractNumId w:val="7"/>
  </w:num>
  <w:num w:numId="20">
    <w:abstractNumId w:val="13"/>
  </w:num>
  <w:num w:numId="21">
    <w:abstractNumId w:val="2"/>
  </w:num>
  <w:num w:numId="22">
    <w:abstractNumId w:val="22"/>
  </w:num>
  <w:num w:numId="23">
    <w:abstractNumId w:val="8"/>
  </w:num>
  <w:num w:numId="24">
    <w:abstractNumId w:val="10"/>
  </w:num>
  <w:num w:numId="25">
    <w:abstractNumId w:val="1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91D9B"/>
    <w:rsid w:val="000D115A"/>
    <w:rsid w:val="00100135"/>
    <w:rsid w:val="00135A6C"/>
    <w:rsid w:val="00140993"/>
    <w:rsid w:val="0016200D"/>
    <w:rsid w:val="001A612D"/>
    <w:rsid w:val="001F2DDE"/>
    <w:rsid w:val="002068CB"/>
    <w:rsid w:val="00210CC1"/>
    <w:rsid w:val="002404C7"/>
    <w:rsid w:val="00247BC5"/>
    <w:rsid w:val="00264629"/>
    <w:rsid w:val="0028452A"/>
    <w:rsid w:val="002C3012"/>
    <w:rsid w:val="002D5985"/>
    <w:rsid w:val="002E45D9"/>
    <w:rsid w:val="002E5535"/>
    <w:rsid w:val="00315BCC"/>
    <w:rsid w:val="00356E94"/>
    <w:rsid w:val="0037618A"/>
    <w:rsid w:val="003818EE"/>
    <w:rsid w:val="003C5455"/>
    <w:rsid w:val="003D288C"/>
    <w:rsid w:val="003D3255"/>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E0D7C"/>
    <w:rsid w:val="0080100B"/>
    <w:rsid w:val="008026B7"/>
    <w:rsid w:val="00820E98"/>
    <w:rsid w:val="00844C62"/>
    <w:rsid w:val="00863974"/>
    <w:rsid w:val="00895A68"/>
    <w:rsid w:val="00896D67"/>
    <w:rsid w:val="008D50EF"/>
    <w:rsid w:val="008F3EE0"/>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57197"/>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character" w:styleId="a9">
    <w:name w:val="Emphasis"/>
    <w:basedOn w:val="a0"/>
    <w:uiPriority w:val="20"/>
    <w:qFormat/>
    <w:rsid w:val="008F3EE0"/>
    <w:rPr>
      <w:i w:val="0"/>
      <w:iCs w:val="0"/>
      <w:color w:val="CC0000"/>
    </w:rPr>
  </w:style>
  <w:style w:type="character" w:customStyle="1" w:styleId="st1">
    <w:name w:val="st1"/>
    <w:basedOn w:val="a0"/>
    <w:rsid w:val="008F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387B-35B5-4CB8-90CA-1F8F8FE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1028</Words>
  <Characters>5865</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25</cp:revision>
  <dcterms:created xsi:type="dcterms:W3CDTF">2016-01-15T03:23:00Z</dcterms:created>
  <dcterms:modified xsi:type="dcterms:W3CDTF">2019-09-11T04:51:00Z</dcterms:modified>
</cp:coreProperties>
</file>