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C46E9" w:rsidRPr="008C46E9" w:rsidRDefault="008C46E9" w:rsidP="008C46E9">
            <w:pPr>
              <w:wordWrap w:val="0"/>
              <w:autoSpaceDN w:val="0"/>
              <w:snapToGrid w:val="0"/>
              <w:spacing w:line="290" w:lineRule="atLeast"/>
              <w:jc w:val="center"/>
              <w:rPr>
                <w:rFonts w:ascii="한컴바탕" w:eastAsia="한컴바탕" w:hAnsi="한컴바탕" w:cs="한컴바탕"/>
                <w:b/>
                <w:spacing w:val="16"/>
                <w:sz w:val="26"/>
                <w:szCs w:val="26"/>
                <w:lang w:eastAsia="ko-KR"/>
              </w:rPr>
            </w:pPr>
            <w:bookmarkStart w:id="0" w:name="_GoBack"/>
            <w:r w:rsidRPr="008C46E9">
              <w:rPr>
                <w:rFonts w:ascii="한컴바탕" w:eastAsia="한컴바탕" w:hAnsi="한컴바탕" w:cs="한컴바탕" w:hint="eastAsia"/>
                <w:b/>
                <w:spacing w:val="16"/>
                <w:sz w:val="26"/>
                <w:szCs w:val="26"/>
                <w:lang w:eastAsia="ko-KR"/>
              </w:rPr>
              <w:t>경외소득</w:t>
            </w:r>
            <w:r w:rsidRPr="008C46E9">
              <w:rPr>
                <w:rFonts w:ascii="한컴바탕" w:eastAsia="한컴바탕" w:hAnsi="한컴바탕" w:cs="한컴바탕"/>
                <w:b/>
                <w:spacing w:val="16"/>
                <w:sz w:val="26"/>
                <w:szCs w:val="26"/>
                <w:lang w:eastAsia="ko-KR"/>
              </w:rPr>
              <w:t xml:space="preserve"> 개인소득세 징수관리 잠정방법</w:t>
            </w:r>
          </w:p>
          <w:bookmarkEnd w:id="0"/>
          <w:p w:rsidR="008C46E9"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p>
          <w:p w:rsidR="008C46E9"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p>
          <w:p w:rsidR="008C46E9"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r w:rsidRPr="008C46E9">
              <w:rPr>
                <w:rFonts w:ascii="한컴바탕" w:eastAsia="한컴바탕" w:hAnsi="한컴바탕" w:cs="한컴바탕"/>
                <w:spacing w:val="-6"/>
                <w:szCs w:val="21"/>
                <w:lang w:eastAsia="ko-KR"/>
              </w:rPr>
              <w:t xml:space="preserve"> (1998년 8월 12일 </w:t>
            </w:r>
            <w:proofErr w:type="spellStart"/>
            <w:r w:rsidRPr="008C46E9">
              <w:rPr>
                <w:rFonts w:ascii="한컴바탕" w:eastAsia="한컴바탕" w:hAnsi="한컴바탕" w:cs="한컴바탕"/>
                <w:spacing w:val="-6"/>
                <w:szCs w:val="21"/>
                <w:lang w:eastAsia="ko-KR"/>
              </w:rPr>
              <w:t>국세발</w:t>
            </w:r>
            <w:proofErr w:type="spellEnd"/>
            <w:r w:rsidRPr="008C46E9">
              <w:rPr>
                <w:rFonts w:ascii="한컴바탕" w:eastAsia="한컴바탕" w:hAnsi="한컴바탕" w:cs="한컴바탕"/>
                <w:spacing w:val="-6"/>
                <w:szCs w:val="21"/>
                <w:lang w:eastAsia="ko-KR"/>
              </w:rPr>
              <w:t>[1998]126호 문건 인쇄•배포, 2016년 5월 29일 &lt;국가세무총국의 전문(</w:t>
            </w:r>
            <w:r w:rsidRPr="008C46E9">
              <w:rPr>
                <w:rFonts w:ascii="한컴바탕" w:eastAsia="한컴바탕" w:hAnsi="한컴바탕" w:cs="한컴바탕" w:hint="eastAsia"/>
                <w:spacing w:val="-6"/>
                <w:szCs w:val="21"/>
                <w:lang w:eastAsia="ko-KR"/>
              </w:rPr>
              <w:t>全文</w:t>
            </w:r>
            <w:r w:rsidRPr="008C46E9">
              <w:rPr>
                <w:rFonts w:ascii="한컴바탕" w:eastAsia="한컴바탕" w:hAnsi="한컴바탕" w:cs="한컴바탕"/>
                <w:spacing w:val="-6"/>
                <w:szCs w:val="21"/>
                <w:lang w:eastAsia="ko-KR"/>
              </w:rPr>
              <w:t>) 폐지와 일부 조항 폐지의 세무 부문 규장 목록 발표에 관한 결정&gt;과 2018년 6월 15일 &lt;국가세무총국의 일부 세무 부문 규장 수정에 관한 결정&gt;에 의거하여 수정)</w:t>
            </w:r>
          </w:p>
          <w:p w:rsidR="008C46E9"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1조 국가 세수 권익을 유지하고, 중국 경외소득(번역자 주: 국외원천소득)이 있는 개인소득세 징수관리를 강화하기 위해, &lt;</w:t>
            </w:r>
            <w:proofErr w:type="spellStart"/>
            <w:r w:rsidRPr="008C46E9">
              <w:rPr>
                <w:rFonts w:ascii="한컴바탕" w:eastAsia="한컴바탕" w:hAnsi="한컴바탕" w:cs="한컴바탕"/>
                <w:spacing w:val="-6"/>
                <w:szCs w:val="21"/>
                <w:lang w:eastAsia="ko-KR"/>
              </w:rPr>
              <w:t>중화인민공하국</w:t>
            </w:r>
            <w:proofErr w:type="spellEnd"/>
            <w:r w:rsidRPr="008C46E9">
              <w:rPr>
                <w:rFonts w:ascii="한컴바탕" w:eastAsia="한컴바탕" w:hAnsi="한컴바탕" w:cs="한컴바탕"/>
                <w:spacing w:val="-6"/>
                <w:szCs w:val="21"/>
                <w:lang w:eastAsia="ko-KR"/>
              </w:rPr>
              <w:t xml:space="preserve"> 개인소득세법&gt;(이하 ‘세법’) 및 그 실시조례, &lt;중화인민공화국 세수징수관리법&gt;(이하 ‘징수관리법’) 및 그 실시세칙과 유관 행정 법규의 규정에 근거하여 본 방법을 제정한다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2조 본 방법은 중국 경내에 주소지를 두고, 중국 경외소득이 있는 개인납세자(이하 ‘납세자’)에 적용한다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3조 납세자는 중국 경외에서 발생한 각종 과세대상이 되는 소득(이하 ‘경외소득’)에 대해 세법과 본 방법의 규정에 따라 개인소득세를 납부하여야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4조 아래 소득은 지불 장소가 중국 경외 소재여부와 관계없이 모두 중국 경외에서 발생한 소득이다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4.1 재직, 고용, 계약 이행 등의 원인으로 중국 경외에서 용역을 제공하고 취득한 소득</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4.2 재산을 임차인에게 빌려주고 중국 경외에서 사용하고 취득한 소득</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4.3 중국 경외의 건축물 및 토지사용권 등 재산을 양도하거나 중국 경외에서 기타재산을 양도하여 취득한 소득</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4.4 중국 경외에서 각종 특허권 사용 허가로 취득한 소득</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4.5 중국 경외의 회사, 기업 및 기타경제조직 또는 개인으로부터 취득한 이자, 주식 배당금 및 배당금 소득</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5조 납세자의 경외소득은 세법 및 그 실시조례의 규정에 따라 과세항목을 확정하고, 그 납부세액을 구분하여 계산하여야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6조 납세자의 경외소득은 유관 규정에 따라 파견단위에 지불하는 부분은 유효한 계약서 또는 유</w:t>
            </w:r>
            <w:r w:rsidRPr="008C46E9">
              <w:rPr>
                <w:rFonts w:ascii="한컴바탕" w:eastAsia="한컴바탕" w:hAnsi="한컴바탕" w:cs="한컴바탕"/>
                <w:spacing w:val="-6"/>
                <w:szCs w:val="21"/>
                <w:lang w:eastAsia="ko-KR"/>
              </w:rPr>
              <w:lastRenderedPageBreak/>
              <w:t xml:space="preserve">관 증빙을 제공할 수 있는 경우 주관세무기관의 심사를 거쳐, 그 경외소득에서 공제를 허가한다.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7조 납세자가 중국 경내의 회사, 기업과 기타경제조직 및 정부부문에 고용되어 있고 경외로 파견되어 근무하며 그 소득은 경내 파견단위가 지불 또는 부담하는 경우, 경내파견단위는 개인소득세 원천징수의무자이며, 세금은 경내파견단위가 원천징수를 책임진다. 그 소득을 경외 재직, 고용된 </w:t>
            </w:r>
            <w:proofErr w:type="spellStart"/>
            <w:r w:rsidRPr="008C46E9">
              <w:rPr>
                <w:rFonts w:ascii="한컴바탕" w:eastAsia="한컴바탕" w:hAnsi="한컴바탕" w:cs="한컴바탕"/>
                <w:spacing w:val="-6"/>
                <w:szCs w:val="21"/>
                <w:lang w:eastAsia="ko-KR"/>
              </w:rPr>
              <w:t>중방기구가</w:t>
            </w:r>
            <w:proofErr w:type="spellEnd"/>
            <w:r w:rsidRPr="008C46E9">
              <w:rPr>
                <w:rFonts w:ascii="한컴바탕" w:eastAsia="한컴바탕" w:hAnsi="한컴바탕" w:cs="한컴바탕"/>
                <w:spacing w:val="-6"/>
                <w:szCs w:val="21"/>
                <w:lang w:eastAsia="ko-KR"/>
              </w:rPr>
              <w:t xml:space="preserve"> 지불 및 부담하는 경우, 그 경내 파견(투자)기구에 세금 대리징수를 위탁할 수 있다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상술한</w:t>
            </w:r>
            <w:r w:rsidRPr="008C46E9">
              <w:rPr>
                <w:rFonts w:ascii="한컴바탕" w:eastAsia="한컴바탕" w:hAnsi="한컴바탕" w:cs="한컴바탕"/>
                <w:spacing w:val="-6"/>
                <w:szCs w:val="21"/>
                <w:lang w:eastAsia="ko-KR"/>
              </w:rPr>
              <w:t xml:space="preserve"> 경외 재직 및 고용된 </w:t>
            </w:r>
            <w:proofErr w:type="spellStart"/>
            <w:r w:rsidRPr="008C46E9">
              <w:rPr>
                <w:rFonts w:ascii="한컴바탕" w:eastAsia="한컴바탕" w:hAnsi="한컴바탕" w:cs="한컴바탕"/>
                <w:spacing w:val="-6"/>
                <w:szCs w:val="21"/>
                <w:lang w:eastAsia="ko-KR"/>
              </w:rPr>
              <w:t>중방기구라</w:t>
            </w:r>
            <w:proofErr w:type="spellEnd"/>
            <w:r w:rsidRPr="008C46E9">
              <w:rPr>
                <w:rFonts w:ascii="한컴바탕" w:eastAsia="한컴바탕" w:hAnsi="한컴바탕" w:cs="한컴바탕"/>
                <w:spacing w:val="-6"/>
                <w:szCs w:val="21"/>
                <w:lang w:eastAsia="ko-KR"/>
              </w:rPr>
              <w:t xml:space="preserve"> 함은 중국 경내의 회사, 기업과 기타경제조직 및 정부부문에 소속된 경외 분지기구, 대(영)사관, 자회사, </w:t>
            </w:r>
            <w:proofErr w:type="spellStart"/>
            <w:r w:rsidRPr="008C46E9">
              <w:rPr>
                <w:rFonts w:ascii="한컴바탕" w:eastAsia="한컴바탕" w:hAnsi="한컴바탕" w:cs="한컴바탕"/>
                <w:spacing w:val="-6"/>
                <w:szCs w:val="21"/>
                <w:lang w:eastAsia="ko-KR"/>
              </w:rPr>
              <w:t>대표처</w:t>
            </w:r>
            <w:proofErr w:type="spellEnd"/>
            <w:r w:rsidRPr="008C46E9">
              <w:rPr>
                <w:rFonts w:ascii="한컴바탕" w:eastAsia="한컴바탕" w:hAnsi="한컴바탕" w:cs="한컴바탕"/>
                <w:spacing w:val="-6"/>
                <w:szCs w:val="21"/>
                <w:lang w:eastAsia="ko-KR"/>
              </w:rPr>
              <w:t xml:space="preserve"> 등이다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8조 납세자가 아래 상황에 해당되는 경우 자진신고•납부하여야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8.1 경외소득이 2곳 이상에서 발생하는 경우</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spacing w:val="-6"/>
                <w:szCs w:val="21"/>
                <w:lang w:eastAsia="ko-KR"/>
              </w:rPr>
              <w:t xml:space="preserve">8.2 경외소득을 취득하였으나 원천징수의무자 및 </w:t>
            </w:r>
            <w:proofErr w:type="spellStart"/>
            <w:r w:rsidRPr="008C46E9">
              <w:rPr>
                <w:rFonts w:ascii="한컴바탕" w:eastAsia="한컴바탕" w:hAnsi="한컴바탕" w:cs="한컴바탕"/>
                <w:spacing w:val="-6"/>
                <w:szCs w:val="21"/>
                <w:lang w:eastAsia="ko-KR"/>
              </w:rPr>
              <w:t>대리징수인이</w:t>
            </w:r>
            <w:proofErr w:type="spellEnd"/>
            <w:r w:rsidRPr="008C46E9">
              <w:rPr>
                <w:rFonts w:ascii="한컴바탕" w:eastAsia="한컴바탕" w:hAnsi="한컴바탕" w:cs="한컴바탕"/>
                <w:spacing w:val="-6"/>
                <w:szCs w:val="21"/>
                <w:lang w:eastAsia="ko-KR"/>
              </w:rPr>
              <w:t xml:space="preserve"> 없는 경우 (원천징수의무자 및 </w:t>
            </w:r>
            <w:proofErr w:type="spellStart"/>
            <w:r w:rsidRPr="008C46E9">
              <w:rPr>
                <w:rFonts w:ascii="한컴바탕" w:eastAsia="한컴바탕" w:hAnsi="한컴바탕" w:cs="한컴바탕"/>
                <w:spacing w:val="-6"/>
                <w:szCs w:val="21"/>
                <w:lang w:eastAsia="ko-KR"/>
              </w:rPr>
              <w:t>대리징수인이</w:t>
            </w:r>
            <w:proofErr w:type="spellEnd"/>
            <w:r w:rsidRPr="008C46E9">
              <w:rPr>
                <w:rFonts w:ascii="한컴바탕" w:eastAsia="한컴바탕" w:hAnsi="한컴바탕" w:cs="한컴바탕"/>
                <w:spacing w:val="-6"/>
                <w:szCs w:val="21"/>
                <w:lang w:eastAsia="ko-KR"/>
              </w:rPr>
              <w:t xml:space="preserve"> 규정에 따라 세금을 공제 또는 징수하지 않은 경우 포함</w:t>
            </w:r>
            <w:r>
              <w:rPr>
                <w:rFonts w:ascii="한컴바탕" w:eastAsia="한컴바탕" w:hAnsi="한컴바탕" w:cs="한컴바탕"/>
                <w:spacing w:val="-6"/>
                <w:szCs w:val="21"/>
                <w:lang w:eastAsia="ko-KR"/>
              </w:rPr>
              <w:t>)</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9조 </w:t>
            </w:r>
            <w:r w:rsidRPr="008C46E9">
              <w:rPr>
                <w:rFonts w:ascii="한컴바탕" w:eastAsia="한컴바탕" w:hAnsi="한컴바탕" w:cs="한컴바탕"/>
                <w:spacing w:val="6"/>
                <w:szCs w:val="21"/>
                <w:lang w:eastAsia="ko-KR"/>
              </w:rPr>
              <w:t>중국경내의 회사, 기업과 기타경제조직 및 정부부문은 무릇 경외 파견직원이 있는 경우, 매 1양력 연도(이하 ‘연도’)종료 후 30일 내 주관세무기관에 경외 파견직원 상황을 제출하여야 한다. 주요 내용은 경외 파견직원의 성명, 신분증 또는 여권번호, 직무, 파견국가와 지역, 경외근무단위 명칭과 주소, 계약기간, 경내•외 수입 상황, 경내 주소 및 세수납부상황 등을 포함한다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10조 본 방법 제8조 규정에 의거 반드시 자진신고•납부하는 납세자는 연도 종료 후 30일 내 중국 주관세무기관에 개인소득세를 신고•납부하여야 한다. 만약 소득 </w:t>
            </w:r>
            <w:proofErr w:type="spellStart"/>
            <w:r w:rsidRPr="008C46E9">
              <w:rPr>
                <w:rFonts w:ascii="한컴바탕" w:eastAsia="한컴바탕" w:hAnsi="한컴바탕" w:cs="한컴바탕"/>
                <w:spacing w:val="-6"/>
                <w:szCs w:val="21"/>
                <w:lang w:eastAsia="ko-KR"/>
              </w:rPr>
              <w:t>원천국과</w:t>
            </w:r>
            <w:proofErr w:type="spellEnd"/>
            <w:r w:rsidRPr="008C46E9">
              <w:rPr>
                <w:rFonts w:ascii="한컴바탕" w:eastAsia="한컴바탕" w:hAnsi="한컴바탕" w:cs="한컴바탕"/>
                <w:spacing w:val="-6"/>
                <w:szCs w:val="21"/>
                <w:lang w:eastAsia="ko-KR"/>
              </w:rPr>
              <w:t xml:space="preserve"> 중국의 납세연도가 불일치하여 연도종료 후 30일 내 신고•납부에 어려움이 있는 경우, 중국 주관세무기관의 비준을 거쳐 소득 </w:t>
            </w:r>
            <w:proofErr w:type="spellStart"/>
            <w:r w:rsidRPr="008C46E9">
              <w:rPr>
                <w:rFonts w:ascii="한컴바탕" w:eastAsia="한컴바탕" w:hAnsi="한컴바탕" w:cs="한컴바탕"/>
                <w:spacing w:val="-6"/>
                <w:szCs w:val="21"/>
                <w:lang w:eastAsia="ko-KR"/>
              </w:rPr>
              <w:t>원천국의</w:t>
            </w:r>
            <w:proofErr w:type="spellEnd"/>
            <w:r w:rsidRPr="008C46E9">
              <w:rPr>
                <w:rFonts w:ascii="한컴바탕" w:eastAsia="한컴바탕" w:hAnsi="한컴바탕" w:cs="한컴바탕"/>
                <w:spacing w:val="-6"/>
                <w:szCs w:val="21"/>
                <w:lang w:eastAsia="ko-KR"/>
              </w:rPr>
              <w:t xml:space="preserve"> 납세연도 종료 및 세금 결산 후 30일 내 신고•납부할 수 있다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납세자가</w:t>
            </w:r>
            <w:r w:rsidRPr="008C46E9">
              <w:rPr>
                <w:rFonts w:ascii="한컴바탕" w:eastAsia="한컴바탕" w:hAnsi="한컴바탕" w:cs="한컴바탕"/>
                <w:spacing w:val="-6"/>
                <w:szCs w:val="21"/>
                <w:lang w:eastAsia="ko-KR"/>
              </w:rPr>
              <w:t xml:space="preserve"> 만약 세법에 규정된 납세연도기간에 경외 근무를 완료하고 귀국한 경우, 귀국 후 다음달 7일 전까지 주관세무기관에 개인소득세를 신고•납부하여야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11조 납세자가 중국 경내와 경외소득 모두 있는 경우, 세법 규정에 따라 각각 비용을 공제하고 납부세액을 계산하여야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12조 납세자가 경외에 이미 납부한 개인소득세</w:t>
            </w:r>
            <w:r w:rsidRPr="008C46E9">
              <w:rPr>
                <w:rFonts w:ascii="한컴바탕" w:eastAsia="한컴바탕" w:hAnsi="한컴바탕" w:cs="한컴바탕"/>
                <w:spacing w:val="-6"/>
                <w:szCs w:val="21"/>
                <w:lang w:eastAsia="ko-KR"/>
              </w:rPr>
              <w:lastRenderedPageBreak/>
              <w:t>액은 경외세무기관에서 발급한 세금완납증명서 원본을 제공할 수 있는 경우, 세법 및 그 실시조례의 규정에 따라 납부세액에서 공제를 허가한다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13조 납세자와 원천징수의무자는 본 방법 규정에 따라 개인소득세를 신고•납부 및 </w:t>
            </w:r>
            <w:proofErr w:type="spellStart"/>
            <w:r w:rsidRPr="008C46E9">
              <w:rPr>
                <w:rFonts w:ascii="한컴바탕" w:eastAsia="한컴바탕" w:hAnsi="한컴바탕" w:cs="한컴바탕"/>
                <w:spacing w:val="-6"/>
                <w:szCs w:val="21"/>
                <w:lang w:eastAsia="ko-KR"/>
              </w:rPr>
              <w:t>원천징수하지</w:t>
            </w:r>
            <w:proofErr w:type="spellEnd"/>
            <w:r w:rsidRPr="008C46E9">
              <w:rPr>
                <w:rFonts w:ascii="한컴바탕" w:eastAsia="한컴바탕" w:hAnsi="한컴바탕" w:cs="한컴바탕"/>
                <w:spacing w:val="-6"/>
                <w:szCs w:val="21"/>
                <w:lang w:eastAsia="ko-KR"/>
              </w:rPr>
              <w:t xml:space="preserve"> 않고 본 방법 제9조 규정에 따라 자료를 제출하지 않은 경우, 주관세무기관은 징수관리법 및 유관 법률, 행정법규와 일부 규장의 규정에 따라 처벌을 내리고, 범죄 혐의 건은 법에 의거 공안기관에 이관하여 처리해야 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14조 본 방법에서 일컫는 주관세무기관은 파견단위 소재지의 세무기관을 뜻한다. 파견 단위가 없는 경우, 납세자 출국 전 호적 소재지의 세무기관이다. 호적 소재지와 일상 거주지가 </w:t>
            </w:r>
            <w:proofErr w:type="spellStart"/>
            <w:r w:rsidRPr="008C46E9">
              <w:rPr>
                <w:rFonts w:ascii="한컴바탕" w:eastAsia="한컴바탕" w:hAnsi="한컴바탕" w:cs="한컴바탕"/>
                <w:spacing w:val="-6"/>
                <w:szCs w:val="21"/>
                <w:lang w:eastAsia="ko-KR"/>
              </w:rPr>
              <w:t>불일치하는</w:t>
            </w:r>
            <w:proofErr w:type="spellEnd"/>
            <w:r w:rsidRPr="008C46E9">
              <w:rPr>
                <w:rFonts w:ascii="한컴바탕" w:eastAsia="한컴바탕" w:hAnsi="한컴바탕" w:cs="한컴바탕"/>
                <w:spacing w:val="-6"/>
                <w:szCs w:val="21"/>
                <w:lang w:eastAsia="ko-KR"/>
              </w:rPr>
              <w:t xml:space="preserve"> 경우, 일상 거주지 세무기관을 뜻한다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15조 본 방법에서 미지한 사안은 유관 세수 법률 및 행정법규의 규정에 따라 집행한다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 xml:space="preserve">16조 각 성, 자치구, 직할시 세무국은 본 방법 규정의 원칙에 근거하여 해당 지역과 결부시켜 실질적인 구체적 실시방법을 제정하고 국가세무총국에 </w:t>
            </w:r>
            <w:proofErr w:type="spellStart"/>
            <w:r w:rsidRPr="008C46E9">
              <w:rPr>
                <w:rFonts w:ascii="한컴바탕" w:eastAsia="한컴바탕" w:hAnsi="한컴바탕" w:cs="한컴바탕"/>
                <w:spacing w:val="-6"/>
                <w:szCs w:val="21"/>
                <w:lang w:eastAsia="ko-KR"/>
              </w:rPr>
              <w:t>비안</w:t>
            </w:r>
            <w:proofErr w:type="spellEnd"/>
            <w:r w:rsidRPr="008C46E9">
              <w:rPr>
                <w:rFonts w:ascii="한컴바탕" w:eastAsia="한컴바탕" w:hAnsi="한컴바탕" w:cs="한컴바탕"/>
                <w:spacing w:val="-6"/>
                <w:szCs w:val="21"/>
                <w:lang w:eastAsia="ko-KR"/>
              </w:rPr>
              <w:t>(번역자 주: 등록)한다</w:t>
            </w:r>
            <w:r>
              <w:rPr>
                <w:rFonts w:ascii="한컴바탕" w:eastAsia="한컴바탕" w:hAnsi="한컴바탕" w:cs="한컴바탕"/>
                <w:spacing w:val="-6"/>
                <w:szCs w:val="21"/>
                <w:lang w:eastAsia="ko-KR"/>
              </w:rPr>
              <w:t xml:space="preserve">.  </w:t>
            </w:r>
          </w:p>
          <w:p w:rsidR="008C46E9" w:rsidRPr="008C46E9" w:rsidRDefault="008C46E9" w:rsidP="008C46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17조 본 방법은 국가세무총국에서 해석을 책임진다</w:t>
            </w:r>
            <w:r>
              <w:rPr>
                <w:rFonts w:ascii="한컴바탕" w:eastAsia="한컴바탕" w:hAnsi="한컴바탕" w:cs="한컴바탕"/>
                <w:spacing w:val="-6"/>
                <w:szCs w:val="21"/>
                <w:lang w:eastAsia="ko-KR"/>
              </w:rPr>
              <w:t>.</w:t>
            </w:r>
          </w:p>
          <w:p w:rsidR="00F6633C" w:rsidRPr="008C46E9" w:rsidRDefault="008C46E9" w:rsidP="008C46E9">
            <w:pPr>
              <w:wordWrap w:val="0"/>
              <w:autoSpaceDN w:val="0"/>
              <w:snapToGrid w:val="0"/>
              <w:spacing w:line="290" w:lineRule="atLeast"/>
              <w:jc w:val="left"/>
              <w:rPr>
                <w:rFonts w:ascii="한컴바탕" w:eastAsia="한컴바탕" w:hAnsi="한컴바탕" w:cs="한컴바탕"/>
                <w:spacing w:val="-6"/>
                <w:szCs w:val="21"/>
                <w:lang w:eastAsia="ko-KR"/>
              </w:rPr>
            </w:pPr>
            <w:r w:rsidRPr="008C46E9">
              <w:rPr>
                <w:rFonts w:ascii="한컴바탕" w:eastAsia="한컴바탕" w:hAnsi="한컴바탕" w:cs="한컴바탕" w:hint="eastAsia"/>
                <w:spacing w:val="-6"/>
                <w:szCs w:val="21"/>
                <w:lang w:eastAsia="ko-KR"/>
              </w:rPr>
              <w:t>제</w:t>
            </w:r>
            <w:r w:rsidRPr="008C46E9">
              <w:rPr>
                <w:rFonts w:ascii="한컴바탕" w:eastAsia="한컴바탕" w:hAnsi="한컴바탕" w:cs="한컴바탕"/>
                <w:spacing w:val="-6"/>
                <w:szCs w:val="21"/>
                <w:lang w:eastAsia="ko-KR"/>
              </w:rPr>
              <w:t>18조 본 방법은 1998년 7월 1일부터 집행한다. 이전 규정과 본 방법이 저촉되는 경우, 본 방법에 따라 집행한다.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C46E9" w:rsidRPr="008C46E9" w:rsidRDefault="008C46E9" w:rsidP="008C46E9">
            <w:pPr>
              <w:wordWrap w:val="0"/>
              <w:autoSpaceDE w:val="0"/>
              <w:autoSpaceDN w:val="0"/>
              <w:snapToGrid w:val="0"/>
              <w:spacing w:line="290" w:lineRule="atLeast"/>
              <w:jc w:val="center"/>
              <w:rPr>
                <w:rFonts w:ascii="SimSun" w:eastAsia="SimSun" w:hAnsi="SimSun"/>
                <w:b/>
                <w:spacing w:val="14"/>
                <w:sz w:val="26"/>
                <w:szCs w:val="26"/>
              </w:rPr>
            </w:pPr>
            <w:r w:rsidRPr="008C46E9">
              <w:rPr>
                <w:rFonts w:ascii="SimSun" w:eastAsia="SimSun" w:hAnsi="SimSun" w:hint="eastAsia"/>
                <w:b/>
                <w:spacing w:val="14"/>
                <w:sz w:val="26"/>
                <w:szCs w:val="26"/>
              </w:rPr>
              <w:t>境外所得个人所得税征收管理暂行办法</w:t>
            </w:r>
          </w:p>
          <w:p w:rsidR="008C46E9" w:rsidRDefault="008C46E9" w:rsidP="008C46E9">
            <w:pPr>
              <w:wordWrap w:val="0"/>
              <w:autoSpaceDE w:val="0"/>
              <w:autoSpaceDN w:val="0"/>
              <w:snapToGrid w:val="0"/>
              <w:spacing w:line="290" w:lineRule="atLeast"/>
              <w:rPr>
                <w:rFonts w:ascii="SimSun" w:eastAsia="SimSun" w:hAnsi="SimSun" w:hint="eastAsia"/>
                <w:szCs w:val="21"/>
              </w:rPr>
            </w:pPr>
          </w:p>
          <w:p w:rsidR="008C46E9" w:rsidRPr="008C46E9" w:rsidRDefault="008C46E9" w:rsidP="008C46E9">
            <w:pPr>
              <w:wordWrap w:val="0"/>
              <w:autoSpaceDE w:val="0"/>
              <w:autoSpaceDN w:val="0"/>
              <w:snapToGrid w:val="0"/>
              <w:spacing w:line="290" w:lineRule="atLeast"/>
              <w:rPr>
                <w:rFonts w:ascii="SimSun" w:eastAsia="SimSun" w:hAnsi="SimSun"/>
                <w:szCs w:val="21"/>
              </w:rPr>
            </w:pP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w:t>
            </w:r>
            <w:r w:rsidRPr="008C46E9">
              <w:rPr>
                <w:rFonts w:ascii="SimSun" w:eastAsia="SimSun" w:hAnsi="SimSun"/>
                <w:szCs w:val="21"/>
              </w:rPr>
              <w:t>1998</w:t>
            </w:r>
            <w:r w:rsidRPr="008C46E9">
              <w:rPr>
                <w:rFonts w:ascii="SimSun" w:eastAsia="SimSun" w:hAnsi="SimSun" w:hint="eastAsia"/>
                <w:szCs w:val="21"/>
              </w:rPr>
              <w:t>年</w:t>
            </w:r>
            <w:r w:rsidRPr="008C46E9">
              <w:rPr>
                <w:rFonts w:ascii="SimSun" w:eastAsia="SimSun" w:hAnsi="SimSun"/>
                <w:szCs w:val="21"/>
              </w:rPr>
              <w:t>8</w:t>
            </w:r>
            <w:r w:rsidRPr="008C46E9">
              <w:rPr>
                <w:rFonts w:ascii="SimSun" w:eastAsia="SimSun" w:hAnsi="SimSun" w:hint="eastAsia"/>
                <w:szCs w:val="21"/>
              </w:rPr>
              <w:t>月</w:t>
            </w:r>
            <w:r w:rsidRPr="008C46E9">
              <w:rPr>
                <w:rFonts w:ascii="SimSun" w:eastAsia="SimSun" w:hAnsi="SimSun"/>
                <w:szCs w:val="21"/>
              </w:rPr>
              <w:t>12</w:t>
            </w:r>
            <w:r w:rsidRPr="008C46E9">
              <w:rPr>
                <w:rFonts w:ascii="SimSun" w:eastAsia="SimSun" w:hAnsi="SimSun" w:hint="eastAsia"/>
                <w:szCs w:val="21"/>
              </w:rPr>
              <w:t>日国税发〔</w:t>
            </w:r>
            <w:r w:rsidRPr="008C46E9">
              <w:rPr>
                <w:rFonts w:ascii="SimSun" w:eastAsia="SimSun" w:hAnsi="SimSun"/>
                <w:szCs w:val="21"/>
              </w:rPr>
              <w:t>1998〕126</w:t>
            </w:r>
            <w:r w:rsidRPr="008C46E9">
              <w:rPr>
                <w:rFonts w:ascii="SimSun" w:eastAsia="SimSun" w:hAnsi="SimSun" w:hint="eastAsia"/>
                <w:szCs w:val="21"/>
              </w:rPr>
              <w:t>号文件印发，根据</w:t>
            </w:r>
            <w:r w:rsidRPr="008C46E9">
              <w:rPr>
                <w:rFonts w:ascii="SimSun" w:eastAsia="SimSun" w:hAnsi="SimSun"/>
                <w:szCs w:val="21"/>
              </w:rPr>
              <w:t>2016</w:t>
            </w:r>
            <w:r w:rsidRPr="008C46E9">
              <w:rPr>
                <w:rFonts w:ascii="SimSun" w:eastAsia="SimSun" w:hAnsi="SimSun" w:hint="eastAsia"/>
                <w:szCs w:val="21"/>
              </w:rPr>
              <w:t>年</w:t>
            </w:r>
            <w:r w:rsidRPr="008C46E9">
              <w:rPr>
                <w:rFonts w:ascii="SimSun" w:eastAsia="SimSun" w:hAnsi="SimSun"/>
                <w:szCs w:val="21"/>
              </w:rPr>
              <w:t>5</w:t>
            </w:r>
            <w:r w:rsidRPr="008C46E9">
              <w:rPr>
                <w:rFonts w:ascii="SimSun" w:eastAsia="SimSun" w:hAnsi="SimSun" w:hint="eastAsia"/>
                <w:szCs w:val="21"/>
              </w:rPr>
              <w:t>月</w:t>
            </w:r>
            <w:r w:rsidRPr="008C46E9">
              <w:rPr>
                <w:rFonts w:ascii="SimSun" w:eastAsia="SimSun" w:hAnsi="SimSun"/>
                <w:szCs w:val="21"/>
              </w:rPr>
              <w:t>29</w:t>
            </w:r>
            <w:r w:rsidRPr="008C46E9">
              <w:rPr>
                <w:rFonts w:ascii="SimSun" w:eastAsia="SimSun" w:hAnsi="SimSun" w:hint="eastAsia"/>
                <w:szCs w:val="21"/>
              </w:rPr>
              <w:t>日《国家税务总局关于公布全文废止和部分条款废止的税务部门规章目录的决定》和</w:t>
            </w:r>
            <w:r w:rsidRPr="008C46E9">
              <w:rPr>
                <w:rFonts w:ascii="SimSun" w:eastAsia="SimSun" w:hAnsi="SimSun"/>
                <w:szCs w:val="21"/>
              </w:rPr>
              <w:t>2018</w:t>
            </w:r>
            <w:r w:rsidRPr="008C46E9">
              <w:rPr>
                <w:rFonts w:ascii="SimSun" w:eastAsia="SimSun" w:hAnsi="SimSun" w:hint="eastAsia"/>
                <w:szCs w:val="21"/>
              </w:rPr>
              <w:t>年</w:t>
            </w:r>
            <w:r w:rsidRPr="008C46E9">
              <w:rPr>
                <w:rFonts w:ascii="SimSun" w:eastAsia="SimSun" w:hAnsi="SimSun"/>
                <w:szCs w:val="21"/>
              </w:rPr>
              <w:t>6</w:t>
            </w:r>
            <w:r w:rsidRPr="008C46E9">
              <w:rPr>
                <w:rFonts w:ascii="SimSun" w:eastAsia="SimSun" w:hAnsi="SimSun" w:hint="eastAsia"/>
                <w:szCs w:val="21"/>
              </w:rPr>
              <w:t>月</w:t>
            </w:r>
            <w:r w:rsidRPr="008C46E9">
              <w:rPr>
                <w:rFonts w:ascii="SimSun" w:eastAsia="SimSun" w:hAnsi="SimSun"/>
                <w:szCs w:val="21"/>
              </w:rPr>
              <w:t>15</w:t>
            </w:r>
            <w:r w:rsidRPr="008C46E9">
              <w:rPr>
                <w:rFonts w:ascii="SimSun" w:eastAsia="SimSun" w:hAnsi="SimSun" w:hint="eastAsia"/>
                <w:szCs w:val="21"/>
              </w:rPr>
              <w:t>日《国家税务总局关于修改部分税务部门规章的决定》修正）</w:t>
            </w:r>
          </w:p>
          <w:p w:rsidR="008C46E9" w:rsidRPr="008C46E9" w:rsidRDefault="008C46E9" w:rsidP="008C46E9">
            <w:pPr>
              <w:wordWrap w:val="0"/>
              <w:autoSpaceDE w:val="0"/>
              <w:autoSpaceDN w:val="0"/>
              <w:snapToGrid w:val="0"/>
              <w:spacing w:line="290" w:lineRule="atLeast"/>
              <w:rPr>
                <w:rFonts w:ascii="SimSun" w:eastAsia="SimSun" w:hAnsi="SimSun"/>
                <w:szCs w:val="21"/>
              </w:rPr>
            </w:pP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第一条</w:t>
            </w:r>
            <w:r w:rsidRPr="008C46E9">
              <w:rPr>
                <w:rFonts w:ascii="SimSun" w:eastAsia="SimSun" w:hAnsi="SimSun"/>
                <w:szCs w:val="21"/>
              </w:rPr>
              <w:t xml:space="preserve"> </w:t>
            </w:r>
            <w:r w:rsidRPr="008C46E9">
              <w:rPr>
                <w:rFonts w:ascii="SimSun" w:eastAsia="SimSun" w:hAnsi="SimSun" w:hint="eastAsia"/>
                <w:szCs w:val="21"/>
              </w:rPr>
              <w:t>为维护国家税收权益，加强对来源于中国境外所得的个人所得税征收管理，根据《中华人民共和国个人所得税法》（以下简称税法）及其实施条例、《中华人民共和国税收征收管理法》（以下简称征管法）及其实施细则以及有关行政法规的规定制定本办法。</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第二条</w:t>
            </w:r>
            <w:r w:rsidRPr="008C46E9">
              <w:rPr>
                <w:rFonts w:ascii="SimSun" w:eastAsia="SimSun" w:hAnsi="SimSun"/>
                <w:szCs w:val="21"/>
              </w:rPr>
              <w:t xml:space="preserve"> </w:t>
            </w:r>
            <w:r w:rsidRPr="008C46E9">
              <w:rPr>
                <w:rFonts w:ascii="SimSun" w:eastAsia="SimSun" w:hAnsi="SimSun" w:hint="eastAsia"/>
                <w:szCs w:val="21"/>
              </w:rPr>
              <w:t>本办法适用于中国境内有住所，并有来源于中国境外所得的个人纳税人（以下简称纳税人）。</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第三条</w:t>
            </w:r>
            <w:r w:rsidRPr="008C46E9">
              <w:rPr>
                <w:rFonts w:ascii="SimSun" w:eastAsia="SimSun" w:hAnsi="SimSun"/>
                <w:szCs w:val="21"/>
              </w:rPr>
              <w:t xml:space="preserve"> </w:t>
            </w:r>
            <w:r w:rsidRPr="008C46E9">
              <w:rPr>
                <w:rFonts w:ascii="SimSun" w:eastAsia="SimSun" w:hAnsi="SimSun" w:hint="eastAsia"/>
                <w:szCs w:val="21"/>
              </w:rPr>
              <w:t>纳税人来源于中国境外的各项应纳税所得（以下简称境外所得），应依照税法和本办法的规定缴纳个人所得税。</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第四条</w:t>
            </w:r>
            <w:r w:rsidRPr="008C46E9">
              <w:rPr>
                <w:rFonts w:ascii="SimSun" w:eastAsia="SimSun" w:hAnsi="SimSun"/>
                <w:szCs w:val="21"/>
              </w:rPr>
              <w:t xml:space="preserve"> </w:t>
            </w:r>
            <w:r w:rsidRPr="008C46E9">
              <w:rPr>
                <w:rFonts w:ascii="SimSun" w:eastAsia="SimSun" w:hAnsi="SimSun" w:hint="eastAsia"/>
                <w:szCs w:val="21"/>
              </w:rPr>
              <w:t>下列所得，不论支付地点是否在中国境外，均为来源于中国境外的所得：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（一）因任职、受雇、履约等而在中国境外提供劳务取得的所得；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（二）将财产出租给承租人在中国境外使用而取得的所得；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（三）转让中国境外的建筑物、土地使用权等财产或者在中国境外转让其他财产取得的所得；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（四）许可各种特许权在中国境外使用而取得的所得；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（五）从中国境外的公司、企业以及其他经济组织或者个人取得的利息、股息、红利所得。</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第五条</w:t>
            </w:r>
            <w:r w:rsidRPr="008C46E9">
              <w:rPr>
                <w:rFonts w:ascii="SimSun" w:eastAsia="SimSun" w:hAnsi="SimSun"/>
                <w:szCs w:val="21"/>
              </w:rPr>
              <w:t xml:space="preserve"> </w:t>
            </w:r>
            <w:r w:rsidRPr="008C46E9">
              <w:rPr>
                <w:rFonts w:ascii="SimSun" w:eastAsia="SimSun" w:hAnsi="SimSun" w:hint="eastAsia"/>
                <w:szCs w:val="21"/>
              </w:rPr>
              <w:t>纳税人的境外所得，应按税法及其实施条例的规定确定应税项目，并分别计算其应纳税额。</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第六条</w:t>
            </w:r>
            <w:r w:rsidRPr="008C46E9">
              <w:rPr>
                <w:rFonts w:ascii="SimSun" w:eastAsia="SimSun" w:hAnsi="SimSun"/>
                <w:szCs w:val="21"/>
              </w:rPr>
              <w:t xml:space="preserve"> </w:t>
            </w:r>
            <w:r w:rsidRPr="008C46E9">
              <w:rPr>
                <w:rFonts w:ascii="SimSun" w:eastAsia="SimSun" w:hAnsi="SimSun" w:hint="eastAsia"/>
                <w:spacing w:val="12"/>
                <w:szCs w:val="21"/>
              </w:rPr>
              <w:t>纳税人的境外所得按照有关规定交付给派出单位的部分，凡能提供有效合同或有关凭证的，经主</w:t>
            </w:r>
            <w:r w:rsidRPr="008C46E9">
              <w:rPr>
                <w:rFonts w:ascii="SimSun" w:eastAsia="SimSun" w:hAnsi="SimSun" w:hint="eastAsia"/>
                <w:spacing w:val="12"/>
                <w:szCs w:val="21"/>
              </w:rPr>
              <w:lastRenderedPageBreak/>
              <w:t>管税务机关审核后，允许从其境外所得中扣除。</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第七条</w:t>
            </w:r>
            <w:r w:rsidRPr="008C46E9">
              <w:rPr>
                <w:rFonts w:ascii="SimSun" w:eastAsia="SimSun" w:hAnsi="SimSun"/>
                <w:szCs w:val="21"/>
              </w:rPr>
              <w:t xml:space="preserve"> </w:t>
            </w:r>
            <w:r w:rsidRPr="008C46E9">
              <w:rPr>
                <w:rFonts w:ascii="SimSun" w:eastAsia="SimSun" w:hAnsi="SimSun" w:hint="eastAsia"/>
                <w:szCs w:val="21"/>
              </w:rPr>
              <w:t>纳税人受雇于中国境内的公司、企业和其他经济组织以及政府部门并派往境外工作，其所得由境内派出单位支付或负担的，境内派出单位为个人所得税扣缴义务人，税款由境内派出单位负责代扣代缴。其所得由境外任职、受雇的中方机构支付、负担的，可委托其境内派出（投资）机构代征税款。</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上述境外任职、受雇的中方机构是指中国境内的公司、企业和其他经济组织以及政府部门所属的境外分支机构、使（领）馆、子公司、代表处等。</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第八条</w:t>
            </w:r>
            <w:r w:rsidRPr="008C46E9">
              <w:rPr>
                <w:rFonts w:ascii="SimSun" w:eastAsia="SimSun" w:hAnsi="SimSun"/>
                <w:szCs w:val="21"/>
              </w:rPr>
              <w:t xml:space="preserve"> </w:t>
            </w:r>
            <w:r w:rsidRPr="008C46E9">
              <w:rPr>
                <w:rFonts w:ascii="SimSun" w:eastAsia="SimSun" w:hAnsi="SimSun" w:hint="eastAsia"/>
                <w:szCs w:val="21"/>
              </w:rPr>
              <w:t>纳税人有下列情形的，应自行申报纳税：</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（一）境外所得来源于两处以上的；</w:t>
            </w:r>
          </w:p>
          <w:p w:rsidR="008C46E9" w:rsidRPr="008C46E9" w:rsidRDefault="008C46E9" w:rsidP="008C46E9">
            <w:pPr>
              <w:wordWrap w:val="0"/>
              <w:autoSpaceDE w:val="0"/>
              <w:autoSpaceDN w:val="0"/>
              <w:snapToGrid w:val="0"/>
              <w:spacing w:line="290" w:lineRule="atLeast"/>
              <w:rPr>
                <w:rFonts w:ascii="SimSun" w:eastAsia="SimSun" w:hAnsi="SimSun"/>
                <w:spacing w:val="20"/>
                <w:szCs w:val="21"/>
              </w:rPr>
            </w:pPr>
            <w:r w:rsidRPr="008C46E9">
              <w:rPr>
                <w:rFonts w:ascii="SimSun" w:eastAsia="SimSun" w:hAnsi="SimSun" w:hint="eastAsia"/>
                <w:szCs w:val="21"/>
              </w:rPr>
              <w:t>（二）</w:t>
            </w:r>
            <w:r w:rsidRPr="008C46E9">
              <w:rPr>
                <w:rFonts w:ascii="SimSun" w:eastAsia="SimSun" w:hAnsi="SimSun" w:hint="eastAsia"/>
                <w:spacing w:val="20"/>
                <w:szCs w:val="21"/>
              </w:rPr>
              <w:t>取得境外所得没有扣缴义务人、代征人的（包括扣缴义务人、代征人未按规定扣缴或征缴税款的）。</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第九条</w:t>
            </w:r>
            <w:r w:rsidRPr="008C46E9">
              <w:rPr>
                <w:rFonts w:ascii="SimSun" w:eastAsia="SimSun" w:hAnsi="SimSun"/>
                <w:szCs w:val="21"/>
              </w:rPr>
              <w:t xml:space="preserve"> </w:t>
            </w:r>
            <w:r w:rsidRPr="008C46E9">
              <w:rPr>
                <w:rFonts w:ascii="SimSun" w:eastAsia="SimSun" w:hAnsi="SimSun" w:hint="eastAsia"/>
                <w:szCs w:val="21"/>
              </w:rPr>
              <w:t>中国境内的公司、企业和其他经济组织以及政府部门，凡有外派人员的，应在每一公历年度（以下简称年度）终了后</w:t>
            </w:r>
            <w:r w:rsidRPr="008C46E9">
              <w:rPr>
                <w:rFonts w:ascii="SimSun" w:eastAsia="SimSun" w:hAnsi="SimSun"/>
                <w:szCs w:val="21"/>
              </w:rPr>
              <w:t>30</w:t>
            </w:r>
            <w:r w:rsidRPr="008C46E9">
              <w:rPr>
                <w:rFonts w:ascii="SimSun" w:eastAsia="SimSun" w:hAnsi="SimSun" w:hint="eastAsia"/>
                <w:szCs w:val="21"/>
              </w:rPr>
              <w:t>日内向主管税务机关报送外派人员情况。内容主要包括：外派人员的姓名、身份证或护照号码、职务、派往国家和地区、境外工作单位名称和地址、合同期限、境内外收入状况、境内住所及缴纳税收情况等。</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第十条</w:t>
            </w:r>
            <w:r w:rsidRPr="008C46E9">
              <w:rPr>
                <w:rFonts w:ascii="SimSun" w:eastAsia="SimSun" w:hAnsi="SimSun"/>
                <w:szCs w:val="21"/>
              </w:rPr>
              <w:t xml:space="preserve"> </w:t>
            </w:r>
            <w:r w:rsidRPr="008C46E9">
              <w:rPr>
                <w:rFonts w:ascii="SimSun" w:eastAsia="SimSun" w:hAnsi="SimSun" w:hint="eastAsia"/>
                <w:szCs w:val="21"/>
              </w:rPr>
              <w:t>依本办法第八条规定须自行申报纳税的纳税人，应在年度终了后</w:t>
            </w:r>
            <w:r w:rsidRPr="008C46E9">
              <w:rPr>
                <w:rFonts w:ascii="SimSun" w:eastAsia="SimSun" w:hAnsi="SimSun"/>
                <w:szCs w:val="21"/>
              </w:rPr>
              <w:t>30</w:t>
            </w:r>
            <w:r w:rsidRPr="008C46E9">
              <w:rPr>
                <w:rFonts w:ascii="SimSun" w:eastAsia="SimSun" w:hAnsi="SimSun" w:hint="eastAsia"/>
                <w:szCs w:val="21"/>
              </w:rPr>
              <w:t>日内，向中国主管税务机关申报缴纳个人所得税。如所得来源国与中国的纳税年度不一致，年度终了后</w:t>
            </w:r>
            <w:r w:rsidRPr="008C46E9">
              <w:rPr>
                <w:rFonts w:ascii="SimSun" w:eastAsia="SimSun" w:hAnsi="SimSun"/>
                <w:szCs w:val="21"/>
              </w:rPr>
              <w:t>30</w:t>
            </w:r>
            <w:r w:rsidRPr="008C46E9">
              <w:rPr>
                <w:rFonts w:ascii="SimSun" w:eastAsia="SimSun" w:hAnsi="SimSun" w:hint="eastAsia"/>
                <w:szCs w:val="21"/>
              </w:rPr>
              <w:t>日内申报纳税有困难的，可报经中国主管税务机关批准，在所得来源国的纳税年度终了、结清税款后</w:t>
            </w:r>
            <w:r w:rsidRPr="008C46E9">
              <w:rPr>
                <w:rFonts w:ascii="SimSun" w:eastAsia="SimSun" w:hAnsi="SimSun"/>
                <w:szCs w:val="21"/>
              </w:rPr>
              <w:t>30</w:t>
            </w:r>
            <w:r w:rsidRPr="008C46E9">
              <w:rPr>
                <w:rFonts w:ascii="SimSun" w:eastAsia="SimSun" w:hAnsi="SimSun" w:hint="eastAsia"/>
                <w:szCs w:val="21"/>
              </w:rPr>
              <w:t>日内申报纳税。</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纳税人如在税法规定的纳税年度期间结束境外工作任务回国，应当在回国后的次月</w:t>
            </w:r>
            <w:r w:rsidRPr="008C46E9">
              <w:rPr>
                <w:rFonts w:ascii="SimSun" w:eastAsia="SimSun" w:hAnsi="SimSun"/>
                <w:szCs w:val="21"/>
              </w:rPr>
              <w:t>7</w:t>
            </w:r>
            <w:r w:rsidRPr="008C46E9">
              <w:rPr>
                <w:rFonts w:ascii="SimSun" w:eastAsia="SimSun" w:hAnsi="SimSun" w:hint="eastAsia"/>
                <w:szCs w:val="21"/>
              </w:rPr>
              <w:t>日内，向主管税务机关申报缴纳个人所得税。</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第十一条</w:t>
            </w:r>
            <w:r w:rsidRPr="008C46E9">
              <w:rPr>
                <w:rFonts w:ascii="SimSun" w:eastAsia="SimSun" w:hAnsi="SimSun"/>
                <w:szCs w:val="21"/>
              </w:rPr>
              <w:t xml:space="preserve"> </w:t>
            </w:r>
            <w:r w:rsidRPr="008C46E9">
              <w:rPr>
                <w:rFonts w:ascii="SimSun" w:eastAsia="SimSun" w:hAnsi="SimSun" w:hint="eastAsia"/>
                <w:szCs w:val="21"/>
              </w:rPr>
              <w:t>纳税人兼有来源于中国境内、境外所得的，应按税法规定分别减除费用并计算纳税。</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第十二条</w:t>
            </w:r>
            <w:r w:rsidRPr="008C46E9">
              <w:rPr>
                <w:rFonts w:ascii="SimSun" w:eastAsia="SimSun" w:hAnsi="SimSun"/>
                <w:szCs w:val="21"/>
              </w:rPr>
              <w:t xml:space="preserve"> </w:t>
            </w:r>
            <w:r w:rsidRPr="008C46E9">
              <w:rPr>
                <w:rFonts w:ascii="SimSun" w:eastAsia="SimSun" w:hAnsi="SimSun" w:hint="eastAsia"/>
                <w:szCs w:val="21"/>
              </w:rPr>
              <w:t>纳税人在境外已缴纳的个人所</w:t>
            </w:r>
            <w:r w:rsidRPr="008C46E9">
              <w:rPr>
                <w:rFonts w:ascii="SimSun" w:eastAsia="SimSun" w:hAnsi="SimSun" w:hint="eastAsia"/>
                <w:szCs w:val="21"/>
              </w:rPr>
              <w:lastRenderedPageBreak/>
              <w:t>得税税额，能提供境外税务机关填发的完税凭证原件的，准予按照税法及其实施条例的规定从应纳税额中抵扣。</w:t>
            </w:r>
          </w:p>
          <w:p w:rsidR="008C46E9" w:rsidRPr="008C46E9" w:rsidRDefault="008C46E9" w:rsidP="008C46E9">
            <w:pPr>
              <w:wordWrap w:val="0"/>
              <w:autoSpaceDE w:val="0"/>
              <w:autoSpaceDN w:val="0"/>
              <w:snapToGrid w:val="0"/>
              <w:spacing w:line="290" w:lineRule="atLeast"/>
              <w:rPr>
                <w:rFonts w:ascii="SimSun" w:eastAsia="SimSun" w:hAnsi="SimSun"/>
                <w:spacing w:val="16"/>
                <w:szCs w:val="21"/>
              </w:rPr>
            </w:pPr>
            <w:r w:rsidRPr="008C46E9">
              <w:rPr>
                <w:rFonts w:ascii="SimSun" w:eastAsia="SimSun" w:hAnsi="SimSun" w:hint="eastAsia"/>
                <w:szCs w:val="21"/>
              </w:rPr>
              <w:t>第十三条</w:t>
            </w:r>
            <w:r w:rsidRPr="008C46E9">
              <w:rPr>
                <w:rFonts w:ascii="SimSun" w:eastAsia="SimSun" w:hAnsi="SimSun"/>
                <w:szCs w:val="21"/>
              </w:rPr>
              <w:t xml:space="preserve"> </w:t>
            </w:r>
            <w:r w:rsidRPr="008C46E9">
              <w:rPr>
                <w:rFonts w:ascii="SimSun" w:eastAsia="SimSun" w:hAnsi="SimSun" w:hint="eastAsia"/>
                <w:spacing w:val="16"/>
                <w:szCs w:val="21"/>
              </w:rPr>
              <w:t>纳税人和扣缴义务人未按本办法规定申报缴纳、扣缴个人所得税以及未按本办法第九条规定报送资料的，主管税务机关应按征管法及有关法律、行政法规和部分规章的规定予以处罚，涉嫌犯罪的依法移送公安机关处理。</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第十四条</w:t>
            </w:r>
            <w:r w:rsidRPr="008C46E9">
              <w:rPr>
                <w:rFonts w:ascii="SimSun" w:eastAsia="SimSun" w:hAnsi="SimSun"/>
                <w:szCs w:val="21"/>
              </w:rPr>
              <w:t xml:space="preserve"> </w:t>
            </w:r>
            <w:r w:rsidRPr="008C46E9">
              <w:rPr>
                <w:rFonts w:ascii="SimSun" w:eastAsia="SimSun" w:hAnsi="SimSun" w:hint="eastAsia"/>
                <w:szCs w:val="21"/>
              </w:rPr>
              <w:t>本办法所称主管税务机关是指派出单位所在地的税务机关。无派出单位的，是指纳税人离境前户籍所在地的税务机关；户籍所在地与经常居住地不一致的，是指经常居住地税务机关。</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第十五条</w:t>
            </w:r>
            <w:r w:rsidRPr="008C46E9">
              <w:rPr>
                <w:rFonts w:ascii="SimSun" w:eastAsia="SimSun" w:hAnsi="SimSun"/>
                <w:szCs w:val="21"/>
              </w:rPr>
              <w:t xml:space="preserve"> </w:t>
            </w:r>
            <w:r w:rsidRPr="008C46E9">
              <w:rPr>
                <w:rFonts w:ascii="SimSun" w:eastAsia="SimSun" w:hAnsi="SimSun" w:hint="eastAsia"/>
                <w:szCs w:val="21"/>
              </w:rPr>
              <w:t>本办法未尽事宜，按照有关税收法律、行政法规的规定执行。</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第十六条</w:t>
            </w:r>
            <w:r w:rsidRPr="008C46E9">
              <w:rPr>
                <w:rFonts w:ascii="SimSun" w:eastAsia="SimSun" w:hAnsi="SimSun"/>
                <w:szCs w:val="21"/>
              </w:rPr>
              <w:t xml:space="preserve"> </w:t>
            </w:r>
            <w:r w:rsidRPr="008C46E9">
              <w:rPr>
                <w:rFonts w:ascii="SimSun" w:eastAsia="SimSun" w:hAnsi="SimSun" w:hint="eastAsia"/>
                <w:szCs w:val="21"/>
              </w:rPr>
              <w:t>各省、自治区、直辖市税务局可根据本办法规定的原则，结合本地实际制定具体实施办法，并报国家税务总局备案。</w:t>
            </w:r>
          </w:p>
          <w:p w:rsidR="008C46E9"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第十七条</w:t>
            </w:r>
            <w:r w:rsidRPr="008C46E9">
              <w:rPr>
                <w:rFonts w:ascii="SimSun" w:eastAsia="SimSun" w:hAnsi="SimSun"/>
                <w:szCs w:val="21"/>
              </w:rPr>
              <w:t xml:space="preserve"> </w:t>
            </w:r>
            <w:r w:rsidRPr="008C46E9">
              <w:rPr>
                <w:rFonts w:ascii="SimSun" w:eastAsia="SimSun" w:hAnsi="SimSun" w:hint="eastAsia"/>
                <w:szCs w:val="21"/>
              </w:rPr>
              <w:t>本办法由国家税务总局负责解释。</w:t>
            </w:r>
          </w:p>
          <w:p w:rsidR="00F6633C" w:rsidRPr="008C46E9" w:rsidRDefault="008C46E9" w:rsidP="008C46E9">
            <w:pPr>
              <w:wordWrap w:val="0"/>
              <w:autoSpaceDE w:val="0"/>
              <w:autoSpaceDN w:val="0"/>
              <w:snapToGrid w:val="0"/>
              <w:spacing w:line="290" w:lineRule="atLeast"/>
              <w:rPr>
                <w:rFonts w:ascii="SimSun" w:eastAsia="SimSun" w:hAnsi="SimSun"/>
                <w:szCs w:val="21"/>
              </w:rPr>
            </w:pPr>
            <w:r w:rsidRPr="008C46E9">
              <w:rPr>
                <w:rFonts w:ascii="SimSun" w:eastAsia="SimSun" w:hAnsi="SimSun" w:hint="eastAsia"/>
                <w:szCs w:val="21"/>
              </w:rPr>
              <w:t>第十八条</w:t>
            </w:r>
            <w:r w:rsidRPr="008C46E9">
              <w:rPr>
                <w:rFonts w:ascii="SimSun" w:eastAsia="SimSun" w:hAnsi="SimSun"/>
                <w:szCs w:val="21"/>
              </w:rPr>
              <w:t xml:space="preserve"> </w:t>
            </w:r>
            <w:r w:rsidRPr="008C46E9">
              <w:rPr>
                <w:rFonts w:ascii="SimSun" w:eastAsia="SimSun" w:hAnsi="SimSun" w:hint="eastAsia"/>
                <w:szCs w:val="21"/>
              </w:rPr>
              <w:t>本办法从</w:t>
            </w:r>
            <w:r w:rsidRPr="008C46E9">
              <w:rPr>
                <w:rFonts w:ascii="SimSun" w:eastAsia="SimSun" w:hAnsi="SimSun"/>
                <w:szCs w:val="21"/>
              </w:rPr>
              <w:t>1998</w:t>
            </w:r>
            <w:r w:rsidRPr="008C46E9">
              <w:rPr>
                <w:rFonts w:ascii="SimSun" w:eastAsia="SimSun" w:hAnsi="SimSun" w:hint="eastAsia"/>
                <w:szCs w:val="21"/>
              </w:rPr>
              <w:t>年</w:t>
            </w:r>
            <w:r w:rsidRPr="008C46E9">
              <w:rPr>
                <w:rFonts w:ascii="SimSun" w:eastAsia="SimSun" w:hAnsi="SimSun"/>
                <w:szCs w:val="21"/>
              </w:rPr>
              <w:t>7</w:t>
            </w:r>
            <w:r w:rsidRPr="008C46E9">
              <w:rPr>
                <w:rFonts w:ascii="SimSun" w:eastAsia="SimSun" w:hAnsi="SimSun" w:hint="eastAsia"/>
                <w:szCs w:val="21"/>
              </w:rPr>
              <w:t>月</w:t>
            </w:r>
            <w:r w:rsidRPr="008C46E9">
              <w:rPr>
                <w:rFonts w:ascii="SimSun" w:eastAsia="SimSun" w:hAnsi="SimSun"/>
                <w:szCs w:val="21"/>
              </w:rPr>
              <w:t>1</w:t>
            </w:r>
            <w:r w:rsidRPr="008C46E9">
              <w:rPr>
                <w:rFonts w:ascii="SimSun" w:eastAsia="SimSun" w:hAnsi="SimSun" w:hint="eastAsia"/>
                <w:szCs w:val="21"/>
              </w:rPr>
              <w:t>日起执行。此前规定与本办法有抵触的，按本办法执行。</w:t>
            </w:r>
          </w:p>
          <w:p w:rsidR="008D50EF" w:rsidRDefault="008D50EF" w:rsidP="008D50EF">
            <w:pPr>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AD" w:rsidRDefault="00AB60AD" w:rsidP="00C278F4">
      <w:r>
        <w:separator/>
      </w:r>
    </w:p>
  </w:endnote>
  <w:endnote w:type="continuationSeparator" w:id="0">
    <w:p w:rsidR="00AB60AD" w:rsidRDefault="00AB60A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AD" w:rsidRDefault="00AB60AD" w:rsidP="00C278F4">
      <w:r>
        <w:separator/>
      </w:r>
    </w:p>
  </w:footnote>
  <w:footnote w:type="continuationSeparator" w:id="0">
    <w:p w:rsidR="00AB60AD" w:rsidRDefault="00AB60A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C46E9"/>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B60AD"/>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666</Words>
  <Characters>3799</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2018-07-19T02:56:00Z</dcterms:modified>
</cp:coreProperties>
</file>