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3F6194" w:rsidRPr="003F6194" w:rsidRDefault="003F6194" w:rsidP="003F6194">
            <w:pPr>
              <w:wordWrap w:val="0"/>
              <w:autoSpaceDN w:val="0"/>
              <w:snapToGrid w:val="0"/>
              <w:spacing w:line="290" w:lineRule="atLeast"/>
              <w:jc w:val="center"/>
              <w:rPr>
                <w:rFonts w:ascii="한컴바탕" w:eastAsia="한컴바탕" w:hAnsi="한컴바탕" w:cs="한컴바탕"/>
                <w:b/>
                <w:spacing w:val="10"/>
                <w:sz w:val="26"/>
                <w:szCs w:val="26"/>
                <w:lang w:eastAsia="ko-KR"/>
              </w:rPr>
            </w:pPr>
            <w:r w:rsidRPr="003F6194">
              <w:rPr>
                <w:rFonts w:ascii="한컴바탕" w:eastAsia="한컴바탕" w:hAnsi="한컴바탕" w:cs="한컴바탕" w:hint="eastAsia"/>
                <w:b/>
                <w:spacing w:val="10"/>
                <w:sz w:val="26"/>
                <w:szCs w:val="26"/>
                <w:lang w:eastAsia="ko-KR"/>
              </w:rPr>
              <w:t>중화인민공화국</w:t>
            </w:r>
            <w:r w:rsidRPr="003F6194">
              <w:rPr>
                <w:rFonts w:ascii="한컴바탕" w:eastAsia="한컴바탕" w:hAnsi="한컴바탕" w:cs="한컴바탕"/>
                <w:b/>
                <w:spacing w:val="10"/>
                <w:sz w:val="26"/>
                <w:szCs w:val="26"/>
                <w:lang w:eastAsia="ko-KR"/>
              </w:rPr>
              <w:t xml:space="preserve"> 세관</w:t>
            </w:r>
            <w:r w:rsidRPr="003F6194">
              <w:rPr>
                <w:rFonts w:ascii="한컴바탕" w:eastAsia="한컴바탕" w:hAnsi="한컴바탕" w:cs="한컴바탕" w:hint="eastAsia"/>
                <w:b/>
                <w:spacing w:val="10"/>
                <w:sz w:val="26"/>
                <w:szCs w:val="26"/>
                <w:lang w:eastAsia="ko-KR"/>
              </w:rPr>
              <w:t>기업신용</w:t>
            </w:r>
            <w:r w:rsidRPr="003F6194">
              <w:rPr>
                <w:rFonts w:ascii="한컴바탕" w:eastAsia="한컴바탕" w:hAnsi="한컴바탕" w:cs="한컴바탕"/>
                <w:b/>
                <w:spacing w:val="10"/>
                <w:sz w:val="26"/>
                <w:szCs w:val="26"/>
                <w:lang w:eastAsia="ko-KR"/>
              </w:rPr>
              <w:t xml:space="preserve"> 관리방법</w:t>
            </w:r>
          </w:p>
          <w:p w:rsidR="003F6194" w:rsidRPr="003F6194" w:rsidRDefault="003F6194" w:rsidP="003F6194">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3F6194">
              <w:rPr>
                <w:rFonts w:ascii="한컴바탕" w:eastAsia="한컴바탕" w:hAnsi="한컴바탕" w:cs="한컴바탕" w:hint="eastAsia"/>
                <w:spacing w:val="-6"/>
                <w:szCs w:val="21"/>
                <w:lang w:eastAsia="ko-KR"/>
              </w:rPr>
              <w:t>해관총서령</w:t>
            </w:r>
            <w:proofErr w:type="spellEnd"/>
            <w:r w:rsidRPr="003F6194">
              <w:rPr>
                <w:rFonts w:ascii="한컴바탕" w:eastAsia="한컴바탕" w:hAnsi="한컴바탕" w:cs="한컴바탕"/>
                <w:spacing w:val="-6"/>
                <w:szCs w:val="21"/>
                <w:lang w:eastAsia="ko-KR"/>
              </w:rPr>
              <w:t>[2018] 237호</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spacing w:val="-6"/>
                <w:szCs w:val="21"/>
                <w:lang w:eastAsia="ko-KR"/>
              </w:rPr>
              <w:t>&lt;중화인민공화국</w:t>
            </w:r>
            <w:bookmarkStart w:id="0" w:name="_GoBack"/>
            <w:bookmarkEnd w:id="0"/>
            <w:r w:rsidRPr="003F6194">
              <w:rPr>
                <w:rFonts w:ascii="한컴바탕" w:eastAsia="한컴바탕" w:hAnsi="한컴바탕" w:cs="한컴바탕"/>
                <w:spacing w:val="-6"/>
                <w:szCs w:val="21"/>
                <w:lang w:eastAsia="ko-KR"/>
              </w:rPr>
              <w:t xml:space="preserve"> 세관 기업신용 관리방법&gt;이 2018년 1월 29일 해관총서 서무회의에서 </w:t>
            </w:r>
            <w:proofErr w:type="spellStart"/>
            <w:r w:rsidRPr="003F6194">
              <w:rPr>
                <w:rFonts w:ascii="한컴바탕" w:eastAsia="한컴바탕" w:hAnsi="한컴바탕" w:cs="한컴바탕"/>
                <w:spacing w:val="-6"/>
                <w:szCs w:val="21"/>
                <w:lang w:eastAsia="ko-KR"/>
              </w:rPr>
              <w:t>심의통과되어</w:t>
            </w:r>
            <w:proofErr w:type="spellEnd"/>
            <w:r w:rsidRPr="003F6194">
              <w:rPr>
                <w:rFonts w:ascii="한컴바탕" w:eastAsia="한컴바탕" w:hAnsi="한컴바탕" w:cs="한컴바탕"/>
                <w:spacing w:val="-6"/>
                <w:szCs w:val="21"/>
                <w:lang w:eastAsia="ko-KR"/>
              </w:rPr>
              <w:t xml:space="preserve"> 공포하는 바이며 2018년 5월 1일부터 시행한다.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p>
          <w:p w:rsidR="003F6194" w:rsidRPr="003F6194" w:rsidRDefault="003F6194" w:rsidP="003F6194">
            <w:pPr>
              <w:wordWrap w:val="0"/>
              <w:autoSpaceDN w:val="0"/>
              <w:snapToGrid w:val="0"/>
              <w:spacing w:line="290" w:lineRule="atLeast"/>
              <w:jc w:val="righ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서장</w:t>
            </w:r>
            <w:r>
              <w:rPr>
                <w:rFonts w:ascii="한컴바탕" w:eastAsia="한컴바탕" w:hAnsi="한컴바탕" w:cs="한컴바탕"/>
                <w:spacing w:val="-6"/>
                <w:szCs w:val="21"/>
                <w:lang w:eastAsia="ko-KR"/>
              </w:rPr>
              <w:t xml:space="preserve"> </w:t>
            </w:r>
            <w:proofErr w:type="spellStart"/>
            <w:r w:rsidRPr="003F6194">
              <w:rPr>
                <w:rFonts w:ascii="한컴바탕" w:eastAsia="한컴바탕" w:hAnsi="한컴바탕" w:cs="한컴바탕"/>
                <w:spacing w:val="-6"/>
                <w:szCs w:val="21"/>
                <w:lang w:eastAsia="ko-KR"/>
              </w:rPr>
              <w:t>위광저우</w:t>
            </w:r>
            <w:proofErr w:type="spellEnd"/>
            <w:r w:rsidRPr="003F6194">
              <w:rPr>
                <w:rFonts w:ascii="한컴바탕" w:eastAsia="한컴바탕" w:hAnsi="한컴바탕" w:cs="한컴바탕"/>
                <w:spacing w:val="-6"/>
                <w:szCs w:val="21"/>
                <w:lang w:eastAsia="ko-KR"/>
              </w:rPr>
              <w:t>(</w:t>
            </w:r>
            <w:r w:rsidRPr="003F6194">
              <w:rPr>
                <w:rFonts w:ascii="한컴바탕" w:eastAsia="한컴바탕" w:hAnsi="한컴바탕" w:cs="한컴바탕" w:hint="eastAsia"/>
                <w:spacing w:val="-6"/>
                <w:szCs w:val="21"/>
                <w:lang w:eastAsia="ko-KR"/>
              </w:rPr>
              <w:t>于廣洲</w:t>
            </w:r>
            <w:r w:rsidRPr="003F6194">
              <w:rPr>
                <w:rFonts w:ascii="한컴바탕" w:eastAsia="한컴바탕" w:hAnsi="한컴바탕" w:cs="한컴바탕"/>
                <w:spacing w:val="-6"/>
                <w:szCs w:val="21"/>
                <w:lang w:eastAsia="ko-KR"/>
              </w:rPr>
              <w:t>)</w:t>
            </w:r>
          </w:p>
          <w:p w:rsidR="003F6194" w:rsidRPr="003F6194" w:rsidRDefault="003F6194" w:rsidP="003F6194">
            <w:pPr>
              <w:wordWrap w:val="0"/>
              <w:autoSpaceDN w:val="0"/>
              <w:snapToGrid w:val="0"/>
              <w:spacing w:line="290" w:lineRule="atLeast"/>
              <w:jc w:val="right"/>
              <w:rPr>
                <w:rFonts w:ascii="한컴바탕" w:eastAsia="한컴바탕" w:hAnsi="한컴바탕" w:cs="한컴바탕"/>
                <w:spacing w:val="-6"/>
                <w:szCs w:val="21"/>
                <w:lang w:eastAsia="ko-KR"/>
              </w:rPr>
            </w:pPr>
            <w:r w:rsidRPr="003F6194">
              <w:rPr>
                <w:rFonts w:ascii="한컴바탕" w:eastAsia="한컴바탕" w:hAnsi="한컴바탕" w:cs="한컴바탕"/>
                <w:spacing w:val="-6"/>
                <w:szCs w:val="21"/>
                <w:lang w:eastAsia="ko-KR"/>
              </w:rPr>
              <w:t>2018년 3월 3일</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p>
          <w:p w:rsidR="003F6194" w:rsidRPr="003F6194" w:rsidRDefault="003F6194" w:rsidP="003F6194">
            <w:pPr>
              <w:wordWrap w:val="0"/>
              <w:autoSpaceDN w:val="0"/>
              <w:snapToGrid w:val="0"/>
              <w:spacing w:line="290" w:lineRule="atLeast"/>
              <w:jc w:val="center"/>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1장 총칙</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1조</w:t>
            </w:r>
            <w:r w:rsidRPr="003F6194">
              <w:rPr>
                <w:rFonts w:ascii="한컴바탕" w:eastAsia="한컴바탕" w:hAnsi="한컴바탕" w:cs="한컴바탕"/>
                <w:spacing w:val="-6"/>
                <w:szCs w:val="21"/>
                <w:lang w:eastAsia="ko-KR"/>
              </w:rPr>
              <w:tab/>
              <w:t xml:space="preserve">사회신용 시스템 구축을 촉진시키고 기업 수출입 신용 관리제도를 수립하며 무역의 안전성과 편리성을 증진시키기 위한 목적으로 &lt;중화인민공화국 </w:t>
            </w:r>
            <w:proofErr w:type="spellStart"/>
            <w:r w:rsidRPr="003F6194">
              <w:rPr>
                <w:rFonts w:ascii="한컴바탕" w:eastAsia="한컴바탕" w:hAnsi="한컴바탕" w:cs="한컴바탕"/>
                <w:spacing w:val="-6"/>
                <w:szCs w:val="21"/>
                <w:lang w:eastAsia="ko-KR"/>
              </w:rPr>
              <w:t>세관법</w:t>
            </w:r>
            <w:proofErr w:type="spellEnd"/>
            <w:r w:rsidRPr="003F6194">
              <w:rPr>
                <w:rFonts w:ascii="한컴바탕" w:eastAsia="한컴바탕" w:hAnsi="한컴바탕" w:cs="한컴바탕"/>
                <w:spacing w:val="-6"/>
                <w:szCs w:val="21"/>
                <w:lang w:eastAsia="ko-KR"/>
              </w:rPr>
              <w:t>&gt;, &lt;중화인민공화국 세관 조사(</w:t>
            </w:r>
            <w:r w:rsidRPr="003F6194">
              <w:rPr>
                <w:rFonts w:ascii="한컴바탕" w:eastAsia="한컴바탕" w:hAnsi="한컴바탕" w:cs="한컴바탕" w:hint="eastAsia"/>
                <w:spacing w:val="-6"/>
                <w:szCs w:val="21"/>
                <w:lang w:eastAsia="ko-KR"/>
              </w:rPr>
              <w:t>稽査</w:t>
            </w:r>
            <w:r w:rsidRPr="003F6194">
              <w:rPr>
                <w:rFonts w:ascii="한컴바탕" w:eastAsia="한컴바탕" w:hAnsi="한컴바탕" w:cs="한컴바탕"/>
                <w:spacing w:val="-6"/>
                <w:szCs w:val="21"/>
                <w:lang w:eastAsia="ko-KR"/>
              </w:rPr>
              <w:t>)조례&gt;, &lt;기업정보 공시 잠정조례&gt; 및 기타 관련 법률•행정법규의 규정에 근거하여 이 방법을 제정한다.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2조</w:t>
            </w:r>
            <w:r w:rsidRPr="003F6194">
              <w:rPr>
                <w:rFonts w:ascii="한컴바탕" w:eastAsia="한컴바탕" w:hAnsi="한컴바탕" w:cs="한컴바탕"/>
                <w:spacing w:val="-6"/>
                <w:szCs w:val="21"/>
                <w:lang w:eastAsia="ko-KR"/>
              </w:rPr>
              <w:tab/>
              <w:t xml:space="preserve">세관에서 등록•등기 또는 </w:t>
            </w:r>
            <w:proofErr w:type="spellStart"/>
            <w:r w:rsidRPr="003F6194">
              <w:rPr>
                <w:rFonts w:ascii="한컴바탕" w:eastAsia="한컴바탕" w:hAnsi="한컴바탕" w:cs="한컴바탕"/>
                <w:spacing w:val="-6"/>
                <w:szCs w:val="21"/>
                <w:lang w:eastAsia="ko-KR"/>
              </w:rPr>
              <w:t>비안</w:t>
            </w:r>
            <w:proofErr w:type="spellEnd"/>
            <w:r w:rsidRPr="003F6194">
              <w:rPr>
                <w:rFonts w:ascii="한컴바탕" w:eastAsia="한컴바탕" w:hAnsi="한컴바탕" w:cs="한컴바탕"/>
                <w:spacing w:val="-6"/>
                <w:szCs w:val="21"/>
                <w:lang w:eastAsia="ko-KR"/>
              </w:rPr>
              <w:t>(</w:t>
            </w:r>
            <w:proofErr w:type="spellStart"/>
            <w:r w:rsidRPr="003F6194">
              <w:rPr>
                <w:rFonts w:ascii="한컴바탕" w:eastAsia="한컴바탕" w:hAnsi="한컴바탕" w:cs="한컴바탕" w:hint="eastAsia"/>
                <w:spacing w:val="-6"/>
                <w:szCs w:val="21"/>
                <w:lang w:eastAsia="ko-KR"/>
              </w:rPr>
              <w:t>備案</w:t>
            </w:r>
            <w:proofErr w:type="spellEnd"/>
            <w:r w:rsidRPr="003F6194">
              <w:rPr>
                <w:rFonts w:ascii="한컴바탕" w:eastAsia="한컴바탕" w:hAnsi="한컴바탕" w:cs="한컴바탕"/>
                <w:spacing w:val="-6"/>
                <w:szCs w:val="21"/>
                <w:lang w:eastAsia="ko-KR"/>
              </w:rPr>
              <w:t xml:space="preserve">)이 이뤄진 기업과 기업관련인원의 신용정보에 대한 수집•공시와 기업 신용상황에 대한 인정 및 관리 등은 이 방법을 </w:t>
            </w:r>
            <w:proofErr w:type="spellStart"/>
            <w:r w:rsidRPr="003F6194">
              <w:rPr>
                <w:rFonts w:ascii="한컴바탕" w:eastAsia="한컴바탕" w:hAnsi="한컴바탕" w:cs="한컴바탕"/>
                <w:spacing w:val="-6"/>
                <w:szCs w:val="21"/>
                <w:lang w:eastAsia="ko-KR"/>
              </w:rPr>
              <w:t>적용받는다</w:t>
            </w:r>
            <w:proofErr w:type="spellEnd"/>
            <w:r w:rsidRPr="003F6194">
              <w:rPr>
                <w:rFonts w:ascii="한컴바탕" w:eastAsia="한컴바탕" w:hAnsi="한컴바탕" w:cs="한컴바탕"/>
                <w:spacing w:val="-6"/>
                <w:szCs w:val="21"/>
                <w:lang w:eastAsia="ko-KR"/>
              </w:rPr>
              <w:t>.</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3조</w:t>
            </w:r>
            <w:r w:rsidRPr="003F6194">
              <w:rPr>
                <w:rFonts w:ascii="한컴바탕" w:eastAsia="한컴바탕" w:hAnsi="한컴바탕" w:cs="한컴바탕"/>
                <w:spacing w:val="-6"/>
                <w:szCs w:val="21"/>
                <w:lang w:eastAsia="ko-KR"/>
              </w:rPr>
              <w:tab/>
              <w:t>세관은 기업의 신용상황에 근거하여 기업을 인증기업, 일반신용기업 및 신용불량기업으로 인정한다. 인증기업은 고급인증기업 및 일반인증기업으로 구분한다.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세관은</w:t>
            </w:r>
            <w:r w:rsidRPr="003F6194">
              <w:rPr>
                <w:rFonts w:ascii="한컴바탕" w:eastAsia="한컴바탕" w:hAnsi="한컴바탕" w:cs="한컴바탕"/>
                <w:spacing w:val="-6"/>
                <w:szCs w:val="21"/>
                <w:lang w:eastAsia="ko-KR"/>
              </w:rPr>
              <w:t xml:space="preserve"> 법률을 준수하는 신용양호 기업에게는 편리를 제공하고 </w:t>
            </w:r>
            <w:proofErr w:type="spellStart"/>
            <w:r w:rsidRPr="003F6194">
              <w:rPr>
                <w:rFonts w:ascii="한컴바탕" w:eastAsia="한컴바탕" w:hAnsi="한컴바탕" w:cs="한컴바탕"/>
                <w:spacing w:val="-6"/>
                <w:szCs w:val="21"/>
                <w:lang w:eastAsia="ko-KR"/>
              </w:rPr>
              <w:t>버률을</w:t>
            </w:r>
            <w:proofErr w:type="spellEnd"/>
            <w:r w:rsidRPr="003F6194">
              <w:rPr>
                <w:rFonts w:ascii="한컴바탕" w:eastAsia="한컴바탕" w:hAnsi="한컴바탕" w:cs="한컴바탕"/>
                <w:spacing w:val="-6"/>
                <w:szCs w:val="21"/>
                <w:lang w:eastAsia="ko-KR"/>
              </w:rPr>
              <w:t xml:space="preserve"> 위반하는 신용불량 기업은 징계하는 것을 원칙으로 상기 기업에 대하여 상응하는 관리조치를 적용한다.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4조</w:t>
            </w:r>
            <w:r w:rsidRPr="003F6194">
              <w:rPr>
                <w:rFonts w:ascii="한컴바탕" w:eastAsia="한컴바탕" w:hAnsi="한컴바탕" w:cs="한컴바탕"/>
                <w:spacing w:val="-6"/>
                <w:szCs w:val="21"/>
                <w:lang w:eastAsia="ko-KR"/>
              </w:rPr>
              <w:tab/>
              <w:t xml:space="preserve">세관은 사회신용 시스템 구축 관련 요구사항에 근거하여 국가 유관부서와 공동으로 </w:t>
            </w:r>
            <w:proofErr w:type="spellStart"/>
            <w:r w:rsidRPr="003F6194">
              <w:rPr>
                <w:rFonts w:ascii="한컴바탕" w:eastAsia="한컴바탕" w:hAnsi="한컴바탕" w:cs="한컴바탕"/>
                <w:spacing w:val="-6"/>
                <w:szCs w:val="21"/>
                <w:lang w:eastAsia="ko-KR"/>
              </w:rPr>
              <w:t>신용양호자에</w:t>
            </w:r>
            <w:proofErr w:type="spellEnd"/>
            <w:r w:rsidRPr="003F6194">
              <w:rPr>
                <w:rFonts w:ascii="한컴바탕" w:eastAsia="한컴바탕" w:hAnsi="한컴바탕" w:cs="한컴바탕"/>
                <w:spacing w:val="-6"/>
                <w:szCs w:val="21"/>
                <w:lang w:eastAsia="ko-KR"/>
              </w:rPr>
              <w:t xml:space="preserve"> 대한 연합장려와 신용불량자에 대한 연합징계를 실시하고 정보 상호교환, 감독관리 상호인정, 법 집행 상호협력(이하 '3상호'</w:t>
            </w:r>
            <w:proofErr w:type="spellStart"/>
            <w:r w:rsidRPr="003F6194">
              <w:rPr>
                <w:rFonts w:ascii="한컴바탕" w:eastAsia="한컴바탕" w:hAnsi="한컴바탕" w:cs="한컴바탕"/>
                <w:spacing w:val="-6"/>
                <w:szCs w:val="21"/>
                <w:lang w:eastAsia="ko-KR"/>
              </w:rPr>
              <w:t>로</w:t>
            </w:r>
            <w:proofErr w:type="spellEnd"/>
            <w:r w:rsidRPr="003F6194">
              <w:rPr>
                <w:rFonts w:ascii="한컴바탕" w:eastAsia="한컴바탕" w:hAnsi="한컴바탕" w:cs="한컴바탕"/>
                <w:spacing w:val="-6"/>
                <w:szCs w:val="21"/>
                <w:lang w:eastAsia="ko-KR"/>
              </w:rPr>
              <w:t xml:space="preserve"> 약칭)을 추진한다.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5조</w:t>
            </w:r>
            <w:r w:rsidRPr="003F6194">
              <w:rPr>
                <w:rFonts w:ascii="한컴바탕" w:eastAsia="한컴바탕" w:hAnsi="한컴바탕" w:cs="한컴바탕"/>
                <w:spacing w:val="-6"/>
                <w:szCs w:val="21"/>
                <w:lang w:eastAsia="ko-KR"/>
              </w:rPr>
              <w:tab/>
              <w:t>인증기업은 세관이 인증한 경영자(AEO)를 지칭한다. 중국 세관은 관련 국제협약•협정과 이 방법에 근거하여 기타 국가•지역 세관 간의 AEO 상호인정을 추진하고 상호인정기업에게 관련 편리조치를 제공한다.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lastRenderedPageBreak/>
              <w:t>중국</w:t>
            </w:r>
            <w:r w:rsidRPr="003F6194">
              <w:rPr>
                <w:rFonts w:ascii="한컴바탕" w:eastAsia="한컴바탕" w:hAnsi="한컴바탕" w:cs="한컴바탕"/>
                <w:spacing w:val="-6"/>
                <w:szCs w:val="21"/>
                <w:lang w:eastAsia="ko-KR"/>
              </w:rPr>
              <w:t xml:space="preserve"> 세관은 국제협력의 수요에 근거하여 '3상호' 세관 협력을 추진한다.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p>
          <w:p w:rsidR="003F6194" w:rsidRPr="003F6194" w:rsidRDefault="003F6194" w:rsidP="003F6194">
            <w:pPr>
              <w:wordWrap w:val="0"/>
              <w:autoSpaceDN w:val="0"/>
              <w:snapToGrid w:val="0"/>
              <w:spacing w:line="290" w:lineRule="atLeast"/>
              <w:jc w:val="center"/>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2장 신용정보의 수집과 공시</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6조</w:t>
            </w:r>
            <w:r w:rsidRPr="003F6194">
              <w:rPr>
                <w:rFonts w:ascii="한컴바탕" w:eastAsia="한컴바탕" w:hAnsi="한컴바탕" w:cs="한컴바탕"/>
                <w:spacing w:val="-6"/>
                <w:szCs w:val="21"/>
                <w:lang w:eastAsia="ko-KR"/>
              </w:rPr>
              <w:tab/>
              <w:t>세관은 기업의 신용상황을 반영할 수 있는 다음 각 호의 정보를 수집할 수 있다.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 xml:space="preserve">기업의 등록•등기 또는 </w:t>
            </w:r>
            <w:proofErr w:type="spellStart"/>
            <w:r w:rsidRPr="003F6194">
              <w:rPr>
                <w:rFonts w:ascii="한컴바탕" w:eastAsia="한컴바탕" w:hAnsi="한컴바탕" w:cs="한컴바탕"/>
                <w:spacing w:val="-6"/>
                <w:szCs w:val="21"/>
                <w:lang w:eastAsia="ko-KR"/>
              </w:rPr>
              <w:t>비안</w:t>
            </w:r>
            <w:proofErr w:type="spellEnd"/>
            <w:r w:rsidRPr="003F6194">
              <w:rPr>
                <w:rFonts w:ascii="한컴바탕" w:eastAsia="한컴바탕" w:hAnsi="한컴바탕" w:cs="한컴바탕"/>
                <w:spacing w:val="-6"/>
                <w:szCs w:val="21"/>
                <w:lang w:eastAsia="ko-KR"/>
              </w:rPr>
              <w:t>(</w:t>
            </w:r>
            <w:proofErr w:type="spellStart"/>
            <w:r w:rsidRPr="003F6194">
              <w:rPr>
                <w:rFonts w:ascii="한컴바탕" w:eastAsia="한컴바탕" w:hAnsi="한컴바탕" w:cs="한컴바탕" w:hint="eastAsia"/>
                <w:spacing w:val="-6"/>
                <w:szCs w:val="21"/>
                <w:lang w:eastAsia="ko-KR"/>
              </w:rPr>
              <w:t>備案</w:t>
            </w:r>
            <w:proofErr w:type="spellEnd"/>
            <w:r w:rsidRPr="003F6194">
              <w:rPr>
                <w:rFonts w:ascii="한컴바탕" w:eastAsia="한컴바탕" w:hAnsi="한컴바탕" w:cs="한컴바탕"/>
                <w:spacing w:val="-6"/>
                <w:szCs w:val="21"/>
                <w:lang w:eastAsia="ko-KR"/>
              </w:rPr>
              <w:t>) 정보와 기업관련인원의 기본정보;</w:t>
            </w:r>
          </w:p>
          <w:p w:rsidR="003F6194" w:rsidRPr="003F6194" w:rsidRDefault="003F6194" w:rsidP="003F6194">
            <w:pPr>
              <w:wordWrap w:val="0"/>
              <w:autoSpaceDN w:val="0"/>
              <w:snapToGrid w:val="0"/>
              <w:spacing w:line="290" w:lineRule="atLeast"/>
              <w:jc w:val="left"/>
              <w:rPr>
                <w:rFonts w:ascii="한컴바탕" w:eastAsia="한컴바탕" w:hAnsi="한컴바탕" w:cs="한컴바탕"/>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zCs w:val="21"/>
                <w:lang w:eastAsia="ko-KR"/>
              </w:rPr>
              <w:t>기업의 수출입 정보와 수출입 관련 경영정보;</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기업의 행정허가 정보;</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기업 및 기업관련인원의 행정처벌•형사처벌 정보;</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세관 및 국가 유관부서가 실시한 연합장려 및 연합징계 정보;</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AEO 상호인정 정보;</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기업의 신용상황을 반영할 수 있는 기타 관련 정보.</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7조</w:t>
            </w:r>
            <w:r w:rsidRPr="003F6194">
              <w:rPr>
                <w:rFonts w:ascii="한컴바탕" w:eastAsia="한컴바탕" w:hAnsi="한컴바탕" w:cs="한컴바탕"/>
                <w:spacing w:val="-6"/>
                <w:szCs w:val="21"/>
                <w:lang w:eastAsia="ko-KR"/>
              </w:rPr>
              <w:tab/>
              <w:t>세관은 기업 신용정보 관리 시스템을 구축하고 유관기업에 대하여 신용관리를 실시한다. 기업은 매년 1월 1일부터 6월 30일까지 기업 신용정보 관리 시스템을 통하여 &lt;기업 신용정보 연도보고서&gt;를 세관에 제출하여야 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당해</w:t>
            </w:r>
            <w:r w:rsidRPr="003F6194">
              <w:rPr>
                <w:rFonts w:ascii="한컴바탕" w:eastAsia="한컴바탕" w:hAnsi="한컴바탕" w:cs="한컴바탕"/>
                <w:spacing w:val="-6"/>
                <w:szCs w:val="21"/>
                <w:lang w:eastAsia="ko-KR"/>
              </w:rPr>
              <w:t xml:space="preserve"> 연도에 등록•등기 또는 </w:t>
            </w:r>
            <w:proofErr w:type="spellStart"/>
            <w:r w:rsidRPr="003F6194">
              <w:rPr>
                <w:rFonts w:ascii="한컴바탕" w:eastAsia="한컴바탕" w:hAnsi="한컴바탕" w:cs="한컴바탕"/>
                <w:spacing w:val="-6"/>
                <w:szCs w:val="21"/>
                <w:lang w:eastAsia="ko-KR"/>
              </w:rPr>
              <w:t>비안</w:t>
            </w:r>
            <w:proofErr w:type="spellEnd"/>
            <w:r w:rsidRPr="003F6194">
              <w:rPr>
                <w:rFonts w:ascii="한컴바탕" w:eastAsia="한컴바탕" w:hAnsi="한컴바탕" w:cs="한컴바탕"/>
                <w:spacing w:val="-6"/>
                <w:szCs w:val="21"/>
                <w:lang w:eastAsia="ko-KR"/>
              </w:rPr>
              <w:t>(</w:t>
            </w:r>
            <w:proofErr w:type="spellStart"/>
            <w:r w:rsidRPr="003F6194">
              <w:rPr>
                <w:rFonts w:ascii="한컴바탕" w:eastAsia="한컴바탕" w:hAnsi="한컴바탕" w:cs="한컴바탕" w:hint="eastAsia"/>
                <w:spacing w:val="-6"/>
                <w:szCs w:val="21"/>
                <w:lang w:eastAsia="ko-KR"/>
              </w:rPr>
              <w:t>備案</w:t>
            </w:r>
            <w:proofErr w:type="spellEnd"/>
            <w:r w:rsidRPr="003F6194">
              <w:rPr>
                <w:rFonts w:ascii="한컴바탕" w:eastAsia="한컴바탕" w:hAnsi="한컴바탕" w:cs="한컴바탕"/>
                <w:spacing w:val="-6"/>
                <w:szCs w:val="21"/>
                <w:lang w:eastAsia="ko-KR"/>
              </w:rPr>
              <w:t>)이 이뤄진 기업은 다음 연도부터 세관에 &lt;기업 신용정보 연도보고서&gt;를 제출한다.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8조</w:t>
            </w:r>
            <w:r w:rsidRPr="003F6194">
              <w:rPr>
                <w:rFonts w:ascii="한컴바탕" w:eastAsia="한컴바탕" w:hAnsi="한컴바탕" w:cs="한컴바탕"/>
                <w:spacing w:val="-6"/>
                <w:szCs w:val="21"/>
                <w:lang w:eastAsia="ko-KR"/>
              </w:rPr>
              <w:tab/>
              <w:t xml:space="preserve">기업에 다음 각 호의 어느 하나에 해당되는 상황이 있을 경우 세관은 해당 기업을 신용정보이상기업 </w:t>
            </w:r>
            <w:proofErr w:type="spellStart"/>
            <w:r w:rsidRPr="003F6194">
              <w:rPr>
                <w:rFonts w:ascii="한컴바탕" w:eastAsia="한컴바탕" w:hAnsi="한컴바탕" w:cs="한컴바탕"/>
                <w:spacing w:val="-6"/>
                <w:szCs w:val="21"/>
                <w:lang w:eastAsia="ko-KR"/>
              </w:rPr>
              <w:t>명록에</w:t>
            </w:r>
            <w:proofErr w:type="spellEnd"/>
            <w:r w:rsidRPr="003F6194">
              <w:rPr>
                <w:rFonts w:ascii="한컴바탕" w:eastAsia="한컴바탕" w:hAnsi="한컴바탕" w:cs="한컴바탕"/>
                <w:spacing w:val="-6"/>
                <w:szCs w:val="21"/>
                <w:lang w:eastAsia="ko-KR"/>
              </w:rPr>
              <w:t xml:space="preserve"> 수록하여야 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규정에 따라 세관에 &lt;기업 신용정보 연도보고서&gt;를 제출하지 아니한 경우;</w:t>
            </w:r>
          </w:p>
          <w:p w:rsidR="003F6194" w:rsidRPr="003F6194" w:rsidRDefault="003F6194" w:rsidP="003F6194">
            <w:pPr>
              <w:wordWrap w:val="0"/>
              <w:autoSpaceDN w:val="0"/>
              <w:snapToGrid w:val="0"/>
              <w:spacing w:line="290" w:lineRule="atLeast"/>
              <w:jc w:val="left"/>
              <w:rPr>
                <w:rFonts w:ascii="한컴바탕" w:eastAsia="한컴바탕" w:hAnsi="한컴바탕" w:cs="한컴바탕"/>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zCs w:val="21"/>
                <w:lang w:eastAsia="ko-KR"/>
              </w:rPr>
              <w:t>현장답사 결과 세관에 등기된 주소 또는 경영장소가 확인 불가능하고 세관에 등기된 연락방식을 통해 기업과 연락이 되지 아니할 경우.</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신용정보이상기업</w:t>
            </w:r>
            <w:r w:rsidRPr="003F6194">
              <w:rPr>
                <w:rFonts w:ascii="한컴바탕" w:eastAsia="한컴바탕" w:hAnsi="한컴바탕" w:cs="한컴바탕"/>
                <w:spacing w:val="-6"/>
                <w:szCs w:val="21"/>
                <w:lang w:eastAsia="ko-KR"/>
              </w:rPr>
              <w:t xml:space="preserve"> </w:t>
            </w:r>
            <w:proofErr w:type="spellStart"/>
            <w:r w:rsidRPr="003F6194">
              <w:rPr>
                <w:rFonts w:ascii="한컴바탕" w:eastAsia="한컴바탕" w:hAnsi="한컴바탕" w:cs="한컴바탕"/>
                <w:spacing w:val="-6"/>
                <w:szCs w:val="21"/>
                <w:lang w:eastAsia="ko-KR"/>
              </w:rPr>
              <w:t>명록에</w:t>
            </w:r>
            <w:proofErr w:type="spellEnd"/>
            <w:r w:rsidRPr="003F6194">
              <w:rPr>
                <w:rFonts w:ascii="한컴바탕" w:eastAsia="한컴바탕" w:hAnsi="한컴바탕" w:cs="한컴바탕"/>
                <w:spacing w:val="-6"/>
                <w:szCs w:val="21"/>
                <w:lang w:eastAsia="ko-KR"/>
              </w:rPr>
              <w:t xml:space="preserve"> 수록된 기간 내에 기업의 신용등급을 상향조정하여서는 </w:t>
            </w:r>
            <w:proofErr w:type="spellStart"/>
            <w:r w:rsidRPr="003F6194">
              <w:rPr>
                <w:rFonts w:ascii="한컴바탕" w:eastAsia="한컴바탕" w:hAnsi="한컴바탕" w:cs="한컴바탕"/>
                <w:spacing w:val="-6"/>
                <w:szCs w:val="21"/>
                <w:lang w:eastAsia="ko-KR"/>
              </w:rPr>
              <w:t>아니된다</w:t>
            </w:r>
            <w:proofErr w:type="spellEnd"/>
            <w:r w:rsidRPr="003F6194">
              <w:rPr>
                <w:rFonts w:ascii="한컴바탕" w:eastAsia="한컴바탕" w:hAnsi="한컴바탕" w:cs="한컴바탕"/>
                <w:spacing w:val="-6"/>
                <w:szCs w:val="21"/>
                <w:lang w:eastAsia="ko-KR"/>
              </w:rPr>
              <w:t>.</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본</w:t>
            </w:r>
            <w:r w:rsidRPr="003F6194">
              <w:rPr>
                <w:rFonts w:ascii="한컴바탕" w:eastAsia="한컴바탕" w:hAnsi="한컴바탕" w:cs="한컴바탕"/>
                <w:spacing w:val="-6"/>
                <w:szCs w:val="21"/>
                <w:lang w:eastAsia="ko-KR"/>
              </w:rPr>
              <w:t xml:space="preserve"> 조 제1항에 규정한 사유가 제거된 후 세관은 해당 기업을 신용정보이상기업 </w:t>
            </w:r>
            <w:proofErr w:type="spellStart"/>
            <w:r w:rsidRPr="003F6194">
              <w:rPr>
                <w:rFonts w:ascii="한컴바탕" w:eastAsia="한컴바탕" w:hAnsi="한컴바탕" w:cs="한컴바탕"/>
                <w:spacing w:val="-6"/>
                <w:szCs w:val="21"/>
                <w:lang w:eastAsia="ko-KR"/>
              </w:rPr>
              <w:t>명록에서</w:t>
            </w:r>
            <w:proofErr w:type="spellEnd"/>
            <w:r w:rsidRPr="003F6194">
              <w:rPr>
                <w:rFonts w:ascii="한컴바탕" w:eastAsia="한컴바탕" w:hAnsi="한컴바탕" w:cs="한컴바탕"/>
                <w:spacing w:val="-6"/>
                <w:szCs w:val="21"/>
                <w:lang w:eastAsia="ko-KR"/>
              </w:rPr>
              <w:t xml:space="preserve"> 삭제하여야 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9조</w:t>
            </w:r>
            <w:r w:rsidRPr="003F6194">
              <w:rPr>
                <w:rFonts w:ascii="한컴바탕" w:eastAsia="한컴바탕" w:hAnsi="한컴바탕" w:cs="한컴바탕"/>
                <w:spacing w:val="-6"/>
                <w:szCs w:val="21"/>
                <w:lang w:eastAsia="ko-KR"/>
              </w:rPr>
              <w:tab/>
              <w:t>세관은 국가기밀, 상업비밀 및 개인 프라이버시를 보호하는 전제하에서 다음 각 호의 신용정보를 공시하여야 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 xml:space="preserve">기업이 세관에 등록•등기 또는 </w:t>
            </w:r>
            <w:proofErr w:type="spellStart"/>
            <w:r w:rsidRPr="003F6194">
              <w:rPr>
                <w:rFonts w:ascii="한컴바탕" w:eastAsia="한컴바탕" w:hAnsi="한컴바탕" w:cs="한컴바탕"/>
                <w:spacing w:val="-6"/>
                <w:szCs w:val="21"/>
                <w:lang w:eastAsia="ko-KR"/>
              </w:rPr>
              <w:t>비안</w:t>
            </w:r>
            <w:proofErr w:type="spellEnd"/>
            <w:r w:rsidRPr="003F6194">
              <w:rPr>
                <w:rFonts w:ascii="한컴바탕" w:eastAsia="한컴바탕" w:hAnsi="한컴바탕" w:cs="한컴바탕"/>
                <w:spacing w:val="-6"/>
                <w:szCs w:val="21"/>
                <w:lang w:eastAsia="ko-KR"/>
              </w:rPr>
              <w:t>(</w:t>
            </w:r>
            <w:proofErr w:type="spellStart"/>
            <w:r w:rsidRPr="003F6194">
              <w:rPr>
                <w:rFonts w:ascii="한컴바탕" w:eastAsia="한컴바탕" w:hAnsi="한컴바탕" w:cs="한컴바탕" w:hint="eastAsia"/>
                <w:spacing w:val="-6"/>
                <w:szCs w:val="21"/>
                <w:lang w:eastAsia="ko-KR"/>
              </w:rPr>
              <w:t>備案</w:t>
            </w:r>
            <w:proofErr w:type="spellEnd"/>
            <w:r w:rsidRPr="003F6194">
              <w:rPr>
                <w:rFonts w:ascii="한컴바탕" w:eastAsia="한컴바탕" w:hAnsi="한컴바탕" w:cs="한컴바탕"/>
                <w:spacing w:val="-6"/>
                <w:szCs w:val="21"/>
                <w:lang w:eastAsia="ko-KR"/>
              </w:rPr>
              <w:t>)한 정보;</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기업 신용상황에 대한 세관의 인정결과;</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(3)</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기업에 대한 세관의 행정허가 정보;</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기업에 대한 세관의 행정처벌 정보;</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세관이 국가 유관부서와 실시한 연합장려 및 연합징계 정보;</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 xml:space="preserve">세관 신용정보이상기업 </w:t>
            </w:r>
            <w:proofErr w:type="spellStart"/>
            <w:r w:rsidRPr="003F6194">
              <w:rPr>
                <w:rFonts w:ascii="한컴바탕" w:eastAsia="한컴바탕" w:hAnsi="한컴바탕" w:cs="한컴바탕"/>
                <w:spacing w:val="-6"/>
                <w:szCs w:val="21"/>
                <w:lang w:eastAsia="ko-KR"/>
              </w:rPr>
              <w:t>명록</w:t>
            </w:r>
            <w:proofErr w:type="spellEnd"/>
            <w:r w:rsidRPr="003F6194">
              <w:rPr>
                <w:rFonts w:ascii="한컴바탕" w:eastAsia="한컴바탕" w:hAnsi="한컴바탕" w:cs="한컴바탕"/>
                <w:spacing w:val="-6"/>
                <w:szCs w:val="21"/>
                <w:lang w:eastAsia="ko-KR"/>
              </w:rPr>
              <w:t>;</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법에 의거하여 응당히 공시하여야 하는 기타 정보.</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기업에</w:t>
            </w:r>
            <w:r w:rsidRPr="003F6194">
              <w:rPr>
                <w:rFonts w:ascii="한컴바탕" w:eastAsia="한컴바탕" w:hAnsi="한컴바탕" w:cs="한컴바탕"/>
                <w:spacing w:val="-6"/>
                <w:szCs w:val="21"/>
                <w:lang w:eastAsia="ko-KR"/>
              </w:rPr>
              <w:t xml:space="preserve"> 대한 세관의 행정처벌 정보의 공시기한은 5년이다.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세관은</w:t>
            </w:r>
            <w:r w:rsidRPr="003F6194">
              <w:rPr>
                <w:rFonts w:ascii="한컴바탕" w:eastAsia="한컴바탕" w:hAnsi="한컴바탕" w:cs="한컴바탕"/>
                <w:spacing w:val="-6"/>
                <w:szCs w:val="21"/>
                <w:lang w:eastAsia="ko-KR"/>
              </w:rPr>
              <w:t xml:space="preserve"> 상기 신용정보의 조회방식을 공개하여야 한다.</w:t>
            </w:r>
          </w:p>
          <w:p w:rsidR="003F6194" w:rsidRDefault="003F6194" w:rsidP="003F6194">
            <w:pPr>
              <w:wordWrap w:val="0"/>
              <w:autoSpaceDN w:val="0"/>
              <w:snapToGrid w:val="0"/>
              <w:spacing w:line="290" w:lineRule="atLeast"/>
              <w:jc w:val="left"/>
              <w:rPr>
                <w:rFonts w:ascii="한컴바탕" w:eastAsia="한컴바탕" w:hAnsi="한컴바탕" w:cs="한컴바탕" w:hint="eastAsia"/>
                <w:spacing w:val="-6"/>
                <w:szCs w:val="21"/>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10조</w:t>
            </w:r>
            <w:r w:rsidRPr="003F6194">
              <w:rPr>
                <w:rFonts w:ascii="한컴바탕" w:eastAsia="한컴바탕" w:hAnsi="한컴바탕" w:cs="한컴바탕"/>
                <w:spacing w:val="-6"/>
                <w:szCs w:val="21"/>
                <w:lang w:eastAsia="ko-KR"/>
              </w:rPr>
              <w:tab/>
              <w:t>세관이 공시한 신용정보가 부정확하다고 인정하는 자연인, 법인 또는 비(</w:t>
            </w:r>
            <w:r w:rsidRPr="003F6194">
              <w:rPr>
                <w:rFonts w:ascii="한컴바탕" w:eastAsia="한컴바탕" w:hAnsi="한컴바탕" w:cs="한컴바탕" w:hint="eastAsia"/>
                <w:spacing w:val="-6"/>
                <w:szCs w:val="21"/>
                <w:lang w:eastAsia="ko-KR"/>
              </w:rPr>
              <w:t>非</w:t>
            </w:r>
            <w:r w:rsidRPr="003F6194">
              <w:rPr>
                <w:rFonts w:ascii="한컴바탕" w:eastAsia="한컴바탕" w:hAnsi="한컴바탕" w:cs="한컴바탕"/>
                <w:spacing w:val="-6"/>
                <w:szCs w:val="21"/>
                <w:lang w:eastAsia="ko-KR"/>
              </w:rPr>
              <w:t xml:space="preserve">)법인조직은 세관에 이의를 제기할 수 있으며 이의 제기 시 관련 자료 또는 증명서류를 제출하여야 한다. </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spacing w:val="-6"/>
                <w:szCs w:val="21"/>
                <w:lang w:eastAsia="ko-KR"/>
              </w:rPr>
              <w:t>세관은 이의 신청을 접수한 날로부터 20일 내에 재심사를 실시하여야 한다. 자연인, 법인 또는 비(</w:t>
            </w:r>
            <w:r w:rsidRPr="003F6194">
              <w:rPr>
                <w:rFonts w:ascii="한컴바탕" w:eastAsia="한컴바탕" w:hAnsi="한컴바탕" w:cs="한컴바탕" w:hint="eastAsia"/>
                <w:spacing w:val="-6"/>
                <w:szCs w:val="21"/>
                <w:lang w:eastAsia="ko-KR"/>
              </w:rPr>
              <w:t>非</w:t>
            </w:r>
            <w:r w:rsidRPr="003F6194">
              <w:rPr>
                <w:rFonts w:ascii="한컴바탕" w:eastAsia="한컴바탕" w:hAnsi="한컴바탕" w:cs="한컴바탕"/>
                <w:spacing w:val="-6"/>
                <w:szCs w:val="21"/>
                <w:lang w:eastAsia="ko-KR"/>
              </w:rPr>
              <w:t>)법인조직의 이의 제기 이유가 성립되는 경우 세관은 이의를 받아들여야 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p>
          <w:p w:rsidR="003F6194" w:rsidRPr="003F6194" w:rsidRDefault="003F6194" w:rsidP="003F6194">
            <w:pPr>
              <w:wordWrap w:val="0"/>
              <w:autoSpaceDN w:val="0"/>
              <w:snapToGrid w:val="0"/>
              <w:spacing w:line="290" w:lineRule="atLeast"/>
              <w:jc w:val="center"/>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3장 기업 신용상황 인정 기준과 절차</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11조</w:t>
            </w:r>
            <w:r w:rsidRPr="003F6194">
              <w:rPr>
                <w:rFonts w:ascii="한컴바탕" w:eastAsia="한컴바탕" w:hAnsi="한컴바탕" w:cs="한컴바탕"/>
                <w:spacing w:val="-6"/>
                <w:szCs w:val="21"/>
                <w:lang w:eastAsia="ko-KR"/>
              </w:rPr>
              <w:tab/>
              <w:t>인증기업은 해관총서가 제정한 &lt;세관 인증기업 표준&gt;에 부합되어야 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spacing w:val="-6"/>
                <w:szCs w:val="21"/>
                <w:lang w:eastAsia="ko-KR"/>
              </w:rPr>
              <w:t>&lt;세관 인증기업 표준&gt;은 고급인증기업 표준 및 일반인증기업 표준으로 구분한다.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12조</w:t>
            </w:r>
            <w:r w:rsidRPr="003F6194">
              <w:rPr>
                <w:rFonts w:ascii="한컴바탕" w:eastAsia="한컴바탕" w:hAnsi="한컴바탕" w:cs="한컴바탕"/>
                <w:spacing w:val="-6"/>
                <w:szCs w:val="21"/>
                <w:lang w:eastAsia="ko-KR"/>
              </w:rPr>
              <w:tab/>
              <w:t>기업에게 다음 각 호의 어느 하나에 해당되는 상황이 있을 경우 세관은 해당 기업을 신용불량기업으로 인정한다.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밀수 범죄를 범하였거나 밀수 행위를 행한 경우;</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비(</w:t>
            </w:r>
            <w:r w:rsidRPr="003F6194">
              <w:rPr>
                <w:rFonts w:ascii="한컴바탕" w:eastAsia="한컴바탕" w:hAnsi="한컴바탕" w:cs="한컴바탕" w:hint="eastAsia"/>
                <w:spacing w:val="-6"/>
                <w:szCs w:val="21"/>
                <w:lang w:eastAsia="ko-KR"/>
              </w:rPr>
              <w:t>非</w:t>
            </w:r>
            <w:r w:rsidRPr="003F6194">
              <w:rPr>
                <w:rFonts w:ascii="한컴바탕" w:eastAsia="한컴바탕" w:hAnsi="한컴바탕" w:cs="한컴바탕"/>
                <w:spacing w:val="-6"/>
                <w:szCs w:val="21"/>
                <w:lang w:eastAsia="ko-KR"/>
              </w:rPr>
              <w:t xml:space="preserve">)통관대행기업으로 1년 내 세관감독관리규정 위반 횟수가 직전연도의 세관신고서, </w:t>
            </w:r>
            <w:proofErr w:type="spellStart"/>
            <w:r w:rsidRPr="003F6194">
              <w:rPr>
                <w:rFonts w:ascii="한컴바탕" w:eastAsia="한컴바탕" w:hAnsi="한컴바탕" w:cs="한컴바탕"/>
                <w:spacing w:val="-6"/>
                <w:szCs w:val="21"/>
                <w:lang w:eastAsia="ko-KR"/>
              </w:rPr>
              <w:t>출입국비안</w:t>
            </w:r>
            <w:proofErr w:type="spellEnd"/>
            <w:r w:rsidRPr="003F6194">
              <w:rPr>
                <w:rFonts w:ascii="한컴바탕" w:eastAsia="한컴바탕" w:hAnsi="한컴바탕" w:cs="한컴바탕"/>
                <w:spacing w:val="-6"/>
                <w:szCs w:val="21"/>
                <w:lang w:eastAsia="ko-KR"/>
              </w:rPr>
              <w:t>(</w:t>
            </w:r>
            <w:proofErr w:type="spellStart"/>
            <w:r w:rsidRPr="003F6194">
              <w:rPr>
                <w:rFonts w:ascii="한컴바탕" w:eastAsia="한컴바탕" w:hAnsi="한컴바탕" w:cs="한컴바탕" w:hint="eastAsia"/>
                <w:spacing w:val="-6"/>
                <w:szCs w:val="21"/>
                <w:lang w:eastAsia="ko-KR"/>
              </w:rPr>
              <w:t>備案</w:t>
            </w:r>
            <w:proofErr w:type="spellEnd"/>
            <w:r w:rsidRPr="003F6194">
              <w:rPr>
                <w:rFonts w:ascii="한컴바탕" w:eastAsia="한컴바탕" w:hAnsi="한컴바탕" w:cs="한컴바탕"/>
                <w:spacing w:val="-6"/>
                <w:szCs w:val="21"/>
                <w:lang w:eastAsia="ko-KR"/>
              </w:rPr>
              <w:t xml:space="preserve">)리스트, 출입국운송수단 </w:t>
            </w:r>
            <w:proofErr w:type="spellStart"/>
            <w:r w:rsidRPr="003F6194">
              <w:rPr>
                <w:rFonts w:ascii="한컴바탕" w:eastAsia="한컴바탕" w:hAnsi="한컴바탕" w:cs="한컴바탕"/>
                <w:spacing w:val="-6"/>
                <w:szCs w:val="21"/>
                <w:lang w:eastAsia="ko-KR"/>
              </w:rPr>
              <w:t>적하목록</w:t>
            </w:r>
            <w:proofErr w:type="spellEnd"/>
            <w:r w:rsidRPr="003F6194">
              <w:rPr>
                <w:rFonts w:ascii="한컴바탕" w:eastAsia="한컴바탕" w:hAnsi="한컴바탕" w:cs="한컴바탕"/>
                <w:spacing w:val="-6"/>
                <w:szCs w:val="21"/>
                <w:lang w:eastAsia="ko-KR"/>
              </w:rPr>
              <w:t xml:space="preserve"> 등 수출입서류 </w:t>
            </w:r>
            <w:proofErr w:type="spellStart"/>
            <w:r w:rsidRPr="003F6194">
              <w:rPr>
                <w:rFonts w:ascii="한컴바탕" w:eastAsia="한컴바탕" w:hAnsi="한컴바탕" w:cs="한컴바탕"/>
                <w:spacing w:val="-6"/>
                <w:szCs w:val="21"/>
                <w:lang w:eastAsia="ko-KR"/>
              </w:rPr>
              <w:t>표수의</w:t>
            </w:r>
            <w:proofErr w:type="spellEnd"/>
            <w:r w:rsidRPr="003F6194">
              <w:rPr>
                <w:rFonts w:ascii="한컴바탕" w:eastAsia="한컴바탕" w:hAnsi="한컴바탕" w:cs="한컴바탕"/>
                <w:spacing w:val="-6"/>
                <w:szCs w:val="21"/>
                <w:lang w:eastAsia="ko-KR"/>
              </w:rPr>
              <w:t xml:space="preserve"> 1‰을 초과하였고 세관으로부터 </w:t>
            </w:r>
            <w:proofErr w:type="spellStart"/>
            <w:r w:rsidRPr="003F6194">
              <w:rPr>
                <w:rFonts w:ascii="한컴바탕" w:eastAsia="한컴바탕" w:hAnsi="한컴바탕" w:cs="한컴바탕"/>
                <w:spacing w:val="-6"/>
                <w:szCs w:val="21"/>
                <w:lang w:eastAsia="ko-KR"/>
              </w:rPr>
              <w:t>부과받은</w:t>
            </w:r>
            <w:proofErr w:type="spellEnd"/>
            <w:r w:rsidRPr="003F6194">
              <w:rPr>
                <w:rFonts w:ascii="한컴바탕" w:eastAsia="한컴바탕" w:hAnsi="한컴바탕" w:cs="한컴바탕"/>
                <w:spacing w:val="-6"/>
                <w:szCs w:val="21"/>
                <w:lang w:eastAsia="ko-KR"/>
              </w:rPr>
              <w:t xml:space="preserve"> 행정처벌 누계금액이 100만위안을 초과한 경우;</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통관대행기업으로</w:t>
            </w:r>
            <w:r w:rsidRPr="003F6194">
              <w:rPr>
                <w:rFonts w:ascii="한컴바탕" w:eastAsia="한컴바탕" w:hAnsi="한컴바탕" w:cs="한컴바탕"/>
                <w:spacing w:val="-6"/>
                <w:szCs w:val="21"/>
                <w:lang w:eastAsia="ko-KR"/>
              </w:rPr>
              <w:t xml:space="preserve"> 1년 내 세관감독관리규정 위반 횟수가 직전연도의 세관신고서, </w:t>
            </w:r>
            <w:proofErr w:type="spellStart"/>
            <w:r w:rsidRPr="003F6194">
              <w:rPr>
                <w:rFonts w:ascii="한컴바탕" w:eastAsia="한컴바탕" w:hAnsi="한컴바탕" w:cs="한컴바탕"/>
                <w:spacing w:val="-6"/>
                <w:szCs w:val="21"/>
                <w:lang w:eastAsia="ko-KR"/>
              </w:rPr>
              <w:t>출입국비안</w:t>
            </w:r>
            <w:proofErr w:type="spellEnd"/>
            <w:r w:rsidRPr="003F6194">
              <w:rPr>
                <w:rFonts w:ascii="한컴바탕" w:eastAsia="한컴바탕" w:hAnsi="한컴바탕" w:cs="한컴바탕"/>
                <w:spacing w:val="-6"/>
                <w:szCs w:val="21"/>
                <w:lang w:eastAsia="ko-KR"/>
              </w:rPr>
              <w:t>(</w:t>
            </w:r>
            <w:proofErr w:type="spellStart"/>
            <w:r w:rsidRPr="003F6194">
              <w:rPr>
                <w:rFonts w:ascii="한컴바탕" w:eastAsia="한컴바탕" w:hAnsi="한컴바탕" w:cs="한컴바탕" w:hint="eastAsia"/>
                <w:spacing w:val="-6"/>
                <w:szCs w:val="21"/>
                <w:lang w:eastAsia="ko-KR"/>
              </w:rPr>
              <w:t>備案</w:t>
            </w:r>
            <w:proofErr w:type="spellEnd"/>
            <w:r w:rsidRPr="003F6194">
              <w:rPr>
                <w:rFonts w:ascii="한컴바탕" w:eastAsia="한컴바탕" w:hAnsi="한컴바탕" w:cs="한컴바탕"/>
                <w:spacing w:val="-6"/>
                <w:szCs w:val="21"/>
                <w:lang w:eastAsia="ko-KR"/>
              </w:rPr>
              <w:t xml:space="preserve">)리스트, 출입국운송수단 </w:t>
            </w:r>
            <w:proofErr w:type="spellStart"/>
            <w:r w:rsidRPr="003F6194">
              <w:rPr>
                <w:rFonts w:ascii="한컴바탕" w:eastAsia="한컴바탕" w:hAnsi="한컴바탕" w:cs="한컴바탕"/>
                <w:spacing w:val="-6"/>
                <w:szCs w:val="21"/>
                <w:lang w:eastAsia="ko-KR"/>
              </w:rPr>
              <w:t>적하목록</w:t>
            </w:r>
            <w:proofErr w:type="spellEnd"/>
            <w:r w:rsidRPr="003F6194">
              <w:rPr>
                <w:rFonts w:ascii="한컴바탕" w:eastAsia="한컴바탕" w:hAnsi="한컴바탕" w:cs="한컴바탕"/>
                <w:spacing w:val="-6"/>
                <w:szCs w:val="21"/>
                <w:lang w:eastAsia="ko-KR"/>
              </w:rPr>
              <w:t xml:space="preserve"> 등 수출입서류 </w:t>
            </w:r>
            <w:proofErr w:type="spellStart"/>
            <w:r w:rsidRPr="003F6194">
              <w:rPr>
                <w:rFonts w:ascii="한컴바탕" w:eastAsia="한컴바탕" w:hAnsi="한컴바탕" w:cs="한컴바탕"/>
                <w:spacing w:val="-6"/>
                <w:szCs w:val="21"/>
                <w:lang w:eastAsia="ko-KR"/>
              </w:rPr>
              <w:t>표수의</w:t>
            </w:r>
            <w:proofErr w:type="spellEnd"/>
            <w:r w:rsidRPr="003F6194">
              <w:rPr>
                <w:rFonts w:ascii="한컴바탕" w:eastAsia="한컴바탕" w:hAnsi="한컴바탕" w:cs="한컴바탕"/>
                <w:spacing w:val="-6"/>
                <w:szCs w:val="21"/>
                <w:lang w:eastAsia="ko-KR"/>
              </w:rPr>
              <w:t xml:space="preserve"> 0.5‰을 초과하였고 세관으로부터 </w:t>
            </w:r>
            <w:proofErr w:type="spellStart"/>
            <w:r w:rsidRPr="003F6194">
              <w:rPr>
                <w:rFonts w:ascii="한컴바탕" w:eastAsia="한컴바탕" w:hAnsi="한컴바탕" w:cs="한컴바탕"/>
                <w:spacing w:val="-6"/>
                <w:szCs w:val="21"/>
                <w:lang w:eastAsia="ko-KR"/>
              </w:rPr>
              <w:t>부과받은</w:t>
            </w:r>
            <w:proofErr w:type="spellEnd"/>
            <w:r w:rsidRPr="003F6194">
              <w:rPr>
                <w:rFonts w:ascii="한컴바탕" w:eastAsia="한컴바탕" w:hAnsi="한컴바탕" w:cs="한컴바탕"/>
                <w:spacing w:val="-6"/>
                <w:szCs w:val="21"/>
                <w:lang w:eastAsia="ko-KR"/>
              </w:rPr>
              <w:t xml:space="preserve"> 행정처벌 누계금액이 30만위안을 초과한 경우; </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세금 또는 과징금•몰수금을 체납한 경우;</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 xml:space="preserve">이 방법 제8조 제1항 제(2)호에 규정한 사유로 인하여 세관의 신용정보이상기업 </w:t>
            </w:r>
            <w:proofErr w:type="spellStart"/>
            <w:r w:rsidRPr="003F6194">
              <w:rPr>
                <w:rFonts w:ascii="한컴바탕" w:eastAsia="한컴바탕" w:hAnsi="한컴바탕" w:cs="한컴바탕"/>
                <w:spacing w:val="-6"/>
                <w:szCs w:val="21"/>
                <w:lang w:eastAsia="ko-KR"/>
              </w:rPr>
              <w:t>명록에</w:t>
            </w:r>
            <w:proofErr w:type="spellEnd"/>
            <w:r w:rsidRPr="003F6194">
              <w:rPr>
                <w:rFonts w:ascii="한컴바탕" w:eastAsia="한컴바탕" w:hAnsi="한컴바탕" w:cs="한컴바탕"/>
                <w:spacing w:val="-6"/>
                <w:szCs w:val="21"/>
                <w:lang w:eastAsia="ko-KR"/>
              </w:rPr>
              <w:t xml:space="preserve"> 수록된 일수가 90일을 초과한 경우;</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(5)</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세관 또는 기타 기업의 명의를 사칭하여 부정당 이익을 취한 경우;</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10"/>
                <w:szCs w:val="21"/>
                <w:lang w:eastAsia="ko-KR"/>
              </w:rPr>
              <w:t>세관에 진실된 상황을 숨기거나 조작된 정보를 제공함으로써 기업신용 관리에 영향을 미친 경우;</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세관 공무원의 법에 의거한 직무수행을 거부 또는 방해하였고 그 경위가 심각한 경우;</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형사범죄로 인하여 국가 신용불량자 연합징계 명단에 추가된 경우;</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해관총서가 규정한 기타의 경우.</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당해</w:t>
            </w:r>
            <w:r w:rsidRPr="003F6194">
              <w:rPr>
                <w:rFonts w:ascii="한컴바탕" w:eastAsia="한컴바탕" w:hAnsi="한컴바탕" w:cs="한컴바탕"/>
                <w:spacing w:val="-6"/>
                <w:szCs w:val="21"/>
                <w:lang w:eastAsia="ko-KR"/>
              </w:rPr>
              <w:t xml:space="preserve"> 연도에 등록•등기 또는 </w:t>
            </w:r>
            <w:proofErr w:type="spellStart"/>
            <w:r w:rsidRPr="003F6194">
              <w:rPr>
                <w:rFonts w:ascii="한컴바탕" w:eastAsia="한컴바탕" w:hAnsi="한컴바탕" w:cs="한컴바탕"/>
                <w:spacing w:val="-6"/>
                <w:szCs w:val="21"/>
                <w:lang w:eastAsia="ko-KR"/>
              </w:rPr>
              <w:t>비안</w:t>
            </w:r>
            <w:proofErr w:type="spellEnd"/>
            <w:r w:rsidRPr="003F6194">
              <w:rPr>
                <w:rFonts w:ascii="한컴바탕" w:eastAsia="한컴바탕" w:hAnsi="한컴바탕" w:cs="한컴바탕"/>
                <w:spacing w:val="-6"/>
                <w:szCs w:val="21"/>
                <w:lang w:eastAsia="ko-KR"/>
              </w:rPr>
              <w:t>(</w:t>
            </w:r>
            <w:proofErr w:type="spellStart"/>
            <w:r w:rsidRPr="003F6194">
              <w:rPr>
                <w:rFonts w:ascii="한컴바탕" w:eastAsia="한컴바탕" w:hAnsi="한컴바탕" w:cs="한컴바탕" w:hint="eastAsia"/>
                <w:spacing w:val="-6"/>
                <w:szCs w:val="21"/>
                <w:lang w:eastAsia="ko-KR"/>
              </w:rPr>
              <w:t>備案</w:t>
            </w:r>
            <w:proofErr w:type="spellEnd"/>
            <w:r w:rsidRPr="003F6194">
              <w:rPr>
                <w:rFonts w:ascii="한컴바탕" w:eastAsia="한컴바탕" w:hAnsi="한컴바탕" w:cs="한컴바탕"/>
                <w:spacing w:val="-6"/>
                <w:szCs w:val="21"/>
                <w:lang w:eastAsia="ko-KR"/>
              </w:rPr>
              <w:t>)이 이뤄진 비(</w:t>
            </w:r>
            <w:r w:rsidRPr="003F6194">
              <w:rPr>
                <w:rFonts w:ascii="한컴바탕" w:eastAsia="한컴바탕" w:hAnsi="한컴바탕" w:cs="한컴바탕" w:hint="eastAsia"/>
                <w:spacing w:val="-6"/>
                <w:szCs w:val="21"/>
                <w:lang w:eastAsia="ko-KR"/>
              </w:rPr>
              <w:t>非</w:t>
            </w:r>
            <w:r w:rsidRPr="003F6194">
              <w:rPr>
                <w:rFonts w:ascii="한컴바탕" w:eastAsia="한컴바탕" w:hAnsi="한컴바탕" w:cs="한컴바탕"/>
                <w:spacing w:val="-6"/>
                <w:szCs w:val="21"/>
                <w:lang w:eastAsia="ko-KR"/>
              </w:rPr>
              <w:t xml:space="preserve">)통관대행기업•통관대행기업이 1년 내 세관감독관리규정 위반으로 인하여 세관으로부터 </w:t>
            </w:r>
            <w:proofErr w:type="spellStart"/>
            <w:r w:rsidRPr="003F6194">
              <w:rPr>
                <w:rFonts w:ascii="한컴바탕" w:eastAsia="한컴바탕" w:hAnsi="한컴바탕" w:cs="한컴바탕"/>
                <w:spacing w:val="-6"/>
                <w:szCs w:val="21"/>
                <w:lang w:eastAsia="ko-KR"/>
              </w:rPr>
              <w:t>부과받은</w:t>
            </w:r>
            <w:proofErr w:type="spellEnd"/>
            <w:r w:rsidRPr="003F6194">
              <w:rPr>
                <w:rFonts w:ascii="한컴바탕" w:eastAsia="한컴바탕" w:hAnsi="한컴바탕" w:cs="한컴바탕"/>
                <w:spacing w:val="-6"/>
                <w:szCs w:val="21"/>
                <w:lang w:eastAsia="ko-KR"/>
              </w:rPr>
              <w:t xml:space="preserve"> 행정처벌 누계금액이 각각 100만위안, 30만위안을 초과하는 경우 세관은 해당 기업을 신용불량기업으로 인정한다.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13조</w:t>
            </w:r>
            <w:r w:rsidRPr="003F6194">
              <w:rPr>
                <w:rFonts w:ascii="한컴바탕" w:eastAsia="한컴바탕" w:hAnsi="한컴바탕" w:cs="한컴바탕"/>
                <w:spacing w:val="-6"/>
                <w:szCs w:val="21"/>
                <w:lang w:eastAsia="ko-KR"/>
              </w:rPr>
              <w:tab/>
              <w:t>기업에게 다음 각 호의 어느 하나에 해당되는 상황이 있을 경우 세관은 해당 기업을 일반신용기업으로 인정한다.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 xml:space="preserve">세관에서 처음 등록•등기 또는 </w:t>
            </w:r>
            <w:proofErr w:type="spellStart"/>
            <w:r w:rsidRPr="003F6194">
              <w:rPr>
                <w:rFonts w:ascii="한컴바탕" w:eastAsia="한컴바탕" w:hAnsi="한컴바탕" w:cs="한컴바탕"/>
                <w:spacing w:val="-6"/>
                <w:szCs w:val="21"/>
                <w:lang w:eastAsia="ko-KR"/>
              </w:rPr>
              <w:t>비안</w:t>
            </w:r>
            <w:proofErr w:type="spellEnd"/>
            <w:r w:rsidRPr="003F6194">
              <w:rPr>
                <w:rFonts w:ascii="한컴바탕" w:eastAsia="한컴바탕" w:hAnsi="한컴바탕" w:cs="한컴바탕"/>
                <w:spacing w:val="-6"/>
                <w:szCs w:val="21"/>
                <w:lang w:eastAsia="ko-KR"/>
              </w:rPr>
              <w:t>(</w:t>
            </w:r>
            <w:proofErr w:type="spellStart"/>
            <w:r w:rsidRPr="003F6194">
              <w:rPr>
                <w:rFonts w:ascii="한컴바탕" w:eastAsia="한컴바탕" w:hAnsi="한컴바탕" w:cs="한컴바탕" w:hint="eastAsia"/>
                <w:spacing w:val="-6"/>
                <w:szCs w:val="21"/>
                <w:lang w:eastAsia="ko-KR"/>
              </w:rPr>
              <w:t>備案</w:t>
            </w:r>
            <w:proofErr w:type="spellEnd"/>
            <w:r w:rsidRPr="003F6194">
              <w:rPr>
                <w:rFonts w:ascii="한컴바탕" w:eastAsia="한컴바탕" w:hAnsi="한컴바탕" w:cs="한컴바탕"/>
                <w:spacing w:val="-6"/>
                <w:szCs w:val="21"/>
                <w:lang w:eastAsia="ko-KR"/>
              </w:rPr>
              <w:t>)한 기업;</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인증기업이 더 이상 &lt;세관 인증기업 표준&gt;에 부합되지 아니하고 이 방법 제12조에 열거된 상황이 발생하지 아니한 경우;</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세관에 의해 신용불량기업으로 인정된 날로부터 2년 연속 이 방법 제12조에 열거된 상황이 발생하지 아니한 경우.</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14조</w:t>
            </w:r>
            <w:r w:rsidRPr="003F6194">
              <w:rPr>
                <w:rFonts w:ascii="한컴바탕" w:eastAsia="한컴바탕" w:hAnsi="한컴바탕" w:cs="한컴바탕"/>
                <w:spacing w:val="-6"/>
                <w:szCs w:val="21"/>
                <w:lang w:eastAsia="ko-KR"/>
              </w:rPr>
              <w:tab/>
              <w:t>인증기업 자격을 신청하는 기업은 &lt;인증기업 관리 적용 신청서&gt;를 세관에 제출하여야 한다. 세관은 &lt;세관 인증기업 표준&gt;에 따라 기업에 대한 인증을 실시한다.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15조</w:t>
            </w:r>
            <w:r w:rsidRPr="003F6194">
              <w:rPr>
                <w:rFonts w:ascii="한컴바탕" w:eastAsia="한컴바탕" w:hAnsi="한컴바탕" w:cs="한컴바탕"/>
                <w:spacing w:val="-6"/>
                <w:szCs w:val="21"/>
                <w:lang w:eastAsia="ko-KR"/>
              </w:rPr>
              <w:tab/>
              <w:t xml:space="preserve">세관은 &lt;인증기업 관리 적용 신청서&gt;를 </w:t>
            </w:r>
            <w:proofErr w:type="spellStart"/>
            <w:r w:rsidRPr="003F6194">
              <w:rPr>
                <w:rFonts w:ascii="한컴바탕" w:eastAsia="한컴바탕" w:hAnsi="한컴바탕" w:cs="한컴바탕"/>
                <w:spacing w:val="-6"/>
                <w:szCs w:val="21"/>
                <w:lang w:eastAsia="ko-KR"/>
              </w:rPr>
              <w:t>제출받은</w:t>
            </w:r>
            <w:proofErr w:type="spellEnd"/>
            <w:r w:rsidRPr="003F6194">
              <w:rPr>
                <w:rFonts w:ascii="한컴바탕" w:eastAsia="한컴바탕" w:hAnsi="한컴바탕" w:cs="한컴바탕"/>
                <w:spacing w:val="-6"/>
                <w:szCs w:val="21"/>
                <w:lang w:eastAsia="ko-KR"/>
              </w:rPr>
              <w:t xml:space="preserve"> 날로부터 90일 내에 기업의 신용상황이 &lt;세관 인증기업 표준&gt;에 부합되는지에 대한 결정을 내려야 한다. 특수한 상황이 있을 경우 세관은 인증기한을 30일 연장할 수 있다.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16조</w:t>
            </w:r>
            <w:r w:rsidRPr="003F6194">
              <w:rPr>
                <w:rFonts w:ascii="한컴바탕" w:eastAsia="한컴바탕" w:hAnsi="한컴바탕" w:cs="한컴바탕"/>
                <w:spacing w:val="-6"/>
                <w:szCs w:val="21"/>
                <w:lang w:eastAsia="ko-KR"/>
              </w:rPr>
              <w:tab/>
              <w:t xml:space="preserve">기업이 인증을 통과한 경우 세관은 &lt;인증기업증서&gt;를 제작 및 발급하여야 한다. 기업이 인증을 통과하지 못한 경우 세관은 &lt;인증기업 관리 부적용 결정서&gt;를 제작 및 발급하여야 한다. &lt;인증기업증서&gt;, &lt;인증기업 관리 부적용 결정서&gt;는 신청인에게 송달하여야 하며 </w:t>
            </w:r>
            <w:proofErr w:type="spellStart"/>
            <w:r w:rsidRPr="003F6194">
              <w:rPr>
                <w:rFonts w:ascii="한컴바탕" w:eastAsia="한컴바탕" w:hAnsi="한컴바탕" w:cs="한컴바탕"/>
                <w:spacing w:val="-6"/>
                <w:szCs w:val="21"/>
                <w:lang w:eastAsia="ko-KR"/>
              </w:rPr>
              <w:t>송달일부로</w:t>
            </w:r>
            <w:proofErr w:type="spellEnd"/>
            <w:r w:rsidRPr="003F6194">
              <w:rPr>
                <w:rFonts w:ascii="한컴바탕" w:eastAsia="한컴바탕" w:hAnsi="한컴바탕" w:cs="한컴바탕"/>
                <w:spacing w:val="-6"/>
                <w:szCs w:val="21"/>
                <w:lang w:eastAsia="ko-KR"/>
              </w:rPr>
              <w:t xml:space="preserve"> 효력을 발생한다.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기업이</w:t>
            </w:r>
            <w:r w:rsidRPr="003F6194">
              <w:rPr>
                <w:rFonts w:ascii="한컴바탕" w:eastAsia="한컴바탕" w:hAnsi="한컴바탕" w:cs="한컴바탕"/>
                <w:spacing w:val="-6"/>
                <w:szCs w:val="21"/>
                <w:lang w:eastAsia="ko-KR"/>
              </w:rPr>
              <w:t xml:space="preserve"> 인증 신청을 자진 철회하는 경우 인증을 통과하지 못한 것으로 간주한다.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인증을</w:t>
            </w:r>
            <w:r w:rsidRPr="003F6194">
              <w:rPr>
                <w:rFonts w:ascii="한컴바탕" w:eastAsia="한컴바탕" w:hAnsi="한컴바탕" w:cs="한컴바탕"/>
                <w:spacing w:val="-6"/>
                <w:szCs w:val="21"/>
                <w:lang w:eastAsia="ko-KR"/>
              </w:rPr>
              <w:t xml:space="preserve"> 통과하지 못한 기업은 1년 동안 세관에 인증 신청을 제출할 수 없다.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lastRenderedPageBreak/>
              <w:t>제</w:t>
            </w:r>
            <w:r w:rsidRPr="003F6194">
              <w:rPr>
                <w:rFonts w:ascii="한컴바탕" w:eastAsia="한컴바탕" w:hAnsi="한컴바탕" w:cs="한컴바탕"/>
                <w:spacing w:val="-6"/>
                <w:szCs w:val="21"/>
                <w:lang w:eastAsia="ko-KR"/>
              </w:rPr>
              <w:t>17조</w:t>
            </w:r>
            <w:r w:rsidRPr="003F6194">
              <w:rPr>
                <w:rFonts w:ascii="한컴바탕" w:eastAsia="한컴바탕" w:hAnsi="한컴바탕" w:cs="한컴바탕"/>
                <w:spacing w:val="-6"/>
                <w:szCs w:val="21"/>
                <w:lang w:eastAsia="ko-KR"/>
              </w:rPr>
              <w:tab/>
              <w:t xml:space="preserve">인증을 신청한 상태에서 기업이 밀수 혐의로 </w:t>
            </w:r>
            <w:proofErr w:type="spellStart"/>
            <w:r w:rsidRPr="003F6194">
              <w:rPr>
                <w:rFonts w:ascii="한컴바탕" w:eastAsia="한컴바탕" w:hAnsi="한컴바탕" w:cs="한컴바탕"/>
                <w:spacing w:val="-6"/>
                <w:szCs w:val="21"/>
                <w:lang w:eastAsia="ko-KR"/>
              </w:rPr>
              <w:t>형사입건되었거나</w:t>
            </w:r>
            <w:proofErr w:type="spellEnd"/>
            <w:r w:rsidRPr="003F6194">
              <w:rPr>
                <w:rFonts w:ascii="한컴바탕" w:eastAsia="한컴바탕" w:hAnsi="한컴바탕" w:cs="한컴바탕"/>
                <w:spacing w:val="-6"/>
                <w:szCs w:val="21"/>
                <w:lang w:eastAsia="ko-KR"/>
              </w:rPr>
              <w:t xml:space="preserve"> 조사를 받게 된 경우 세관은 인증 절차를 종료하여야 한다. 기업이 세관감독관리규정 위반 혐의로 입안(</w:t>
            </w:r>
            <w:r w:rsidRPr="003F6194">
              <w:rPr>
                <w:rFonts w:ascii="한컴바탕" w:eastAsia="한컴바탕" w:hAnsi="한컴바탕" w:cs="한컴바탕" w:hint="eastAsia"/>
                <w:spacing w:val="-6"/>
                <w:szCs w:val="21"/>
                <w:lang w:eastAsia="ko-KR"/>
              </w:rPr>
              <w:t>立案</w:t>
            </w:r>
            <w:r w:rsidRPr="003F6194">
              <w:rPr>
                <w:rFonts w:ascii="한컴바탕" w:eastAsia="한컴바탕" w:hAnsi="한컴바탕" w:cs="한컴바탕"/>
                <w:spacing w:val="-6"/>
                <w:szCs w:val="21"/>
                <w:lang w:eastAsia="ko-KR"/>
              </w:rPr>
              <w:t>)조사를 받을 경우 세관은 인증 절차를 종료할 수 있다.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인증을</w:t>
            </w:r>
            <w:r w:rsidRPr="003F6194">
              <w:rPr>
                <w:rFonts w:ascii="한컴바탕" w:eastAsia="한컴바탕" w:hAnsi="한컴바탕" w:cs="한컴바탕"/>
                <w:spacing w:val="-6"/>
                <w:szCs w:val="21"/>
                <w:lang w:eastAsia="ko-KR"/>
              </w:rPr>
              <w:t xml:space="preserve"> 신청한 상태에서 기업이 세관의 조사(</w:t>
            </w:r>
            <w:r w:rsidRPr="003F6194">
              <w:rPr>
                <w:rFonts w:ascii="한컴바탕" w:eastAsia="한컴바탕" w:hAnsi="한컴바탕" w:cs="한컴바탕" w:hint="eastAsia"/>
                <w:spacing w:val="-6"/>
                <w:szCs w:val="21"/>
                <w:lang w:eastAsia="ko-KR"/>
              </w:rPr>
              <w:t>稽査</w:t>
            </w:r>
            <w:r w:rsidRPr="003F6194">
              <w:rPr>
                <w:rFonts w:ascii="한컴바탕" w:eastAsia="한컴바탕" w:hAnsi="한컴바탕" w:cs="한컴바탕"/>
                <w:spacing w:val="-6"/>
                <w:szCs w:val="21"/>
                <w:lang w:eastAsia="ko-KR"/>
              </w:rPr>
              <w:t>)•확인검사(</w:t>
            </w:r>
            <w:proofErr w:type="spellStart"/>
            <w:r w:rsidRPr="003F6194">
              <w:rPr>
                <w:rFonts w:ascii="한컴바탕" w:eastAsia="한컴바탕" w:hAnsi="한컴바탕" w:cs="한컴바탕" w:hint="eastAsia"/>
                <w:spacing w:val="-6"/>
                <w:szCs w:val="21"/>
                <w:lang w:eastAsia="ko-KR"/>
              </w:rPr>
              <w:t>核査</w:t>
            </w:r>
            <w:proofErr w:type="spellEnd"/>
            <w:r w:rsidRPr="003F6194">
              <w:rPr>
                <w:rFonts w:ascii="한컴바탕" w:eastAsia="한컴바탕" w:hAnsi="한컴바탕" w:cs="한컴바탕"/>
                <w:spacing w:val="-6"/>
                <w:szCs w:val="21"/>
                <w:lang w:eastAsia="ko-KR"/>
              </w:rPr>
              <w:t>)를 받게 된 경우 세관은 인증 절차를 중지(</w:t>
            </w:r>
            <w:r w:rsidRPr="003F6194">
              <w:rPr>
                <w:rFonts w:ascii="한컴바탕" w:eastAsia="한컴바탕" w:hAnsi="한컴바탕" w:cs="한컴바탕" w:hint="eastAsia"/>
                <w:spacing w:val="-6"/>
                <w:szCs w:val="21"/>
                <w:lang w:eastAsia="ko-KR"/>
              </w:rPr>
              <w:t>中止</w:t>
            </w:r>
            <w:r w:rsidRPr="003F6194">
              <w:rPr>
                <w:rFonts w:ascii="한컴바탕" w:eastAsia="한컴바탕" w:hAnsi="한컴바탕" w:cs="한컴바탕"/>
                <w:spacing w:val="-6"/>
                <w:szCs w:val="21"/>
                <w:lang w:eastAsia="ko-KR"/>
              </w:rPr>
              <w:t>)할 수 있다. 중지(</w:t>
            </w:r>
            <w:r w:rsidRPr="003F6194">
              <w:rPr>
                <w:rFonts w:ascii="한컴바탕" w:eastAsia="한컴바탕" w:hAnsi="한컴바탕" w:cs="한컴바탕" w:hint="eastAsia"/>
                <w:spacing w:val="-6"/>
                <w:szCs w:val="21"/>
                <w:lang w:eastAsia="ko-KR"/>
              </w:rPr>
              <w:t>中止</w:t>
            </w:r>
            <w:r w:rsidRPr="003F6194">
              <w:rPr>
                <w:rFonts w:ascii="한컴바탕" w:eastAsia="한컴바탕" w:hAnsi="한컴바탕" w:cs="한컴바탕"/>
                <w:spacing w:val="-6"/>
                <w:szCs w:val="21"/>
                <w:lang w:eastAsia="ko-KR"/>
              </w:rPr>
              <w:t>)기간이 3개월을 초과하는 경우 세관은 인증 절차를 종료하여야 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18조</w:t>
            </w:r>
            <w:r w:rsidRPr="003F6194">
              <w:rPr>
                <w:rFonts w:ascii="한컴바탕" w:eastAsia="한컴바탕" w:hAnsi="한컴바탕" w:cs="한컴바탕"/>
                <w:spacing w:val="-6"/>
                <w:szCs w:val="21"/>
                <w:lang w:eastAsia="ko-KR"/>
              </w:rPr>
              <w:tab/>
              <w:t xml:space="preserve">세관은 고급인증기업에 대하여 3년마다 1회씩 </w:t>
            </w:r>
            <w:proofErr w:type="spellStart"/>
            <w:r w:rsidRPr="003F6194">
              <w:rPr>
                <w:rFonts w:ascii="한컴바탕" w:eastAsia="한컴바탕" w:hAnsi="한컴바탕" w:cs="한컴바탕"/>
                <w:spacing w:val="-6"/>
                <w:szCs w:val="21"/>
                <w:lang w:eastAsia="ko-KR"/>
              </w:rPr>
              <w:t>재인증을</w:t>
            </w:r>
            <w:proofErr w:type="spellEnd"/>
            <w:r w:rsidRPr="003F6194">
              <w:rPr>
                <w:rFonts w:ascii="한컴바탕" w:eastAsia="한컴바탕" w:hAnsi="한컴바탕" w:cs="한컴바탕"/>
                <w:spacing w:val="-6"/>
                <w:szCs w:val="21"/>
                <w:lang w:eastAsia="ko-KR"/>
              </w:rPr>
              <w:t xml:space="preserve"> 실시하며 일반인증기업에 대하여 비정기적으로 </w:t>
            </w:r>
            <w:proofErr w:type="spellStart"/>
            <w:r w:rsidRPr="003F6194">
              <w:rPr>
                <w:rFonts w:ascii="한컴바탕" w:eastAsia="한컴바탕" w:hAnsi="한컴바탕" w:cs="한컴바탕"/>
                <w:spacing w:val="-6"/>
                <w:szCs w:val="21"/>
                <w:lang w:eastAsia="ko-KR"/>
              </w:rPr>
              <w:t>재인증을</w:t>
            </w:r>
            <w:proofErr w:type="spellEnd"/>
            <w:r w:rsidRPr="003F6194">
              <w:rPr>
                <w:rFonts w:ascii="한컴바탕" w:eastAsia="한컴바탕" w:hAnsi="한컴바탕" w:cs="한컴바탕"/>
                <w:spacing w:val="-6"/>
                <w:szCs w:val="21"/>
                <w:lang w:eastAsia="ko-KR"/>
              </w:rPr>
              <w:t xml:space="preserve"> 실시한다. </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세관은</w:t>
            </w:r>
            <w:r w:rsidRPr="003F6194">
              <w:rPr>
                <w:rFonts w:ascii="한컴바탕" w:eastAsia="한컴바탕" w:hAnsi="한컴바탕" w:cs="한컴바탕"/>
                <w:spacing w:val="-6"/>
                <w:szCs w:val="21"/>
                <w:lang w:eastAsia="ko-KR"/>
              </w:rPr>
              <w:t xml:space="preserve"> </w:t>
            </w:r>
            <w:proofErr w:type="spellStart"/>
            <w:r w:rsidRPr="003F6194">
              <w:rPr>
                <w:rFonts w:ascii="한컴바탕" w:eastAsia="한컴바탕" w:hAnsi="한컴바탕" w:cs="한컴바탕"/>
                <w:spacing w:val="-6"/>
                <w:szCs w:val="21"/>
                <w:lang w:eastAsia="ko-KR"/>
              </w:rPr>
              <w:t>재인증을</w:t>
            </w:r>
            <w:proofErr w:type="spellEnd"/>
            <w:r w:rsidRPr="003F6194">
              <w:rPr>
                <w:rFonts w:ascii="한컴바탕" w:eastAsia="한컴바탕" w:hAnsi="한컴바탕" w:cs="한컴바탕"/>
                <w:spacing w:val="-6"/>
                <w:szCs w:val="21"/>
                <w:lang w:eastAsia="ko-KR"/>
              </w:rPr>
              <w:t xml:space="preserve"> 실시하기에 앞서 기업에게 통보하여야 하며 기업인증 절차를 참조하여 </w:t>
            </w:r>
            <w:proofErr w:type="spellStart"/>
            <w:r w:rsidRPr="003F6194">
              <w:rPr>
                <w:rFonts w:ascii="한컴바탕" w:eastAsia="한컴바탕" w:hAnsi="한컴바탕" w:cs="한컴바탕"/>
                <w:spacing w:val="-6"/>
                <w:szCs w:val="21"/>
                <w:lang w:eastAsia="ko-KR"/>
              </w:rPr>
              <w:t>재인증을</w:t>
            </w:r>
            <w:proofErr w:type="spellEnd"/>
            <w:r w:rsidRPr="003F6194">
              <w:rPr>
                <w:rFonts w:ascii="한컴바탕" w:eastAsia="한컴바탕" w:hAnsi="한컴바탕" w:cs="한컴바탕"/>
                <w:spacing w:val="-6"/>
                <w:szCs w:val="21"/>
                <w:lang w:eastAsia="ko-KR"/>
              </w:rPr>
              <w:t xml:space="preserve"> 실시하여야 한다. 기업이 </w:t>
            </w:r>
            <w:proofErr w:type="spellStart"/>
            <w:r w:rsidRPr="003F6194">
              <w:rPr>
                <w:rFonts w:ascii="한컴바탕" w:eastAsia="한컴바탕" w:hAnsi="한컴바탕" w:cs="한컴바탕"/>
                <w:spacing w:val="-6"/>
                <w:szCs w:val="21"/>
                <w:lang w:eastAsia="ko-KR"/>
              </w:rPr>
              <w:t>재인증을</w:t>
            </w:r>
            <w:proofErr w:type="spellEnd"/>
            <w:r w:rsidRPr="003F6194">
              <w:rPr>
                <w:rFonts w:ascii="한컴바탕" w:eastAsia="한컴바탕" w:hAnsi="한컴바탕" w:cs="한컴바탕"/>
                <w:spacing w:val="-6"/>
                <w:szCs w:val="21"/>
                <w:lang w:eastAsia="ko-KR"/>
              </w:rPr>
              <w:t xml:space="preserve"> 통과하지 못한 경우 세관은 &lt;기업 신용등급 인정 결정서&gt;를 제작 및 발급하여 기업의 신용등급을 조정하여야 한다. &lt;기업 신용등급 인정 결정서&gt;는 기업에게 송달하여야 하며 </w:t>
            </w:r>
            <w:proofErr w:type="spellStart"/>
            <w:r w:rsidRPr="003F6194">
              <w:rPr>
                <w:rFonts w:ascii="한컴바탕" w:eastAsia="한컴바탕" w:hAnsi="한컴바탕" w:cs="한컴바탕"/>
                <w:spacing w:val="-6"/>
                <w:szCs w:val="21"/>
                <w:lang w:eastAsia="ko-KR"/>
              </w:rPr>
              <w:t>송달일로부로</w:t>
            </w:r>
            <w:proofErr w:type="spellEnd"/>
            <w:r w:rsidRPr="003F6194">
              <w:rPr>
                <w:rFonts w:ascii="한컴바탕" w:eastAsia="한컴바탕" w:hAnsi="한컴바탕" w:cs="한컴바탕"/>
                <w:spacing w:val="-6"/>
                <w:szCs w:val="21"/>
                <w:lang w:eastAsia="ko-KR"/>
              </w:rPr>
              <w:t xml:space="preserve"> 효력을 발생한다.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3F6194">
              <w:rPr>
                <w:rFonts w:ascii="한컴바탕" w:eastAsia="한컴바탕" w:hAnsi="한컴바탕" w:cs="한컴바탕" w:hint="eastAsia"/>
                <w:spacing w:val="-6"/>
                <w:szCs w:val="21"/>
                <w:lang w:eastAsia="ko-KR"/>
              </w:rPr>
              <w:t>재인증을</w:t>
            </w:r>
            <w:proofErr w:type="spellEnd"/>
            <w:r w:rsidRPr="003F6194">
              <w:rPr>
                <w:rFonts w:ascii="한컴바탕" w:eastAsia="한컴바탕" w:hAnsi="한컴바탕" w:cs="한컴바탕"/>
                <w:spacing w:val="-6"/>
                <w:szCs w:val="21"/>
                <w:lang w:eastAsia="ko-KR"/>
              </w:rPr>
              <w:t xml:space="preserve"> 실시하는 기간 중에 기업이 인증기업 관리 포기를 신청하는 경우 인증을 통과하지 못한 것으로 간주한다.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19조</w:t>
            </w:r>
            <w:r w:rsidRPr="003F6194">
              <w:rPr>
                <w:rFonts w:ascii="한컴바탕" w:eastAsia="한컴바탕" w:hAnsi="한컴바탕" w:cs="한컴바탕"/>
                <w:spacing w:val="-6"/>
                <w:szCs w:val="21"/>
                <w:lang w:eastAsia="ko-KR"/>
              </w:rPr>
              <w:tab/>
              <w:t>인증기업의 신용등급이 세관에 의해 일반신용기업으로 조정된 경우 1년 동안 인증기업 자격을 신청할 수 있다. 인증기업의 신용등급이 신용불량기업으로 조정된 경우 2년 동안 일반신용기업 자격을 취득할 수 없다.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고급인증기업의</w:t>
            </w:r>
            <w:r w:rsidRPr="003F6194">
              <w:rPr>
                <w:rFonts w:ascii="한컴바탕" w:eastAsia="한컴바탕" w:hAnsi="한컴바탕" w:cs="한컴바탕"/>
                <w:spacing w:val="-6"/>
                <w:szCs w:val="21"/>
                <w:lang w:eastAsia="ko-KR"/>
              </w:rPr>
              <w:t xml:space="preserve"> 신용등급이 세관에 의해 일반인증기업으로 조정된 경우 1년 동안 고급인증기업 자격을 신청할 수 없다.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20조</w:t>
            </w:r>
            <w:r w:rsidRPr="003F6194">
              <w:rPr>
                <w:rFonts w:ascii="한컴바탕" w:eastAsia="한컴바탕" w:hAnsi="한컴바탕" w:cs="한컴바탕"/>
                <w:spacing w:val="-6"/>
                <w:szCs w:val="21"/>
                <w:lang w:eastAsia="ko-KR"/>
              </w:rPr>
              <w:tab/>
              <w:t>세관에 의해 신용불량기업으로 인정된 후 2년 연속 이 방법 제12조에 열거한 상황이 발생하지 아니한 경우 세관은 신용불량기업을 일반신용기업으로 조정하여야 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신용불량기업에서</w:t>
            </w:r>
            <w:r w:rsidRPr="003F6194">
              <w:rPr>
                <w:rFonts w:ascii="한컴바탕" w:eastAsia="한컴바탕" w:hAnsi="한컴바탕" w:cs="한컴바탕"/>
                <w:spacing w:val="-6"/>
                <w:szCs w:val="21"/>
                <w:lang w:eastAsia="ko-KR"/>
              </w:rPr>
              <w:t xml:space="preserve"> 일반신용기업으로 조정된 시점부터 1년이 경과된 후 기업은 세관에 인증기업 자격을 신청할 수 있다.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21조</w:t>
            </w:r>
            <w:r w:rsidRPr="003F6194">
              <w:rPr>
                <w:rFonts w:ascii="한컴바탕" w:eastAsia="한컴바탕" w:hAnsi="한컴바탕" w:cs="한컴바탕"/>
                <w:spacing w:val="-6"/>
                <w:szCs w:val="21"/>
                <w:lang w:eastAsia="ko-KR"/>
              </w:rPr>
              <w:tab/>
              <w:t>기업의 분할 또는 합병이 이뤄진 경우 기업의 신용상황에 대한 세관의 인정결과는 다음 각 호의 원칙에 따라 조정한다.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 xml:space="preserve">기업의 존속분할이 이뤄진 경우 </w:t>
            </w:r>
            <w:proofErr w:type="spellStart"/>
            <w:r w:rsidRPr="003F6194">
              <w:rPr>
                <w:rFonts w:ascii="한컴바탕" w:eastAsia="한컴바탕" w:hAnsi="한컴바탕" w:cs="한컴바탕"/>
                <w:spacing w:val="-6"/>
                <w:szCs w:val="21"/>
                <w:lang w:eastAsia="ko-KR"/>
              </w:rPr>
              <w:t>분할전기업의</w:t>
            </w:r>
            <w:proofErr w:type="spellEnd"/>
            <w:r w:rsidRPr="003F6194">
              <w:rPr>
                <w:rFonts w:ascii="한컴바탕" w:eastAsia="한컴바탕" w:hAnsi="한컴바탕" w:cs="한컴바탕"/>
                <w:spacing w:val="-6"/>
                <w:szCs w:val="21"/>
                <w:lang w:eastAsia="ko-KR"/>
              </w:rPr>
              <w:t xml:space="preserve"> 주요 권리•의무를 </w:t>
            </w:r>
            <w:proofErr w:type="spellStart"/>
            <w:r w:rsidRPr="003F6194">
              <w:rPr>
                <w:rFonts w:ascii="한컴바탕" w:eastAsia="한컴바탕" w:hAnsi="한컴바탕" w:cs="한컴바탕"/>
                <w:spacing w:val="-6"/>
                <w:szCs w:val="21"/>
                <w:lang w:eastAsia="ko-KR"/>
              </w:rPr>
              <w:t>승계받은</w:t>
            </w:r>
            <w:proofErr w:type="spellEnd"/>
            <w:r w:rsidRPr="003F6194">
              <w:rPr>
                <w:rFonts w:ascii="한컴바탕" w:eastAsia="한컴바탕" w:hAnsi="한컴바탕" w:cs="한컴바탕"/>
                <w:spacing w:val="-6"/>
                <w:szCs w:val="21"/>
                <w:lang w:eastAsia="ko-KR"/>
              </w:rPr>
              <w:t xml:space="preserve"> 존속기업이 </w:t>
            </w:r>
            <w:proofErr w:type="spellStart"/>
            <w:r w:rsidRPr="003F6194">
              <w:rPr>
                <w:rFonts w:ascii="한컴바탕" w:eastAsia="한컴바탕" w:hAnsi="한컴바탕" w:cs="한컴바탕"/>
                <w:spacing w:val="-6"/>
                <w:szCs w:val="21"/>
                <w:lang w:eastAsia="ko-KR"/>
              </w:rPr>
              <w:t>분할전기업의</w:t>
            </w:r>
            <w:proofErr w:type="spellEnd"/>
            <w:r w:rsidRPr="003F6194">
              <w:rPr>
                <w:rFonts w:ascii="한컴바탕" w:eastAsia="한컴바탕" w:hAnsi="한컴바탕" w:cs="한컴바탕"/>
                <w:spacing w:val="-6"/>
                <w:szCs w:val="21"/>
                <w:lang w:eastAsia="ko-KR"/>
              </w:rPr>
              <w:t xml:space="preserve"> 신용상황에 대한 세관의 인정결과를 </w:t>
            </w:r>
            <w:proofErr w:type="spellStart"/>
            <w:r w:rsidRPr="003F6194">
              <w:rPr>
                <w:rFonts w:ascii="한컴바탕" w:eastAsia="한컴바탕" w:hAnsi="한컴바탕" w:cs="한컴바탕"/>
                <w:spacing w:val="-6"/>
                <w:szCs w:val="21"/>
                <w:lang w:eastAsia="ko-KR"/>
              </w:rPr>
              <w:t>적용받으며</w:t>
            </w:r>
            <w:proofErr w:type="spellEnd"/>
            <w:r w:rsidRPr="003F6194">
              <w:rPr>
                <w:rFonts w:ascii="한컴바탕" w:eastAsia="한컴바탕" w:hAnsi="한컴바탕" w:cs="한컴바탕"/>
                <w:spacing w:val="-6"/>
                <w:szCs w:val="21"/>
                <w:lang w:eastAsia="ko-KR"/>
              </w:rPr>
              <w:t xml:space="preserve"> 기타 분할기업은 처음 등록•등기 또는 </w:t>
            </w:r>
            <w:proofErr w:type="spellStart"/>
            <w:r w:rsidRPr="003F6194">
              <w:rPr>
                <w:rFonts w:ascii="한컴바탕" w:eastAsia="한컴바탕" w:hAnsi="한컴바탕" w:cs="한컴바탕"/>
                <w:spacing w:val="-6"/>
                <w:szCs w:val="21"/>
                <w:lang w:eastAsia="ko-KR"/>
              </w:rPr>
              <w:t>비안</w:t>
            </w:r>
            <w:proofErr w:type="spellEnd"/>
            <w:r w:rsidRPr="003F6194">
              <w:rPr>
                <w:rFonts w:ascii="한컴바탕" w:eastAsia="한컴바탕" w:hAnsi="한컴바탕" w:cs="한컴바탕"/>
                <w:spacing w:val="-6"/>
                <w:szCs w:val="21"/>
                <w:lang w:eastAsia="ko-KR"/>
              </w:rPr>
              <w:t>(</w:t>
            </w:r>
            <w:proofErr w:type="spellStart"/>
            <w:r w:rsidRPr="003F6194">
              <w:rPr>
                <w:rFonts w:ascii="한컴바탕" w:eastAsia="한컴바탕" w:hAnsi="한컴바탕" w:cs="한컴바탕" w:hint="eastAsia"/>
                <w:spacing w:val="-6"/>
                <w:szCs w:val="21"/>
                <w:lang w:eastAsia="ko-KR"/>
              </w:rPr>
              <w:t>備案</w:t>
            </w:r>
            <w:proofErr w:type="spellEnd"/>
            <w:r w:rsidRPr="003F6194">
              <w:rPr>
                <w:rFonts w:ascii="한컴바탕" w:eastAsia="한컴바탕" w:hAnsi="한컴바탕" w:cs="한컴바탕"/>
                <w:spacing w:val="-6"/>
                <w:szCs w:val="21"/>
                <w:lang w:eastAsia="ko-KR"/>
              </w:rPr>
              <w:t>)한 기업으로 간주한다.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lastRenderedPageBreak/>
              <w:t>(2)</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10"/>
                <w:szCs w:val="21"/>
                <w:lang w:eastAsia="ko-KR"/>
              </w:rPr>
              <w:t xml:space="preserve">기업의 소멸분할이 이뤄진 경우 분할기업을 처음 등록•등기 또는 </w:t>
            </w:r>
            <w:proofErr w:type="spellStart"/>
            <w:r w:rsidRPr="003F6194">
              <w:rPr>
                <w:rFonts w:ascii="한컴바탕" w:eastAsia="한컴바탕" w:hAnsi="한컴바탕" w:cs="한컴바탕"/>
                <w:spacing w:val="-10"/>
                <w:szCs w:val="21"/>
                <w:lang w:eastAsia="ko-KR"/>
              </w:rPr>
              <w:t>비안</w:t>
            </w:r>
            <w:proofErr w:type="spellEnd"/>
            <w:r w:rsidRPr="003F6194">
              <w:rPr>
                <w:rFonts w:ascii="한컴바탕" w:eastAsia="한컴바탕" w:hAnsi="한컴바탕" w:cs="한컴바탕"/>
                <w:spacing w:val="-10"/>
                <w:szCs w:val="21"/>
                <w:lang w:eastAsia="ko-KR"/>
              </w:rPr>
              <w:t>(</w:t>
            </w:r>
            <w:proofErr w:type="spellStart"/>
            <w:r w:rsidRPr="003F6194">
              <w:rPr>
                <w:rFonts w:ascii="한컴바탕" w:eastAsia="한컴바탕" w:hAnsi="한컴바탕" w:cs="한컴바탕" w:hint="eastAsia"/>
                <w:spacing w:val="-10"/>
                <w:szCs w:val="21"/>
                <w:lang w:eastAsia="ko-KR"/>
              </w:rPr>
              <w:t>備案</w:t>
            </w:r>
            <w:proofErr w:type="spellEnd"/>
            <w:r w:rsidRPr="003F6194">
              <w:rPr>
                <w:rFonts w:ascii="한컴바탕" w:eastAsia="한컴바탕" w:hAnsi="한컴바탕" w:cs="한컴바탕"/>
                <w:spacing w:val="-10"/>
                <w:szCs w:val="21"/>
                <w:lang w:eastAsia="ko-KR"/>
              </w:rPr>
              <w:t>)한 기업으로 간주한다.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 xml:space="preserve">기업의 흡수합병이 이뤄진 경우 합병기업이 합병 후 존속기업에 대한 세관의 인정결과를 </w:t>
            </w:r>
            <w:proofErr w:type="spellStart"/>
            <w:r w:rsidRPr="003F6194">
              <w:rPr>
                <w:rFonts w:ascii="한컴바탕" w:eastAsia="한컴바탕" w:hAnsi="한컴바탕" w:cs="한컴바탕"/>
                <w:spacing w:val="-6"/>
                <w:szCs w:val="21"/>
                <w:lang w:eastAsia="ko-KR"/>
              </w:rPr>
              <w:t>적용받는다</w:t>
            </w:r>
            <w:proofErr w:type="spellEnd"/>
            <w:r w:rsidRPr="003F6194">
              <w:rPr>
                <w:rFonts w:ascii="한컴바탕" w:eastAsia="한컴바탕" w:hAnsi="한컴바탕" w:cs="한컴바탕"/>
                <w:spacing w:val="-6"/>
                <w:szCs w:val="21"/>
                <w:lang w:eastAsia="ko-KR"/>
              </w:rPr>
              <w:t>.</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10"/>
                <w:szCs w:val="21"/>
                <w:lang w:eastAsia="ko-KR"/>
              </w:rPr>
              <w:t xml:space="preserve">기업의 신설합병이 이뤄진 경우 합병기업을 처음 등록•등기 또는 </w:t>
            </w:r>
            <w:proofErr w:type="spellStart"/>
            <w:r w:rsidRPr="003F6194">
              <w:rPr>
                <w:rFonts w:ascii="한컴바탕" w:eastAsia="한컴바탕" w:hAnsi="한컴바탕" w:cs="한컴바탕"/>
                <w:spacing w:val="-10"/>
                <w:szCs w:val="21"/>
                <w:lang w:eastAsia="ko-KR"/>
              </w:rPr>
              <w:t>비안</w:t>
            </w:r>
            <w:proofErr w:type="spellEnd"/>
            <w:r w:rsidRPr="003F6194">
              <w:rPr>
                <w:rFonts w:ascii="한컴바탕" w:eastAsia="한컴바탕" w:hAnsi="한컴바탕" w:cs="한컴바탕"/>
                <w:spacing w:val="-10"/>
                <w:szCs w:val="21"/>
                <w:lang w:eastAsia="ko-KR"/>
              </w:rPr>
              <w:t>(</w:t>
            </w:r>
            <w:proofErr w:type="spellStart"/>
            <w:r w:rsidRPr="003F6194">
              <w:rPr>
                <w:rFonts w:ascii="한컴바탕" w:eastAsia="한컴바탕" w:hAnsi="한컴바탕" w:cs="한컴바탕" w:hint="eastAsia"/>
                <w:spacing w:val="-10"/>
                <w:szCs w:val="21"/>
                <w:lang w:eastAsia="ko-KR"/>
              </w:rPr>
              <w:t>備案</w:t>
            </w:r>
            <w:proofErr w:type="spellEnd"/>
            <w:r w:rsidRPr="003F6194">
              <w:rPr>
                <w:rFonts w:ascii="한컴바탕" w:eastAsia="한컴바탕" w:hAnsi="한컴바탕" w:cs="한컴바탕"/>
                <w:spacing w:val="-10"/>
                <w:szCs w:val="21"/>
                <w:lang w:eastAsia="ko-KR"/>
              </w:rPr>
              <w:t>)한 기업으로 간주한다.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22조</w:t>
            </w:r>
            <w:r w:rsidRPr="003F6194">
              <w:rPr>
                <w:rFonts w:ascii="한컴바탕" w:eastAsia="한컴바탕" w:hAnsi="한컴바탕" w:cs="한컴바탕"/>
                <w:spacing w:val="-6"/>
                <w:szCs w:val="21"/>
                <w:lang w:eastAsia="ko-KR"/>
              </w:rPr>
              <w:tab/>
              <w:t xml:space="preserve">세관 또는 기업은 사회중개기구에 위탁하여 기업 인증 관련 문제에 대한 전문 결론을 </w:t>
            </w:r>
            <w:proofErr w:type="spellStart"/>
            <w:r w:rsidRPr="003F6194">
              <w:rPr>
                <w:rFonts w:ascii="한컴바탕" w:eastAsia="한컴바탕" w:hAnsi="한컴바탕" w:cs="한컴바탕"/>
                <w:spacing w:val="-6"/>
                <w:szCs w:val="21"/>
                <w:lang w:eastAsia="ko-KR"/>
              </w:rPr>
              <w:t>발행받을</w:t>
            </w:r>
            <w:proofErr w:type="spellEnd"/>
            <w:r w:rsidRPr="003F6194">
              <w:rPr>
                <w:rFonts w:ascii="한컴바탕" w:eastAsia="한컴바탕" w:hAnsi="한컴바탕" w:cs="한컴바탕"/>
                <w:spacing w:val="-6"/>
                <w:szCs w:val="21"/>
                <w:lang w:eastAsia="ko-KR"/>
              </w:rPr>
              <w:t xml:space="preserve"> 수 있다.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p>
          <w:p w:rsidR="003F6194" w:rsidRPr="003F6194" w:rsidRDefault="003F6194" w:rsidP="003F6194">
            <w:pPr>
              <w:wordWrap w:val="0"/>
              <w:autoSpaceDN w:val="0"/>
              <w:snapToGrid w:val="0"/>
              <w:spacing w:line="290" w:lineRule="atLeast"/>
              <w:jc w:val="center"/>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4장 관리조치</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23조</w:t>
            </w:r>
            <w:r w:rsidRPr="003F6194">
              <w:rPr>
                <w:rFonts w:ascii="한컴바탕" w:eastAsia="한컴바탕" w:hAnsi="한컴바탕" w:cs="한컴바탕"/>
                <w:spacing w:val="-6"/>
                <w:szCs w:val="21"/>
                <w:lang w:eastAsia="ko-KR"/>
              </w:rPr>
              <w:tab/>
              <w:t xml:space="preserve">일반인증기업은 다음 각 호의 관리조치를 </w:t>
            </w:r>
            <w:proofErr w:type="spellStart"/>
            <w:r w:rsidRPr="003F6194">
              <w:rPr>
                <w:rFonts w:ascii="한컴바탕" w:eastAsia="한컴바탕" w:hAnsi="한컴바탕" w:cs="한컴바탕"/>
                <w:spacing w:val="-6"/>
                <w:szCs w:val="21"/>
                <w:lang w:eastAsia="ko-KR"/>
              </w:rPr>
              <w:t>적용받는다</w:t>
            </w:r>
            <w:proofErr w:type="spellEnd"/>
            <w:r w:rsidRPr="003F6194">
              <w:rPr>
                <w:rFonts w:ascii="한컴바탕" w:eastAsia="한컴바탕" w:hAnsi="한컴바탕" w:cs="한컴바탕"/>
                <w:spacing w:val="-6"/>
                <w:szCs w:val="21"/>
                <w:lang w:eastAsia="ko-KR"/>
              </w:rPr>
              <w:t>.</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 xml:space="preserve">수출입화물에 대한 평균 </w:t>
            </w:r>
            <w:proofErr w:type="spellStart"/>
            <w:r w:rsidRPr="003F6194">
              <w:rPr>
                <w:rFonts w:ascii="한컴바탕" w:eastAsia="한컴바탕" w:hAnsi="한컴바탕" w:cs="한컴바탕"/>
                <w:spacing w:val="-6"/>
                <w:szCs w:val="21"/>
                <w:lang w:eastAsia="ko-KR"/>
              </w:rPr>
              <w:t>검사율을</w:t>
            </w:r>
            <w:proofErr w:type="spellEnd"/>
            <w:r w:rsidRPr="003F6194">
              <w:rPr>
                <w:rFonts w:ascii="한컴바탕" w:eastAsia="한컴바탕" w:hAnsi="한컴바탕" w:cs="한컴바탕"/>
                <w:spacing w:val="-6"/>
                <w:szCs w:val="21"/>
                <w:lang w:eastAsia="ko-KR"/>
              </w:rPr>
              <w:t xml:space="preserve"> 일반신용기업 평균 </w:t>
            </w:r>
            <w:proofErr w:type="spellStart"/>
            <w:r w:rsidRPr="003F6194">
              <w:rPr>
                <w:rFonts w:ascii="한컴바탕" w:eastAsia="한컴바탕" w:hAnsi="한컴바탕" w:cs="한컴바탕"/>
                <w:spacing w:val="-6"/>
                <w:szCs w:val="21"/>
                <w:lang w:eastAsia="ko-KR"/>
              </w:rPr>
              <w:t>검사율의</w:t>
            </w:r>
            <w:proofErr w:type="spellEnd"/>
            <w:r w:rsidRPr="003F6194">
              <w:rPr>
                <w:rFonts w:ascii="한컴바탕" w:eastAsia="한컴바탕" w:hAnsi="한컴바탕" w:cs="한컴바탕"/>
                <w:spacing w:val="-6"/>
                <w:szCs w:val="21"/>
                <w:lang w:eastAsia="ko-KR"/>
              </w:rPr>
              <w:t xml:space="preserve"> 50% 이하로 축소한다.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수출입화물 통관 수속을 우선적으로 처리한다.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세관이 담보금액을 수취함에 있어 기업이 부담 가능한 세금 총액 또는 해관총서가 규정한 금액보다 적게 수취할 수 있다.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해관총서가 규정한 기타 관리조치.</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24조</w:t>
            </w:r>
            <w:r w:rsidRPr="003F6194">
              <w:rPr>
                <w:rFonts w:ascii="한컴바탕" w:eastAsia="한컴바탕" w:hAnsi="한컴바탕" w:cs="한컴바탕"/>
                <w:spacing w:val="-6"/>
                <w:szCs w:val="21"/>
                <w:lang w:eastAsia="ko-KR"/>
              </w:rPr>
              <w:tab/>
              <w:t xml:space="preserve">고급인증기업은 일반인증기업에 적용되는 관리조치 외에도 다음 각 호의 관리조치를 추가로 </w:t>
            </w:r>
            <w:proofErr w:type="spellStart"/>
            <w:r w:rsidRPr="003F6194">
              <w:rPr>
                <w:rFonts w:ascii="한컴바탕" w:eastAsia="한컴바탕" w:hAnsi="한컴바탕" w:cs="한컴바탕"/>
                <w:spacing w:val="-6"/>
                <w:szCs w:val="21"/>
                <w:lang w:eastAsia="ko-KR"/>
              </w:rPr>
              <w:t>적용받는다</w:t>
            </w:r>
            <w:proofErr w:type="spellEnd"/>
            <w:r w:rsidRPr="003F6194">
              <w:rPr>
                <w:rFonts w:ascii="한컴바탕" w:eastAsia="한컴바탕" w:hAnsi="한컴바탕" w:cs="한컴바탕"/>
                <w:spacing w:val="-6"/>
                <w:szCs w:val="21"/>
                <w:lang w:eastAsia="ko-KR"/>
              </w:rPr>
              <w:t xml:space="preserve">. </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 xml:space="preserve">수출입화물에 대한 평균 </w:t>
            </w:r>
            <w:proofErr w:type="spellStart"/>
            <w:r w:rsidRPr="003F6194">
              <w:rPr>
                <w:rFonts w:ascii="한컴바탕" w:eastAsia="한컴바탕" w:hAnsi="한컴바탕" w:cs="한컴바탕"/>
                <w:spacing w:val="-6"/>
                <w:szCs w:val="21"/>
                <w:lang w:eastAsia="ko-KR"/>
              </w:rPr>
              <w:t>검사율을</w:t>
            </w:r>
            <w:proofErr w:type="spellEnd"/>
            <w:r w:rsidRPr="003F6194">
              <w:rPr>
                <w:rFonts w:ascii="한컴바탕" w:eastAsia="한컴바탕" w:hAnsi="한컴바탕" w:cs="한컴바탕"/>
                <w:spacing w:val="-6"/>
                <w:szCs w:val="21"/>
                <w:lang w:eastAsia="ko-KR"/>
              </w:rPr>
              <w:t xml:space="preserve"> 일반신용기업 평균 </w:t>
            </w:r>
            <w:proofErr w:type="spellStart"/>
            <w:r w:rsidRPr="003F6194">
              <w:rPr>
                <w:rFonts w:ascii="한컴바탕" w:eastAsia="한컴바탕" w:hAnsi="한컴바탕" w:cs="한컴바탕"/>
                <w:spacing w:val="-6"/>
                <w:szCs w:val="21"/>
                <w:lang w:eastAsia="ko-KR"/>
              </w:rPr>
              <w:t>검사율의</w:t>
            </w:r>
            <w:proofErr w:type="spellEnd"/>
            <w:r w:rsidRPr="003F6194">
              <w:rPr>
                <w:rFonts w:ascii="한컴바탕" w:eastAsia="한컴바탕" w:hAnsi="한컴바탕" w:cs="한컴바탕"/>
                <w:spacing w:val="-6"/>
                <w:szCs w:val="21"/>
                <w:lang w:eastAsia="ko-KR"/>
              </w:rPr>
              <w:t xml:space="preserve"> 20% 이하로 축소한다.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세관에 담보 면제를 신청할 수 있다.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기업에 대한 조사(</w:t>
            </w:r>
            <w:r w:rsidRPr="003F6194">
              <w:rPr>
                <w:rFonts w:ascii="한컴바탕" w:eastAsia="한컴바탕" w:hAnsi="한컴바탕" w:cs="한컴바탕" w:hint="eastAsia"/>
                <w:spacing w:val="-6"/>
                <w:szCs w:val="21"/>
                <w:lang w:eastAsia="ko-KR"/>
              </w:rPr>
              <w:t>稽査</w:t>
            </w:r>
            <w:r w:rsidRPr="003F6194">
              <w:rPr>
                <w:rFonts w:ascii="한컴바탕" w:eastAsia="한컴바탕" w:hAnsi="한컴바탕" w:cs="한컴바탕"/>
                <w:spacing w:val="-6"/>
                <w:szCs w:val="21"/>
                <w:lang w:eastAsia="ko-KR"/>
              </w:rPr>
              <w:t>)•확인검사(</w:t>
            </w:r>
            <w:proofErr w:type="spellStart"/>
            <w:r w:rsidRPr="003F6194">
              <w:rPr>
                <w:rFonts w:ascii="한컴바탕" w:eastAsia="한컴바탕" w:hAnsi="한컴바탕" w:cs="한컴바탕" w:hint="eastAsia"/>
                <w:spacing w:val="-6"/>
                <w:szCs w:val="21"/>
                <w:lang w:eastAsia="ko-KR"/>
              </w:rPr>
              <w:t>核査</w:t>
            </w:r>
            <w:proofErr w:type="spellEnd"/>
            <w:r w:rsidRPr="003F6194">
              <w:rPr>
                <w:rFonts w:ascii="한컴바탕" w:eastAsia="한컴바탕" w:hAnsi="한컴바탕" w:cs="한컴바탕"/>
                <w:spacing w:val="-6"/>
                <w:szCs w:val="21"/>
                <w:lang w:eastAsia="ko-KR"/>
              </w:rPr>
              <w:t>) 빈도수를 줄인다.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수출화물이 세관감독관리구역에 도착하기 전에 세관에 신고할 수 있다.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기업을 위하여 세관연락관을 지정한다.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AEO 상호인정 국가 또는 지역의 세관에서 통관 혜택을 누린다.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 xml:space="preserve">국가 유관부서가 실시하는 신용양호자 연합장려 조치를 </w:t>
            </w:r>
            <w:proofErr w:type="spellStart"/>
            <w:r w:rsidRPr="003F6194">
              <w:rPr>
                <w:rFonts w:ascii="한컴바탕" w:eastAsia="한컴바탕" w:hAnsi="한컴바탕" w:cs="한컴바탕"/>
                <w:spacing w:val="-6"/>
                <w:szCs w:val="21"/>
                <w:lang w:eastAsia="ko-KR"/>
              </w:rPr>
              <w:t>적용받는다</w:t>
            </w:r>
            <w:proofErr w:type="spellEnd"/>
            <w:r w:rsidRPr="003F6194">
              <w:rPr>
                <w:rFonts w:ascii="한컴바탕" w:eastAsia="한컴바탕" w:hAnsi="한컴바탕" w:cs="한컴바탕"/>
                <w:spacing w:val="-6"/>
                <w:szCs w:val="21"/>
                <w:lang w:eastAsia="ko-KR"/>
              </w:rPr>
              <w:t>.</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불가항력적인 사유로 중단된 국제무역이 회복된 후 우선적 통관 혜택을 누린다.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해관총서가 규정한 기타 관리조치.</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25조</w:t>
            </w:r>
            <w:r w:rsidRPr="003F6194">
              <w:rPr>
                <w:rFonts w:ascii="한컴바탕" w:eastAsia="한컴바탕" w:hAnsi="한컴바탕" w:cs="한컴바탕"/>
                <w:spacing w:val="-6"/>
                <w:szCs w:val="21"/>
                <w:lang w:eastAsia="ko-KR"/>
              </w:rPr>
              <w:tab/>
              <w:t xml:space="preserve">신용불량기업은 다음 각 호의 관리조치를 </w:t>
            </w:r>
            <w:proofErr w:type="spellStart"/>
            <w:r w:rsidRPr="003F6194">
              <w:rPr>
                <w:rFonts w:ascii="한컴바탕" w:eastAsia="한컴바탕" w:hAnsi="한컴바탕" w:cs="한컴바탕"/>
                <w:spacing w:val="-6"/>
                <w:szCs w:val="21"/>
                <w:lang w:eastAsia="ko-KR"/>
              </w:rPr>
              <w:t>적용받는다</w:t>
            </w:r>
            <w:proofErr w:type="spellEnd"/>
            <w:r w:rsidRPr="003F6194">
              <w:rPr>
                <w:rFonts w:ascii="한컴바탕" w:eastAsia="한컴바탕" w:hAnsi="한컴바탕" w:cs="한컴바탕"/>
                <w:spacing w:val="-6"/>
                <w:szCs w:val="21"/>
                <w:lang w:eastAsia="ko-KR"/>
              </w:rPr>
              <w:t>.</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 xml:space="preserve">수출입화물에 대한 평균 </w:t>
            </w:r>
            <w:proofErr w:type="spellStart"/>
            <w:r w:rsidRPr="003F6194">
              <w:rPr>
                <w:rFonts w:ascii="한컴바탕" w:eastAsia="한컴바탕" w:hAnsi="한컴바탕" w:cs="한컴바탕"/>
                <w:spacing w:val="-6"/>
                <w:szCs w:val="21"/>
                <w:lang w:eastAsia="ko-KR"/>
              </w:rPr>
              <w:t>검사율을</w:t>
            </w:r>
            <w:proofErr w:type="spellEnd"/>
            <w:r w:rsidRPr="003F6194">
              <w:rPr>
                <w:rFonts w:ascii="한컴바탕" w:eastAsia="한컴바탕" w:hAnsi="한컴바탕" w:cs="한컴바탕"/>
                <w:spacing w:val="-6"/>
                <w:szCs w:val="21"/>
                <w:lang w:eastAsia="ko-KR"/>
              </w:rPr>
              <w:t xml:space="preserve"> 80% 이상으로 확대한다.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 xml:space="preserve">검사 과정에서 문제가 검출되지 아니한 기업이 면제받을 수 있는 </w:t>
            </w:r>
            <w:proofErr w:type="spellStart"/>
            <w:r w:rsidRPr="003F6194">
              <w:rPr>
                <w:rFonts w:ascii="한컴바탕" w:eastAsia="한컴바탕" w:hAnsi="한컴바탕" w:cs="한컴바탕"/>
                <w:spacing w:val="-6"/>
                <w:szCs w:val="21"/>
                <w:lang w:eastAsia="ko-KR"/>
              </w:rPr>
              <w:t>리프팅</w:t>
            </w:r>
            <w:proofErr w:type="spellEnd"/>
            <w:r w:rsidRPr="003F6194">
              <w:rPr>
                <w:rFonts w:ascii="한컴바탕" w:eastAsia="한컴바탕" w:hAnsi="한컴바탕" w:cs="한컴바탕"/>
                <w:spacing w:val="-6"/>
                <w:szCs w:val="21"/>
                <w:lang w:eastAsia="ko-KR"/>
              </w:rPr>
              <w:t xml:space="preserve"> 비용, 이적 비용, 저</w:t>
            </w:r>
            <w:r w:rsidRPr="003F6194">
              <w:rPr>
                <w:rFonts w:ascii="한컴바탕" w:eastAsia="한컴바탕" w:hAnsi="한컴바탕" w:cs="한컴바탕"/>
                <w:spacing w:val="-6"/>
                <w:szCs w:val="21"/>
                <w:lang w:eastAsia="ko-KR"/>
              </w:rPr>
              <w:lastRenderedPageBreak/>
              <w:t>장 비용 등을 면제하지 아니한다.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합산과세 제도를 적용하지 아니한다.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특수 상황을 제외하고 견본비치•영상촬영 후 통과시키는 조치를 적용하지 아니한다.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가공무역을 경영하는 경우 전액담보를 제공하여야 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기업에 대한 조사(</w:t>
            </w:r>
            <w:r w:rsidRPr="003F6194">
              <w:rPr>
                <w:rFonts w:ascii="한컴바탕" w:eastAsia="한컴바탕" w:hAnsi="한컴바탕" w:cs="한컴바탕" w:hint="eastAsia"/>
                <w:spacing w:val="-6"/>
                <w:szCs w:val="21"/>
                <w:lang w:eastAsia="ko-KR"/>
              </w:rPr>
              <w:t>稽査</w:t>
            </w:r>
            <w:r w:rsidRPr="003F6194">
              <w:rPr>
                <w:rFonts w:ascii="한컴바탕" w:eastAsia="한컴바탕" w:hAnsi="한컴바탕" w:cs="한컴바탕"/>
                <w:spacing w:val="-6"/>
                <w:szCs w:val="21"/>
                <w:lang w:eastAsia="ko-KR"/>
              </w:rPr>
              <w:t>)•확인검사(</w:t>
            </w:r>
            <w:proofErr w:type="spellStart"/>
            <w:r w:rsidRPr="003F6194">
              <w:rPr>
                <w:rFonts w:ascii="한컴바탕" w:eastAsia="한컴바탕" w:hAnsi="한컴바탕" w:cs="한컴바탕" w:hint="eastAsia"/>
                <w:spacing w:val="-6"/>
                <w:szCs w:val="21"/>
                <w:lang w:eastAsia="ko-KR"/>
              </w:rPr>
              <w:t>核査</w:t>
            </w:r>
            <w:proofErr w:type="spellEnd"/>
            <w:r w:rsidRPr="003F6194">
              <w:rPr>
                <w:rFonts w:ascii="한컴바탕" w:eastAsia="한컴바탕" w:hAnsi="한컴바탕" w:cs="한컴바탕"/>
                <w:spacing w:val="-6"/>
                <w:szCs w:val="21"/>
                <w:lang w:eastAsia="ko-KR"/>
              </w:rPr>
              <w:t>) 빈도수를 늘린다.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 xml:space="preserve">국가 유관부서가 실시하는 신용불량자 연합징계 조치를 </w:t>
            </w:r>
            <w:proofErr w:type="spellStart"/>
            <w:r w:rsidRPr="003F6194">
              <w:rPr>
                <w:rFonts w:ascii="한컴바탕" w:eastAsia="한컴바탕" w:hAnsi="한컴바탕" w:cs="한컴바탕"/>
                <w:spacing w:val="-6"/>
                <w:szCs w:val="21"/>
                <w:lang w:eastAsia="ko-KR"/>
              </w:rPr>
              <w:t>적용받는다</w:t>
            </w:r>
            <w:proofErr w:type="spellEnd"/>
            <w:r w:rsidRPr="003F6194">
              <w:rPr>
                <w:rFonts w:ascii="한컴바탕" w:eastAsia="한컴바탕" w:hAnsi="한컴바탕" w:cs="한컴바탕"/>
                <w:spacing w:val="-6"/>
                <w:szCs w:val="21"/>
                <w:lang w:eastAsia="ko-KR"/>
              </w:rPr>
              <w:t>.</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3F6194">
              <w:rPr>
                <w:rFonts w:ascii="한컴바탕" w:eastAsia="한컴바탕" w:hAnsi="한컴바탕" w:cs="한컴바탕"/>
                <w:spacing w:val="-6"/>
                <w:szCs w:val="21"/>
                <w:lang w:eastAsia="ko-KR"/>
              </w:rPr>
              <w:t>해관총서가 규정한 기타 관리조치.</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26조</w:t>
            </w:r>
            <w:r w:rsidRPr="003F6194">
              <w:rPr>
                <w:rFonts w:ascii="한컴바탕" w:eastAsia="한컴바탕" w:hAnsi="한컴바탕" w:cs="한컴바탕"/>
                <w:spacing w:val="-6"/>
                <w:szCs w:val="21"/>
                <w:lang w:eastAsia="ko-KR"/>
              </w:rPr>
              <w:tab/>
              <w:t xml:space="preserve">고급인증기업은 일반인증기업에 비해 보다 우대적인 관리조치를 </w:t>
            </w:r>
            <w:proofErr w:type="spellStart"/>
            <w:r w:rsidRPr="003F6194">
              <w:rPr>
                <w:rFonts w:ascii="한컴바탕" w:eastAsia="한컴바탕" w:hAnsi="한컴바탕" w:cs="한컴바탕"/>
                <w:spacing w:val="-6"/>
                <w:szCs w:val="21"/>
                <w:lang w:eastAsia="ko-KR"/>
              </w:rPr>
              <w:t>적용받는다</w:t>
            </w:r>
            <w:proofErr w:type="spellEnd"/>
            <w:r w:rsidRPr="003F6194">
              <w:rPr>
                <w:rFonts w:ascii="한컴바탕" w:eastAsia="한컴바탕" w:hAnsi="한컴바탕" w:cs="한컴바탕"/>
                <w:spacing w:val="-6"/>
                <w:szCs w:val="21"/>
                <w:lang w:eastAsia="ko-KR"/>
              </w:rPr>
              <w:t>.</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기업</w:t>
            </w:r>
            <w:r w:rsidRPr="003F6194">
              <w:rPr>
                <w:rFonts w:ascii="한컴바탕" w:eastAsia="한컴바탕" w:hAnsi="한컴바탕" w:cs="한컴바탕"/>
                <w:spacing w:val="-6"/>
                <w:szCs w:val="21"/>
                <w:lang w:eastAsia="ko-KR"/>
              </w:rPr>
              <w:t xml:space="preserve"> 신용상황 인정결과 불일치로 인하여 적용 가능한 관리조치가 서로 저촉되는 경우 세관은 엄격한 기준에 따라 관리를 실시한다.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27조</w:t>
            </w:r>
            <w:r w:rsidRPr="003F6194">
              <w:rPr>
                <w:rFonts w:ascii="한컴바탕" w:eastAsia="한컴바탕" w:hAnsi="한컴바탕" w:cs="한컴바탕"/>
                <w:spacing w:val="-6"/>
                <w:szCs w:val="21"/>
                <w:lang w:eastAsia="ko-KR"/>
              </w:rPr>
              <w:tab/>
              <w:t xml:space="preserve">인증기업이 밀수 혐의로 </w:t>
            </w:r>
            <w:proofErr w:type="spellStart"/>
            <w:r w:rsidRPr="003F6194">
              <w:rPr>
                <w:rFonts w:ascii="한컴바탕" w:eastAsia="한컴바탕" w:hAnsi="한컴바탕" w:cs="한컴바탕"/>
                <w:spacing w:val="-6"/>
                <w:szCs w:val="21"/>
                <w:lang w:eastAsia="ko-KR"/>
              </w:rPr>
              <w:t>형사입건되었거나</w:t>
            </w:r>
            <w:proofErr w:type="spellEnd"/>
            <w:r w:rsidRPr="003F6194">
              <w:rPr>
                <w:rFonts w:ascii="한컴바탕" w:eastAsia="한컴바탕" w:hAnsi="한컴바탕" w:cs="한컴바탕"/>
                <w:spacing w:val="-6"/>
                <w:szCs w:val="21"/>
                <w:lang w:eastAsia="ko-KR"/>
              </w:rPr>
              <w:t xml:space="preserve"> 조사를 받게 된 경우 세관은 해당 관리조치의 적용을 일시적으로 중단하여야 한다. 인증기업이 세관감독관리규정 위반 혐의로 입안(</w:t>
            </w:r>
            <w:r w:rsidRPr="003F6194">
              <w:rPr>
                <w:rFonts w:ascii="한컴바탕" w:eastAsia="한컴바탕" w:hAnsi="한컴바탕" w:cs="한컴바탕" w:hint="eastAsia"/>
                <w:spacing w:val="-6"/>
                <w:szCs w:val="21"/>
                <w:lang w:eastAsia="ko-KR"/>
              </w:rPr>
              <w:t>立案</w:t>
            </w:r>
            <w:r w:rsidRPr="003F6194">
              <w:rPr>
                <w:rFonts w:ascii="한컴바탕" w:eastAsia="한컴바탕" w:hAnsi="한컴바탕" w:cs="한컴바탕"/>
                <w:spacing w:val="-6"/>
                <w:szCs w:val="21"/>
                <w:lang w:eastAsia="ko-KR"/>
              </w:rPr>
              <w:t>)조사를 받게 된 경우 세관은 해당 관리조치의 적용을 일시적으로 중단할 수 있다. 세관이 해당 관리조치의 적용을 일시적으로 중단하는 경우 일반신용기업으로 간주하여 관리를 실시한다.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28조</w:t>
            </w:r>
            <w:r w:rsidRPr="003F6194">
              <w:rPr>
                <w:rFonts w:ascii="한컴바탕" w:eastAsia="한컴바탕" w:hAnsi="한컴바탕" w:cs="한컴바탕"/>
                <w:spacing w:val="-6"/>
                <w:szCs w:val="21"/>
                <w:lang w:eastAsia="ko-KR"/>
              </w:rPr>
              <w:tab/>
              <w:t xml:space="preserve">기업의 신용등급이 이 방법의 규정에 따라 </w:t>
            </w:r>
            <w:proofErr w:type="spellStart"/>
            <w:r w:rsidRPr="003F6194">
              <w:rPr>
                <w:rFonts w:ascii="한컴바탕" w:eastAsia="한컴바탕" w:hAnsi="한컴바탕" w:cs="한컴바탕"/>
                <w:spacing w:val="-6"/>
                <w:szCs w:val="21"/>
                <w:lang w:eastAsia="ko-KR"/>
              </w:rPr>
              <w:t>하향조정되는</w:t>
            </w:r>
            <w:proofErr w:type="spellEnd"/>
            <w:r w:rsidRPr="003F6194">
              <w:rPr>
                <w:rFonts w:ascii="한컴바탕" w:eastAsia="한컴바탕" w:hAnsi="한컴바탕" w:cs="한컴바탕"/>
                <w:spacing w:val="-6"/>
                <w:szCs w:val="21"/>
                <w:lang w:eastAsia="ko-KR"/>
              </w:rPr>
              <w:t xml:space="preserve"> 경우 세관은 해당 관리조치의 적용을 중단하고 조정 후의 신용등급에 따라 관리를 실시한다.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p>
          <w:p w:rsidR="003F6194" w:rsidRPr="003F6194" w:rsidRDefault="003F6194" w:rsidP="003F6194">
            <w:pPr>
              <w:wordWrap w:val="0"/>
              <w:autoSpaceDN w:val="0"/>
              <w:snapToGrid w:val="0"/>
              <w:spacing w:line="290" w:lineRule="atLeast"/>
              <w:jc w:val="center"/>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5장 부칙</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29조</w:t>
            </w:r>
            <w:r w:rsidRPr="003F6194">
              <w:rPr>
                <w:rFonts w:ascii="한컴바탕" w:eastAsia="한컴바탕" w:hAnsi="한컴바탕" w:cs="한컴바탕"/>
                <w:spacing w:val="-6"/>
                <w:szCs w:val="21"/>
                <w:lang w:eastAsia="ko-KR"/>
              </w:rPr>
              <w:tab/>
              <w:t>기업 신용상황의 인증 근거가 되는 밀수 범죄는 사법기관의 관련 법률문서가 효력을 발생한 시점을 기준으로 인정한다.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기업</w:t>
            </w:r>
            <w:r w:rsidRPr="003F6194">
              <w:rPr>
                <w:rFonts w:ascii="한컴바탕" w:eastAsia="한컴바탕" w:hAnsi="한컴바탕" w:cs="한컴바탕"/>
                <w:spacing w:val="-6"/>
                <w:szCs w:val="21"/>
                <w:lang w:eastAsia="ko-KR"/>
              </w:rPr>
              <w:t xml:space="preserve"> 신용상황의 인증 근거가 되는 밀수 행위, 세관감독관리규정 위반 행위는 세관이 행정처벌결정을 내린 시점을 기준으로 인정한다.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8"/>
                <w:szCs w:val="21"/>
                <w:lang w:eastAsia="ko-KR"/>
              </w:rPr>
            </w:pPr>
            <w:r w:rsidRPr="003F6194">
              <w:rPr>
                <w:rFonts w:ascii="한컴바탕" w:eastAsia="한컴바탕" w:hAnsi="한컴바탕" w:cs="한컴바탕" w:hint="eastAsia"/>
                <w:spacing w:val="-8"/>
                <w:szCs w:val="21"/>
                <w:lang w:eastAsia="ko-KR"/>
              </w:rPr>
              <w:t>기업이</w:t>
            </w:r>
            <w:r w:rsidRPr="003F6194">
              <w:rPr>
                <w:rFonts w:ascii="한컴바탕" w:eastAsia="한컴바탕" w:hAnsi="한컴바탕" w:cs="한컴바탕"/>
                <w:spacing w:val="-8"/>
                <w:szCs w:val="21"/>
                <w:lang w:eastAsia="ko-KR"/>
              </w:rPr>
              <w:t xml:space="preserve"> 자진 신고하여 세관으로부터 경고 또는 5만위안 이하의 과징금을 </w:t>
            </w:r>
            <w:proofErr w:type="spellStart"/>
            <w:r w:rsidRPr="003F6194">
              <w:rPr>
                <w:rFonts w:ascii="한컴바탕" w:eastAsia="한컴바탕" w:hAnsi="한컴바탕" w:cs="한컴바탕"/>
                <w:spacing w:val="-8"/>
                <w:szCs w:val="21"/>
                <w:lang w:eastAsia="ko-KR"/>
              </w:rPr>
              <w:t>부과받은</w:t>
            </w:r>
            <w:proofErr w:type="spellEnd"/>
            <w:r w:rsidRPr="003F6194">
              <w:rPr>
                <w:rFonts w:ascii="한컴바탕" w:eastAsia="한컴바탕" w:hAnsi="한컴바탕" w:cs="한컴바탕"/>
                <w:spacing w:val="-8"/>
                <w:szCs w:val="21"/>
                <w:lang w:eastAsia="ko-KR"/>
              </w:rPr>
              <w:t xml:space="preserve"> 행위는 세관이 기업 신용상황 인증 시의 근거로 사용하지 아니한다.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30조</w:t>
            </w:r>
            <w:r w:rsidRPr="003F6194">
              <w:rPr>
                <w:rFonts w:ascii="한컴바탕" w:eastAsia="한컴바탕" w:hAnsi="한컴바탕" w:cs="한컴바탕"/>
                <w:spacing w:val="-6"/>
                <w:szCs w:val="21"/>
                <w:lang w:eastAsia="ko-KR"/>
              </w:rPr>
              <w:tab/>
              <w:t>이 방법에서 하기 용어의 의미는 다음과 같다.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spacing w:val="-6"/>
                <w:szCs w:val="21"/>
                <w:lang w:eastAsia="ko-KR"/>
              </w:rPr>
              <w:t>'기업관련인원'이라 함은 기업의 법정대표인, 주요책임자, 재무책임자, 세관업무책임자 등 관리인원을 지칭한다.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spacing w:val="-6"/>
                <w:szCs w:val="21"/>
                <w:lang w:eastAsia="ko-KR"/>
              </w:rPr>
              <w:t>'처벌금액'이라 함은 세관감독관리규정 위반 행위 발생 후 세관이 부과한 과징금, 세관이 몰수한 위</w:t>
            </w:r>
            <w:r w:rsidRPr="003F6194">
              <w:rPr>
                <w:rFonts w:ascii="한컴바탕" w:eastAsia="한컴바탕" w:hAnsi="한컴바탕" w:cs="한컴바탕"/>
                <w:spacing w:val="-6"/>
                <w:szCs w:val="21"/>
                <w:lang w:eastAsia="ko-KR"/>
              </w:rPr>
              <w:lastRenderedPageBreak/>
              <w:t>법소득 또는 몰수한 화물•물품 가액의 합계를 지칭한다.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spacing w:val="-6"/>
                <w:szCs w:val="21"/>
                <w:lang w:eastAsia="ko-KR"/>
              </w:rPr>
              <w:t xml:space="preserve">'체납 세금'이라 함은 세금 납부기한 만료일로부터 3개월이 경과될 때까지 납부가 이뤄지지 아니한 수출입화물•물품의 수출입관세와 수입단계에서 세관이 </w:t>
            </w:r>
            <w:proofErr w:type="spellStart"/>
            <w:r w:rsidRPr="003F6194">
              <w:rPr>
                <w:rFonts w:ascii="한컴바탕" w:eastAsia="한컴바탕" w:hAnsi="한컴바탕" w:cs="한컴바탕"/>
                <w:spacing w:val="-6"/>
                <w:szCs w:val="21"/>
                <w:lang w:eastAsia="ko-KR"/>
              </w:rPr>
              <w:t>대리징수하는</w:t>
            </w:r>
            <w:proofErr w:type="spellEnd"/>
            <w:r w:rsidRPr="003F6194">
              <w:rPr>
                <w:rFonts w:ascii="한컴바탕" w:eastAsia="한컴바탕" w:hAnsi="한컴바탕" w:cs="한컴바탕"/>
                <w:spacing w:val="-6"/>
                <w:szCs w:val="21"/>
                <w:lang w:eastAsia="ko-KR"/>
              </w:rPr>
              <w:t xml:space="preserve"> 세금의 합계를 지칭하며 세관의 세관감독관리규정 위반 판정에 따라 내려진 처벌과는 별도로 납부하여야 하는 세금을 포함한다.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spacing w:val="-6"/>
                <w:szCs w:val="21"/>
                <w:lang w:eastAsia="ko-KR"/>
              </w:rPr>
              <w:t>'체납 과징금•몰수금'이라 함은 세관의 행정처벌결정서에 정해진 기한이 만료된 날로부터 6개월이 경과될 때까지 납부가 이뤄지지 아니한 세관이 부과한 과징금, 세관이 몰수한 위법소득 및 밀수화물•물품 등의 가액을 지칭한다.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spacing w:val="-6"/>
                <w:szCs w:val="21"/>
                <w:lang w:eastAsia="ko-KR"/>
              </w:rPr>
              <w:t xml:space="preserve">'일'이라 함은 </w:t>
            </w:r>
            <w:proofErr w:type="spellStart"/>
            <w:r w:rsidRPr="003F6194">
              <w:rPr>
                <w:rFonts w:ascii="한컴바탕" w:eastAsia="한컴바탕" w:hAnsi="한컴바탕" w:cs="한컴바탕"/>
                <w:spacing w:val="-6"/>
                <w:szCs w:val="21"/>
                <w:lang w:eastAsia="ko-KR"/>
              </w:rPr>
              <w:t>달력일을</w:t>
            </w:r>
            <w:proofErr w:type="spellEnd"/>
            <w:r w:rsidRPr="003F6194">
              <w:rPr>
                <w:rFonts w:ascii="한컴바탕" w:eastAsia="한컴바탕" w:hAnsi="한컴바탕" w:cs="한컴바탕"/>
                <w:spacing w:val="-6"/>
                <w:szCs w:val="21"/>
                <w:lang w:eastAsia="ko-KR"/>
              </w:rPr>
              <w:t xml:space="preserve"> 지칭한다.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spacing w:val="-6"/>
                <w:szCs w:val="21"/>
                <w:lang w:eastAsia="ko-KR"/>
              </w:rPr>
              <w:t>'1년'이라 함은 연속되는 12개월을 지칭한다.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spacing w:val="-6"/>
                <w:szCs w:val="21"/>
                <w:lang w:eastAsia="ko-KR"/>
              </w:rPr>
              <w:t>'연도'라 함은 하나의 양력연도를 지칭한다.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spacing w:val="-6"/>
                <w:szCs w:val="21"/>
                <w:lang w:eastAsia="ko-KR"/>
              </w:rPr>
              <w:t>'이상', '이하'는 해당 숫자를 포함한다.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spacing w:val="-6"/>
                <w:szCs w:val="21"/>
                <w:lang w:eastAsia="ko-KR"/>
              </w:rPr>
              <w:t>'인증을 거친 경영자(AEO)'라 함은 임의의 방식으로 화물 국제유통에 참여하는 기업으로 이 방법에 규정한 조건과 &lt;세관 인증기업 표준&gt;에 부합되며 세관의 인증을 통과한 기업을 지칭한다.</w:t>
            </w:r>
          </w:p>
          <w:p w:rsidR="003F6194" w:rsidRPr="003F6194"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31조</w:t>
            </w:r>
            <w:r w:rsidRPr="003F6194">
              <w:rPr>
                <w:rFonts w:ascii="한컴바탕" w:eastAsia="한컴바탕" w:hAnsi="한컴바탕" w:cs="한컴바탕"/>
                <w:spacing w:val="-6"/>
                <w:szCs w:val="21"/>
                <w:lang w:eastAsia="ko-KR"/>
              </w:rPr>
              <w:tab/>
              <w:t>이 방법은 해관총서가 책임지고 해석한다.</w:t>
            </w:r>
          </w:p>
          <w:p w:rsidR="00F6633C" w:rsidRPr="00F6633C" w:rsidRDefault="003F6194" w:rsidP="003F6194">
            <w:pPr>
              <w:wordWrap w:val="0"/>
              <w:autoSpaceDN w:val="0"/>
              <w:snapToGrid w:val="0"/>
              <w:spacing w:line="290" w:lineRule="atLeast"/>
              <w:jc w:val="left"/>
              <w:rPr>
                <w:rFonts w:ascii="한컴바탕" w:eastAsia="한컴바탕" w:hAnsi="한컴바탕" w:cs="한컴바탕"/>
                <w:spacing w:val="-6"/>
                <w:szCs w:val="21"/>
                <w:lang w:eastAsia="ko-KR"/>
              </w:rPr>
            </w:pPr>
            <w:r w:rsidRPr="003F6194">
              <w:rPr>
                <w:rFonts w:ascii="한컴바탕" w:eastAsia="한컴바탕" w:hAnsi="한컴바탕" w:cs="한컴바탕" w:hint="eastAsia"/>
                <w:spacing w:val="-6"/>
                <w:szCs w:val="21"/>
                <w:lang w:eastAsia="ko-KR"/>
              </w:rPr>
              <w:t>제</w:t>
            </w:r>
            <w:r w:rsidRPr="003F6194">
              <w:rPr>
                <w:rFonts w:ascii="한컴바탕" w:eastAsia="한컴바탕" w:hAnsi="한컴바탕" w:cs="한컴바탕"/>
                <w:spacing w:val="-6"/>
                <w:szCs w:val="21"/>
                <w:lang w:eastAsia="ko-KR"/>
              </w:rPr>
              <w:t>32조</w:t>
            </w:r>
            <w:r w:rsidRPr="003F6194">
              <w:rPr>
                <w:rFonts w:ascii="한컴바탕" w:eastAsia="한컴바탕" w:hAnsi="한컴바탕" w:cs="한컴바탕"/>
                <w:spacing w:val="-6"/>
                <w:szCs w:val="21"/>
                <w:lang w:eastAsia="ko-KR"/>
              </w:rPr>
              <w:tab/>
              <w:t xml:space="preserve">이 방법은 2018년 5월 1일부터 시행한다. 2014년 10월 8일 </w:t>
            </w:r>
            <w:proofErr w:type="spellStart"/>
            <w:r w:rsidRPr="003F6194">
              <w:rPr>
                <w:rFonts w:ascii="한컴바탕" w:eastAsia="한컴바탕" w:hAnsi="한컴바탕" w:cs="한컴바탕"/>
                <w:spacing w:val="-6"/>
                <w:szCs w:val="21"/>
                <w:lang w:eastAsia="ko-KR"/>
              </w:rPr>
              <w:t>해관총서령</w:t>
            </w:r>
            <w:proofErr w:type="spellEnd"/>
            <w:r w:rsidRPr="003F6194">
              <w:rPr>
                <w:rFonts w:ascii="한컴바탕" w:eastAsia="한컴바탕" w:hAnsi="한컴바탕" w:cs="한컴바탕"/>
                <w:spacing w:val="-6"/>
                <w:szCs w:val="21"/>
                <w:lang w:eastAsia="ko-KR"/>
              </w:rPr>
              <w:t xml:space="preserve"> 제225호로 공포된 &lt;중화인민공화국 세관 기업신용 관리 잠정방법&gt;은 동시에 폐지한다.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F6194" w:rsidRPr="003F6194" w:rsidRDefault="003F6194" w:rsidP="003F6194">
            <w:pPr>
              <w:wordWrap w:val="0"/>
              <w:autoSpaceDE w:val="0"/>
              <w:autoSpaceDN w:val="0"/>
              <w:snapToGrid w:val="0"/>
              <w:spacing w:line="290" w:lineRule="atLeast"/>
              <w:jc w:val="center"/>
              <w:rPr>
                <w:rFonts w:ascii="SimSun" w:eastAsia="SimSun" w:hAnsi="SimSun"/>
                <w:b/>
                <w:sz w:val="26"/>
                <w:szCs w:val="26"/>
              </w:rPr>
            </w:pPr>
            <w:r w:rsidRPr="003F6194">
              <w:rPr>
                <w:rFonts w:ascii="SimSun" w:eastAsia="SimSun" w:hAnsi="SimSun" w:hint="eastAsia"/>
                <w:b/>
                <w:sz w:val="26"/>
                <w:szCs w:val="26"/>
              </w:rPr>
              <w:t>中华人民共和国海关企业信用管理办法</w:t>
            </w:r>
          </w:p>
          <w:p w:rsidR="003F6194" w:rsidRPr="003F6194" w:rsidRDefault="003F6194" w:rsidP="003F6194">
            <w:pPr>
              <w:wordWrap w:val="0"/>
              <w:autoSpaceDE w:val="0"/>
              <w:autoSpaceDN w:val="0"/>
              <w:snapToGrid w:val="0"/>
              <w:spacing w:line="290" w:lineRule="atLeast"/>
              <w:jc w:val="center"/>
              <w:rPr>
                <w:rFonts w:ascii="SimSun" w:eastAsia="SimSun" w:hAnsi="SimSun"/>
                <w:szCs w:val="21"/>
              </w:rPr>
            </w:pPr>
            <w:r w:rsidRPr="003F6194">
              <w:rPr>
                <w:rFonts w:ascii="SimSun" w:eastAsia="SimSun" w:hAnsi="SimSun" w:hint="eastAsia"/>
                <w:szCs w:val="21"/>
              </w:rPr>
              <w:t>海关总署令〔</w:t>
            </w:r>
            <w:r w:rsidRPr="003F6194">
              <w:rPr>
                <w:rFonts w:ascii="SimSun" w:eastAsia="SimSun" w:hAnsi="SimSun"/>
                <w:szCs w:val="21"/>
              </w:rPr>
              <w:t xml:space="preserve">2018〕237 </w:t>
            </w:r>
            <w:r w:rsidRPr="003F6194">
              <w:rPr>
                <w:rFonts w:ascii="SimSun" w:eastAsia="SimSun" w:hAnsi="SimSun" w:hint="eastAsia"/>
                <w:szCs w:val="21"/>
              </w:rPr>
              <w:t>号</w:t>
            </w:r>
          </w:p>
          <w:p w:rsidR="003F6194" w:rsidRPr="003F6194" w:rsidRDefault="003F6194" w:rsidP="003F6194">
            <w:pPr>
              <w:wordWrap w:val="0"/>
              <w:autoSpaceDE w:val="0"/>
              <w:autoSpaceDN w:val="0"/>
              <w:snapToGrid w:val="0"/>
              <w:spacing w:line="290" w:lineRule="atLeast"/>
              <w:rPr>
                <w:rFonts w:ascii="SimSun" w:eastAsia="SimSun" w:hAnsi="SimSun"/>
                <w:szCs w:val="21"/>
              </w:rPr>
            </w:pPr>
          </w:p>
          <w:p w:rsidR="003F6194" w:rsidRPr="003F6194" w:rsidRDefault="003F6194" w:rsidP="003F6194">
            <w:pPr>
              <w:wordWrap w:val="0"/>
              <w:autoSpaceDE w:val="0"/>
              <w:autoSpaceDN w:val="0"/>
              <w:snapToGrid w:val="0"/>
              <w:spacing w:line="290" w:lineRule="atLeast"/>
              <w:rPr>
                <w:rFonts w:ascii="SimSun" w:eastAsia="SimSun" w:hAnsi="SimSun"/>
                <w:szCs w:val="21"/>
              </w:rPr>
            </w:pP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《中华人民共和国海关企业信用管理办法》已于</w:t>
            </w:r>
            <w:r w:rsidRPr="003F6194">
              <w:rPr>
                <w:rFonts w:ascii="SimSun" w:eastAsia="SimSun" w:hAnsi="SimSun"/>
                <w:szCs w:val="21"/>
              </w:rPr>
              <w:t>2018</w:t>
            </w:r>
            <w:r w:rsidRPr="003F6194">
              <w:rPr>
                <w:rFonts w:ascii="SimSun" w:eastAsia="SimSun" w:hAnsi="SimSun" w:hint="eastAsia"/>
                <w:szCs w:val="21"/>
              </w:rPr>
              <w:t>年</w:t>
            </w:r>
            <w:r w:rsidRPr="003F6194">
              <w:rPr>
                <w:rFonts w:ascii="SimSun" w:eastAsia="SimSun" w:hAnsi="SimSun"/>
                <w:szCs w:val="21"/>
              </w:rPr>
              <w:t>1</w:t>
            </w:r>
            <w:r w:rsidRPr="003F6194">
              <w:rPr>
                <w:rFonts w:ascii="SimSun" w:eastAsia="SimSun" w:hAnsi="SimSun" w:hint="eastAsia"/>
                <w:szCs w:val="21"/>
              </w:rPr>
              <w:t>月</w:t>
            </w:r>
            <w:r w:rsidRPr="003F6194">
              <w:rPr>
                <w:rFonts w:ascii="SimSun" w:eastAsia="SimSun" w:hAnsi="SimSun"/>
                <w:szCs w:val="21"/>
              </w:rPr>
              <w:t>29</w:t>
            </w:r>
            <w:r w:rsidRPr="003F6194">
              <w:rPr>
                <w:rFonts w:ascii="SimSun" w:eastAsia="SimSun" w:hAnsi="SimSun" w:hint="eastAsia"/>
                <w:szCs w:val="21"/>
              </w:rPr>
              <w:t>日经海关总署署务会议审议通过，现予公布，自</w:t>
            </w:r>
            <w:r w:rsidRPr="003F6194">
              <w:rPr>
                <w:rFonts w:ascii="SimSun" w:eastAsia="SimSun" w:hAnsi="SimSun"/>
                <w:szCs w:val="21"/>
              </w:rPr>
              <w:t>2018</w:t>
            </w:r>
            <w:r w:rsidRPr="003F6194">
              <w:rPr>
                <w:rFonts w:ascii="SimSun" w:eastAsia="SimSun" w:hAnsi="SimSun" w:hint="eastAsia"/>
                <w:szCs w:val="21"/>
              </w:rPr>
              <w:t>年</w:t>
            </w:r>
            <w:r w:rsidRPr="003F6194">
              <w:rPr>
                <w:rFonts w:ascii="SimSun" w:eastAsia="SimSun" w:hAnsi="SimSun"/>
                <w:szCs w:val="21"/>
              </w:rPr>
              <w:t>5</w:t>
            </w:r>
            <w:r w:rsidRPr="003F6194">
              <w:rPr>
                <w:rFonts w:ascii="SimSun" w:eastAsia="SimSun" w:hAnsi="SimSun" w:hint="eastAsia"/>
                <w:szCs w:val="21"/>
              </w:rPr>
              <w:t>月</w:t>
            </w:r>
            <w:r w:rsidRPr="003F6194">
              <w:rPr>
                <w:rFonts w:ascii="SimSun" w:eastAsia="SimSun" w:hAnsi="SimSun"/>
                <w:szCs w:val="21"/>
              </w:rPr>
              <w:t>1</w:t>
            </w:r>
            <w:r w:rsidRPr="003F6194">
              <w:rPr>
                <w:rFonts w:ascii="SimSun" w:eastAsia="SimSun" w:hAnsi="SimSun" w:hint="eastAsia"/>
                <w:szCs w:val="21"/>
              </w:rPr>
              <w:t>日起施行。</w:t>
            </w:r>
          </w:p>
          <w:p w:rsidR="003F6194" w:rsidRPr="003F6194" w:rsidRDefault="003F6194" w:rsidP="003F6194">
            <w:pPr>
              <w:wordWrap w:val="0"/>
              <w:autoSpaceDE w:val="0"/>
              <w:autoSpaceDN w:val="0"/>
              <w:snapToGrid w:val="0"/>
              <w:spacing w:line="290" w:lineRule="atLeast"/>
              <w:rPr>
                <w:rFonts w:ascii="SimSun" w:eastAsia="SimSun" w:hAnsi="SimSun"/>
                <w:szCs w:val="21"/>
              </w:rPr>
            </w:pPr>
          </w:p>
          <w:p w:rsidR="003F6194" w:rsidRPr="003F6194" w:rsidRDefault="003F6194" w:rsidP="003F6194">
            <w:pPr>
              <w:wordWrap w:val="0"/>
              <w:autoSpaceDE w:val="0"/>
              <w:autoSpaceDN w:val="0"/>
              <w:snapToGrid w:val="0"/>
              <w:spacing w:line="290" w:lineRule="atLeast"/>
              <w:jc w:val="right"/>
              <w:rPr>
                <w:rFonts w:ascii="SimSun" w:eastAsia="SimSun" w:hAnsi="SimSun"/>
                <w:szCs w:val="21"/>
              </w:rPr>
            </w:pPr>
            <w:r w:rsidRPr="003F6194">
              <w:rPr>
                <w:rFonts w:ascii="SimSun" w:eastAsia="SimSun" w:hAnsi="SimSun" w:hint="eastAsia"/>
                <w:szCs w:val="21"/>
              </w:rPr>
              <w:t xml:space="preserve">　　署长</w:t>
            </w:r>
            <w:r w:rsidRPr="003F6194">
              <w:rPr>
                <w:rFonts w:ascii="SimSun" w:eastAsia="SimSun" w:hAnsi="SimSun"/>
                <w:szCs w:val="21"/>
              </w:rPr>
              <w:t xml:space="preserve">  </w:t>
            </w:r>
            <w:r w:rsidRPr="003F6194">
              <w:rPr>
                <w:rFonts w:ascii="SimSun" w:eastAsia="SimSun" w:hAnsi="SimSun" w:hint="eastAsia"/>
                <w:szCs w:val="21"/>
              </w:rPr>
              <w:t>于广洲</w:t>
            </w:r>
          </w:p>
          <w:p w:rsidR="003F6194" w:rsidRPr="003F6194" w:rsidRDefault="003F6194" w:rsidP="003F6194">
            <w:pPr>
              <w:wordWrap w:val="0"/>
              <w:autoSpaceDE w:val="0"/>
              <w:autoSpaceDN w:val="0"/>
              <w:snapToGrid w:val="0"/>
              <w:spacing w:line="290" w:lineRule="atLeast"/>
              <w:jc w:val="right"/>
              <w:rPr>
                <w:rFonts w:ascii="SimSun" w:eastAsia="SimSun" w:hAnsi="SimSun"/>
                <w:szCs w:val="21"/>
              </w:rPr>
            </w:pPr>
            <w:r w:rsidRPr="003F6194">
              <w:rPr>
                <w:rFonts w:ascii="SimSun" w:eastAsia="SimSun" w:hAnsi="SimSun" w:hint="eastAsia"/>
                <w:szCs w:val="21"/>
              </w:rPr>
              <w:t xml:space="preserve">　　</w:t>
            </w:r>
            <w:r w:rsidRPr="003F6194">
              <w:rPr>
                <w:rFonts w:ascii="SimSun" w:eastAsia="SimSun" w:hAnsi="SimSun"/>
                <w:szCs w:val="21"/>
              </w:rPr>
              <w:t>2018</w:t>
            </w:r>
            <w:r w:rsidRPr="003F6194">
              <w:rPr>
                <w:rFonts w:ascii="SimSun" w:eastAsia="SimSun" w:hAnsi="SimSun" w:hint="eastAsia"/>
                <w:szCs w:val="21"/>
              </w:rPr>
              <w:t>年</w:t>
            </w:r>
            <w:r w:rsidRPr="003F6194">
              <w:rPr>
                <w:rFonts w:ascii="SimSun" w:eastAsia="SimSun" w:hAnsi="SimSun"/>
                <w:szCs w:val="21"/>
              </w:rPr>
              <w:t>3</w:t>
            </w:r>
            <w:r w:rsidRPr="003F6194">
              <w:rPr>
                <w:rFonts w:ascii="SimSun" w:eastAsia="SimSun" w:hAnsi="SimSun" w:hint="eastAsia"/>
                <w:szCs w:val="21"/>
              </w:rPr>
              <w:t>月</w:t>
            </w:r>
            <w:r w:rsidRPr="003F6194">
              <w:rPr>
                <w:rFonts w:ascii="SimSun" w:eastAsia="SimSun" w:hAnsi="SimSun"/>
                <w:szCs w:val="21"/>
              </w:rPr>
              <w:t>3</w:t>
            </w:r>
            <w:r w:rsidRPr="003F6194">
              <w:rPr>
                <w:rFonts w:ascii="SimSun" w:eastAsia="SimSun" w:hAnsi="SimSun" w:hint="eastAsia"/>
                <w:szCs w:val="21"/>
              </w:rPr>
              <w:t>日</w:t>
            </w:r>
          </w:p>
          <w:p w:rsidR="003F6194" w:rsidRPr="003F6194" w:rsidRDefault="003F6194" w:rsidP="003F6194">
            <w:pPr>
              <w:wordWrap w:val="0"/>
              <w:autoSpaceDE w:val="0"/>
              <w:autoSpaceDN w:val="0"/>
              <w:snapToGrid w:val="0"/>
              <w:spacing w:line="290" w:lineRule="atLeast"/>
              <w:rPr>
                <w:rFonts w:ascii="SimSun" w:eastAsia="SimSun" w:hAnsi="SimSun"/>
                <w:szCs w:val="21"/>
              </w:rPr>
            </w:pPr>
          </w:p>
          <w:p w:rsidR="003F6194" w:rsidRPr="003F6194" w:rsidRDefault="003F6194" w:rsidP="003F6194">
            <w:pPr>
              <w:wordWrap w:val="0"/>
              <w:autoSpaceDE w:val="0"/>
              <w:autoSpaceDN w:val="0"/>
              <w:snapToGrid w:val="0"/>
              <w:spacing w:line="290" w:lineRule="atLeast"/>
              <w:rPr>
                <w:rFonts w:ascii="SimSun" w:eastAsia="SimSun" w:hAnsi="SimSun"/>
                <w:szCs w:val="21"/>
              </w:rPr>
            </w:pPr>
          </w:p>
          <w:p w:rsidR="003F6194" w:rsidRPr="003F6194" w:rsidRDefault="003F6194" w:rsidP="003F6194">
            <w:pPr>
              <w:wordWrap w:val="0"/>
              <w:autoSpaceDE w:val="0"/>
              <w:autoSpaceDN w:val="0"/>
              <w:snapToGrid w:val="0"/>
              <w:spacing w:line="290" w:lineRule="atLeast"/>
              <w:jc w:val="center"/>
              <w:rPr>
                <w:rFonts w:ascii="SimSun" w:eastAsia="SimSun" w:hAnsi="SimSun"/>
                <w:szCs w:val="21"/>
              </w:rPr>
            </w:pPr>
            <w:r w:rsidRPr="003F6194">
              <w:rPr>
                <w:rFonts w:ascii="SimSun" w:eastAsia="SimSun" w:hAnsi="SimSun" w:hint="eastAsia"/>
                <w:szCs w:val="21"/>
              </w:rPr>
              <w:t>第一章</w:t>
            </w:r>
            <w:r w:rsidRPr="003F6194">
              <w:rPr>
                <w:rFonts w:ascii="SimSun" w:eastAsia="SimSun" w:hAnsi="SimSun"/>
                <w:szCs w:val="21"/>
              </w:rPr>
              <w:t xml:space="preserve"> </w:t>
            </w:r>
            <w:r w:rsidRPr="003F6194">
              <w:rPr>
                <w:rFonts w:ascii="SimSun" w:eastAsia="SimSun" w:hAnsi="SimSun" w:hint="eastAsia"/>
                <w:szCs w:val="21"/>
              </w:rPr>
              <w:t>总</w:t>
            </w:r>
            <w:r w:rsidRPr="003F6194">
              <w:rPr>
                <w:rFonts w:ascii="SimSun" w:eastAsia="SimSun" w:hAnsi="SimSun"/>
                <w:szCs w:val="21"/>
              </w:rPr>
              <w:t xml:space="preserve">  </w:t>
            </w:r>
            <w:r w:rsidRPr="003F6194">
              <w:rPr>
                <w:rFonts w:ascii="SimSun" w:eastAsia="SimSun" w:hAnsi="SimSun" w:hint="eastAsia"/>
                <w:szCs w:val="21"/>
              </w:rPr>
              <w:t>则</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第一条</w:t>
            </w:r>
            <w:r w:rsidRPr="003F6194">
              <w:rPr>
                <w:rFonts w:ascii="SimSun" w:eastAsia="SimSun" w:hAnsi="SimSun"/>
                <w:szCs w:val="21"/>
              </w:rPr>
              <w:t xml:space="preserve">  </w:t>
            </w:r>
            <w:r w:rsidRPr="003F6194">
              <w:rPr>
                <w:rFonts w:ascii="SimSun" w:eastAsia="SimSun" w:hAnsi="SimSun" w:hint="eastAsia"/>
                <w:szCs w:val="21"/>
              </w:rPr>
              <w:t>为推进社会信用体系建设，建立企业进出口信用管理制度，促进贸易安全与便利，根据《中华人民共和国海关法》《中华人民共和国海关稽查条例》《企业信息公示暂行条例》以及其他有关法律、行政法规的规定，制定本办法。</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第二条</w:t>
            </w:r>
            <w:r w:rsidRPr="003F6194">
              <w:rPr>
                <w:rFonts w:ascii="SimSun" w:eastAsia="SimSun" w:hAnsi="SimSun"/>
                <w:szCs w:val="21"/>
              </w:rPr>
              <w:t xml:space="preserve">  </w:t>
            </w:r>
            <w:r w:rsidRPr="003F6194">
              <w:rPr>
                <w:rFonts w:ascii="SimSun" w:eastAsia="SimSun" w:hAnsi="SimSun" w:hint="eastAsia"/>
                <w:szCs w:val="21"/>
              </w:rPr>
              <w:t>海关注册登记和备案企业以及企业相关人员信用信息的采集、公示，企业信用状况的认定、管理等适用本办法。</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第三条</w:t>
            </w:r>
            <w:r w:rsidRPr="003F6194">
              <w:rPr>
                <w:rFonts w:ascii="SimSun" w:eastAsia="SimSun" w:hAnsi="SimSun"/>
                <w:szCs w:val="21"/>
              </w:rPr>
              <w:t xml:space="preserve">  </w:t>
            </w:r>
            <w:r w:rsidRPr="003F6194">
              <w:rPr>
                <w:rFonts w:ascii="SimSun" w:eastAsia="SimSun" w:hAnsi="SimSun" w:hint="eastAsia"/>
                <w:szCs w:val="21"/>
              </w:rPr>
              <w:t>海关根据企业信用状况将企业认定为认证企业、一般信用企业和失信企业。认证企业分为高级认证企业和一般认证企业。</w:t>
            </w:r>
          </w:p>
          <w:p w:rsidR="003F6194" w:rsidRDefault="003F6194" w:rsidP="003F6194">
            <w:pPr>
              <w:wordWrap w:val="0"/>
              <w:autoSpaceDE w:val="0"/>
              <w:autoSpaceDN w:val="0"/>
              <w:snapToGrid w:val="0"/>
              <w:spacing w:line="290" w:lineRule="atLeast"/>
              <w:ind w:firstLine="440"/>
              <w:rPr>
                <w:rFonts w:ascii="SimSun" w:eastAsia="SimSun" w:hAnsi="SimSun" w:hint="eastAsia"/>
                <w:spacing w:val="20"/>
                <w:szCs w:val="21"/>
              </w:rPr>
            </w:pPr>
            <w:r w:rsidRPr="003F6194">
              <w:rPr>
                <w:rFonts w:ascii="SimSun" w:eastAsia="SimSun" w:hAnsi="SimSun" w:hint="eastAsia"/>
                <w:spacing w:val="20"/>
                <w:szCs w:val="21"/>
              </w:rPr>
              <w:t>海关按照诚信守法便利、失信违法惩戒原则，对上述企业分别适用相应的管理措施。</w:t>
            </w:r>
          </w:p>
          <w:p w:rsidR="003F6194" w:rsidRPr="003F6194" w:rsidRDefault="003F6194" w:rsidP="003F6194">
            <w:pPr>
              <w:wordWrap w:val="0"/>
              <w:autoSpaceDE w:val="0"/>
              <w:autoSpaceDN w:val="0"/>
              <w:snapToGrid w:val="0"/>
              <w:spacing w:line="290" w:lineRule="atLeast"/>
              <w:ind w:firstLine="440"/>
              <w:rPr>
                <w:rFonts w:ascii="SimSun" w:eastAsia="SimSun" w:hAnsi="SimSun"/>
                <w:spacing w:val="20"/>
                <w:szCs w:val="21"/>
              </w:rPr>
            </w:pPr>
          </w:p>
          <w:p w:rsidR="003F6194" w:rsidRPr="003F6194" w:rsidRDefault="003F6194" w:rsidP="003F6194">
            <w:pPr>
              <w:wordWrap w:val="0"/>
              <w:autoSpaceDE w:val="0"/>
              <w:autoSpaceDN w:val="0"/>
              <w:snapToGrid w:val="0"/>
              <w:spacing w:line="290" w:lineRule="atLeast"/>
              <w:rPr>
                <w:rFonts w:ascii="SimSun" w:eastAsia="SimSun" w:hAnsi="SimSun"/>
                <w:spacing w:val="20"/>
                <w:szCs w:val="21"/>
              </w:rPr>
            </w:pPr>
            <w:r w:rsidRPr="003F6194">
              <w:rPr>
                <w:rFonts w:ascii="SimSun" w:eastAsia="SimSun" w:hAnsi="SimSun" w:hint="eastAsia"/>
                <w:szCs w:val="21"/>
              </w:rPr>
              <w:t xml:space="preserve">　　第四条</w:t>
            </w:r>
            <w:r w:rsidRPr="003F6194">
              <w:rPr>
                <w:rFonts w:ascii="SimSun" w:eastAsia="SimSun" w:hAnsi="SimSun"/>
                <w:szCs w:val="21"/>
              </w:rPr>
              <w:t xml:space="preserve">  </w:t>
            </w:r>
            <w:r w:rsidRPr="003F6194">
              <w:rPr>
                <w:rFonts w:ascii="SimSun" w:eastAsia="SimSun" w:hAnsi="SimSun" w:hint="eastAsia"/>
                <w:spacing w:val="20"/>
                <w:szCs w:val="21"/>
              </w:rPr>
              <w:t>海关根据社会信用体系建设有关要求，与国家有关部门实施守信联合激励和失信联合惩戒，推进信息互换、监管互认、执法互助（以下简称“三互”）。</w:t>
            </w:r>
          </w:p>
          <w:p w:rsidR="003F6194" w:rsidRDefault="003F6194" w:rsidP="003F6194">
            <w:pPr>
              <w:wordWrap w:val="0"/>
              <w:autoSpaceDE w:val="0"/>
              <w:autoSpaceDN w:val="0"/>
              <w:snapToGrid w:val="0"/>
              <w:spacing w:line="290" w:lineRule="atLeast"/>
              <w:ind w:firstLine="420"/>
              <w:rPr>
                <w:rFonts w:ascii="SimSun" w:eastAsia="SimSun" w:hAnsi="SimSun" w:hint="eastAsia"/>
                <w:szCs w:val="21"/>
              </w:rPr>
            </w:pPr>
            <w:r w:rsidRPr="003F6194">
              <w:rPr>
                <w:rFonts w:ascii="SimSun" w:eastAsia="SimSun" w:hAnsi="SimSun" w:hint="eastAsia"/>
                <w:szCs w:val="21"/>
              </w:rPr>
              <w:t>第五条</w:t>
            </w:r>
            <w:r w:rsidRPr="003F6194">
              <w:rPr>
                <w:rFonts w:ascii="SimSun" w:eastAsia="SimSun" w:hAnsi="SimSun"/>
                <w:szCs w:val="21"/>
              </w:rPr>
              <w:t xml:space="preserve"> </w:t>
            </w:r>
            <w:r w:rsidRPr="003F6194">
              <w:rPr>
                <w:rFonts w:ascii="SimSun" w:eastAsia="SimSun" w:hAnsi="SimSun" w:hint="eastAsia"/>
                <w:szCs w:val="21"/>
              </w:rPr>
              <w:t>认证企业是中国海关经认证的经营者（</w:t>
            </w:r>
            <w:r w:rsidRPr="003F6194">
              <w:rPr>
                <w:rFonts w:ascii="SimSun" w:eastAsia="SimSun" w:hAnsi="SimSun"/>
                <w:szCs w:val="21"/>
              </w:rPr>
              <w:t>AEO）。</w:t>
            </w:r>
            <w:r w:rsidRPr="003F6194">
              <w:rPr>
                <w:rFonts w:ascii="SimSun" w:eastAsia="SimSun" w:hAnsi="SimSun" w:hint="eastAsia"/>
                <w:szCs w:val="21"/>
              </w:rPr>
              <w:t>中国海关依据有关国际条约、协定以及本办法，开展与其他国家或者地区海关的</w:t>
            </w:r>
            <w:r w:rsidRPr="003F6194">
              <w:rPr>
                <w:rFonts w:ascii="SimSun" w:eastAsia="SimSun" w:hAnsi="SimSun"/>
                <w:szCs w:val="21"/>
              </w:rPr>
              <w:t>AEO</w:t>
            </w:r>
            <w:r w:rsidRPr="003F6194">
              <w:rPr>
                <w:rFonts w:ascii="SimSun" w:eastAsia="SimSun" w:hAnsi="SimSun" w:hint="eastAsia"/>
                <w:szCs w:val="21"/>
              </w:rPr>
              <w:t>互认合作，并且给予互认企业相关便利措施。</w:t>
            </w:r>
          </w:p>
          <w:p w:rsidR="003F6194" w:rsidRPr="003F6194" w:rsidRDefault="003F6194" w:rsidP="003F6194">
            <w:pPr>
              <w:wordWrap w:val="0"/>
              <w:autoSpaceDE w:val="0"/>
              <w:autoSpaceDN w:val="0"/>
              <w:snapToGrid w:val="0"/>
              <w:spacing w:line="290" w:lineRule="atLeast"/>
              <w:ind w:firstLine="420"/>
              <w:rPr>
                <w:rFonts w:ascii="SimSun" w:eastAsia="SimSun" w:hAnsi="SimSun"/>
                <w:szCs w:val="21"/>
              </w:rPr>
            </w:pP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lastRenderedPageBreak/>
              <w:t xml:space="preserve">　　中国海关根据国际合作的需要，推进“三互”的海关合作。</w:t>
            </w:r>
          </w:p>
          <w:p w:rsidR="003F6194" w:rsidRPr="003F6194" w:rsidRDefault="003F6194" w:rsidP="003F6194">
            <w:pPr>
              <w:wordWrap w:val="0"/>
              <w:autoSpaceDE w:val="0"/>
              <w:autoSpaceDN w:val="0"/>
              <w:snapToGrid w:val="0"/>
              <w:spacing w:line="290" w:lineRule="atLeast"/>
              <w:rPr>
                <w:rFonts w:ascii="SimSun" w:eastAsia="SimSun" w:hAnsi="SimSun"/>
                <w:szCs w:val="21"/>
              </w:rPr>
            </w:pPr>
          </w:p>
          <w:p w:rsidR="003F6194" w:rsidRPr="003F6194" w:rsidRDefault="003F6194" w:rsidP="003F6194">
            <w:pPr>
              <w:wordWrap w:val="0"/>
              <w:autoSpaceDE w:val="0"/>
              <w:autoSpaceDN w:val="0"/>
              <w:snapToGrid w:val="0"/>
              <w:spacing w:line="290" w:lineRule="atLeast"/>
              <w:jc w:val="center"/>
              <w:rPr>
                <w:rFonts w:ascii="SimSun" w:eastAsia="SimSun" w:hAnsi="SimSun"/>
                <w:szCs w:val="21"/>
              </w:rPr>
            </w:pPr>
            <w:r w:rsidRPr="003F6194">
              <w:rPr>
                <w:rFonts w:ascii="SimSun" w:eastAsia="SimSun" w:hAnsi="SimSun" w:hint="eastAsia"/>
                <w:szCs w:val="21"/>
              </w:rPr>
              <w:t>第二章　信用信息采集和公示</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第六条</w:t>
            </w:r>
            <w:r w:rsidRPr="003F6194">
              <w:rPr>
                <w:rFonts w:ascii="SimSun" w:eastAsia="SimSun" w:hAnsi="SimSun"/>
                <w:szCs w:val="21"/>
              </w:rPr>
              <w:t xml:space="preserve">  </w:t>
            </w:r>
            <w:r w:rsidRPr="003F6194">
              <w:rPr>
                <w:rFonts w:ascii="SimSun" w:eastAsia="SimSun" w:hAnsi="SimSun" w:hint="eastAsia"/>
                <w:szCs w:val="21"/>
              </w:rPr>
              <w:t>海关可以采集能够反映企业信用状况的下列信息：</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（一）企业注册登记或者备案信息以及企业相关人员基本信息；</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（二）企业进出口以及与进出口相关的经营信息；</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（三）企业行政许可信息；</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（四）企业及其相关人员行政处罚和刑事处罚信息；</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（五）海关与国家有关部门实施联合激励和联合惩戒信息；</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（六）</w:t>
            </w:r>
            <w:r w:rsidRPr="003F6194">
              <w:rPr>
                <w:rFonts w:ascii="SimSun" w:eastAsia="SimSun" w:hAnsi="SimSun"/>
                <w:szCs w:val="21"/>
              </w:rPr>
              <w:t>AEO</w:t>
            </w:r>
            <w:r w:rsidRPr="003F6194">
              <w:rPr>
                <w:rFonts w:ascii="SimSun" w:eastAsia="SimSun" w:hAnsi="SimSun" w:hint="eastAsia"/>
                <w:szCs w:val="21"/>
              </w:rPr>
              <w:t>互认信息；</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（七）其他能够反映企业信用状况的相关信息。</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第七条</w:t>
            </w:r>
            <w:r w:rsidRPr="003F6194">
              <w:rPr>
                <w:rFonts w:ascii="SimSun" w:eastAsia="SimSun" w:hAnsi="SimSun"/>
                <w:szCs w:val="21"/>
              </w:rPr>
              <w:t xml:space="preserve"> </w:t>
            </w:r>
            <w:r w:rsidRPr="003F6194">
              <w:rPr>
                <w:rFonts w:ascii="SimSun" w:eastAsia="SimSun" w:hAnsi="SimSun" w:hint="eastAsia"/>
                <w:szCs w:val="21"/>
              </w:rPr>
              <w:t>海关建立企业信用信息管理系统，对有关企业实施信用管理。企业应当于每年</w:t>
            </w:r>
            <w:r w:rsidRPr="003F6194">
              <w:rPr>
                <w:rFonts w:ascii="SimSun" w:eastAsia="SimSun" w:hAnsi="SimSun"/>
                <w:szCs w:val="21"/>
              </w:rPr>
              <w:t>1</w:t>
            </w:r>
            <w:r w:rsidRPr="003F6194">
              <w:rPr>
                <w:rFonts w:ascii="SimSun" w:eastAsia="SimSun" w:hAnsi="SimSun" w:hint="eastAsia"/>
                <w:szCs w:val="21"/>
              </w:rPr>
              <w:t>月</w:t>
            </w:r>
            <w:r w:rsidRPr="003F6194">
              <w:rPr>
                <w:rFonts w:ascii="SimSun" w:eastAsia="SimSun" w:hAnsi="SimSun"/>
                <w:szCs w:val="21"/>
              </w:rPr>
              <w:t>1</w:t>
            </w:r>
            <w:r w:rsidRPr="003F6194">
              <w:rPr>
                <w:rFonts w:ascii="SimSun" w:eastAsia="SimSun" w:hAnsi="SimSun" w:hint="eastAsia"/>
                <w:szCs w:val="21"/>
              </w:rPr>
              <w:t>日至</w:t>
            </w:r>
            <w:r w:rsidRPr="003F6194">
              <w:rPr>
                <w:rFonts w:ascii="SimSun" w:eastAsia="SimSun" w:hAnsi="SimSun"/>
                <w:szCs w:val="21"/>
              </w:rPr>
              <w:t>6</w:t>
            </w:r>
            <w:r w:rsidRPr="003F6194">
              <w:rPr>
                <w:rFonts w:ascii="SimSun" w:eastAsia="SimSun" w:hAnsi="SimSun" w:hint="eastAsia"/>
                <w:szCs w:val="21"/>
              </w:rPr>
              <w:t>月</w:t>
            </w:r>
            <w:r w:rsidRPr="003F6194">
              <w:rPr>
                <w:rFonts w:ascii="SimSun" w:eastAsia="SimSun" w:hAnsi="SimSun"/>
                <w:szCs w:val="21"/>
              </w:rPr>
              <w:t>30</w:t>
            </w:r>
            <w:r w:rsidRPr="003F6194">
              <w:rPr>
                <w:rFonts w:ascii="SimSun" w:eastAsia="SimSun" w:hAnsi="SimSun" w:hint="eastAsia"/>
                <w:szCs w:val="21"/>
              </w:rPr>
              <w:t>日通过企业信用信息管理系统向海关提交《企业信用信息年度报告》。</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当年注册登记或者备案的企业，自下一年度起向海关提交《企业信用信息年度报告》。</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第八条</w:t>
            </w:r>
            <w:r w:rsidRPr="003F6194">
              <w:rPr>
                <w:rFonts w:ascii="SimSun" w:eastAsia="SimSun" w:hAnsi="SimSun"/>
                <w:szCs w:val="21"/>
              </w:rPr>
              <w:t xml:space="preserve"> </w:t>
            </w:r>
            <w:r w:rsidRPr="003F6194">
              <w:rPr>
                <w:rFonts w:ascii="SimSun" w:eastAsia="SimSun" w:hAnsi="SimSun" w:hint="eastAsia"/>
                <w:spacing w:val="14"/>
                <w:szCs w:val="21"/>
              </w:rPr>
              <w:t>企业有下列情形之一的，海关将其列入信用信息异常企业名录：</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（一）未按照规定向海关提交《企业信用信息年度报告》的；</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（二）经过实地查看，在海关登记的住所或者经营场所无法查找，并且无法通过在海关登记的联系方式与企业取得联系的。</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列入信用信息异常企业名录期间，企业信用等级不得向上调整。</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本条第一款规定的情形消除后，海关应当将有关企业移出信用信息异常企业名录。</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第九条</w:t>
            </w:r>
            <w:r w:rsidRPr="003F6194">
              <w:rPr>
                <w:rFonts w:ascii="SimSun" w:eastAsia="SimSun" w:hAnsi="SimSun"/>
                <w:szCs w:val="21"/>
              </w:rPr>
              <w:t xml:space="preserve"> </w:t>
            </w:r>
            <w:r w:rsidRPr="003F6194">
              <w:rPr>
                <w:rFonts w:ascii="SimSun" w:eastAsia="SimSun" w:hAnsi="SimSun" w:hint="eastAsia"/>
                <w:szCs w:val="21"/>
              </w:rPr>
              <w:t>海关应当在保护国家秘密、商业秘密和个人隐私的前提下，公示下列信用信息：</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（一）企业在海关注册登记或者备案信息；</w:t>
            </w:r>
          </w:p>
          <w:p w:rsidR="003F6194" w:rsidRPr="003F6194" w:rsidRDefault="003F6194" w:rsidP="003F6194">
            <w:pPr>
              <w:wordWrap w:val="0"/>
              <w:autoSpaceDE w:val="0"/>
              <w:autoSpaceDN w:val="0"/>
              <w:snapToGrid w:val="0"/>
              <w:spacing w:line="290" w:lineRule="atLeast"/>
              <w:rPr>
                <w:rFonts w:ascii="SimSun" w:eastAsia="SimSun" w:hAnsi="SimSun"/>
                <w:spacing w:val="-16"/>
                <w:szCs w:val="21"/>
              </w:rPr>
            </w:pPr>
            <w:r w:rsidRPr="003F6194">
              <w:rPr>
                <w:rFonts w:ascii="SimSun" w:eastAsia="SimSun" w:hAnsi="SimSun" w:hint="eastAsia"/>
                <w:szCs w:val="21"/>
              </w:rPr>
              <w:t xml:space="preserve">　　（二）</w:t>
            </w:r>
            <w:r w:rsidRPr="003F6194">
              <w:rPr>
                <w:rFonts w:ascii="SimSun" w:eastAsia="SimSun" w:hAnsi="SimSun" w:hint="eastAsia"/>
                <w:spacing w:val="-16"/>
                <w:szCs w:val="21"/>
              </w:rPr>
              <w:t>海关对企业信用状况的认定结果；</w:t>
            </w:r>
          </w:p>
          <w:p w:rsidR="003F6194" w:rsidRPr="003F6194" w:rsidRDefault="003F6194" w:rsidP="003F6194">
            <w:pPr>
              <w:wordWrap w:val="0"/>
              <w:autoSpaceDE w:val="0"/>
              <w:autoSpaceDN w:val="0"/>
              <w:snapToGrid w:val="0"/>
              <w:spacing w:line="290" w:lineRule="atLeast"/>
              <w:rPr>
                <w:rFonts w:ascii="SimSun" w:eastAsia="SimSun" w:hAnsi="SimSun"/>
                <w:spacing w:val="-8"/>
                <w:szCs w:val="21"/>
              </w:rPr>
            </w:pPr>
            <w:r w:rsidRPr="003F6194">
              <w:rPr>
                <w:rFonts w:ascii="SimSun" w:eastAsia="SimSun" w:hAnsi="SimSun" w:hint="eastAsia"/>
                <w:szCs w:val="21"/>
              </w:rPr>
              <w:lastRenderedPageBreak/>
              <w:t xml:space="preserve">　　（三）</w:t>
            </w:r>
            <w:r w:rsidRPr="003F6194">
              <w:rPr>
                <w:rFonts w:ascii="SimSun" w:eastAsia="SimSun" w:hAnsi="SimSun" w:hint="eastAsia"/>
                <w:spacing w:val="-8"/>
                <w:szCs w:val="21"/>
              </w:rPr>
              <w:t>海关对企业的行政许可信息；</w:t>
            </w:r>
          </w:p>
          <w:p w:rsidR="003F6194" w:rsidRPr="003F6194" w:rsidRDefault="003F6194" w:rsidP="003F6194">
            <w:pPr>
              <w:wordWrap w:val="0"/>
              <w:autoSpaceDE w:val="0"/>
              <w:autoSpaceDN w:val="0"/>
              <w:snapToGrid w:val="0"/>
              <w:spacing w:line="290" w:lineRule="atLeast"/>
              <w:rPr>
                <w:rFonts w:ascii="SimSun" w:eastAsia="SimSun" w:hAnsi="SimSun"/>
                <w:spacing w:val="-8"/>
                <w:szCs w:val="21"/>
              </w:rPr>
            </w:pPr>
            <w:r w:rsidRPr="003F6194">
              <w:rPr>
                <w:rFonts w:ascii="SimSun" w:eastAsia="SimSun" w:hAnsi="SimSun" w:hint="eastAsia"/>
                <w:szCs w:val="21"/>
              </w:rPr>
              <w:t xml:space="preserve">　　（四）</w:t>
            </w:r>
            <w:r w:rsidRPr="003F6194">
              <w:rPr>
                <w:rFonts w:ascii="SimSun" w:eastAsia="SimSun" w:hAnsi="SimSun" w:hint="eastAsia"/>
                <w:spacing w:val="-8"/>
                <w:szCs w:val="21"/>
              </w:rPr>
              <w:t>海关对企业的行政处罚信息；</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（五）海关与国家有关部门实施联合激励和联合惩戒信息；</w:t>
            </w:r>
          </w:p>
          <w:p w:rsidR="003F6194" w:rsidRPr="003F6194" w:rsidRDefault="003F6194" w:rsidP="003F6194">
            <w:pPr>
              <w:wordWrap w:val="0"/>
              <w:autoSpaceDE w:val="0"/>
              <w:autoSpaceDN w:val="0"/>
              <w:snapToGrid w:val="0"/>
              <w:spacing w:line="290" w:lineRule="atLeast"/>
              <w:rPr>
                <w:rFonts w:ascii="SimSun" w:eastAsia="SimSun" w:hAnsi="SimSun"/>
                <w:spacing w:val="-6"/>
                <w:szCs w:val="21"/>
              </w:rPr>
            </w:pPr>
            <w:r w:rsidRPr="003F6194">
              <w:rPr>
                <w:rFonts w:ascii="SimSun" w:eastAsia="SimSun" w:hAnsi="SimSun" w:hint="eastAsia"/>
                <w:szCs w:val="21"/>
              </w:rPr>
              <w:t xml:space="preserve">　　（六）</w:t>
            </w:r>
            <w:r w:rsidRPr="003F6194">
              <w:rPr>
                <w:rFonts w:ascii="SimSun" w:eastAsia="SimSun" w:hAnsi="SimSun" w:hint="eastAsia"/>
                <w:spacing w:val="-6"/>
                <w:szCs w:val="21"/>
              </w:rPr>
              <w:t>海关信用信息异常企业名录；</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（七）</w:t>
            </w:r>
            <w:r w:rsidRPr="003F6194">
              <w:rPr>
                <w:rFonts w:ascii="SimSun" w:eastAsia="SimSun" w:hAnsi="SimSun" w:hint="eastAsia"/>
                <w:spacing w:val="20"/>
                <w:szCs w:val="21"/>
              </w:rPr>
              <w:t>其他依法应当公示的信息。</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海关对企业行政处罚信息的公示期限为</w:t>
            </w:r>
            <w:r w:rsidRPr="003F6194">
              <w:rPr>
                <w:rFonts w:ascii="SimSun" w:eastAsia="SimSun" w:hAnsi="SimSun"/>
                <w:szCs w:val="21"/>
              </w:rPr>
              <w:t>5</w:t>
            </w:r>
            <w:r w:rsidRPr="003F6194">
              <w:rPr>
                <w:rFonts w:ascii="SimSun" w:eastAsia="SimSun" w:hAnsi="SimSun" w:hint="eastAsia"/>
                <w:szCs w:val="21"/>
              </w:rPr>
              <w:t>年。</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海关应当公布上述信用信息的查询方式。</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第十条</w:t>
            </w:r>
            <w:r w:rsidRPr="003F6194">
              <w:rPr>
                <w:rFonts w:ascii="SimSun" w:eastAsia="SimSun" w:hAnsi="SimSun"/>
                <w:szCs w:val="21"/>
              </w:rPr>
              <w:t xml:space="preserve"> </w:t>
            </w:r>
            <w:r w:rsidRPr="003F6194">
              <w:rPr>
                <w:rFonts w:ascii="SimSun" w:eastAsia="SimSun" w:hAnsi="SimSun" w:hint="eastAsia"/>
                <w:szCs w:val="21"/>
              </w:rPr>
              <w:t>自然人、法人或者非法人组织认为海关公示的信用信息不准确的，可以向海关提出异议，并且提供相关资料或者证明材料。</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海关应当自收到异议申请之日起</w:t>
            </w:r>
            <w:r w:rsidRPr="003F6194">
              <w:rPr>
                <w:rFonts w:ascii="SimSun" w:eastAsia="SimSun" w:hAnsi="SimSun"/>
                <w:szCs w:val="21"/>
              </w:rPr>
              <w:t>20</w:t>
            </w:r>
            <w:r w:rsidRPr="003F6194">
              <w:rPr>
                <w:rFonts w:ascii="SimSun" w:eastAsia="SimSun" w:hAnsi="SimSun" w:hint="eastAsia"/>
                <w:szCs w:val="21"/>
              </w:rPr>
              <w:t>日内进行复核。自然人、法人或者非法人组织提出异议的理由成立的，海关应当采纳。</w:t>
            </w:r>
          </w:p>
          <w:p w:rsidR="003F6194" w:rsidRPr="003F6194" w:rsidRDefault="003F6194" w:rsidP="003F6194">
            <w:pPr>
              <w:wordWrap w:val="0"/>
              <w:autoSpaceDE w:val="0"/>
              <w:autoSpaceDN w:val="0"/>
              <w:snapToGrid w:val="0"/>
              <w:spacing w:line="290" w:lineRule="atLeast"/>
              <w:rPr>
                <w:rFonts w:ascii="SimSun" w:eastAsia="SimSun" w:hAnsi="SimSun"/>
                <w:szCs w:val="21"/>
              </w:rPr>
            </w:pPr>
          </w:p>
          <w:p w:rsidR="003F6194" w:rsidRPr="003F6194" w:rsidRDefault="003F6194" w:rsidP="003F6194">
            <w:pPr>
              <w:wordWrap w:val="0"/>
              <w:autoSpaceDE w:val="0"/>
              <w:autoSpaceDN w:val="0"/>
              <w:snapToGrid w:val="0"/>
              <w:spacing w:line="290" w:lineRule="atLeast"/>
              <w:jc w:val="center"/>
              <w:rPr>
                <w:rFonts w:ascii="SimSun" w:eastAsia="SimSun" w:hAnsi="SimSun"/>
                <w:spacing w:val="-6"/>
                <w:szCs w:val="21"/>
              </w:rPr>
            </w:pPr>
            <w:r w:rsidRPr="003F6194">
              <w:rPr>
                <w:rFonts w:ascii="SimSun" w:eastAsia="SimSun" w:hAnsi="SimSun" w:hint="eastAsia"/>
                <w:szCs w:val="21"/>
              </w:rPr>
              <w:t xml:space="preserve">第三章　</w:t>
            </w:r>
            <w:r w:rsidRPr="003F6194">
              <w:rPr>
                <w:rFonts w:ascii="SimSun" w:eastAsia="SimSun" w:hAnsi="SimSun" w:hint="eastAsia"/>
                <w:spacing w:val="-6"/>
                <w:szCs w:val="21"/>
              </w:rPr>
              <w:t>企业信用状况的认定标准和程序</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第十一条</w:t>
            </w:r>
            <w:r w:rsidRPr="003F6194">
              <w:rPr>
                <w:rFonts w:ascii="SimSun" w:eastAsia="SimSun" w:hAnsi="SimSun"/>
                <w:szCs w:val="21"/>
              </w:rPr>
              <w:t xml:space="preserve"> </w:t>
            </w:r>
            <w:r w:rsidRPr="003F6194">
              <w:rPr>
                <w:rFonts w:ascii="SimSun" w:eastAsia="SimSun" w:hAnsi="SimSun" w:hint="eastAsia"/>
                <w:szCs w:val="21"/>
              </w:rPr>
              <w:t>认证企业应当符合海关总署制定的《海关认证企业标准》。</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《海关认证企业标准》分为高级认证企业标准和一般认证企业标准。</w:t>
            </w:r>
          </w:p>
          <w:p w:rsidR="003F6194" w:rsidRDefault="003F6194" w:rsidP="003F6194">
            <w:pPr>
              <w:wordWrap w:val="0"/>
              <w:autoSpaceDE w:val="0"/>
              <w:autoSpaceDN w:val="0"/>
              <w:snapToGrid w:val="0"/>
              <w:spacing w:line="290" w:lineRule="atLeast"/>
              <w:ind w:firstLine="440"/>
              <w:rPr>
                <w:rFonts w:ascii="SimSun" w:eastAsia="SimSun" w:hAnsi="SimSun" w:hint="eastAsia"/>
                <w:spacing w:val="20"/>
                <w:szCs w:val="21"/>
              </w:rPr>
            </w:pPr>
            <w:r w:rsidRPr="003F6194">
              <w:rPr>
                <w:rFonts w:ascii="SimSun" w:eastAsia="SimSun" w:hAnsi="SimSun" w:hint="eastAsia"/>
                <w:szCs w:val="21"/>
              </w:rPr>
              <w:t>第十二条</w:t>
            </w:r>
            <w:r w:rsidRPr="003F6194">
              <w:rPr>
                <w:rFonts w:ascii="SimSun" w:eastAsia="SimSun" w:hAnsi="SimSun"/>
                <w:szCs w:val="21"/>
              </w:rPr>
              <w:t xml:space="preserve"> </w:t>
            </w:r>
            <w:r w:rsidRPr="003F6194">
              <w:rPr>
                <w:rFonts w:ascii="SimSun" w:eastAsia="SimSun" w:hAnsi="SimSun" w:hint="eastAsia"/>
                <w:spacing w:val="20"/>
                <w:szCs w:val="21"/>
              </w:rPr>
              <w:t>企业有下列情形之一的，海关认定为失信企业：</w:t>
            </w:r>
          </w:p>
          <w:p w:rsidR="003F6194" w:rsidRPr="003F6194" w:rsidRDefault="003F6194" w:rsidP="003F6194">
            <w:pPr>
              <w:wordWrap w:val="0"/>
              <w:autoSpaceDE w:val="0"/>
              <w:autoSpaceDN w:val="0"/>
              <w:snapToGrid w:val="0"/>
              <w:spacing w:line="290" w:lineRule="atLeast"/>
              <w:ind w:firstLine="440"/>
              <w:rPr>
                <w:rFonts w:ascii="SimSun" w:eastAsia="SimSun" w:hAnsi="SimSun"/>
                <w:spacing w:val="20"/>
                <w:szCs w:val="21"/>
              </w:rPr>
            </w:pP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（一）有走私犯罪或者走私行为的；</w:t>
            </w:r>
          </w:p>
          <w:p w:rsidR="003F6194" w:rsidRPr="003F6194" w:rsidRDefault="003F6194" w:rsidP="003F6194">
            <w:pPr>
              <w:wordWrap w:val="0"/>
              <w:autoSpaceDE w:val="0"/>
              <w:autoSpaceDN w:val="0"/>
              <w:snapToGrid w:val="0"/>
              <w:spacing w:line="290" w:lineRule="atLeast"/>
              <w:rPr>
                <w:rFonts w:ascii="SimSun" w:eastAsia="SimSun" w:hAnsi="SimSun"/>
                <w:spacing w:val="6"/>
                <w:szCs w:val="21"/>
              </w:rPr>
            </w:pPr>
            <w:r w:rsidRPr="003F6194">
              <w:rPr>
                <w:rFonts w:ascii="SimSun" w:eastAsia="SimSun" w:hAnsi="SimSun" w:hint="eastAsia"/>
                <w:szCs w:val="21"/>
              </w:rPr>
              <w:t xml:space="preserve">　　（二）</w:t>
            </w:r>
            <w:r w:rsidRPr="003F6194">
              <w:rPr>
                <w:rFonts w:ascii="SimSun" w:eastAsia="SimSun" w:hAnsi="SimSun" w:hint="eastAsia"/>
                <w:spacing w:val="6"/>
                <w:szCs w:val="21"/>
              </w:rPr>
              <w:t>非报关企业</w:t>
            </w:r>
            <w:r w:rsidRPr="003F6194">
              <w:rPr>
                <w:rFonts w:ascii="SimSun" w:eastAsia="SimSun" w:hAnsi="SimSun"/>
                <w:spacing w:val="6"/>
                <w:szCs w:val="21"/>
              </w:rPr>
              <w:t>1</w:t>
            </w:r>
            <w:r w:rsidRPr="003F6194">
              <w:rPr>
                <w:rFonts w:ascii="SimSun" w:eastAsia="SimSun" w:hAnsi="SimSun" w:hint="eastAsia"/>
                <w:spacing w:val="6"/>
                <w:szCs w:val="21"/>
              </w:rPr>
              <w:t>年内违反海关监管规定行为次数超过上年度报关单、进出境备案清单、进出境运输工具舱单等相关单证总票数千分之一且被海关行政处罚金额累计超过</w:t>
            </w:r>
            <w:r w:rsidRPr="003F6194">
              <w:rPr>
                <w:rFonts w:ascii="SimSun" w:eastAsia="SimSun" w:hAnsi="SimSun"/>
                <w:spacing w:val="6"/>
                <w:szCs w:val="21"/>
              </w:rPr>
              <w:t>100</w:t>
            </w:r>
            <w:r w:rsidRPr="003F6194">
              <w:rPr>
                <w:rFonts w:ascii="SimSun" w:eastAsia="SimSun" w:hAnsi="SimSun" w:hint="eastAsia"/>
                <w:spacing w:val="6"/>
                <w:szCs w:val="21"/>
              </w:rPr>
              <w:t>万元的；</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报关企业</w:t>
            </w:r>
            <w:r w:rsidRPr="003F6194">
              <w:rPr>
                <w:rFonts w:ascii="SimSun" w:eastAsia="SimSun" w:hAnsi="SimSun"/>
                <w:szCs w:val="21"/>
              </w:rPr>
              <w:t>1</w:t>
            </w:r>
            <w:r w:rsidRPr="003F6194">
              <w:rPr>
                <w:rFonts w:ascii="SimSun" w:eastAsia="SimSun" w:hAnsi="SimSun" w:hint="eastAsia"/>
                <w:szCs w:val="21"/>
              </w:rPr>
              <w:t>年内违反海关监管规定行为次数超过上年度报关单、进出境备案清单、进出境运输工具舱单等相关单证总票数万分之五且被海关行政处罚金额累计超过</w:t>
            </w:r>
            <w:r w:rsidRPr="003F6194">
              <w:rPr>
                <w:rFonts w:ascii="SimSun" w:eastAsia="SimSun" w:hAnsi="SimSun"/>
                <w:szCs w:val="21"/>
              </w:rPr>
              <w:t>30</w:t>
            </w:r>
            <w:r w:rsidRPr="003F6194">
              <w:rPr>
                <w:rFonts w:ascii="SimSun" w:eastAsia="SimSun" w:hAnsi="SimSun" w:hint="eastAsia"/>
                <w:szCs w:val="21"/>
              </w:rPr>
              <w:t>万元的；</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（三）拖欠应缴税款或者拖欠应缴罚没款项的；</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（四）有本办法第八条第一款第（二）项情形，被海关列入信用信息异常企业名录超过</w:t>
            </w:r>
            <w:r w:rsidRPr="003F6194">
              <w:rPr>
                <w:rFonts w:ascii="SimSun" w:eastAsia="SimSun" w:hAnsi="SimSun"/>
                <w:szCs w:val="21"/>
              </w:rPr>
              <w:t>90</w:t>
            </w:r>
            <w:r w:rsidRPr="003F6194">
              <w:rPr>
                <w:rFonts w:ascii="SimSun" w:eastAsia="SimSun" w:hAnsi="SimSun" w:hint="eastAsia"/>
                <w:szCs w:val="21"/>
              </w:rPr>
              <w:t>日的；</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lastRenderedPageBreak/>
              <w:t xml:space="preserve">　　（五）假借海关或者其他企业名义获取不当利益的；</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（六）向海关隐瞒真实情况或者提供虚假信息，影响企业信用管理的；</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（七）抗拒、阻碍海关工作人员依法执行职务，情节严重的；</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（八）因刑事犯罪被列入国家失信联合惩戒名单的；</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（九）海关总署规定的其他情形。</w:t>
            </w:r>
          </w:p>
          <w:p w:rsidR="003F6194" w:rsidRPr="003F6194" w:rsidRDefault="003F6194" w:rsidP="003F6194">
            <w:pPr>
              <w:wordWrap w:val="0"/>
              <w:autoSpaceDE w:val="0"/>
              <w:autoSpaceDN w:val="0"/>
              <w:snapToGrid w:val="0"/>
              <w:spacing w:line="290" w:lineRule="atLeast"/>
              <w:rPr>
                <w:rFonts w:ascii="SimSun" w:eastAsia="SimSun" w:hAnsi="SimSun"/>
                <w:spacing w:val="28"/>
                <w:szCs w:val="21"/>
              </w:rPr>
            </w:pPr>
            <w:r w:rsidRPr="003F6194">
              <w:rPr>
                <w:rFonts w:ascii="SimSun" w:eastAsia="SimSun" w:hAnsi="SimSun" w:hint="eastAsia"/>
                <w:szCs w:val="21"/>
              </w:rPr>
              <w:t xml:space="preserve">　　</w:t>
            </w:r>
            <w:r w:rsidRPr="003F6194">
              <w:rPr>
                <w:rFonts w:ascii="SimSun" w:eastAsia="SimSun" w:hAnsi="SimSun" w:hint="eastAsia"/>
                <w:spacing w:val="28"/>
                <w:szCs w:val="21"/>
              </w:rPr>
              <w:t>当年注册登记或者备案的非报关企业、报关企业，</w:t>
            </w:r>
            <w:r w:rsidRPr="003F6194">
              <w:rPr>
                <w:rFonts w:ascii="SimSun" w:eastAsia="SimSun" w:hAnsi="SimSun"/>
                <w:spacing w:val="28"/>
                <w:szCs w:val="21"/>
              </w:rPr>
              <w:t>1</w:t>
            </w:r>
            <w:r w:rsidRPr="003F6194">
              <w:rPr>
                <w:rFonts w:ascii="SimSun" w:eastAsia="SimSun" w:hAnsi="SimSun" w:hint="eastAsia"/>
                <w:spacing w:val="28"/>
                <w:szCs w:val="21"/>
              </w:rPr>
              <w:t>年内因违反海关监管规定被海关行政处罚金额分别累计超过</w:t>
            </w:r>
            <w:r w:rsidRPr="003F6194">
              <w:rPr>
                <w:rFonts w:ascii="SimSun" w:eastAsia="SimSun" w:hAnsi="SimSun"/>
                <w:spacing w:val="28"/>
                <w:szCs w:val="21"/>
              </w:rPr>
              <w:t>100</w:t>
            </w:r>
            <w:r w:rsidRPr="003F6194">
              <w:rPr>
                <w:rFonts w:ascii="SimSun" w:eastAsia="SimSun" w:hAnsi="SimSun" w:hint="eastAsia"/>
                <w:spacing w:val="28"/>
                <w:szCs w:val="21"/>
              </w:rPr>
              <w:t>万元、</w:t>
            </w:r>
            <w:r w:rsidRPr="003F6194">
              <w:rPr>
                <w:rFonts w:ascii="SimSun" w:eastAsia="SimSun" w:hAnsi="SimSun"/>
                <w:spacing w:val="28"/>
                <w:szCs w:val="21"/>
              </w:rPr>
              <w:t>30</w:t>
            </w:r>
            <w:r w:rsidRPr="003F6194">
              <w:rPr>
                <w:rFonts w:ascii="SimSun" w:eastAsia="SimSun" w:hAnsi="SimSun" w:hint="eastAsia"/>
                <w:spacing w:val="28"/>
                <w:szCs w:val="21"/>
              </w:rPr>
              <w:t>万元的，海关认定为失信企业。</w:t>
            </w:r>
          </w:p>
          <w:p w:rsidR="003F6194" w:rsidRPr="003F6194" w:rsidRDefault="003F6194" w:rsidP="003F6194">
            <w:pPr>
              <w:wordWrap w:val="0"/>
              <w:autoSpaceDE w:val="0"/>
              <w:autoSpaceDN w:val="0"/>
              <w:snapToGrid w:val="0"/>
              <w:spacing w:line="290" w:lineRule="atLeast"/>
              <w:rPr>
                <w:rFonts w:ascii="SimSun" w:eastAsia="SimSun" w:hAnsi="SimSun"/>
                <w:spacing w:val="28"/>
                <w:szCs w:val="21"/>
              </w:rPr>
            </w:pPr>
            <w:r w:rsidRPr="003F6194">
              <w:rPr>
                <w:rFonts w:ascii="SimSun" w:eastAsia="SimSun" w:hAnsi="SimSun" w:hint="eastAsia"/>
                <w:szCs w:val="21"/>
              </w:rPr>
              <w:t xml:space="preserve">　　第十三条</w:t>
            </w:r>
            <w:r w:rsidRPr="003F6194">
              <w:rPr>
                <w:rFonts w:ascii="SimSun" w:eastAsia="SimSun" w:hAnsi="SimSun"/>
                <w:szCs w:val="21"/>
              </w:rPr>
              <w:t xml:space="preserve"> </w:t>
            </w:r>
            <w:r w:rsidRPr="003F6194">
              <w:rPr>
                <w:rFonts w:ascii="SimSun" w:eastAsia="SimSun" w:hAnsi="SimSun" w:hint="eastAsia"/>
                <w:spacing w:val="28"/>
                <w:szCs w:val="21"/>
              </w:rPr>
              <w:t>企业有下列情形之一的，海关认定为一般信用企业：</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（一）在海关首次注册登记或者备案的企业；</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（二）认证企业不再符合《海关认证企业标准》，并且未发生本办法第十二条规定情形的；</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（三）自被海关认定为失信企业之日起连续</w:t>
            </w:r>
            <w:r w:rsidRPr="003F6194">
              <w:rPr>
                <w:rFonts w:ascii="SimSun" w:eastAsia="SimSun" w:hAnsi="SimSun"/>
                <w:szCs w:val="21"/>
              </w:rPr>
              <w:t>2</w:t>
            </w:r>
            <w:r w:rsidRPr="003F6194">
              <w:rPr>
                <w:rFonts w:ascii="SimSun" w:eastAsia="SimSun" w:hAnsi="SimSun" w:hint="eastAsia"/>
                <w:szCs w:val="21"/>
              </w:rPr>
              <w:t>年未发生本办法第十二条规定情形的。</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第十四条</w:t>
            </w:r>
            <w:r w:rsidRPr="003F6194">
              <w:rPr>
                <w:rFonts w:ascii="SimSun" w:eastAsia="SimSun" w:hAnsi="SimSun"/>
                <w:szCs w:val="21"/>
              </w:rPr>
              <w:t xml:space="preserve"> </w:t>
            </w:r>
            <w:r w:rsidRPr="003F6194">
              <w:rPr>
                <w:rFonts w:ascii="SimSun" w:eastAsia="SimSun" w:hAnsi="SimSun" w:hint="eastAsia"/>
                <w:szCs w:val="21"/>
              </w:rPr>
              <w:t>企业申请成为认证企业，应当向海关提交《适用认证企业管理申请书》。海关按照《海关认证企业标准》对企业实施认证。</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第十五条</w:t>
            </w:r>
            <w:r w:rsidRPr="003F6194">
              <w:rPr>
                <w:rFonts w:ascii="SimSun" w:eastAsia="SimSun" w:hAnsi="SimSun"/>
                <w:szCs w:val="21"/>
              </w:rPr>
              <w:t xml:space="preserve"> </w:t>
            </w:r>
            <w:r w:rsidRPr="003F6194">
              <w:rPr>
                <w:rFonts w:ascii="SimSun" w:eastAsia="SimSun" w:hAnsi="SimSun" w:hint="eastAsia"/>
                <w:szCs w:val="21"/>
              </w:rPr>
              <w:t>海关应当自收到《适用认证企业管理申请书》之日起</w:t>
            </w:r>
            <w:r w:rsidRPr="003F6194">
              <w:rPr>
                <w:rFonts w:ascii="SimSun" w:eastAsia="SimSun" w:hAnsi="SimSun"/>
                <w:szCs w:val="21"/>
              </w:rPr>
              <w:t>90</w:t>
            </w:r>
            <w:r w:rsidRPr="003F6194">
              <w:rPr>
                <w:rFonts w:ascii="SimSun" w:eastAsia="SimSun" w:hAnsi="SimSun" w:hint="eastAsia"/>
                <w:szCs w:val="21"/>
              </w:rPr>
              <w:t>日内对企业信用状况是否符合《海关认证企业标准》作出决定。特殊情形下，海关认证时限可以延长</w:t>
            </w:r>
            <w:r w:rsidRPr="003F6194">
              <w:rPr>
                <w:rFonts w:ascii="SimSun" w:eastAsia="SimSun" w:hAnsi="SimSun"/>
                <w:szCs w:val="21"/>
              </w:rPr>
              <w:t>30</w:t>
            </w:r>
            <w:r w:rsidRPr="003F6194">
              <w:rPr>
                <w:rFonts w:ascii="SimSun" w:eastAsia="SimSun" w:hAnsi="SimSun" w:hint="eastAsia"/>
                <w:szCs w:val="21"/>
              </w:rPr>
              <w:t>日。</w:t>
            </w:r>
          </w:p>
          <w:p w:rsidR="003F6194" w:rsidRPr="003F6194" w:rsidRDefault="003F6194" w:rsidP="003F6194">
            <w:pPr>
              <w:wordWrap w:val="0"/>
              <w:autoSpaceDE w:val="0"/>
              <w:autoSpaceDN w:val="0"/>
              <w:snapToGrid w:val="0"/>
              <w:spacing w:line="290" w:lineRule="atLeast"/>
              <w:rPr>
                <w:rFonts w:ascii="SimSun" w:eastAsia="SimSun" w:hAnsi="SimSun"/>
                <w:spacing w:val="8"/>
                <w:szCs w:val="21"/>
              </w:rPr>
            </w:pPr>
            <w:r w:rsidRPr="003F6194">
              <w:rPr>
                <w:rFonts w:ascii="SimSun" w:eastAsia="SimSun" w:hAnsi="SimSun" w:hint="eastAsia"/>
                <w:szCs w:val="21"/>
              </w:rPr>
              <w:t xml:space="preserve">　　第十六条</w:t>
            </w:r>
            <w:r w:rsidRPr="003F6194">
              <w:rPr>
                <w:rFonts w:ascii="SimSun" w:eastAsia="SimSun" w:hAnsi="SimSun"/>
                <w:szCs w:val="21"/>
              </w:rPr>
              <w:t xml:space="preserve">  </w:t>
            </w:r>
            <w:r w:rsidRPr="003F6194">
              <w:rPr>
                <w:rFonts w:ascii="SimSun" w:eastAsia="SimSun" w:hAnsi="SimSun" w:hint="eastAsia"/>
                <w:spacing w:val="8"/>
                <w:szCs w:val="21"/>
              </w:rPr>
              <w:t>通过认证的企业，海关制发《认证企业证书》；未通过认证的企业，海关制发《不予适用认证企业管理决定书》。《认证企业证书》《不予适用认证企业管理决定书》应当送达申请人，并且自送达之日起生效。</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企业主动撤回认证申请的，视为未通过认证。</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未通过认证的企业</w:t>
            </w:r>
            <w:r w:rsidRPr="003F6194">
              <w:rPr>
                <w:rFonts w:ascii="SimSun" w:eastAsia="SimSun" w:hAnsi="SimSun"/>
                <w:szCs w:val="21"/>
              </w:rPr>
              <w:t>1</w:t>
            </w:r>
            <w:r w:rsidRPr="003F6194">
              <w:rPr>
                <w:rFonts w:ascii="SimSun" w:eastAsia="SimSun" w:hAnsi="SimSun" w:hint="eastAsia"/>
                <w:szCs w:val="21"/>
              </w:rPr>
              <w:t>年内不得再次向海关提出认证申请。</w:t>
            </w:r>
          </w:p>
          <w:p w:rsidR="003F6194" w:rsidRPr="003F6194" w:rsidRDefault="003F6194" w:rsidP="003F6194">
            <w:pPr>
              <w:wordWrap w:val="0"/>
              <w:autoSpaceDE w:val="0"/>
              <w:autoSpaceDN w:val="0"/>
              <w:snapToGrid w:val="0"/>
              <w:spacing w:line="290" w:lineRule="atLeast"/>
              <w:rPr>
                <w:rFonts w:ascii="SimSun" w:eastAsia="SimSun" w:hAnsi="SimSun"/>
                <w:spacing w:val="6"/>
                <w:szCs w:val="21"/>
              </w:rPr>
            </w:pPr>
            <w:r w:rsidRPr="003F6194">
              <w:rPr>
                <w:rFonts w:ascii="SimSun" w:eastAsia="SimSun" w:hAnsi="SimSun" w:hint="eastAsia"/>
                <w:szCs w:val="21"/>
              </w:rPr>
              <w:lastRenderedPageBreak/>
              <w:t xml:space="preserve">　　第十七条</w:t>
            </w:r>
            <w:r w:rsidRPr="003F6194">
              <w:rPr>
                <w:rFonts w:ascii="SimSun" w:eastAsia="SimSun" w:hAnsi="SimSun"/>
                <w:szCs w:val="21"/>
              </w:rPr>
              <w:t xml:space="preserve"> </w:t>
            </w:r>
            <w:r w:rsidRPr="003F6194">
              <w:rPr>
                <w:rFonts w:ascii="SimSun" w:eastAsia="SimSun" w:hAnsi="SimSun" w:hint="eastAsia"/>
                <w:spacing w:val="6"/>
                <w:szCs w:val="21"/>
              </w:rPr>
              <w:t>申请认证期间，企业涉嫌走私被立案侦查或者调查的，海关应当终止认证。企业涉嫌违反海关监管规定被立案调查的，海关可以终止认证。</w:t>
            </w:r>
          </w:p>
          <w:p w:rsidR="003F6194" w:rsidRDefault="003F6194" w:rsidP="003F6194">
            <w:pPr>
              <w:wordWrap w:val="0"/>
              <w:autoSpaceDE w:val="0"/>
              <w:autoSpaceDN w:val="0"/>
              <w:snapToGrid w:val="0"/>
              <w:spacing w:line="290" w:lineRule="atLeast"/>
              <w:ind w:firstLine="440"/>
              <w:rPr>
                <w:rFonts w:ascii="SimSun" w:eastAsia="SimSun" w:hAnsi="SimSun" w:hint="eastAsia"/>
                <w:spacing w:val="20"/>
                <w:szCs w:val="21"/>
              </w:rPr>
            </w:pPr>
            <w:r w:rsidRPr="003F6194">
              <w:rPr>
                <w:rFonts w:ascii="SimSun" w:eastAsia="SimSun" w:hAnsi="SimSun" w:hint="eastAsia"/>
                <w:spacing w:val="20"/>
                <w:szCs w:val="21"/>
              </w:rPr>
              <w:t>申请认证期间，企业被海关稽查、核查的，海关可以中止认证。中止时间超过</w:t>
            </w:r>
            <w:r w:rsidRPr="003F6194">
              <w:rPr>
                <w:rFonts w:ascii="SimSun" w:eastAsia="SimSun" w:hAnsi="SimSun"/>
                <w:spacing w:val="20"/>
                <w:szCs w:val="21"/>
              </w:rPr>
              <w:t>3</w:t>
            </w:r>
            <w:r w:rsidRPr="003F6194">
              <w:rPr>
                <w:rFonts w:ascii="SimSun" w:eastAsia="SimSun" w:hAnsi="SimSun" w:hint="eastAsia"/>
                <w:spacing w:val="20"/>
                <w:szCs w:val="21"/>
              </w:rPr>
              <w:t>个月的，海关终止认证。</w:t>
            </w:r>
          </w:p>
          <w:p w:rsidR="003F6194" w:rsidRPr="003F6194" w:rsidRDefault="003F6194" w:rsidP="003F6194">
            <w:pPr>
              <w:wordWrap w:val="0"/>
              <w:autoSpaceDE w:val="0"/>
              <w:autoSpaceDN w:val="0"/>
              <w:snapToGrid w:val="0"/>
              <w:spacing w:line="290" w:lineRule="atLeast"/>
              <w:ind w:firstLine="440"/>
              <w:rPr>
                <w:rFonts w:ascii="SimSun" w:eastAsia="SimSun" w:hAnsi="SimSun"/>
                <w:spacing w:val="20"/>
                <w:szCs w:val="21"/>
              </w:rPr>
            </w:pP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第十八条</w:t>
            </w:r>
            <w:r w:rsidRPr="003F6194">
              <w:rPr>
                <w:rFonts w:ascii="SimSun" w:eastAsia="SimSun" w:hAnsi="SimSun"/>
                <w:szCs w:val="21"/>
              </w:rPr>
              <w:t xml:space="preserve"> </w:t>
            </w:r>
            <w:r w:rsidRPr="003F6194">
              <w:rPr>
                <w:rFonts w:ascii="SimSun" w:eastAsia="SimSun" w:hAnsi="SimSun" w:hint="eastAsia"/>
                <w:szCs w:val="21"/>
              </w:rPr>
              <w:t>海关对高级认证企业每</w:t>
            </w:r>
            <w:r w:rsidRPr="003F6194">
              <w:rPr>
                <w:rFonts w:ascii="SimSun" w:eastAsia="SimSun" w:hAnsi="SimSun"/>
                <w:szCs w:val="21"/>
              </w:rPr>
              <w:t>3</w:t>
            </w:r>
            <w:r w:rsidRPr="003F6194">
              <w:rPr>
                <w:rFonts w:ascii="SimSun" w:eastAsia="SimSun" w:hAnsi="SimSun" w:hint="eastAsia"/>
                <w:szCs w:val="21"/>
              </w:rPr>
              <w:t>年重新认证一次，对一般认证企业不定期重新认证。</w:t>
            </w:r>
          </w:p>
          <w:p w:rsidR="003F6194" w:rsidRPr="003F6194" w:rsidRDefault="003F6194" w:rsidP="003F6194">
            <w:pPr>
              <w:wordWrap w:val="0"/>
              <w:autoSpaceDE w:val="0"/>
              <w:autoSpaceDN w:val="0"/>
              <w:snapToGrid w:val="0"/>
              <w:spacing w:line="290" w:lineRule="atLeast"/>
              <w:rPr>
                <w:rFonts w:ascii="SimSun" w:eastAsia="SimSun" w:hAnsi="SimSun"/>
                <w:spacing w:val="6"/>
                <w:szCs w:val="21"/>
              </w:rPr>
            </w:pPr>
            <w:r w:rsidRPr="003F6194">
              <w:rPr>
                <w:rFonts w:ascii="SimSun" w:eastAsia="SimSun" w:hAnsi="SimSun" w:hint="eastAsia"/>
                <w:szCs w:val="21"/>
              </w:rPr>
              <w:t xml:space="preserve">　　</w:t>
            </w:r>
            <w:r w:rsidRPr="003F6194">
              <w:rPr>
                <w:rFonts w:ascii="SimSun" w:eastAsia="SimSun" w:hAnsi="SimSun" w:hint="eastAsia"/>
                <w:spacing w:val="6"/>
                <w:szCs w:val="21"/>
              </w:rPr>
              <w:t>重新认证前，海关应当通知企业，并且参照企业认证程序进行重新认证。对未通过重新认证的，海关制发《企业信用等级认定决定书》，调整企业信用等级。《企业信用等级认定决定书》应当送达企业，并且自送达之日起生效。</w:t>
            </w:r>
          </w:p>
          <w:p w:rsidR="003F6194" w:rsidRPr="003F6194" w:rsidRDefault="003F6194" w:rsidP="003F6194">
            <w:pPr>
              <w:wordWrap w:val="0"/>
              <w:autoSpaceDE w:val="0"/>
              <w:autoSpaceDN w:val="0"/>
              <w:snapToGrid w:val="0"/>
              <w:spacing w:line="290" w:lineRule="atLeast"/>
              <w:rPr>
                <w:rFonts w:ascii="SimSun" w:eastAsia="SimSun" w:hAnsi="SimSun"/>
                <w:spacing w:val="20"/>
                <w:szCs w:val="21"/>
              </w:rPr>
            </w:pPr>
            <w:r w:rsidRPr="003F6194">
              <w:rPr>
                <w:rFonts w:ascii="SimSun" w:eastAsia="SimSun" w:hAnsi="SimSun" w:hint="eastAsia"/>
                <w:szCs w:val="21"/>
              </w:rPr>
              <w:t xml:space="preserve">　　</w:t>
            </w:r>
            <w:r w:rsidRPr="003F6194">
              <w:rPr>
                <w:rFonts w:ascii="SimSun" w:eastAsia="SimSun" w:hAnsi="SimSun" w:hint="eastAsia"/>
                <w:spacing w:val="20"/>
                <w:szCs w:val="21"/>
              </w:rPr>
              <w:t>重新认证期间，企业申请放弃认证企业管理的，视为未通过认证。</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第十九条</w:t>
            </w:r>
            <w:r w:rsidRPr="003F6194">
              <w:rPr>
                <w:rFonts w:ascii="SimSun" w:eastAsia="SimSun" w:hAnsi="SimSun"/>
                <w:szCs w:val="21"/>
              </w:rPr>
              <w:t xml:space="preserve"> </w:t>
            </w:r>
            <w:r w:rsidRPr="003F6194">
              <w:rPr>
                <w:rFonts w:ascii="SimSun" w:eastAsia="SimSun" w:hAnsi="SimSun" w:hint="eastAsia"/>
                <w:szCs w:val="21"/>
              </w:rPr>
              <w:t>认证企业被海关调整为一般信用企业管理的，</w:t>
            </w:r>
            <w:r w:rsidRPr="003F6194">
              <w:rPr>
                <w:rFonts w:ascii="SimSun" w:eastAsia="SimSun" w:hAnsi="SimSun"/>
                <w:szCs w:val="21"/>
              </w:rPr>
              <w:t>1</w:t>
            </w:r>
            <w:r w:rsidRPr="003F6194">
              <w:rPr>
                <w:rFonts w:ascii="SimSun" w:eastAsia="SimSun" w:hAnsi="SimSun" w:hint="eastAsia"/>
                <w:szCs w:val="21"/>
              </w:rPr>
              <w:t>年内不得申请成为认证企业。认证企业被海关调整为失信企业管理的，</w:t>
            </w:r>
            <w:r w:rsidRPr="003F6194">
              <w:rPr>
                <w:rFonts w:ascii="SimSun" w:eastAsia="SimSun" w:hAnsi="SimSun"/>
                <w:szCs w:val="21"/>
              </w:rPr>
              <w:t>2</w:t>
            </w:r>
            <w:r w:rsidRPr="003F6194">
              <w:rPr>
                <w:rFonts w:ascii="SimSun" w:eastAsia="SimSun" w:hAnsi="SimSun" w:hint="eastAsia"/>
                <w:szCs w:val="21"/>
              </w:rPr>
              <w:t>年内不得成为一般信用企业。</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高级认证企业被海关调整为一般认证企业管理的，</w:t>
            </w:r>
            <w:r w:rsidRPr="003F6194">
              <w:rPr>
                <w:rFonts w:ascii="SimSun" w:eastAsia="SimSun" w:hAnsi="SimSun"/>
                <w:szCs w:val="21"/>
              </w:rPr>
              <w:t>1</w:t>
            </w:r>
            <w:r w:rsidRPr="003F6194">
              <w:rPr>
                <w:rFonts w:ascii="SimSun" w:eastAsia="SimSun" w:hAnsi="SimSun" w:hint="eastAsia"/>
                <w:szCs w:val="21"/>
              </w:rPr>
              <w:t>年内不得申请成为高级认证企业。</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第二十条</w:t>
            </w:r>
            <w:r w:rsidRPr="003F6194">
              <w:rPr>
                <w:rFonts w:ascii="SimSun" w:eastAsia="SimSun" w:hAnsi="SimSun"/>
                <w:szCs w:val="21"/>
              </w:rPr>
              <w:t xml:space="preserve"> </w:t>
            </w:r>
            <w:r w:rsidRPr="003F6194">
              <w:rPr>
                <w:rFonts w:ascii="SimSun" w:eastAsia="SimSun" w:hAnsi="SimSun" w:hint="eastAsia"/>
                <w:szCs w:val="21"/>
              </w:rPr>
              <w:t>自被海关认定为失信企业之日起连续</w:t>
            </w:r>
            <w:r w:rsidRPr="003F6194">
              <w:rPr>
                <w:rFonts w:ascii="SimSun" w:eastAsia="SimSun" w:hAnsi="SimSun"/>
                <w:szCs w:val="21"/>
              </w:rPr>
              <w:t>2</w:t>
            </w:r>
            <w:r w:rsidRPr="003F6194">
              <w:rPr>
                <w:rFonts w:ascii="SimSun" w:eastAsia="SimSun" w:hAnsi="SimSun" w:hint="eastAsia"/>
                <w:szCs w:val="21"/>
              </w:rPr>
              <w:t>年未发生本办法第十二条规定情形的，海关应当将失信企业调整为一般信用企业。</w:t>
            </w:r>
          </w:p>
          <w:p w:rsidR="003F6194" w:rsidRPr="003F6194" w:rsidRDefault="003F6194" w:rsidP="003F6194">
            <w:pPr>
              <w:wordWrap w:val="0"/>
              <w:autoSpaceDE w:val="0"/>
              <w:autoSpaceDN w:val="0"/>
              <w:snapToGrid w:val="0"/>
              <w:spacing w:line="290" w:lineRule="atLeast"/>
              <w:rPr>
                <w:rFonts w:ascii="SimSun" w:eastAsia="SimSun" w:hAnsi="SimSun"/>
                <w:spacing w:val="8"/>
                <w:szCs w:val="21"/>
              </w:rPr>
            </w:pPr>
            <w:r w:rsidRPr="003F6194">
              <w:rPr>
                <w:rFonts w:ascii="SimSun" w:eastAsia="SimSun" w:hAnsi="SimSun" w:hint="eastAsia"/>
                <w:szCs w:val="21"/>
              </w:rPr>
              <w:t xml:space="preserve">　　</w:t>
            </w:r>
            <w:r w:rsidRPr="003F6194">
              <w:rPr>
                <w:rFonts w:ascii="SimSun" w:eastAsia="SimSun" w:hAnsi="SimSun" w:hint="eastAsia"/>
                <w:spacing w:val="8"/>
                <w:szCs w:val="21"/>
              </w:rPr>
              <w:t>失信企业被调整为一般信用企业满</w:t>
            </w:r>
            <w:r w:rsidRPr="003F6194">
              <w:rPr>
                <w:rFonts w:ascii="SimSun" w:eastAsia="SimSun" w:hAnsi="SimSun"/>
                <w:spacing w:val="8"/>
                <w:szCs w:val="21"/>
              </w:rPr>
              <w:t>1</w:t>
            </w:r>
            <w:r w:rsidRPr="003F6194">
              <w:rPr>
                <w:rFonts w:ascii="SimSun" w:eastAsia="SimSun" w:hAnsi="SimSun" w:hint="eastAsia"/>
                <w:spacing w:val="8"/>
                <w:szCs w:val="21"/>
              </w:rPr>
              <w:t>年，可以向海关申请成为认证企业。</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第二十一条</w:t>
            </w:r>
            <w:r w:rsidRPr="003F6194">
              <w:rPr>
                <w:rFonts w:ascii="SimSun" w:eastAsia="SimSun" w:hAnsi="SimSun"/>
                <w:szCs w:val="21"/>
              </w:rPr>
              <w:t xml:space="preserve"> </w:t>
            </w:r>
            <w:r w:rsidRPr="003F6194">
              <w:rPr>
                <w:rFonts w:ascii="SimSun" w:eastAsia="SimSun" w:hAnsi="SimSun" w:hint="eastAsia"/>
                <w:szCs w:val="21"/>
              </w:rPr>
              <w:t>企业有分立合并情形的，海关对企业信用状况的认定结果按照以下原则作出调整：</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（一）企业发生存续分立，分立后的存续企业承继分立前企业的主要权利义务的，适用海关对分立前企业的信用状况认定结果，其余的分立企业视为首次注册登记或者备案企业；</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lastRenderedPageBreak/>
              <w:t xml:space="preserve">　　（二）企业发生解散分立，分立企业视为首次注册登记或者备案企业；</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（三）企业发生吸收合并，合并企业适用海关对合并后存续企业的信用状况认定结果；</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（四）企业发生新设合并，合并企业视为首次注册登记或者备案企业。</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第二十二条</w:t>
            </w:r>
            <w:r w:rsidRPr="003F6194">
              <w:rPr>
                <w:rFonts w:ascii="SimSun" w:eastAsia="SimSun" w:hAnsi="SimSun"/>
                <w:szCs w:val="21"/>
              </w:rPr>
              <w:t xml:space="preserve"> </w:t>
            </w:r>
            <w:r w:rsidRPr="003F6194">
              <w:rPr>
                <w:rFonts w:ascii="SimSun" w:eastAsia="SimSun" w:hAnsi="SimSun" w:hint="eastAsia"/>
                <w:szCs w:val="21"/>
              </w:rPr>
              <w:t>海关或者企业可以委托社会中介机构就企业认证相关问题出具专业结论。</w:t>
            </w:r>
          </w:p>
          <w:p w:rsidR="003F6194" w:rsidRPr="003F6194" w:rsidRDefault="003F6194" w:rsidP="003F6194">
            <w:pPr>
              <w:wordWrap w:val="0"/>
              <w:autoSpaceDE w:val="0"/>
              <w:autoSpaceDN w:val="0"/>
              <w:snapToGrid w:val="0"/>
              <w:spacing w:line="290" w:lineRule="atLeast"/>
              <w:rPr>
                <w:rFonts w:ascii="SimSun" w:eastAsia="SimSun" w:hAnsi="SimSun"/>
                <w:szCs w:val="21"/>
              </w:rPr>
            </w:pPr>
          </w:p>
          <w:p w:rsidR="003F6194" w:rsidRPr="003F6194" w:rsidRDefault="003F6194" w:rsidP="003F6194">
            <w:pPr>
              <w:wordWrap w:val="0"/>
              <w:autoSpaceDE w:val="0"/>
              <w:autoSpaceDN w:val="0"/>
              <w:snapToGrid w:val="0"/>
              <w:spacing w:line="290" w:lineRule="atLeast"/>
              <w:jc w:val="center"/>
              <w:rPr>
                <w:rFonts w:ascii="SimSun" w:eastAsia="SimSun" w:hAnsi="SimSun"/>
                <w:szCs w:val="21"/>
              </w:rPr>
            </w:pPr>
            <w:r w:rsidRPr="003F6194">
              <w:rPr>
                <w:rFonts w:ascii="SimSun" w:eastAsia="SimSun" w:hAnsi="SimSun" w:hint="eastAsia"/>
                <w:szCs w:val="21"/>
              </w:rPr>
              <w:t>第四章　管理措施</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第二十三条</w:t>
            </w:r>
            <w:r w:rsidRPr="003F6194">
              <w:rPr>
                <w:rFonts w:ascii="SimSun" w:eastAsia="SimSun" w:hAnsi="SimSun"/>
                <w:szCs w:val="21"/>
              </w:rPr>
              <w:t xml:space="preserve"> </w:t>
            </w:r>
            <w:r w:rsidRPr="003F6194">
              <w:rPr>
                <w:rFonts w:ascii="SimSun" w:eastAsia="SimSun" w:hAnsi="SimSun" w:hint="eastAsia"/>
                <w:szCs w:val="21"/>
              </w:rPr>
              <w:t>一般认证企业适用下列管理措施：</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（一）进出口货物平均查验率在一般信用企业平均查验率的</w:t>
            </w:r>
            <w:r w:rsidRPr="003F6194">
              <w:rPr>
                <w:rFonts w:ascii="SimSun" w:eastAsia="SimSun" w:hAnsi="SimSun"/>
                <w:szCs w:val="21"/>
              </w:rPr>
              <w:t>50%</w:t>
            </w:r>
            <w:r w:rsidRPr="003F6194">
              <w:rPr>
                <w:rFonts w:ascii="SimSun" w:eastAsia="SimSun" w:hAnsi="SimSun" w:hint="eastAsia"/>
                <w:szCs w:val="21"/>
              </w:rPr>
              <w:t>以下；</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（二）优先办理进出口货物通关手续；</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（三）海关收取的担保金额可以低于其可能承担的税款总额或者海关总署规定的金额；</w:t>
            </w:r>
          </w:p>
          <w:p w:rsidR="003F6194" w:rsidRPr="003F6194" w:rsidRDefault="003F6194" w:rsidP="003F6194">
            <w:pPr>
              <w:wordWrap w:val="0"/>
              <w:autoSpaceDE w:val="0"/>
              <w:autoSpaceDN w:val="0"/>
              <w:snapToGrid w:val="0"/>
              <w:spacing w:line="290" w:lineRule="atLeast"/>
              <w:rPr>
                <w:rFonts w:ascii="SimSun" w:eastAsia="SimSun" w:hAnsi="SimSun"/>
                <w:spacing w:val="-12"/>
                <w:szCs w:val="21"/>
              </w:rPr>
            </w:pPr>
            <w:r w:rsidRPr="003F6194">
              <w:rPr>
                <w:rFonts w:ascii="SimSun" w:eastAsia="SimSun" w:hAnsi="SimSun" w:hint="eastAsia"/>
                <w:szCs w:val="21"/>
              </w:rPr>
              <w:t xml:space="preserve">　　（四）</w:t>
            </w:r>
            <w:r w:rsidRPr="003F6194">
              <w:rPr>
                <w:rFonts w:ascii="SimSun" w:eastAsia="SimSun" w:hAnsi="SimSun" w:hint="eastAsia"/>
                <w:spacing w:val="-12"/>
                <w:szCs w:val="21"/>
              </w:rPr>
              <w:t>海关总署规定的其他管理措施。</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第二十四条</w:t>
            </w:r>
            <w:r w:rsidRPr="003F6194">
              <w:rPr>
                <w:rFonts w:ascii="SimSun" w:eastAsia="SimSun" w:hAnsi="SimSun"/>
                <w:szCs w:val="21"/>
              </w:rPr>
              <w:t xml:space="preserve"> </w:t>
            </w:r>
            <w:r w:rsidRPr="003F6194">
              <w:rPr>
                <w:rFonts w:ascii="SimSun" w:eastAsia="SimSun" w:hAnsi="SimSun" w:hint="eastAsia"/>
                <w:szCs w:val="21"/>
              </w:rPr>
              <w:t>高级认证企业除适用一般认证企业管理措施外，还适用下列管理措施：</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（一）进出口货物平均查验率在一般信用企业平均查验率的</w:t>
            </w:r>
            <w:r w:rsidRPr="003F6194">
              <w:rPr>
                <w:rFonts w:ascii="SimSun" w:eastAsia="SimSun" w:hAnsi="SimSun"/>
                <w:szCs w:val="21"/>
              </w:rPr>
              <w:t>20%</w:t>
            </w:r>
            <w:r w:rsidRPr="003F6194">
              <w:rPr>
                <w:rFonts w:ascii="SimSun" w:eastAsia="SimSun" w:hAnsi="SimSun" w:hint="eastAsia"/>
                <w:szCs w:val="21"/>
              </w:rPr>
              <w:t>以下；</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（二）可以向海关申请免除担保；</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（三）减少对企业稽查、核查频次；</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（四）可以在出口货物运抵海关监管区之前向海关申报；</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（五）海关为企业设立协调员；</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（六）</w:t>
            </w:r>
            <w:r w:rsidRPr="003F6194">
              <w:rPr>
                <w:rFonts w:ascii="SimSun" w:eastAsia="SimSun" w:hAnsi="SimSun"/>
                <w:szCs w:val="21"/>
              </w:rPr>
              <w:t>AEO</w:t>
            </w:r>
            <w:r w:rsidRPr="003F6194">
              <w:rPr>
                <w:rFonts w:ascii="SimSun" w:eastAsia="SimSun" w:hAnsi="SimSun" w:hint="eastAsia"/>
                <w:szCs w:val="21"/>
              </w:rPr>
              <w:t>互认国家或者地区海关通关便利措施；</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（七）国家有关部门实施的守信联合激励措施；</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（八）因不可抗力中断国际贸易恢复后优先通关；</w:t>
            </w:r>
          </w:p>
          <w:p w:rsidR="003F6194" w:rsidRPr="003F6194" w:rsidRDefault="003F6194" w:rsidP="003F6194">
            <w:pPr>
              <w:wordWrap w:val="0"/>
              <w:autoSpaceDE w:val="0"/>
              <w:autoSpaceDN w:val="0"/>
              <w:snapToGrid w:val="0"/>
              <w:spacing w:line="290" w:lineRule="atLeast"/>
              <w:rPr>
                <w:rFonts w:ascii="SimSun" w:eastAsia="SimSun" w:hAnsi="SimSun"/>
                <w:spacing w:val="-12"/>
                <w:szCs w:val="21"/>
              </w:rPr>
            </w:pPr>
            <w:r w:rsidRPr="003F6194">
              <w:rPr>
                <w:rFonts w:ascii="SimSun" w:eastAsia="SimSun" w:hAnsi="SimSun" w:hint="eastAsia"/>
                <w:szCs w:val="21"/>
              </w:rPr>
              <w:t xml:space="preserve">　　（九）</w:t>
            </w:r>
            <w:r w:rsidRPr="003F6194">
              <w:rPr>
                <w:rFonts w:ascii="SimSun" w:eastAsia="SimSun" w:hAnsi="SimSun" w:hint="eastAsia"/>
                <w:spacing w:val="-12"/>
                <w:szCs w:val="21"/>
              </w:rPr>
              <w:t>海关总署规定的其他管理措施。</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第二十五条</w:t>
            </w:r>
            <w:r w:rsidRPr="003F6194">
              <w:rPr>
                <w:rFonts w:ascii="SimSun" w:eastAsia="SimSun" w:hAnsi="SimSun"/>
                <w:szCs w:val="21"/>
              </w:rPr>
              <w:t xml:space="preserve"> </w:t>
            </w:r>
            <w:r w:rsidRPr="003F6194">
              <w:rPr>
                <w:rFonts w:ascii="SimSun" w:eastAsia="SimSun" w:hAnsi="SimSun" w:hint="eastAsia"/>
                <w:szCs w:val="21"/>
              </w:rPr>
              <w:t>失信企业适用下列管理措施：</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（一）进出口货物平均查验率在</w:t>
            </w:r>
            <w:r w:rsidRPr="003F6194">
              <w:rPr>
                <w:rFonts w:ascii="SimSun" w:eastAsia="SimSun" w:hAnsi="SimSun"/>
                <w:szCs w:val="21"/>
              </w:rPr>
              <w:t>80%</w:t>
            </w:r>
            <w:r w:rsidRPr="003F6194">
              <w:rPr>
                <w:rFonts w:ascii="SimSun" w:eastAsia="SimSun" w:hAnsi="SimSun" w:hint="eastAsia"/>
                <w:szCs w:val="21"/>
              </w:rPr>
              <w:t>以上；</w:t>
            </w:r>
          </w:p>
          <w:p w:rsidR="003F6194" w:rsidRPr="003F6194" w:rsidRDefault="003F6194" w:rsidP="003F6194">
            <w:pPr>
              <w:wordWrap w:val="0"/>
              <w:autoSpaceDE w:val="0"/>
              <w:autoSpaceDN w:val="0"/>
              <w:snapToGrid w:val="0"/>
              <w:spacing w:line="290" w:lineRule="atLeast"/>
              <w:rPr>
                <w:rFonts w:ascii="SimSun" w:eastAsia="SimSun" w:hAnsi="SimSun"/>
                <w:spacing w:val="20"/>
                <w:szCs w:val="21"/>
              </w:rPr>
            </w:pPr>
            <w:r w:rsidRPr="003F6194">
              <w:rPr>
                <w:rFonts w:ascii="SimSun" w:eastAsia="SimSun" w:hAnsi="SimSun" w:hint="eastAsia"/>
                <w:szCs w:val="21"/>
              </w:rPr>
              <w:t xml:space="preserve">　　（二）</w:t>
            </w:r>
            <w:r w:rsidRPr="003F6194">
              <w:rPr>
                <w:rFonts w:ascii="SimSun" w:eastAsia="SimSun" w:hAnsi="SimSun" w:hint="eastAsia"/>
                <w:spacing w:val="20"/>
                <w:szCs w:val="21"/>
              </w:rPr>
              <w:t>不予免除查验没有问题企业的吊装、移位、仓储等费</w:t>
            </w:r>
            <w:r w:rsidRPr="003F6194">
              <w:rPr>
                <w:rFonts w:ascii="SimSun" w:eastAsia="SimSun" w:hAnsi="SimSun" w:hint="eastAsia"/>
                <w:spacing w:val="20"/>
                <w:szCs w:val="21"/>
              </w:rPr>
              <w:lastRenderedPageBreak/>
              <w:t>用；</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（三）不适用汇总征税制度；</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（四）除特殊情形外，不适用存样留像放行措施；</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（五）经营加工贸易业务的，全额提供担保；</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（六）提高对企业稽查、核查频次；</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（七）国家有关部门实施的失信联合惩戒措施；</w:t>
            </w:r>
          </w:p>
          <w:p w:rsidR="003F6194" w:rsidRPr="003F6194" w:rsidRDefault="003F6194" w:rsidP="003F6194">
            <w:pPr>
              <w:wordWrap w:val="0"/>
              <w:autoSpaceDE w:val="0"/>
              <w:autoSpaceDN w:val="0"/>
              <w:snapToGrid w:val="0"/>
              <w:spacing w:line="290" w:lineRule="atLeast"/>
              <w:rPr>
                <w:rFonts w:ascii="SimSun" w:eastAsia="SimSun" w:hAnsi="SimSun"/>
                <w:spacing w:val="-10"/>
                <w:szCs w:val="21"/>
              </w:rPr>
            </w:pPr>
            <w:r w:rsidRPr="003F6194">
              <w:rPr>
                <w:rFonts w:ascii="SimSun" w:eastAsia="SimSun" w:hAnsi="SimSun" w:hint="eastAsia"/>
                <w:szCs w:val="21"/>
              </w:rPr>
              <w:t xml:space="preserve">　　（八）</w:t>
            </w:r>
            <w:r w:rsidRPr="003F6194">
              <w:rPr>
                <w:rFonts w:ascii="SimSun" w:eastAsia="SimSun" w:hAnsi="SimSun" w:hint="eastAsia"/>
                <w:spacing w:val="-10"/>
                <w:szCs w:val="21"/>
              </w:rPr>
              <w:t>海关总署规定的其他管理措施。</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第二十六条</w:t>
            </w:r>
            <w:r w:rsidRPr="003F6194">
              <w:rPr>
                <w:rFonts w:ascii="SimSun" w:eastAsia="SimSun" w:hAnsi="SimSun"/>
                <w:szCs w:val="21"/>
              </w:rPr>
              <w:t xml:space="preserve"> </w:t>
            </w:r>
            <w:r w:rsidRPr="003F6194">
              <w:rPr>
                <w:rFonts w:ascii="SimSun" w:eastAsia="SimSun" w:hAnsi="SimSun" w:hint="eastAsia"/>
                <w:szCs w:val="21"/>
              </w:rPr>
              <w:t>高级认证企业适用的管理措施优于一般认证企业。</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因企业信用状况认定结果不一致导致适用的管理措施相抵触的，海关按照就低原则实施管理。</w:t>
            </w:r>
          </w:p>
          <w:p w:rsidR="003F6194" w:rsidRPr="003F6194" w:rsidRDefault="003F6194" w:rsidP="003F6194">
            <w:pPr>
              <w:wordWrap w:val="0"/>
              <w:autoSpaceDE w:val="0"/>
              <w:autoSpaceDN w:val="0"/>
              <w:snapToGrid w:val="0"/>
              <w:spacing w:line="290" w:lineRule="atLeast"/>
              <w:rPr>
                <w:rFonts w:ascii="SimSun" w:eastAsia="SimSun" w:hAnsi="SimSun"/>
                <w:spacing w:val="20"/>
                <w:szCs w:val="21"/>
              </w:rPr>
            </w:pPr>
            <w:r w:rsidRPr="003F6194">
              <w:rPr>
                <w:rFonts w:ascii="SimSun" w:eastAsia="SimSun" w:hAnsi="SimSun" w:hint="eastAsia"/>
                <w:szCs w:val="21"/>
              </w:rPr>
              <w:t xml:space="preserve">　　第二十七条</w:t>
            </w:r>
            <w:r w:rsidRPr="003F6194">
              <w:rPr>
                <w:rFonts w:ascii="SimSun" w:eastAsia="SimSun" w:hAnsi="SimSun"/>
                <w:szCs w:val="21"/>
              </w:rPr>
              <w:t xml:space="preserve"> </w:t>
            </w:r>
            <w:r w:rsidRPr="003F6194">
              <w:rPr>
                <w:rFonts w:ascii="SimSun" w:eastAsia="SimSun" w:hAnsi="SimSun" w:hint="eastAsia"/>
                <w:spacing w:val="20"/>
                <w:szCs w:val="21"/>
              </w:rPr>
              <w:t>认证企业涉嫌走私被立案侦查或者调查的，海关应当暂停适用相应管理措施。认证企业涉嫌违反海关监管规定被立案调查的，海关可以暂停适用相应管理措施。海关暂停适用相应管理措施的，按照一般信用企业实施管理。</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第二十八条</w:t>
            </w:r>
            <w:r w:rsidRPr="003F6194">
              <w:rPr>
                <w:rFonts w:ascii="SimSun" w:eastAsia="SimSun" w:hAnsi="SimSun"/>
                <w:szCs w:val="21"/>
              </w:rPr>
              <w:t xml:space="preserve">  </w:t>
            </w:r>
            <w:r w:rsidRPr="003F6194">
              <w:rPr>
                <w:rFonts w:ascii="SimSun" w:eastAsia="SimSun" w:hAnsi="SimSun" w:hint="eastAsia"/>
                <w:szCs w:val="21"/>
              </w:rPr>
              <w:t>企业有本办法规定的向下调整信用等级情形的，海关停止适用相应管理措施，按照调整后的信用等级实施管理。</w:t>
            </w:r>
          </w:p>
          <w:p w:rsidR="003F6194" w:rsidRPr="003F6194" w:rsidRDefault="003F6194" w:rsidP="003F6194">
            <w:pPr>
              <w:wordWrap w:val="0"/>
              <w:autoSpaceDE w:val="0"/>
              <w:autoSpaceDN w:val="0"/>
              <w:snapToGrid w:val="0"/>
              <w:spacing w:line="290" w:lineRule="atLeast"/>
              <w:rPr>
                <w:rFonts w:ascii="SimSun" w:eastAsia="SimSun" w:hAnsi="SimSun"/>
                <w:szCs w:val="21"/>
              </w:rPr>
            </w:pPr>
          </w:p>
          <w:p w:rsidR="003F6194" w:rsidRPr="003F6194" w:rsidRDefault="003F6194" w:rsidP="003F6194">
            <w:pPr>
              <w:wordWrap w:val="0"/>
              <w:autoSpaceDE w:val="0"/>
              <w:autoSpaceDN w:val="0"/>
              <w:snapToGrid w:val="0"/>
              <w:spacing w:line="290" w:lineRule="atLeast"/>
              <w:jc w:val="center"/>
              <w:rPr>
                <w:rFonts w:ascii="SimSun" w:eastAsia="SimSun" w:hAnsi="SimSun"/>
                <w:szCs w:val="21"/>
              </w:rPr>
            </w:pPr>
            <w:r w:rsidRPr="003F6194">
              <w:rPr>
                <w:rFonts w:ascii="SimSun" w:eastAsia="SimSun" w:hAnsi="SimSun" w:hint="eastAsia"/>
                <w:szCs w:val="21"/>
              </w:rPr>
              <w:t>第五章　附</w:t>
            </w:r>
            <w:r w:rsidRPr="003F6194">
              <w:rPr>
                <w:rFonts w:ascii="SimSun" w:eastAsia="SimSun" w:hAnsi="SimSun"/>
                <w:szCs w:val="21"/>
              </w:rPr>
              <w:t xml:space="preserve">  </w:t>
            </w:r>
            <w:r w:rsidRPr="003F6194">
              <w:rPr>
                <w:rFonts w:ascii="SimSun" w:eastAsia="SimSun" w:hAnsi="SimSun" w:hint="eastAsia"/>
                <w:szCs w:val="21"/>
              </w:rPr>
              <w:t>则</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第二十九条</w:t>
            </w:r>
            <w:r w:rsidRPr="003F6194">
              <w:rPr>
                <w:rFonts w:ascii="SimSun" w:eastAsia="SimSun" w:hAnsi="SimSun"/>
                <w:szCs w:val="21"/>
              </w:rPr>
              <w:t xml:space="preserve"> </w:t>
            </w:r>
            <w:r w:rsidRPr="003F6194">
              <w:rPr>
                <w:rFonts w:ascii="SimSun" w:eastAsia="SimSun" w:hAnsi="SimSun" w:hint="eastAsia"/>
                <w:szCs w:val="21"/>
              </w:rPr>
              <w:t>作为企业信用状况认定依据的走私犯罪，以司法机关相关法律文书生效时间为准进行认定。</w:t>
            </w:r>
          </w:p>
          <w:p w:rsidR="003F6194" w:rsidRPr="003F6194" w:rsidRDefault="003F6194" w:rsidP="003F6194">
            <w:pPr>
              <w:wordWrap w:val="0"/>
              <w:autoSpaceDE w:val="0"/>
              <w:autoSpaceDN w:val="0"/>
              <w:snapToGrid w:val="0"/>
              <w:spacing w:line="290" w:lineRule="atLeast"/>
              <w:rPr>
                <w:rFonts w:ascii="SimSun" w:eastAsia="SimSun" w:hAnsi="SimSun"/>
                <w:spacing w:val="-4"/>
                <w:szCs w:val="21"/>
              </w:rPr>
            </w:pPr>
            <w:r w:rsidRPr="003F6194">
              <w:rPr>
                <w:rFonts w:ascii="SimSun" w:eastAsia="SimSun" w:hAnsi="SimSun" w:hint="eastAsia"/>
                <w:szCs w:val="21"/>
              </w:rPr>
              <w:t xml:space="preserve">　　</w:t>
            </w:r>
            <w:r w:rsidRPr="003F6194">
              <w:rPr>
                <w:rFonts w:ascii="SimSun" w:eastAsia="SimSun" w:hAnsi="SimSun" w:hint="eastAsia"/>
                <w:spacing w:val="-4"/>
                <w:szCs w:val="21"/>
              </w:rPr>
              <w:t>作为企业信用状况认定依据的走私行为、违反海关监管规定行为，以海关行政处罚决定书作出时间为准进行认定。</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企业主动披露且被海关处以警告或者</w:t>
            </w:r>
            <w:r w:rsidRPr="003F6194">
              <w:rPr>
                <w:rFonts w:ascii="SimSun" w:eastAsia="SimSun" w:hAnsi="SimSun"/>
                <w:szCs w:val="21"/>
              </w:rPr>
              <w:t>5</w:t>
            </w:r>
            <w:r w:rsidRPr="003F6194">
              <w:rPr>
                <w:rFonts w:ascii="SimSun" w:eastAsia="SimSun" w:hAnsi="SimSun" w:hint="eastAsia"/>
                <w:szCs w:val="21"/>
              </w:rPr>
              <w:t>万元以下罚款的行为，不作为海关认定企业信用状况的记录。</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第三十条</w:t>
            </w:r>
            <w:r w:rsidRPr="003F6194">
              <w:rPr>
                <w:rFonts w:ascii="SimSun" w:eastAsia="SimSun" w:hAnsi="SimSun"/>
                <w:szCs w:val="21"/>
              </w:rPr>
              <w:t xml:space="preserve"> </w:t>
            </w:r>
            <w:r w:rsidRPr="003F6194">
              <w:rPr>
                <w:rFonts w:ascii="SimSun" w:eastAsia="SimSun" w:hAnsi="SimSun" w:hint="eastAsia"/>
                <w:szCs w:val="21"/>
              </w:rPr>
              <w:t>本办法下列用语的含义是：</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“企业相关人员”，指企业法定代表人、主要负责人、财务负责人、关务负责人等管理人员。</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“处罚金额”，指因发生违反海关监管规定的行为，被海关处以罚款、没</w:t>
            </w:r>
            <w:r w:rsidRPr="003F6194">
              <w:rPr>
                <w:rFonts w:ascii="SimSun" w:eastAsia="SimSun" w:hAnsi="SimSun" w:hint="eastAsia"/>
                <w:szCs w:val="21"/>
              </w:rPr>
              <w:lastRenderedPageBreak/>
              <w:t>收违法所得或者没收货物、物品价值的金额之和。</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“拖欠应纳税款”，指自缴纳税款期限届满之日起超过</w:t>
            </w:r>
            <w:r w:rsidRPr="003F6194">
              <w:rPr>
                <w:rFonts w:ascii="SimSun" w:eastAsia="SimSun" w:hAnsi="SimSun"/>
                <w:szCs w:val="21"/>
              </w:rPr>
              <w:t>3</w:t>
            </w:r>
            <w:r w:rsidRPr="003F6194">
              <w:rPr>
                <w:rFonts w:ascii="SimSun" w:eastAsia="SimSun" w:hAnsi="SimSun" w:hint="eastAsia"/>
                <w:szCs w:val="21"/>
              </w:rPr>
              <w:t>个月仍未缴纳进出口货物、物品应当缴纳的进出口关税、进口环节海关代征税之和，包括经海关认定违反海关监管规定，除给予处罚外，尚需缴纳的税款。</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“拖欠应缴罚没款项”，指自海关行政处罚决定书规定的期限届满之日起超过</w:t>
            </w:r>
            <w:r w:rsidRPr="003F6194">
              <w:rPr>
                <w:rFonts w:ascii="SimSun" w:eastAsia="SimSun" w:hAnsi="SimSun"/>
                <w:szCs w:val="21"/>
              </w:rPr>
              <w:t>6</w:t>
            </w:r>
            <w:r w:rsidRPr="003F6194">
              <w:rPr>
                <w:rFonts w:ascii="SimSun" w:eastAsia="SimSun" w:hAnsi="SimSun" w:hint="eastAsia"/>
                <w:szCs w:val="21"/>
              </w:rPr>
              <w:t>个月仍未缴纳海关罚款、没收的违法所得和追缴走私货物、物品等值价款。</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“日”，指自然日。</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w:t>
            </w:r>
            <w:r w:rsidRPr="003F6194">
              <w:rPr>
                <w:rFonts w:ascii="SimSun" w:eastAsia="SimSun" w:hAnsi="SimSun"/>
                <w:szCs w:val="21"/>
              </w:rPr>
              <w:t>1</w:t>
            </w:r>
            <w:r w:rsidRPr="003F6194">
              <w:rPr>
                <w:rFonts w:ascii="SimSun" w:eastAsia="SimSun" w:hAnsi="SimSun" w:hint="eastAsia"/>
                <w:szCs w:val="21"/>
              </w:rPr>
              <w:t>年</w:t>
            </w:r>
            <w:r w:rsidRPr="003F6194">
              <w:rPr>
                <w:rFonts w:ascii="SimSun" w:eastAsia="SimSun" w:hAnsi="SimSun"/>
                <w:szCs w:val="21"/>
              </w:rPr>
              <w:t>”，</w:t>
            </w:r>
            <w:r w:rsidRPr="003F6194">
              <w:rPr>
                <w:rFonts w:ascii="SimSun" w:eastAsia="SimSun" w:hAnsi="SimSun" w:hint="eastAsia"/>
                <w:szCs w:val="21"/>
              </w:rPr>
              <w:t>指连续的</w:t>
            </w:r>
            <w:r w:rsidRPr="003F6194">
              <w:rPr>
                <w:rFonts w:ascii="SimSun" w:eastAsia="SimSun" w:hAnsi="SimSun"/>
                <w:szCs w:val="21"/>
              </w:rPr>
              <w:t>12</w:t>
            </w:r>
            <w:r w:rsidRPr="003F6194">
              <w:rPr>
                <w:rFonts w:ascii="SimSun" w:eastAsia="SimSun" w:hAnsi="SimSun" w:hint="eastAsia"/>
                <w:szCs w:val="21"/>
              </w:rPr>
              <w:t>个月。</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“年度”，指</w:t>
            </w:r>
            <w:r w:rsidRPr="003F6194">
              <w:rPr>
                <w:rFonts w:ascii="SimSun" w:eastAsia="SimSun" w:hAnsi="SimSun"/>
                <w:szCs w:val="21"/>
              </w:rPr>
              <w:t>1</w:t>
            </w:r>
            <w:r w:rsidRPr="003F6194">
              <w:rPr>
                <w:rFonts w:ascii="SimSun" w:eastAsia="SimSun" w:hAnsi="SimSun" w:hint="eastAsia"/>
                <w:szCs w:val="21"/>
              </w:rPr>
              <w:t>个公历年度。</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“以上”“以下”，均包含本数。</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“经认证的经营者（</w:t>
            </w:r>
            <w:r w:rsidRPr="003F6194">
              <w:rPr>
                <w:rFonts w:ascii="SimSun" w:eastAsia="SimSun" w:hAnsi="SimSun"/>
                <w:szCs w:val="21"/>
              </w:rPr>
              <w:t>AEO）”，</w:t>
            </w:r>
            <w:r w:rsidRPr="003F6194">
              <w:rPr>
                <w:rFonts w:ascii="SimSun" w:eastAsia="SimSun" w:hAnsi="SimSun" w:hint="eastAsia"/>
                <w:szCs w:val="21"/>
              </w:rPr>
              <w:t>指以任何一种方式参与货物国际流通，符合本办法规定的条件以及《海关认证企业标准》并且通过海关认证的企业。</w:t>
            </w:r>
          </w:p>
          <w:p w:rsidR="003F6194"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第三十一条</w:t>
            </w:r>
            <w:r w:rsidRPr="003F6194">
              <w:rPr>
                <w:rFonts w:ascii="SimSun" w:eastAsia="SimSun" w:hAnsi="SimSun"/>
                <w:szCs w:val="21"/>
              </w:rPr>
              <w:t xml:space="preserve"> </w:t>
            </w:r>
            <w:r w:rsidRPr="003F6194">
              <w:rPr>
                <w:rFonts w:ascii="SimSun" w:eastAsia="SimSun" w:hAnsi="SimSun" w:hint="eastAsia"/>
                <w:szCs w:val="21"/>
              </w:rPr>
              <w:t>本办法由海关总署负责解释。</w:t>
            </w:r>
          </w:p>
          <w:p w:rsidR="00F6633C" w:rsidRPr="003F6194" w:rsidRDefault="003F6194" w:rsidP="003F6194">
            <w:pPr>
              <w:wordWrap w:val="0"/>
              <w:autoSpaceDE w:val="0"/>
              <w:autoSpaceDN w:val="0"/>
              <w:snapToGrid w:val="0"/>
              <w:spacing w:line="290" w:lineRule="atLeast"/>
              <w:rPr>
                <w:rFonts w:ascii="SimSun" w:eastAsia="SimSun" w:hAnsi="SimSun"/>
                <w:szCs w:val="21"/>
              </w:rPr>
            </w:pPr>
            <w:r w:rsidRPr="003F6194">
              <w:rPr>
                <w:rFonts w:ascii="SimSun" w:eastAsia="SimSun" w:hAnsi="SimSun" w:hint="eastAsia"/>
                <w:szCs w:val="21"/>
              </w:rPr>
              <w:t xml:space="preserve">　　第三十二条</w:t>
            </w:r>
            <w:r w:rsidRPr="003F6194">
              <w:rPr>
                <w:rFonts w:ascii="SimSun" w:eastAsia="SimSun" w:hAnsi="SimSun"/>
                <w:szCs w:val="21"/>
              </w:rPr>
              <w:t xml:space="preserve"> </w:t>
            </w:r>
            <w:r w:rsidRPr="003F6194">
              <w:rPr>
                <w:rFonts w:ascii="SimSun" w:eastAsia="SimSun" w:hAnsi="SimSun" w:hint="eastAsia"/>
                <w:szCs w:val="21"/>
              </w:rPr>
              <w:t>本办法自</w:t>
            </w:r>
            <w:r w:rsidRPr="003F6194">
              <w:rPr>
                <w:rFonts w:ascii="SimSun" w:eastAsia="SimSun" w:hAnsi="SimSun"/>
                <w:szCs w:val="21"/>
              </w:rPr>
              <w:t>2018</w:t>
            </w:r>
            <w:r w:rsidRPr="003F6194">
              <w:rPr>
                <w:rFonts w:ascii="SimSun" w:eastAsia="SimSun" w:hAnsi="SimSun" w:hint="eastAsia"/>
                <w:szCs w:val="21"/>
              </w:rPr>
              <w:t>年</w:t>
            </w:r>
            <w:r w:rsidRPr="003F6194">
              <w:rPr>
                <w:rFonts w:ascii="SimSun" w:eastAsia="SimSun" w:hAnsi="SimSun"/>
                <w:szCs w:val="21"/>
              </w:rPr>
              <w:t>5</w:t>
            </w:r>
            <w:r w:rsidRPr="003F6194">
              <w:rPr>
                <w:rFonts w:ascii="SimSun" w:eastAsia="SimSun" w:hAnsi="SimSun" w:hint="eastAsia"/>
                <w:szCs w:val="21"/>
              </w:rPr>
              <w:t>月</w:t>
            </w:r>
            <w:r w:rsidRPr="003F6194">
              <w:rPr>
                <w:rFonts w:ascii="SimSun" w:eastAsia="SimSun" w:hAnsi="SimSun"/>
                <w:szCs w:val="21"/>
              </w:rPr>
              <w:t>1</w:t>
            </w:r>
            <w:r w:rsidRPr="003F6194">
              <w:rPr>
                <w:rFonts w:ascii="SimSun" w:eastAsia="SimSun" w:hAnsi="SimSun" w:hint="eastAsia"/>
                <w:szCs w:val="21"/>
              </w:rPr>
              <w:t>日起施行。</w:t>
            </w:r>
            <w:r w:rsidRPr="003F6194">
              <w:rPr>
                <w:rFonts w:ascii="SimSun" w:eastAsia="SimSun" w:hAnsi="SimSun"/>
                <w:szCs w:val="21"/>
              </w:rPr>
              <w:t>2014</w:t>
            </w:r>
            <w:r w:rsidRPr="003F6194">
              <w:rPr>
                <w:rFonts w:ascii="SimSun" w:eastAsia="SimSun" w:hAnsi="SimSun" w:hint="eastAsia"/>
                <w:szCs w:val="21"/>
              </w:rPr>
              <w:t>年</w:t>
            </w:r>
            <w:r w:rsidRPr="003F6194">
              <w:rPr>
                <w:rFonts w:ascii="SimSun" w:eastAsia="SimSun" w:hAnsi="SimSun"/>
                <w:szCs w:val="21"/>
              </w:rPr>
              <w:t>10</w:t>
            </w:r>
            <w:r w:rsidRPr="003F6194">
              <w:rPr>
                <w:rFonts w:ascii="SimSun" w:eastAsia="SimSun" w:hAnsi="SimSun" w:hint="eastAsia"/>
                <w:szCs w:val="21"/>
              </w:rPr>
              <w:t>月</w:t>
            </w:r>
            <w:r w:rsidRPr="003F6194">
              <w:rPr>
                <w:rFonts w:ascii="SimSun" w:eastAsia="SimSun" w:hAnsi="SimSun"/>
                <w:szCs w:val="21"/>
              </w:rPr>
              <w:t>8</w:t>
            </w:r>
            <w:r w:rsidRPr="003F6194">
              <w:rPr>
                <w:rFonts w:ascii="SimSun" w:eastAsia="SimSun" w:hAnsi="SimSun" w:hint="eastAsia"/>
                <w:szCs w:val="21"/>
              </w:rPr>
              <w:t>日海关总署令第</w:t>
            </w:r>
            <w:r w:rsidRPr="003F6194">
              <w:rPr>
                <w:rFonts w:ascii="SimSun" w:eastAsia="SimSun" w:hAnsi="SimSun"/>
                <w:szCs w:val="21"/>
              </w:rPr>
              <w:t>225</w:t>
            </w:r>
            <w:r w:rsidRPr="003F6194">
              <w:rPr>
                <w:rFonts w:ascii="SimSun" w:eastAsia="SimSun" w:hAnsi="SimSun" w:hint="eastAsia"/>
                <w:szCs w:val="21"/>
              </w:rPr>
              <w:t>号公布的《中华人民共和国海关企业信用管理暂行办法》同时废止。</w:t>
            </w:r>
          </w:p>
          <w:p w:rsidR="00F6633C" w:rsidRPr="00F6633C" w:rsidRDefault="00F6633C" w:rsidP="003F619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CF" w:rsidRDefault="002F6BCF" w:rsidP="00C278F4">
      <w:r>
        <w:separator/>
      </w:r>
    </w:p>
  </w:endnote>
  <w:endnote w:type="continuationSeparator" w:id="0">
    <w:p w:rsidR="002F6BCF" w:rsidRDefault="002F6BC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CF" w:rsidRDefault="002F6BCF" w:rsidP="00C278F4">
      <w:r>
        <w:separator/>
      </w:r>
    </w:p>
  </w:footnote>
  <w:footnote w:type="continuationSeparator" w:id="0">
    <w:p w:rsidR="002F6BCF" w:rsidRDefault="002F6BC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2F6BCF"/>
    <w:rsid w:val="00315BCC"/>
    <w:rsid w:val="0037618A"/>
    <w:rsid w:val="003818EE"/>
    <w:rsid w:val="003C5455"/>
    <w:rsid w:val="003D3255"/>
    <w:rsid w:val="003F6194"/>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A204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8</Pages>
  <Words>1840</Words>
  <Characters>10493</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2018-03-16T06:53:00Z</dcterms:modified>
</cp:coreProperties>
</file>