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F74497" w:rsidRPr="00F74497" w:rsidRDefault="00F74497" w:rsidP="00F74497">
            <w:pPr>
              <w:wordWrap w:val="0"/>
              <w:autoSpaceDN w:val="0"/>
              <w:snapToGrid w:val="0"/>
              <w:spacing w:line="290" w:lineRule="atLeast"/>
              <w:jc w:val="center"/>
              <w:rPr>
                <w:rFonts w:ascii="한컴바탕" w:eastAsia="한컴바탕" w:hAnsi="한컴바탕" w:cs="한컴바탕"/>
                <w:b/>
                <w:sz w:val="26"/>
                <w:szCs w:val="26"/>
                <w:lang w:eastAsia="ko-KR"/>
              </w:rPr>
            </w:pPr>
            <w:bookmarkStart w:id="0" w:name="_GoBack"/>
            <w:proofErr w:type="spellStart"/>
            <w:r w:rsidRPr="00F74497">
              <w:rPr>
                <w:rFonts w:ascii="한컴바탕" w:eastAsia="한컴바탕" w:hAnsi="한컴바탕" w:cs="한컴바탕" w:hint="eastAsia"/>
                <w:b/>
                <w:sz w:val="26"/>
                <w:szCs w:val="26"/>
                <w:lang w:eastAsia="ko-KR"/>
              </w:rPr>
              <w:t>증치세</w:t>
            </w:r>
            <w:proofErr w:type="spellEnd"/>
            <w:r w:rsidRPr="00F74497">
              <w:rPr>
                <w:rFonts w:ascii="한컴바탕" w:eastAsia="한컴바탕" w:hAnsi="한컴바탕" w:cs="한컴바탕" w:hint="eastAsia"/>
                <w:b/>
                <w:sz w:val="26"/>
                <w:szCs w:val="26"/>
                <w:lang w:eastAsia="ko-KR"/>
              </w:rPr>
              <w:t>•소비세</w:t>
            </w:r>
            <w:r w:rsidRPr="00F74497">
              <w:rPr>
                <w:rFonts w:ascii="한컴바탕" w:eastAsia="한컴바탕" w:hAnsi="한컴바탕" w:cs="한컴바탕"/>
                <w:b/>
                <w:sz w:val="26"/>
                <w:szCs w:val="26"/>
                <w:lang w:eastAsia="ko-KR"/>
              </w:rPr>
              <w:t xml:space="preserve"> 관련 세무사항 처리절차 진일보 개선에 관한 국가세무총국의 공고</w:t>
            </w:r>
          </w:p>
          <w:bookmarkEnd w:id="0"/>
          <w:p w:rsidR="00F74497" w:rsidRPr="00F74497" w:rsidRDefault="00F74497" w:rsidP="00F74497">
            <w:pPr>
              <w:wordWrap w:val="0"/>
              <w:autoSpaceDN w:val="0"/>
              <w:snapToGrid w:val="0"/>
              <w:spacing w:line="290" w:lineRule="atLeast"/>
              <w:jc w:val="center"/>
              <w:rPr>
                <w:rFonts w:ascii="한컴바탕" w:eastAsia="한컴바탕" w:hAnsi="한컴바탕" w:cs="한컴바탕"/>
                <w:spacing w:val="-6"/>
                <w:szCs w:val="21"/>
                <w:lang w:eastAsia="ko-KR"/>
              </w:rPr>
            </w:pPr>
            <w:r w:rsidRPr="00F74497">
              <w:rPr>
                <w:rFonts w:ascii="한컴바탕" w:eastAsia="한컴바탕" w:hAnsi="한컴바탕" w:cs="한컴바탕" w:hint="eastAsia"/>
                <w:spacing w:val="-6"/>
                <w:szCs w:val="21"/>
                <w:lang w:eastAsia="ko-KR"/>
              </w:rPr>
              <w:t>국가세무총국</w:t>
            </w:r>
            <w:r w:rsidRPr="00F74497">
              <w:rPr>
                <w:rFonts w:ascii="한컴바탕" w:eastAsia="한컴바탕" w:hAnsi="한컴바탕" w:cs="한컴바탕"/>
                <w:spacing w:val="-6"/>
                <w:szCs w:val="21"/>
                <w:lang w:eastAsia="ko-KR"/>
              </w:rPr>
              <w:t xml:space="preserve"> 공고 2017년 제36호</w:t>
            </w:r>
          </w:p>
          <w:p w:rsidR="00F74497" w:rsidRPr="00F74497" w:rsidRDefault="00F74497" w:rsidP="00F74497">
            <w:pPr>
              <w:wordWrap w:val="0"/>
              <w:autoSpaceDN w:val="0"/>
              <w:snapToGrid w:val="0"/>
              <w:spacing w:line="290" w:lineRule="atLeast"/>
              <w:jc w:val="left"/>
              <w:rPr>
                <w:rFonts w:ascii="한컴바탕" w:eastAsia="한컴바탕" w:hAnsi="한컴바탕" w:cs="한컴바탕"/>
                <w:spacing w:val="-6"/>
                <w:szCs w:val="21"/>
                <w:lang w:eastAsia="ko-KR"/>
              </w:rPr>
            </w:pPr>
          </w:p>
          <w:p w:rsidR="00F74497" w:rsidRPr="00F74497" w:rsidRDefault="00F74497" w:rsidP="00F74497">
            <w:pPr>
              <w:wordWrap w:val="0"/>
              <w:autoSpaceDN w:val="0"/>
              <w:snapToGrid w:val="0"/>
              <w:spacing w:line="290" w:lineRule="atLeast"/>
              <w:jc w:val="left"/>
              <w:rPr>
                <w:rFonts w:ascii="한컴바탕" w:eastAsia="한컴바탕" w:hAnsi="한컴바탕" w:cs="한컴바탕"/>
                <w:spacing w:val="-6"/>
                <w:szCs w:val="21"/>
                <w:lang w:eastAsia="ko-KR"/>
              </w:rPr>
            </w:pPr>
          </w:p>
          <w:p w:rsidR="00F74497" w:rsidRPr="00F74497" w:rsidRDefault="00F74497" w:rsidP="00F74497">
            <w:pPr>
              <w:wordWrap w:val="0"/>
              <w:autoSpaceDN w:val="0"/>
              <w:snapToGrid w:val="0"/>
              <w:spacing w:line="290" w:lineRule="atLeast"/>
              <w:jc w:val="left"/>
              <w:rPr>
                <w:rFonts w:ascii="한컴바탕" w:eastAsia="한컴바탕" w:hAnsi="한컴바탕" w:cs="한컴바탕"/>
                <w:spacing w:val="-6"/>
                <w:szCs w:val="21"/>
                <w:lang w:eastAsia="ko-KR"/>
              </w:rPr>
            </w:pPr>
            <w:r w:rsidRPr="00F74497">
              <w:rPr>
                <w:rFonts w:ascii="한컴바탕" w:eastAsia="한컴바탕" w:hAnsi="한컴바탕" w:cs="한컴바탕" w:hint="eastAsia"/>
                <w:spacing w:val="-6"/>
                <w:szCs w:val="21"/>
                <w:lang w:eastAsia="ko-KR"/>
              </w:rPr>
              <w:t>국무원의</w:t>
            </w:r>
            <w:r w:rsidRPr="00F74497">
              <w:rPr>
                <w:rFonts w:ascii="한컴바탕" w:eastAsia="한컴바탕" w:hAnsi="한컴바탕" w:cs="한컴바탕"/>
                <w:spacing w:val="-6"/>
                <w:szCs w:val="21"/>
                <w:lang w:eastAsia="ko-KR"/>
              </w:rPr>
              <w:t xml:space="preserve"> </w:t>
            </w:r>
            <w:proofErr w:type="spellStart"/>
            <w:r w:rsidRPr="00F74497">
              <w:rPr>
                <w:rFonts w:ascii="한컴바탕" w:eastAsia="한컴바탕" w:hAnsi="한컴바탕" w:cs="한컴바탕"/>
                <w:spacing w:val="-6"/>
                <w:szCs w:val="21"/>
                <w:lang w:eastAsia="ko-KR"/>
              </w:rPr>
              <w:t>간정방권</w:t>
            </w:r>
            <w:proofErr w:type="spellEnd"/>
            <w:r w:rsidRPr="00F74497">
              <w:rPr>
                <w:rFonts w:ascii="한컴바탕" w:eastAsia="한컴바탕" w:hAnsi="한컴바탕" w:cs="한컴바탕"/>
                <w:spacing w:val="-6"/>
                <w:szCs w:val="21"/>
                <w:lang w:eastAsia="ko-KR"/>
              </w:rPr>
              <w:t>(</w:t>
            </w:r>
            <w:proofErr w:type="spellStart"/>
            <w:r w:rsidRPr="00F74497">
              <w:rPr>
                <w:rFonts w:ascii="한컴바탕" w:eastAsia="한컴바탕" w:hAnsi="한컴바탕" w:cs="한컴바탕" w:hint="eastAsia"/>
                <w:spacing w:val="-6"/>
                <w:szCs w:val="21"/>
                <w:lang w:eastAsia="ko-KR"/>
              </w:rPr>
              <w:t>簡政放權</w:t>
            </w:r>
            <w:proofErr w:type="spellEnd"/>
            <w:r w:rsidRPr="00F74497">
              <w:rPr>
                <w:rFonts w:ascii="한컴바탕" w:eastAsia="한컴바탕" w:hAnsi="한컴바탕" w:cs="한컴바탕"/>
                <w:spacing w:val="-6"/>
                <w:szCs w:val="21"/>
                <w:lang w:eastAsia="ko-KR"/>
              </w:rPr>
              <w:t>, 행정 간소화와 권한 이양), 방관결합(</w:t>
            </w:r>
            <w:r w:rsidRPr="00F74497">
              <w:rPr>
                <w:rFonts w:ascii="한컴바탕" w:eastAsia="한컴바탕" w:hAnsi="한컴바탕" w:cs="한컴바탕" w:hint="eastAsia"/>
                <w:spacing w:val="-6"/>
                <w:szCs w:val="21"/>
                <w:lang w:eastAsia="ko-KR"/>
              </w:rPr>
              <w:t>放管結合</w:t>
            </w:r>
            <w:r w:rsidRPr="00F74497">
              <w:rPr>
                <w:rFonts w:ascii="한컴바탕" w:eastAsia="한컴바탕" w:hAnsi="한컴바탕" w:cs="한컴바탕"/>
                <w:spacing w:val="-6"/>
                <w:szCs w:val="21"/>
                <w:lang w:eastAsia="ko-KR"/>
              </w:rPr>
              <w:t xml:space="preserve">, 권한 이양 및 관리감독 결합), 서비스 최적화 요구를 관철 및 실행하기 위한 목적으로 </w:t>
            </w:r>
            <w:proofErr w:type="spellStart"/>
            <w:r w:rsidRPr="00F74497">
              <w:rPr>
                <w:rFonts w:ascii="한컴바탕" w:eastAsia="한컴바탕" w:hAnsi="한컴바탕" w:cs="한컴바탕"/>
                <w:spacing w:val="-6"/>
                <w:szCs w:val="21"/>
                <w:lang w:eastAsia="ko-KR"/>
              </w:rPr>
              <w:t>증치세</w:t>
            </w:r>
            <w:proofErr w:type="spellEnd"/>
            <w:r w:rsidRPr="00F74497">
              <w:rPr>
                <w:rFonts w:ascii="한컴바탕" w:eastAsia="한컴바탕" w:hAnsi="한컴바탕" w:cs="한컴바탕"/>
                <w:spacing w:val="-6"/>
                <w:szCs w:val="21"/>
                <w:lang w:eastAsia="ko-KR"/>
              </w:rPr>
              <w:t>•소비세의 일부 세무사항 처리 문제에 대하여 다음과 같이 공고한다.</w:t>
            </w:r>
          </w:p>
          <w:p w:rsidR="00F74497" w:rsidRPr="00F74497" w:rsidRDefault="00F74497" w:rsidP="00F74497">
            <w:pPr>
              <w:wordWrap w:val="0"/>
              <w:autoSpaceDN w:val="0"/>
              <w:snapToGrid w:val="0"/>
              <w:spacing w:line="290" w:lineRule="atLeast"/>
              <w:jc w:val="left"/>
              <w:rPr>
                <w:rFonts w:ascii="한컴바탕" w:eastAsia="한컴바탕" w:hAnsi="한컴바탕" w:cs="한컴바탕"/>
                <w:spacing w:val="-6"/>
                <w:szCs w:val="21"/>
                <w:lang w:eastAsia="ko-KR"/>
              </w:rPr>
            </w:pPr>
            <w:r w:rsidRPr="00F74497">
              <w:rPr>
                <w:rFonts w:ascii="한컴바탕" w:eastAsia="한컴바탕" w:hAnsi="한컴바탕" w:cs="한컴바탕"/>
                <w:spacing w:val="-6"/>
                <w:szCs w:val="21"/>
                <w:lang w:eastAsia="ko-KR"/>
              </w:rPr>
              <w:t>1.</w:t>
            </w:r>
            <w:r w:rsidRPr="00F74497">
              <w:rPr>
                <w:rFonts w:ascii="한컴바탕" w:eastAsia="한컴바탕" w:hAnsi="한컴바탕" w:cs="한컴바탕"/>
                <w:spacing w:val="-6"/>
                <w:szCs w:val="21"/>
                <w:lang w:eastAsia="ko-KR"/>
              </w:rPr>
              <w:tab/>
              <w:t xml:space="preserve">2018년 1월 1일부터, 기한경과 </w:t>
            </w:r>
            <w:proofErr w:type="spellStart"/>
            <w:r w:rsidRPr="00F74497">
              <w:rPr>
                <w:rFonts w:ascii="한컴바탕" w:eastAsia="한컴바탕" w:hAnsi="한컴바탕" w:cs="한컴바탕"/>
                <w:spacing w:val="-6"/>
                <w:szCs w:val="21"/>
                <w:lang w:eastAsia="ko-KR"/>
              </w:rPr>
              <w:t>증치세공제증빙</w:t>
            </w:r>
            <w:proofErr w:type="spellEnd"/>
            <w:r w:rsidRPr="00F74497">
              <w:rPr>
                <w:rFonts w:ascii="한컴바탕" w:eastAsia="한컴바탕" w:hAnsi="한컴바탕" w:cs="한컴바탕"/>
                <w:spacing w:val="-6"/>
                <w:szCs w:val="21"/>
                <w:lang w:eastAsia="ko-KR"/>
              </w:rPr>
              <w:t xml:space="preserve"> 계속 공제 사항은 성(</w:t>
            </w:r>
            <w:r w:rsidRPr="00F74497">
              <w:rPr>
                <w:rFonts w:ascii="한컴바탕" w:eastAsia="한컴바탕" w:hAnsi="한컴바탕" w:cs="한컴바탕" w:hint="eastAsia"/>
                <w:spacing w:val="-6"/>
                <w:szCs w:val="21"/>
                <w:lang w:eastAsia="ko-KR"/>
              </w:rPr>
              <w:t>省</w:t>
            </w:r>
            <w:r w:rsidRPr="00F74497">
              <w:rPr>
                <w:rFonts w:ascii="한컴바탕" w:eastAsia="한컴바탕" w:hAnsi="한컴바탕" w:cs="한컴바탕"/>
                <w:spacing w:val="-6"/>
                <w:szCs w:val="21"/>
                <w:lang w:eastAsia="ko-KR"/>
              </w:rPr>
              <w:t xml:space="preserve">) </w:t>
            </w:r>
            <w:proofErr w:type="spellStart"/>
            <w:r w:rsidRPr="00F74497">
              <w:rPr>
                <w:rFonts w:ascii="한컴바탕" w:eastAsia="한컴바탕" w:hAnsi="한컴바탕" w:cs="한컴바탕"/>
                <w:spacing w:val="-6"/>
                <w:szCs w:val="21"/>
                <w:lang w:eastAsia="ko-KR"/>
              </w:rPr>
              <w:t>국세국이</w:t>
            </w:r>
            <w:proofErr w:type="spellEnd"/>
            <w:r w:rsidRPr="00F74497">
              <w:rPr>
                <w:rFonts w:ascii="한컴바탕" w:eastAsia="한컴바탕" w:hAnsi="한컴바탕" w:cs="한컴바탕"/>
                <w:spacing w:val="-6"/>
                <w:szCs w:val="21"/>
                <w:lang w:eastAsia="ko-KR"/>
              </w:rPr>
              <w:t xml:space="preserve"> 승인한다. 계속 공제를 허용하는 객관적 원인의 유형과 제출서류 등 요구사항은 개정 후의 &lt;국가세무총국의 기한경과 </w:t>
            </w:r>
            <w:proofErr w:type="spellStart"/>
            <w:r w:rsidRPr="00F74497">
              <w:rPr>
                <w:rFonts w:ascii="한컴바탕" w:eastAsia="한컴바탕" w:hAnsi="한컴바탕" w:cs="한컴바탕"/>
                <w:spacing w:val="-6"/>
                <w:szCs w:val="21"/>
                <w:lang w:eastAsia="ko-KR"/>
              </w:rPr>
              <w:t>증치세공제증빙</w:t>
            </w:r>
            <w:proofErr w:type="spellEnd"/>
            <w:r w:rsidRPr="00F74497">
              <w:rPr>
                <w:rFonts w:ascii="한컴바탕" w:eastAsia="한컴바탕" w:hAnsi="한컴바탕" w:cs="한컴바탕"/>
                <w:spacing w:val="-6"/>
                <w:szCs w:val="21"/>
                <w:lang w:eastAsia="ko-KR"/>
              </w:rPr>
              <w:t xml:space="preserve"> 공제 문제에 관한 공고&gt;(국가세무총국 공고 2011년 제50호)에 따라 집행한다.</w:t>
            </w:r>
          </w:p>
          <w:p w:rsidR="00F74497" w:rsidRPr="00F74497" w:rsidRDefault="00F74497" w:rsidP="00F74497">
            <w:pPr>
              <w:wordWrap w:val="0"/>
              <w:autoSpaceDN w:val="0"/>
              <w:snapToGrid w:val="0"/>
              <w:spacing w:line="290" w:lineRule="atLeast"/>
              <w:jc w:val="left"/>
              <w:rPr>
                <w:rFonts w:ascii="한컴바탕" w:eastAsia="한컴바탕" w:hAnsi="한컴바탕" w:cs="한컴바탕"/>
                <w:spacing w:val="-6"/>
                <w:szCs w:val="21"/>
                <w:lang w:eastAsia="ko-KR"/>
              </w:rPr>
            </w:pPr>
            <w:r w:rsidRPr="00F74497">
              <w:rPr>
                <w:rFonts w:ascii="한컴바탕" w:eastAsia="한컴바탕" w:hAnsi="한컴바탕" w:cs="한컴바탕" w:hint="eastAsia"/>
                <w:spacing w:val="-6"/>
                <w:szCs w:val="21"/>
                <w:lang w:eastAsia="ko-KR"/>
              </w:rPr>
              <w:t>각</w:t>
            </w:r>
            <w:r w:rsidRPr="00F74497">
              <w:rPr>
                <w:rFonts w:ascii="한컴바탕" w:eastAsia="한컴바탕" w:hAnsi="한컴바탕" w:cs="한컴바탕"/>
                <w:spacing w:val="-6"/>
                <w:szCs w:val="21"/>
                <w:lang w:eastAsia="ko-KR"/>
              </w:rPr>
              <w:t xml:space="preserve"> 성(</w:t>
            </w:r>
            <w:r w:rsidRPr="00F74497">
              <w:rPr>
                <w:rFonts w:ascii="한컴바탕" w:eastAsia="한컴바탕" w:hAnsi="한컴바탕" w:cs="한컴바탕" w:hint="eastAsia"/>
                <w:spacing w:val="-6"/>
                <w:szCs w:val="21"/>
                <w:lang w:eastAsia="ko-KR"/>
              </w:rPr>
              <w:t>省</w:t>
            </w:r>
            <w:r w:rsidRPr="00F74497">
              <w:rPr>
                <w:rFonts w:ascii="한컴바탕" w:eastAsia="한컴바탕" w:hAnsi="한컴바탕" w:cs="한컴바탕"/>
                <w:spacing w:val="-6"/>
                <w:szCs w:val="21"/>
                <w:lang w:eastAsia="ko-KR"/>
              </w:rPr>
              <w:t xml:space="preserve">) 국세국은 개정 후의 국가세무총국 공고 2011년 제50호에 첨부된 &lt;기한경과 </w:t>
            </w:r>
            <w:proofErr w:type="spellStart"/>
            <w:r w:rsidRPr="00F74497">
              <w:rPr>
                <w:rFonts w:ascii="한컴바탕" w:eastAsia="한컴바탕" w:hAnsi="한컴바탕" w:cs="한컴바탕"/>
                <w:spacing w:val="-6"/>
                <w:szCs w:val="21"/>
                <w:lang w:eastAsia="ko-KR"/>
              </w:rPr>
              <w:t>증치세공제증빙</w:t>
            </w:r>
            <w:proofErr w:type="spellEnd"/>
            <w:r w:rsidRPr="00F74497">
              <w:rPr>
                <w:rFonts w:ascii="한컴바탕" w:eastAsia="한컴바탕" w:hAnsi="한컴바탕" w:cs="한컴바탕"/>
                <w:spacing w:val="-6"/>
                <w:szCs w:val="21"/>
                <w:lang w:eastAsia="ko-KR"/>
              </w:rPr>
              <w:t xml:space="preserve"> 공제 관리방법&gt;(이하 "&lt;관리방법&gt;"으로 약칭)의 관련 규정을 기반으로 세무시스템 "</w:t>
            </w:r>
            <w:proofErr w:type="spellStart"/>
            <w:r w:rsidRPr="00F74497">
              <w:rPr>
                <w:rFonts w:ascii="한컴바탕" w:eastAsia="한컴바탕" w:hAnsi="한컴바탕" w:cs="한컴바탕"/>
                <w:spacing w:val="-6"/>
                <w:szCs w:val="21"/>
                <w:lang w:eastAsia="ko-KR"/>
              </w:rPr>
              <w:t>팡관푸</w:t>
            </w:r>
            <w:proofErr w:type="spellEnd"/>
            <w:r w:rsidRPr="00F74497">
              <w:rPr>
                <w:rFonts w:ascii="한컴바탕" w:eastAsia="한컴바탕" w:hAnsi="한컴바탕" w:cs="한컴바탕"/>
                <w:spacing w:val="-6"/>
                <w:szCs w:val="21"/>
                <w:lang w:eastAsia="ko-KR"/>
              </w:rPr>
              <w:t>(</w:t>
            </w:r>
            <w:proofErr w:type="spellStart"/>
            <w:r w:rsidRPr="00F74497">
              <w:rPr>
                <w:rFonts w:ascii="한컴바탕" w:eastAsia="한컴바탕" w:hAnsi="한컴바탕" w:cs="한컴바탕" w:hint="eastAsia"/>
                <w:spacing w:val="-6"/>
                <w:szCs w:val="21"/>
                <w:lang w:eastAsia="ko-KR"/>
              </w:rPr>
              <w:t>放管服</w:t>
            </w:r>
            <w:proofErr w:type="spellEnd"/>
            <w:r w:rsidRPr="00F74497">
              <w:rPr>
                <w:rFonts w:ascii="한컴바탕" w:eastAsia="한컴바탕" w:hAnsi="한컴바탕" w:cs="한컴바탕"/>
                <w:spacing w:val="-6"/>
                <w:szCs w:val="21"/>
                <w:lang w:eastAsia="ko-KR"/>
              </w:rPr>
              <w:t>)" 개혁 진일보 심화 및 조세환경 개선 요구에 따라 납세자의 편리를 도모하고 조세관리에 유리한 것을 원칙으로 하여 절차를 구체화하고 기한을 명확화하며 자료를 간소화하고 서비스를 개선하여야 한다.</w:t>
            </w:r>
          </w:p>
          <w:p w:rsidR="00F74497" w:rsidRPr="00F74497" w:rsidRDefault="00F74497" w:rsidP="00F74497">
            <w:pPr>
              <w:wordWrap w:val="0"/>
              <w:autoSpaceDN w:val="0"/>
              <w:snapToGrid w:val="0"/>
              <w:spacing w:line="290" w:lineRule="atLeast"/>
              <w:jc w:val="left"/>
              <w:rPr>
                <w:rFonts w:ascii="한컴바탕" w:eastAsia="한컴바탕" w:hAnsi="한컴바탕" w:cs="한컴바탕"/>
                <w:spacing w:val="-6"/>
                <w:szCs w:val="21"/>
                <w:lang w:eastAsia="ko-KR"/>
              </w:rPr>
            </w:pPr>
            <w:r w:rsidRPr="00F74497">
              <w:rPr>
                <w:rFonts w:ascii="한컴바탕" w:eastAsia="한컴바탕" w:hAnsi="한컴바탕" w:cs="한컴바탕"/>
                <w:spacing w:val="-6"/>
                <w:szCs w:val="21"/>
                <w:lang w:eastAsia="ko-KR"/>
              </w:rPr>
              <w:t>2.</w:t>
            </w:r>
            <w:r w:rsidRPr="00F74497">
              <w:rPr>
                <w:rFonts w:ascii="한컴바탕" w:eastAsia="한컴바탕" w:hAnsi="한컴바탕" w:cs="한컴바탕"/>
                <w:spacing w:val="-6"/>
                <w:szCs w:val="21"/>
                <w:lang w:eastAsia="ko-KR"/>
              </w:rPr>
              <w:tab/>
              <w:t xml:space="preserve">2017년 11월 1일부터, 납세자가 </w:t>
            </w:r>
            <w:proofErr w:type="spellStart"/>
            <w:r w:rsidRPr="00F74497">
              <w:rPr>
                <w:rFonts w:ascii="한컴바탕" w:eastAsia="한컴바탕" w:hAnsi="한컴바탕" w:cs="한컴바탕"/>
                <w:spacing w:val="-6"/>
                <w:szCs w:val="21"/>
                <w:lang w:eastAsia="ko-KR"/>
              </w:rPr>
              <w:t>증치세</w:t>
            </w:r>
            <w:proofErr w:type="spellEnd"/>
            <w:r w:rsidRPr="00F74497">
              <w:rPr>
                <w:rFonts w:ascii="한컴바탕" w:eastAsia="한컴바탕" w:hAnsi="한컴바탕" w:cs="한컴바탕"/>
                <w:spacing w:val="-6"/>
                <w:szCs w:val="21"/>
                <w:lang w:eastAsia="ko-KR"/>
              </w:rPr>
              <w:t xml:space="preserve"> 총괄납부 및 소비세 총괄납부를 동시 신청하는 경우 </w:t>
            </w:r>
            <w:proofErr w:type="spellStart"/>
            <w:r w:rsidRPr="00F74497">
              <w:rPr>
                <w:rFonts w:ascii="한컴바탕" w:eastAsia="한컴바탕" w:hAnsi="한컴바탕" w:cs="한컴바탕"/>
                <w:spacing w:val="-6"/>
                <w:szCs w:val="21"/>
                <w:lang w:eastAsia="ko-KR"/>
              </w:rPr>
              <w:t>증치세와</w:t>
            </w:r>
            <w:proofErr w:type="spellEnd"/>
            <w:r w:rsidRPr="00F74497">
              <w:rPr>
                <w:rFonts w:ascii="한컴바탕" w:eastAsia="한컴바탕" w:hAnsi="한컴바탕" w:cs="한컴바탕"/>
                <w:spacing w:val="-6"/>
                <w:szCs w:val="21"/>
                <w:lang w:eastAsia="ko-KR"/>
              </w:rPr>
              <w:t xml:space="preserve"> 소비세의 신청서류를 개별적으로 제출할 필요 없이 총괄납세 신청서류에 설명을 기재하면 된다.</w:t>
            </w:r>
          </w:p>
          <w:p w:rsidR="00F74497" w:rsidRPr="00F74497" w:rsidRDefault="00F74497" w:rsidP="00F74497">
            <w:pPr>
              <w:wordWrap w:val="0"/>
              <w:autoSpaceDN w:val="0"/>
              <w:snapToGrid w:val="0"/>
              <w:spacing w:line="290" w:lineRule="atLeast"/>
              <w:jc w:val="left"/>
              <w:rPr>
                <w:rFonts w:ascii="한컴바탕" w:eastAsia="한컴바탕" w:hAnsi="한컴바탕" w:cs="한컴바탕"/>
                <w:spacing w:val="-6"/>
                <w:szCs w:val="21"/>
                <w:lang w:eastAsia="ko-KR"/>
              </w:rPr>
            </w:pPr>
            <w:r w:rsidRPr="00F74497">
              <w:rPr>
                <w:rFonts w:ascii="한컴바탕" w:eastAsia="한컴바탕" w:hAnsi="한컴바탕" w:cs="한컴바탕"/>
                <w:spacing w:val="-6"/>
                <w:szCs w:val="21"/>
                <w:lang w:eastAsia="ko-KR"/>
              </w:rPr>
              <w:t>3.</w:t>
            </w:r>
            <w:r w:rsidRPr="00F74497">
              <w:rPr>
                <w:rFonts w:ascii="한컴바탕" w:eastAsia="한컴바탕" w:hAnsi="한컴바탕" w:cs="한컴바탕"/>
                <w:spacing w:val="-6"/>
                <w:szCs w:val="21"/>
                <w:lang w:eastAsia="ko-KR"/>
              </w:rPr>
              <w:tab/>
              <w:t xml:space="preserve">&lt;국가세무총국의 기한경과 </w:t>
            </w:r>
            <w:proofErr w:type="spellStart"/>
            <w:r w:rsidRPr="00F74497">
              <w:rPr>
                <w:rFonts w:ascii="한컴바탕" w:eastAsia="한컴바탕" w:hAnsi="한컴바탕" w:cs="한컴바탕"/>
                <w:spacing w:val="-6"/>
                <w:szCs w:val="21"/>
                <w:lang w:eastAsia="ko-KR"/>
              </w:rPr>
              <w:t>증치세공제증빙</w:t>
            </w:r>
            <w:proofErr w:type="spellEnd"/>
            <w:r w:rsidRPr="00F74497">
              <w:rPr>
                <w:rFonts w:ascii="한컴바탕" w:eastAsia="한컴바탕" w:hAnsi="한컴바탕" w:cs="한컴바탕"/>
                <w:spacing w:val="-6"/>
                <w:szCs w:val="21"/>
                <w:lang w:eastAsia="ko-KR"/>
              </w:rPr>
              <w:t xml:space="preserve"> 공제 문제에 관한 공고&gt;(국가세무총국 공고 2011년 제50호)를 다음과 같이 개정한다.</w:t>
            </w:r>
          </w:p>
          <w:p w:rsidR="00F74497" w:rsidRPr="00F74497" w:rsidRDefault="00F74497" w:rsidP="00F74497">
            <w:pPr>
              <w:wordWrap w:val="0"/>
              <w:autoSpaceDN w:val="0"/>
              <w:snapToGrid w:val="0"/>
              <w:spacing w:line="290" w:lineRule="atLeast"/>
              <w:jc w:val="left"/>
              <w:rPr>
                <w:rFonts w:ascii="한컴바탕" w:eastAsia="한컴바탕" w:hAnsi="한컴바탕" w:cs="한컴바탕"/>
                <w:spacing w:val="-6"/>
                <w:szCs w:val="21"/>
                <w:lang w:eastAsia="ko-KR"/>
              </w:rPr>
            </w:pPr>
            <w:r w:rsidRPr="00F74497">
              <w:rPr>
                <w:rFonts w:ascii="한컴바탕" w:eastAsia="한컴바탕" w:hAnsi="한컴바탕" w:cs="한컴바탕"/>
                <w:spacing w:val="-6"/>
                <w:szCs w:val="21"/>
                <w:lang w:eastAsia="ko-KR"/>
              </w:rPr>
              <w:t>(1)</w:t>
            </w:r>
            <w:r w:rsidRPr="00F74497">
              <w:rPr>
                <w:rFonts w:ascii="한컴바탕" w:eastAsia="한컴바탕" w:hAnsi="한컴바탕" w:cs="한컴바탕"/>
                <w:spacing w:val="-6"/>
                <w:szCs w:val="21"/>
                <w:lang w:eastAsia="ko-KR"/>
              </w:rPr>
              <w:tab/>
              <w:t xml:space="preserve">제1조 제1항을 다음과 같이 </w:t>
            </w:r>
            <w:proofErr w:type="gramStart"/>
            <w:r w:rsidRPr="00F74497">
              <w:rPr>
                <w:rFonts w:ascii="한컴바탕" w:eastAsia="한컴바탕" w:hAnsi="한컴바탕" w:cs="한컴바탕"/>
                <w:spacing w:val="-6"/>
                <w:szCs w:val="21"/>
                <w:lang w:eastAsia="ko-KR"/>
              </w:rPr>
              <w:t>개정한다 :</w:t>
            </w:r>
            <w:proofErr w:type="gramEnd"/>
            <w:r w:rsidRPr="00F74497">
              <w:rPr>
                <w:rFonts w:ascii="한컴바탕" w:eastAsia="한컴바탕" w:hAnsi="한컴바탕" w:cs="한컴바탕"/>
                <w:spacing w:val="-6"/>
                <w:szCs w:val="21"/>
                <w:lang w:eastAsia="ko-KR"/>
              </w:rPr>
              <w:t xml:space="preserve"> "</w:t>
            </w:r>
            <w:proofErr w:type="spellStart"/>
            <w:r w:rsidRPr="00F74497">
              <w:rPr>
                <w:rFonts w:ascii="한컴바탕" w:eastAsia="한컴바탕" w:hAnsi="한컴바탕" w:cs="한컴바탕"/>
                <w:spacing w:val="-6"/>
                <w:szCs w:val="21"/>
                <w:lang w:eastAsia="ko-KR"/>
              </w:rPr>
              <w:t>증치세</w:t>
            </w:r>
            <w:proofErr w:type="spellEnd"/>
            <w:r w:rsidRPr="00F74497">
              <w:rPr>
                <w:rFonts w:ascii="한컴바탕" w:eastAsia="한컴바탕" w:hAnsi="한컴바탕" w:cs="한컴바탕"/>
                <w:spacing w:val="-6"/>
                <w:szCs w:val="21"/>
                <w:lang w:eastAsia="ko-KR"/>
              </w:rPr>
              <w:t xml:space="preserve"> 일반납세자가 실제 거래 발생 후 객관적 원인으로 인해 규정된 기한 내에 </w:t>
            </w:r>
            <w:proofErr w:type="spellStart"/>
            <w:r w:rsidRPr="00F74497">
              <w:rPr>
                <w:rFonts w:ascii="한컴바탕" w:eastAsia="한컴바탕" w:hAnsi="한컴바탕" w:cs="한컴바탕"/>
                <w:spacing w:val="-6"/>
                <w:szCs w:val="21"/>
                <w:lang w:eastAsia="ko-KR"/>
              </w:rPr>
              <w:t>증치세공제증빙</w:t>
            </w:r>
            <w:proofErr w:type="spellEnd"/>
            <w:r w:rsidRPr="00F74497">
              <w:rPr>
                <w:rFonts w:ascii="한컴바탕" w:eastAsia="한컴바탕" w:hAnsi="한컴바탕" w:cs="한컴바탕"/>
                <w:spacing w:val="-6"/>
                <w:szCs w:val="21"/>
                <w:lang w:eastAsia="ko-KR"/>
              </w:rPr>
              <w:t>(</w:t>
            </w:r>
            <w:proofErr w:type="spellStart"/>
            <w:r w:rsidRPr="00F74497">
              <w:rPr>
                <w:rFonts w:ascii="한컴바탕" w:eastAsia="한컴바탕" w:hAnsi="한컴바탕" w:cs="한컴바탕"/>
                <w:spacing w:val="-6"/>
                <w:szCs w:val="21"/>
                <w:lang w:eastAsia="ko-KR"/>
              </w:rPr>
              <w:t>증치세전용세금계산서</w:t>
            </w:r>
            <w:proofErr w:type="spellEnd"/>
            <w:r w:rsidRPr="00F74497">
              <w:rPr>
                <w:rFonts w:ascii="한컴바탕" w:eastAsia="한컴바탕" w:hAnsi="한컴바탕" w:cs="한컴바탕"/>
                <w:spacing w:val="-6"/>
                <w:szCs w:val="21"/>
                <w:lang w:eastAsia="ko-KR"/>
              </w:rPr>
              <w:t xml:space="preserve">, </w:t>
            </w:r>
            <w:proofErr w:type="spellStart"/>
            <w:r w:rsidRPr="00F74497">
              <w:rPr>
                <w:rFonts w:ascii="한컴바탕" w:eastAsia="한컴바탕" w:hAnsi="한컴바탕" w:cs="한컴바탕"/>
                <w:spacing w:val="-6"/>
                <w:szCs w:val="21"/>
                <w:lang w:eastAsia="ko-KR"/>
              </w:rPr>
              <w:t>세관수입증치세전용납부서</w:t>
            </w:r>
            <w:proofErr w:type="spellEnd"/>
            <w:r w:rsidRPr="00F74497">
              <w:rPr>
                <w:rFonts w:ascii="한컴바탕" w:eastAsia="한컴바탕" w:hAnsi="한컴바탕" w:cs="한컴바탕"/>
                <w:spacing w:val="-6"/>
                <w:szCs w:val="21"/>
                <w:lang w:eastAsia="ko-KR"/>
              </w:rPr>
              <w:t xml:space="preserve"> 및 자동차판매통일세금계산서 포함)"의 인증, 확인 또는 비교대조검사 수속을 이행하지 못한 상태에서 관할 세무기관이 검토한 후 상급 기관을 거쳐 성(</w:t>
            </w:r>
            <w:r w:rsidRPr="00F74497">
              <w:rPr>
                <w:rFonts w:ascii="한컴바탕" w:eastAsia="한컴바탕" w:hAnsi="한컴바탕" w:cs="한컴바탕" w:hint="eastAsia"/>
                <w:spacing w:val="-6"/>
                <w:szCs w:val="21"/>
                <w:lang w:eastAsia="ko-KR"/>
              </w:rPr>
              <w:t>省</w:t>
            </w:r>
            <w:r w:rsidRPr="00F74497">
              <w:rPr>
                <w:rFonts w:ascii="한컴바탕" w:eastAsia="한컴바탕" w:hAnsi="한컴바탕" w:cs="한컴바탕"/>
                <w:spacing w:val="-6"/>
                <w:szCs w:val="21"/>
                <w:lang w:eastAsia="ko-KR"/>
              </w:rPr>
              <w:t xml:space="preserve">) </w:t>
            </w:r>
            <w:proofErr w:type="spellStart"/>
            <w:r w:rsidRPr="00F74497">
              <w:rPr>
                <w:rFonts w:ascii="한컴바탕" w:eastAsia="한컴바탕" w:hAnsi="한컴바탕" w:cs="한컴바탕"/>
                <w:spacing w:val="-6"/>
                <w:szCs w:val="21"/>
                <w:lang w:eastAsia="ko-KR"/>
              </w:rPr>
              <w:t>국세국에</w:t>
            </w:r>
            <w:proofErr w:type="spellEnd"/>
            <w:r w:rsidRPr="00F74497">
              <w:rPr>
                <w:rFonts w:ascii="한컴바탕" w:eastAsia="한컴바탕" w:hAnsi="한컴바탕" w:cs="한컴바탕"/>
                <w:spacing w:val="-6"/>
                <w:szCs w:val="21"/>
                <w:lang w:eastAsia="ko-KR"/>
              </w:rPr>
              <w:t xml:space="preserve"> 보고하여 인증 및 비교대조검사를 받은 경우 비교대조를 통과한 </w:t>
            </w:r>
            <w:proofErr w:type="spellStart"/>
            <w:r w:rsidRPr="00F74497">
              <w:rPr>
                <w:rFonts w:ascii="한컴바탕" w:eastAsia="한컴바탕" w:hAnsi="한컴바탕" w:cs="한컴바탕"/>
                <w:spacing w:val="-6"/>
                <w:szCs w:val="21"/>
                <w:lang w:eastAsia="ko-KR"/>
              </w:rPr>
              <w:t>증치세공제증빙에</w:t>
            </w:r>
            <w:proofErr w:type="spellEnd"/>
            <w:r w:rsidRPr="00F74497">
              <w:rPr>
                <w:rFonts w:ascii="한컴바탕" w:eastAsia="한컴바탕" w:hAnsi="한컴바탕" w:cs="한컴바탕"/>
                <w:spacing w:val="-6"/>
                <w:szCs w:val="21"/>
                <w:lang w:eastAsia="ko-KR"/>
              </w:rPr>
              <w:t xml:space="preserve"> 대해 납세자가 계속해서 매입세액을 공제</w:t>
            </w:r>
            <w:r w:rsidRPr="00F74497">
              <w:rPr>
                <w:rFonts w:ascii="한컴바탕" w:eastAsia="한컴바탕" w:hAnsi="한컴바탕" w:cs="한컴바탕"/>
                <w:spacing w:val="-6"/>
                <w:szCs w:val="21"/>
                <w:lang w:eastAsia="ko-KR"/>
              </w:rPr>
              <w:lastRenderedPageBreak/>
              <w:t>하는 것을 허용한다."</w:t>
            </w:r>
          </w:p>
          <w:p w:rsidR="00F74497" w:rsidRPr="00F74497" w:rsidRDefault="00F74497" w:rsidP="00F74497">
            <w:pPr>
              <w:wordWrap w:val="0"/>
              <w:autoSpaceDN w:val="0"/>
              <w:snapToGrid w:val="0"/>
              <w:spacing w:line="290" w:lineRule="atLeast"/>
              <w:jc w:val="left"/>
              <w:rPr>
                <w:rFonts w:ascii="한컴바탕" w:eastAsia="한컴바탕" w:hAnsi="한컴바탕" w:cs="한컴바탕"/>
                <w:spacing w:val="-6"/>
                <w:szCs w:val="21"/>
                <w:lang w:eastAsia="ko-KR"/>
              </w:rPr>
            </w:pPr>
            <w:r w:rsidRPr="00F74497">
              <w:rPr>
                <w:rFonts w:ascii="한컴바탕" w:eastAsia="한컴바탕" w:hAnsi="한컴바탕" w:cs="한컴바탕"/>
                <w:spacing w:val="-6"/>
                <w:szCs w:val="21"/>
                <w:lang w:eastAsia="ko-KR"/>
              </w:rPr>
              <w:t>(2)</w:t>
            </w:r>
            <w:r w:rsidRPr="00F74497">
              <w:rPr>
                <w:rFonts w:ascii="한컴바탕" w:eastAsia="한컴바탕" w:hAnsi="한컴바탕" w:cs="한컴바탕"/>
                <w:spacing w:val="-6"/>
                <w:szCs w:val="21"/>
                <w:lang w:eastAsia="ko-KR"/>
              </w:rPr>
              <w:tab/>
              <w:t xml:space="preserve">제1조 제3항을 </w:t>
            </w:r>
            <w:proofErr w:type="gramStart"/>
            <w:r w:rsidRPr="00F74497">
              <w:rPr>
                <w:rFonts w:ascii="한컴바탕" w:eastAsia="한컴바탕" w:hAnsi="한컴바탕" w:cs="한컴바탕"/>
                <w:spacing w:val="-6"/>
                <w:szCs w:val="21"/>
                <w:lang w:eastAsia="ko-KR"/>
              </w:rPr>
              <w:t>삭제한다 :</w:t>
            </w:r>
            <w:proofErr w:type="gramEnd"/>
            <w:r w:rsidRPr="00F74497">
              <w:rPr>
                <w:rFonts w:ascii="한컴바탕" w:eastAsia="한컴바탕" w:hAnsi="한컴바탕" w:cs="한컴바탕"/>
                <w:spacing w:val="-6"/>
                <w:szCs w:val="21"/>
                <w:lang w:eastAsia="ko-KR"/>
              </w:rPr>
              <w:t xml:space="preserve"> "이 공고에서 </w:t>
            </w:r>
            <w:proofErr w:type="spellStart"/>
            <w:r w:rsidRPr="00F74497">
              <w:rPr>
                <w:rFonts w:ascii="한컴바탕" w:eastAsia="한컴바탕" w:hAnsi="한컴바탕" w:cs="한컴바탕"/>
                <w:spacing w:val="-6"/>
                <w:szCs w:val="21"/>
                <w:lang w:eastAsia="ko-KR"/>
              </w:rPr>
              <w:t>증치세공제증빙이라</w:t>
            </w:r>
            <w:proofErr w:type="spellEnd"/>
            <w:r w:rsidRPr="00F74497">
              <w:rPr>
                <w:rFonts w:ascii="한컴바탕" w:eastAsia="한컴바탕" w:hAnsi="한컴바탕" w:cs="한컴바탕"/>
                <w:spacing w:val="-6"/>
                <w:szCs w:val="21"/>
                <w:lang w:eastAsia="ko-KR"/>
              </w:rPr>
              <w:t xml:space="preserve"> 함은 </w:t>
            </w:r>
            <w:proofErr w:type="spellStart"/>
            <w:r w:rsidRPr="00F74497">
              <w:rPr>
                <w:rFonts w:ascii="한컴바탕" w:eastAsia="한컴바탕" w:hAnsi="한컴바탕" w:cs="한컴바탕"/>
                <w:spacing w:val="-6"/>
                <w:szCs w:val="21"/>
                <w:lang w:eastAsia="ko-KR"/>
              </w:rPr>
              <w:t>증치세전용세금계산서</w:t>
            </w:r>
            <w:proofErr w:type="spellEnd"/>
            <w:r w:rsidRPr="00F74497">
              <w:rPr>
                <w:rFonts w:ascii="한컴바탕" w:eastAsia="한컴바탕" w:hAnsi="한컴바탕" w:cs="한컴바탕"/>
                <w:spacing w:val="-6"/>
                <w:szCs w:val="21"/>
                <w:lang w:eastAsia="ko-KR"/>
              </w:rPr>
              <w:t xml:space="preserve">, </w:t>
            </w:r>
            <w:proofErr w:type="spellStart"/>
            <w:r w:rsidRPr="00F74497">
              <w:rPr>
                <w:rFonts w:ascii="한컴바탕" w:eastAsia="한컴바탕" w:hAnsi="한컴바탕" w:cs="한컴바탕"/>
                <w:spacing w:val="-6"/>
                <w:szCs w:val="21"/>
                <w:lang w:eastAsia="ko-KR"/>
              </w:rPr>
              <w:t>세관수입증치세전용납부서</w:t>
            </w:r>
            <w:proofErr w:type="spellEnd"/>
            <w:r w:rsidRPr="00F74497">
              <w:rPr>
                <w:rFonts w:ascii="한컴바탕" w:eastAsia="한컴바탕" w:hAnsi="한컴바탕" w:cs="한컴바탕"/>
                <w:spacing w:val="-6"/>
                <w:szCs w:val="21"/>
                <w:lang w:eastAsia="ko-KR"/>
              </w:rPr>
              <w:t xml:space="preserve"> 및 도로•</w:t>
            </w:r>
            <w:proofErr w:type="spellStart"/>
            <w:r w:rsidRPr="00F74497">
              <w:rPr>
                <w:rFonts w:ascii="한컴바탕" w:eastAsia="한컴바탕" w:hAnsi="한컴바탕" w:cs="한컴바탕"/>
                <w:spacing w:val="-6"/>
                <w:szCs w:val="21"/>
                <w:lang w:eastAsia="ko-KR"/>
              </w:rPr>
              <w:t>내수로화물운송업통일세금계산서를</w:t>
            </w:r>
            <w:proofErr w:type="spellEnd"/>
            <w:r w:rsidRPr="00F74497">
              <w:rPr>
                <w:rFonts w:ascii="한컴바탕" w:eastAsia="한컴바탕" w:hAnsi="한컴바탕" w:cs="한컴바탕"/>
                <w:spacing w:val="-6"/>
                <w:szCs w:val="21"/>
                <w:lang w:eastAsia="ko-KR"/>
              </w:rPr>
              <w:t xml:space="preserve"> 포함한다."</w:t>
            </w:r>
          </w:p>
          <w:p w:rsidR="00F74497" w:rsidRPr="00F74497" w:rsidRDefault="00F74497" w:rsidP="00F74497">
            <w:pPr>
              <w:wordWrap w:val="0"/>
              <w:autoSpaceDN w:val="0"/>
              <w:snapToGrid w:val="0"/>
              <w:spacing w:line="290" w:lineRule="atLeast"/>
              <w:jc w:val="left"/>
              <w:rPr>
                <w:rFonts w:ascii="한컴바탕" w:eastAsia="한컴바탕" w:hAnsi="한컴바탕" w:cs="한컴바탕"/>
                <w:spacing w:val="-10"/>
                <w:szCs w:val="21"/>
                <w:lang w:eastAsia="ko-KR"/>
              </w:rPr>
            </w:pPr>
            <w:r w:rsidRPr="00F74497">
              <w:rPr>
                <w:rFonts w:ascii="한컴바탕" w:eastAsia="한컴바탕" w:hAnsi="한컴바탕" w:cs="한컴바탕"/>
                <w:spacing w:val="-6"/>
                <w:szCs w:val="21"/>
                <w:lang w:eastAsia="ko-KR"/>
              </w:rPr>
              <w:t>(3)</w:t>
            </w:r>
            <w:r w:rsidRPr="00F74497">
              <w:rPr>
                <w:rFonts w:ascii="한컴바탕" w:eastAsia="한컴바탕" w:hAnsi="한컴바탕" w:cs="한컴바탕"/>
                <w:spacing w:val="-6"/>
                <w:szCs w:val="21"/>
                <w:lang w:eastAsia="ko-KR"/>
              </w:rPr>
              <w:tab/>
            </w:r>
            <w:r w:rsidRPr="00F74497">
              <w:rPr>
                <w:rFonts w:ascii="한컴바탕" w:eastAsia="한컴바탕" w:hAnsi="한컴바탕" w:cs="한컴바탕"/>
                <w:spacing w:val="-10"/>
                <w:szCs w:val="21"/>
                <w:lang w:eastAsia="ko-KR"/>
              </w:rPr>
              <w:t xml:space="preserve">&lt;관리방법&gt; 제4조 제2항을 다음과 같이 </w:t>
            </w:r>
            <w:proofErr w:type="gramStart"/>
            <w:r w:rsidRPr="00F74497">
              <w:rPr>
                <w:rFonts w:ascii="한컴바탕" w:eastAsia="한컴바탕" w:hAnsi="한컴바탕" w:cs="한컴바탕"/>
                <w:spacing w:val="-10"/>
                <w:szCs w:val="21"/>
                <w:lang w:eastAsia="ko-KR"/>
              </w:rPr>
              <w:t>개정한다 :</w:t>
            </w:r>
            <w:proofErr w:type="gramEnd"/>
            <w:r w:rsidRPr="00F74497">
              <w:rPr>
                <w:rFonts w:ascii="한컴바탕" w:eastAsia="한컴바탕" w:hAnsi="한컴바탕" w:cs="한컴바탕"/>
                <w:spacing w:val="-10"/>
                <w:szCs w:val="21"/>
                <w:lang w:eastAsia="ko-KR"/>
              </w:rPr>
              <w:t xml:space="preserve"> "관할 세무기관은 오류가 없음을 확인한 후 상급 세무기관에 보고하여야 하며 </w:t>
            </w:r>
            <w:proofErr w:type="spellStart"/>
            <w:r w:rsidRPr="00F74497">
              <w:rPr>
                <w:rFonts w:ascii="한컴바탕" w:eastAsia="한컴바탕" w:hAnsi="한컴바탕" w:cs="한컴바탕"/>
                <w:spacing w:val="-10"/>
                <w:szCs w:val="21"/>
                <w:lang w:eastAsia="ko-KR"/>
              </w:rPr>
              <w:t>중치세공제증빙</w:t>
            </w:r>
            <w:proofErr w:type="spellEnd"/>
            <w:r w:rsidRPr="00F74497">
              <w:rPr>
                <w:rFonts w:ascii="한컴바탕" w:eastAsia="한컴바탕" w:hAnsi="한컴바탕" w:cs="한컴바탕"/>
                <w:spacing w:val="-10"/>
                <w:szCs w:val="21"/>
                <w:lang w:eastAsia="ko-KR"/>
              </w:rPr>
              <w:t xml:space="preserve"> 기한경과 상황에 대한 설명서, 제3자가 발행한 증명서 또는 설명서, 기한경과 </w:t>
            </w:r>
            <w:proofErr w:type="spellStart"/>
            <w:r w:rsidRPr="00F74497">
              <w:rPr>
                <w:rFonts w:ascii="한컴바탕" w:eastAsia="한컴바탕" w:hAnsi="한컴바탕" w:cs="한컴바탕"/>
                <w:spacing w:val="-10"/>
                <w:szCs w:val="21"/>
                <w:lang w:eastAsia="ko-KR"/>
              </w:rPr>
              <w:t>증치세공제증빙</w:t>
            </w:r>
            <w:proofErr w:type="spellEnd"/>
            <w:r w:rsidRPr="00F74497">
              <w:rPr>
                <w:rFonts w:ascii="한컴바탕" w:eastAsia="한컴바탕" w:hAnsi="한컴바탕" w:cs="한컴바탕"/>
                <w:spacing w:val="-10"/>
                <w:szCs w:val="21"/>
                <w:lang w:eastAsia="ko-KR"/>
              </w:rPr>
              <w:t xml:space="preserve"> 전자정보, 기한경과 </w:t>
            </w:r>
            <w:proofErr w:type="spellStart"/>
            <w:r w:rsidRPr="00F74497">
              <w:rPr>
                <w:rFonts w:ascii="한컴바탕" w:eastAsia="한컴바탕" w:hAnsi="한컴바탕" w:cs="한컴바탕"/>
                <w:spacing w:val="-10"/>
                <w:szCs w:val="21"/>
                <w:lang w:eastAsia="ko-KR"/>
              </w:rPr>
              <w:t>증치세공제증빙</w:t>
            </w:r>
            <w:proofErr w:type="spellEnd"/>
            <w:r w:rsidRPr="00F74497">
              <w:rPr>
                <w:rFonts w:ascii="한컴바탕" w:eastAsia="한컴바탕" w:hAnsi="한컴바탕" w:cs="한컴바탕"/>
                <w:spacing w:val="-10"/>
                <w:szCs w:val="21"/>
                <w:lang w:eastAsia="ko-KR"/>
              </w:rPr>
              <w:t xml:space="preserve"> 복사본을 상급 기관을 거쳐 성(</w:t>
            </w:r>
            <w:r w:rsidRPr="00F74497">
              <w:rPr>
                <w:rFonts w:ascii="한컴바탕" w:eastAsia="한컴바탕" w:hAnsi="한컴바탕" w:cs="한컴바탕" w:hint="eastAsia"/>
                <w:spacing w:val="-10"/>
                <w:szCs w:val="21"/>
                <w:lang w:eastAsia="ko-KR"/>
              </w:rPr>
              <w:t>省</w:t>
            </w:r>
            <w:r w:rsidRPr="00F74497">
              <w:rPr>
                <w:rFonts w:ascii="한컴바탕" w:eastAsia="한컴바탕" w:hAnsi="한컴바탕" w:cs="한컴바탕"/>
                <w:spacing w:val="-10"/>
                <w:szCs w:val="21"/>
                <w:lang w:eastAsia="ko-KR"/>
              </w:rPr>
              <w:t xml:space="preserve">) </w:t>
            </w:r>
            <w:proofErr w:type="spellStart"/>
            <w:r w:rsidRPr="00F74497">
              <w:rPr>
                <w:rFonts w:ascii="한컴바탕" w:eastAsia="한컴바탕" w:hAnsi="한컴바탕" w:cs="한컴바탕"/>
                <w:spacing w:val="-10"/>
                <w:szCs w:val="21"/>
                <w:lang w:eastAsia="ko-KR"/>
              </w:rPr>
              <w:t>국세국에</w:t>
            </w:r>
            <w:proofErr w:type="spellEnd"/>
            <w:r w:rsidRPr="00F74497">
              <w:rPr>
                <w:rFonts w:ascii="한컴바탕" w:eastAsia="한컴바탕" w:hAnsi="한컴바탕" w:cs="한컴바탕"/>
                <w:spacing w:val="-10"/>
                <w:szCs w:val="21"/>
                <w:lang w:eastAsia="ko-KR"/>
              </w:rPr>
              <w:t xml:space="preserve"> 상신하여야 한다."</w:t>
            </w:r>
          </w:p>
          <w:p w:rsidR="00F74497" w:rsidRPr="00F74497" w:rsidRDefault="00F74497" w:rsidP="00F74497">
            <w:pPr>
              <w:wordWrap w:val="0"/>
              <w:autoSpaceDN w:val="0"/>
              <w:snapToGrid w:val="0"/>
              <w:spacing w:line="290" w:lineRule="atLeast"/>
              <w:jc w:val="left"/>
              <w:rPr>
                <w:rFonts w:ascii="한컴바탕" w:eastAsia="한컴바탕" w:hAnsi="한컴바탕" w:cs="한컴바탕"/>
                <w:spacing w:val="-6"/>
                <w:szCs w:val="21"/>
                <w:lang w:eastAsia="ko-KR"/>
              </w:rPr>
            </w:pPr>
            <w:r w:rsidRPr="00F74497">
              <w:rPr>
                <w:rFonts w:ascii="한컴바탕" w:eastAsia="한컴바탕" w:hAnsi="한컴바탕" w:cs="한컴바탕"/>
                <w:spacing w:val="-6"/>
                <w:szCs w:val="21"/>
                <w:lang w:eastAsia="ko-KR"/>
              </w:rPr>
              <w:t>(4)</w:t>
            </w:r>
            <w:r w:rsidRPr="00F74497">
              <w:rPr>
                <w:rFonts w:ascii="한컴바탕" w:eastAsia="한컴바탕" w:hAnsi="한컴바탕" w:cs="한컴바탕"/>
                <w:spacing w:val="-6"/>
                <w:szCs w:val="21"/>
                <w:lang w:eastAsia="ko-KR"/>
              </w:rPr>
              <w:tab/>
              <w:t xml:space="preserve">&lt;관리방법&gt; 제5조를 다음과 같이 </w:t>
            </w:r>
            <w:proofErr w:type="gramStart"/>
            <w:r w:rsidRPr="00F74497">
              <w:rPr>
                <w:rFonts w:ascii="한컴바탕" w:eastAsia="한컴바탕" w:hAnsi="한컴바탕" w:cs="한컴바탕"/>
                <w:spacing w:val="-6"/>
                <w:szCs w:val="21"/>
                <w:lang w:eastAsia="ko-KR"/>
              </w:rPr>
              <w:t>개정한다 :</w:t>
            </w:r>
            <w:proofErr w:type="gramEnd"/>
            <w:r w:rsidRPr="00F74497">
              <w:rPr>
                <w:rFonts w:ascii="한컴바탕" w:eastAsia="한컴바탕" w:hAnsi="한컴바탕" w:cs="한컴바탕"/>
                <w:spacing w:val="-6"/>
                <w:szCs w:val="21"/>
                <w:lang w:eastAsia="ko-KR"/>
              </w:rPr>
              <w:t xml:space="preserve"> "성(</w:t>
            </w:r>
            <w:r w:rsidRPr="00F74497">
              <w:rPr>
                <w:rFonts w:ascii="한컴바탕" w:eastAsia="한컴바탕" w:hAnsi="한컴바탕" w:cs="한컴바탕" w:hint="eastAsia"/>
                <w:spacing w:val="-6"/>
                <w:szCs w:val="21"/>
                <w:lang w:eastAsia="ko-KR"/>
              </w:rPr>
              <w:t>省</w:t>
            </w:r>
            <w:r w:rsidRPr="00F74497">
              <w:rPr>
                <w:rFonts w:ascii="한컴바탕" w:eastAsia="한컴바탕" w:hAnsi="한컴바탕" w:cs="한컴바탕"/>
                <w:spacing w:val="-6"/>
                <w:szCs w:val="21"/>
                <w:lang w:eastAsia="ko-KR"/>
              </w:rPr>
              <w:t xml:space="preserve">) 국세국은 하급 기관이 상신한 서류를 심사하고 기한경과 </w:t>
            </w:r>
            <w:proofErr w:type="spellStart"/>
            <w:r w:rsidRPr="00F74497">
              <w:rPr>
                <w:rFonts w:ascii="한컴바탕" w:eastAsia="한컴바탕" w:hAnsi="한컴바탕" w:cs="한컴바탕"/>
                <w:spacing w:val="-6"/>
                <w:szCs w:val="21"/>
                <w:lang w:eastAsia="ko-KR"/>
              </w:rPr>
              <w:t>증치세공제증빙</w:t>
            </w:r>
            <w:proofErr w:type="spellEnd"/>
            <w:r w:rsidRPr="00F74497">
              <w:rPr>
                <w:rFonts w:ascii="한컴바탕" w:eastAsia="한컴바탕" w:hAnsi="한컴바탕" w:cs="한컴바탕"/>
                <w:spacing w:val="-6"/>
                <w:szCs w:val="21"/>
                <w:lang w:eastAsia="ko-KR"/>
              </w:rPr>
              <w:t xml:space="preserve"> 정보에 대한 인증, 비교대조검사를 실시한다. 서류가 조건에 부합하고 비교대조검사 결과가 일치한 경우 납세자가 기한경과 </w:t>
            </w:r>
            <w:proofErr w:type="spellStart"/>
            <w:r w:rsidRPr="00F74497">
              <w:rPr>
                <w:rFonts w:ascii="한컴바탕" w:eastAsia="한컴바탕" w:hAnsi="한컴바탕" w:cs="한컴바탕"/>
                <w:spacing w:val="-6"/>
                <w:szCs w:val="21"/>
                <w:lang w:eastAsia="ko-KR"/>
              </w:rPr>
              <w:t>증치세공제증빙에</w:t>
            </w:r>
            <w:proofErr w:type="spellEnd"/>
            <w:r w:rsidRPr="00F74497">
              <w:rPr>
                <w:rFonts w:ascii="한컴바탕" w:eastAsia="한컴바탕" w:hAnsi="한컴바탕" w:cs="한컴바탕"/>
                <w:spacing w:val="-6"/>
                <w:szCs w:val="21"/>
                <w:lang w:eastAsia="ko-KR"/>
              </w:rPr>
              <w:t xml:space="preserve"> 기재되었거나 계산된 세액을 계속 공제하는 것을 허용한다."</w:t>
            </w:r>
          </w:p>
          <w:p w:rsidR="00F74497" w:rsidRPr="00F74497" w:rsidRDefault="00F74497" w:rsidP="00F74497">
            <w:pPr>
              <w:wordWrap w:val="0"/>
              <w:autoSpaceDN w:val="0"/>
              <w:snapToGrid w:val="0"/>
              <w:spacing w:line="290" w:lineRule="atLeast"/>
              <w:jc w:val="left"/>
              <w:rPr>
                <w:rFonts w:ascii="한컴바탕" w:eastAsia="한컴바탕" w:hAnsi="한컴바탕" w:cs="한컴바탕"/>
                <w:spacing w:val="-6"/>
                <w:szCs w:val="21"/>
                <w:lang w:eastAsia="ko-KR"/>
              </w:rPr>
            </w:pPr>
            <w:r w:rsidRPr="00F74497">
              <w:rPr>
                <w:rFonts w:ascii="한컴바탕" w:eastAsia="한컴바탕" w:hAnsi="한컴바탕" w:cs="한컴바탕" w:hint="eastAsia"/>
                <w:spacing w:val="-6"/>
                <w:szCs w:val="21"/>
                <w:lang w:eastAsia="ko-KR"/>
              </w:rPr>
              <w:t>상기</w:t>
            </w:r>
            <w:r w:rsidRPr="00F74497">
              <w:rPr>
                <w:rFonts w:ascii="한컴바탕" w:eastAsia="한컴바탕" w:hAnsi="한컴바탕" w:cs="한컴바탕"/>
                <w:spacing w:val="-6"/>
                <w:szCs w:val="21"/>
                <w:lang w:eastAsia="ko-KR"/>
              </w:rPr>
              <w:t xml:space="preserve"> 개정 내용은 2018년 1월 1일부터 시행한다. &lt;국가세무총국의 기한경과 </w:t>
            </w:r>
            <w:proofErr w:type="spellStart"/>
            <w:r w:rsidRPr="00F74497">
              <w:rPr>
                <w:rFonts w:ascii="한컴바탕" w:eastAsia="한컴바탕" w:hAnsi="한컴바탕" w:cs="한컴바탕"/>
                <w:spacing w:val="-6"/>
                <w:szCs w:val="21"/>
                <w:lang w:eastAsia="ko-KR"/>
              </w:rPr>
              <w:t>증치세공제증빙</w:t>
            </w:r>
            <w:proofErr w:type="spellEnd"/>
            <w:r w:rsidRPr="00F74497">
              <w:rPr>
                <w:rFonts w:ascii="한컴바탕" w:eastAsia="한컴바탕" w:hAnsi="한컴바탕" w:cs="한컴바탕"/>
                <w:spacing w:val="-6"/>
                <w:szCs w:val="21"/>
                <w:lang w:eastAsia="ko-KR"/>
              </w:rPr>
              <w:t xml:space="preserve"> 공제 문제에 관한 공고&gt;(국가세무총국 공고 2011년 제50호)는 이 공고에 근거하여 해당 내용을 개정하고 개별적인 문자를 조정한 후 </w:t>
            </w:r>
            <w:proofErr w:type="spellStart"/>
            <w:r w:rsidRPr="00F74497">
              <w:rPr>
                <w:rFonts w:ascii="한컴바탕" w:eastAsia="한컴바탕" w:hAnsi="한컴바탕" w:cs="한컴바탕"/>
                <w:spacing w:val="-6"/>
                <w:szCs w:val="21"/>
                <w:lang w:eastAsia="ko-KR"/>
              </w:rPr>
              <w:t>재공표한다</w:t>
            </w:r>
            <w:proofErr w:type="spellEnd"/>
            <w:r w:rsidRPr="00F74497">
              <w:rPr>
                <w:rFonts w:ascii="한컴바탕" w:eastAsia="한컴바탕" w:hAnsi="한컴바탕" w:cs="한컴바탕"/>
                <w:spacing w:val="-6"/>
                <w:szCs w:val="21"/>
                <w:lang w:eastAsia="ko-KR"/>
              </w:rPr>
              <w:t>.</w:t>
            </w:r>
          </w:p>
          <w:p w:rsidR="00F74497" w:rsidRPr="00F74497" w:rsidRDefault="00F74497" w:rsidP="00F74497">
            <w:pPr>
              <w:wordWrap w:val="0"/>
              <w:autoSpaceDN w:val="0"/>
              <w:snapToGrid w:val="0"/>
              <w:spacing w:line="290" w:lineRule="atLeast"/>
              <w:jc w:val="left"/>
              <w:rPr>
                <w:rFonts w:ascii="한컴바탕" w:eastAsia="한컴바탕" w:hAnsi="한컴바탕" w:cs="한컴바탕"/>
                <w:spacing w:val="-6"/>
                <w:szCs w:val="21"/>
                <w:lang w:eastAsia="ko-KR"/>
              </w:rPr>
            </w:pPr>
            <w:r w:rsidRPr="00F74497">
              <w:rPr>
                <w:rFonts w:ascii="한컴바탕" w:eastAsia="한컴바탕" w:hAnsi="한컴바탕" w:cs="한컴바탕"/>
                <w:spacing w:val="-6"/>
                <w:szCs w:val="21"/>
                <w:lang w:eastAsia="ko-KR"/>
              </w:rPr>
              <w:t xml:space="preserve"> </w:t>
            </w:r>
          </w:p>
          <w:p w:rsidR="00F74497" w:rsidRPr="00F74497" w:rsidRDefault="00F74497" w:rsidP="00F74497">
            <w:pPr>
              <w:wordWrap w:val="0"/>
              <w:autoSpaceDN w:val="0"/>
              <w:snapToGrid w:val="0"/>
              <w:spacing w:line="290" w:lineRule="atLeast"/>
              <w:jc w:val="right"/>
              <w:rPr>
                <w:rFonts w:ascii="한컴바탕" w:eastAsia="한컴바탕" w:hAnsi="한컴바탕" w:cs="한컴바탕"/>
                <w:spacing w:val="-6"/>
                <w:szCs w:val="21"/>
                <w:lang w:eastAsia="ko-KR"/>
              </w:rPr>
            </w:pPr>
            <w:r w:rsidRPr="00F74497">
              <w:rPr>
                <w:rFonts w:ascii="한컴바탕" w:eastAsia="한컴바탕" w:hAnsi="한컴바탕" w:cs="한컴바탕" w:hint="eastAsia"/>
                <w:spacing w:val="-6"/>
                <w:szCs w:val="21"/>
                <w:lang w:eastAsia="ko-KR"/>
              </w:rPr>
              <w:t>국가세무총국</w:t>
            </w:r>
          </w:p>
          <w:p w:rsidR="00F6633C" w:rsidRPr="00F6633C" w:rsidRDefault="00F74497" w:rsidP="00F74497">
            <w:pPr>
              <w:wordWrap w:val="0"/>
              <w:autoSpaceDN w:val="0"/>
              <w:snapToGrid w:val="0"/>
              <w:spacing w:line="290" w:lineRule="atLeast"/>
              <w:jc w:val="right"/>
              <w:rPr>
                <w:rFonts w:ascii="한컴바탕" w:eastAsia="한컴바탕" w:hAnsi="한컴바탕" w:cs="한컴바탕"/>
                <w:spacing w:val="-6"/>
                <w:szCs w:val="21"/>
                <w:lang w:eastAsia="ko-KR"/>
              </w:rPr>
            </w:pPr>
            <w:r w:rsidRPr="00F74497">
              <w:rPr>
                <w:rFonts w:ascii="한컴바탕" w:eastAsia="한컴바탕" w:hAnsi="한컴바탕" w:cs="한컴바탕"/>
                <w:spacing w:val="-6"/>
                <w:szCs w:val="21"/>
                <w:lang w:eastAsia="ko-KR"/>
              </w:rPr>
              <w:t>2017년 10월 13일</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F74497" w:rsidRPr="00F74497" w:rsidRDefault="00F74497" w:rsidP="00F74497">
            <w:pPr>
              <w:wordWrap w:val="0"/>
              <w:autoSpaceDE w:val="0"/>
              <w:autoSpaceDN w:val="0"/>
              <w:snapToGrid w:val="0"/>
              <w:spacing w:line="290" w:lineRule="atLeast"/>
              <w:jc w:val="center"/>
              <w:rPr>
                <w:rFonts w:ascii="SimSun" w:eastAsia="SimSun" w:hAnsi="SimSun"/>
                <w:b/>
                <w:spacing w:val="-14"/>
                <w:sz w:val="26"/>
                <w:szCs w:val="26"/>
              </w:rPr>
            </w:pPr>
            <w:r w:rsidRPr="00F74497">
              <w:rPr>
                <w:rFonts w:ascii="SimSun" w:eastAsia="SimSun" w:hAnsi="SimSun" w:hint="eastAsia"/>
                <w:b/>
                <w:spacing w:val="-14"/>
                <w:sz w:val="26"/>
                <w:szCs w:val="26"/>
              </w:rPr>
              <w:t>国家税务总局关于进一步优化增值税、消费税有关涉税事项办理程序的公告</w:t>
            </w:r>
          </w:p>
          <w:p w:rsidR="00F74497" w:rsidRPr="00F74497" w:rsidRDefault="00F74497" w:rsidP="00F74497">
            <w:pPr>
              <w:wordWrap w:val="0"/>
              <w:autoSpaceDE w:val="0"/>
              <w:autoSpaceDN w:val="0"/>
              <w:snapToGrid w:val="0"/>
              <w:spacing w:line="290" w:lineRule="atLeast"/>
              <w:jc w:val="center"/>
              <w:rPr>
                <w:rFonts w:ascii="SimSun" w:eastAsia="SimSun" w:hAnsi="SimSun"/>
                <w:szCs w:val="21"/>
              </w:rPr>
            </w:pPr>
            <w:r w:rsidRPr="00F74497">
              <w:rPr>
                <w:rFonts w:ascii="SimSun" w:eastAsia="SimSun" w:hAnsi="SimSun" w:hint="eastAsia"/>
                <w:szCs w:val="21"/>
              </w:rPr>
              <w:t>国家税务总局公告</w:t>
            </w:r>
            <w:r w:rsidRPr="00F74497">
              <w:rPr>
                <w:rFonts w:ascii="SimSun" w:eastAsia="SimSun" w:hAnsi="SimSun"/>
                <w:szCs w:val="21"/>
              </w:rPr>
              <w:t>2017</w:t>
            </w:r>
            <w:r w:rsidRPr="00F74497">
              <w:rPr>
                <w:rFonts w:ascii="SimSun" w:eastAsia="SimSun" w:hAnsi="SimSun" w:hint="eastAsia"/>
                <w:szCs w:val="21"/>
              </w:rPr>
              <w:t>年第</w:t>
            </w:r>
            <w:r w:rsidRPr="00F74497">
              <w:rPr>
                <w:rFonts w:ascii="SimSun" w:eastAsia="SimSun" w:hAnsi="SimSun"/>
                <w:szCs w:val="21"/>
              </w:rPr>
              <w:t>36</w:t>
            </w:r>
            <w:r w:rsidRPr="00F74497">
              <w:rPr>
                <w:rFonts w:ascii="SimSun" w:eastAsia="SimSun" w:hAnsi="SimSun" w:hint="eastAsia"/>
                <w:szCs w:val="21"/>
              </w:rPr>
              <w:t>号</w:t>
            </w:r>
          </w:p>
          <w:p w:rsidR="00F74497" w:rsidRPr="00F74497" w:rsidRDefault="00F74497" w:rsidP="00F74497">
            <w:pPr>
              <w:wordWrap w:val="0"/>
              <w:autoSpaceDE w:val="0"/>
              <w:autoSpaceDN w:val="0"/>
              <w:snapToGrid w:val="0"/>
              <w:spacing w:line="290" w:lineRule="atLeast"/>
              <w:rPr>
                <w:rFonts w:ascii="SimSun" w:eastAsia="SimSun" w:hAnsi="SimSun"/>
                <w:szCs w:val="21"/>
              </w:rPr>
            </w:pPr>
          </w:p>
          <w:p w:rsidR="00F74497" w:rsidRPr="00F74497" w:rsidRDefault="00F74497" w:rsidP="00F74497">
            <w:pPr>
              <w:wordWrap w:val="0"/>
              <w:autoSpaceDE w:val="0"/>
              <w:autoSpaceDN w:val="0"/>
              <w:snapToGrid w:val="0"/>
              <w:spacing w:line="290" w:lineRule="atLeast"/>
              <w:rPr>
                <w:rFonts w:ascii="SimSun" w:eastAsia="SimSun" w:hAnsi="SimSun"/>
                <w:szCs w:val="21"/>
              </w:rPr>
            </w:pPr>
          </w:p>
          <w:p w:rsidR="00F74497" w:rsidRDefault="00F74497" w:rsidP="00F74497">
            <w:pPr>
              <w:wordWrap w:val="0"/>
              <w:autoSpaceDE w:val="0"/>
              <w:autoSpaceDN w:val="0"/>
              <w:snapToGrid w:val="0"/>
              <w:spacing w:line="290" w:lineRule="atLeast"/>
              <w:ind w:firstLine="440"/>
              <w:rPr>
                <w:rFonts w:ascii="SimSun" w:eastAsia="SimSun" w:hAnsi="SimSun" w:hint="eastAsia"/>
                <w:spacing w:val="20"/>
                <w:szCs w:val="21"/>
              </w:rPr>
            </w:pPr>
            <w:r w:rsidRPr="00F74497">
              <w:rPr>
                <w:rFonts w:ascii="SimSun" w:eastAsia="SimSun" w:hAnsi="SimSun" w:hint="eastAsia"/>
                <w:spacing w:val="20"/>
                <w:szCs w:val="21"/>
              </w:rPr>
              <w:t>为贯彻落实国务院关于简政放权、放管结合、优化服务的要求，现将增值税、消费税部分涉税事项办理问题公告如下：</w:t>
            </w:r>
          </w:p>
          <w:p w:rsidR="00F74497" w:rsidRPr="00F74497" w:rsidRDefault="00F74497" w:rsidP="00F74497">
            <w:pPr>
              <w:wordWrap w:val="0"/>
              <w:autoSpaceDE w:val="0"/>
              <w:autoSpaceDN w:val="0"/>
              <w:snapToGrid w:val="0"/>
              <w:spacing w:line="290" w:lineRule="atLeast"/>
              <w:ind w:firstLine="440"/>
              <w:rPr>
                <w:rFonts w:ascii="SimSun" w:eastAsia="SimSun" w:hAnsi="SimSun"/>
                <w:spacing w:val="20"/>
                <w:szCs w:val="21"/>
              </w:rPr>
            </w:pPr>
          </w:p>
          <w:p w:rsidR="00F74497" w:rsidRPr="00F74497" w:rsidRDefault="00F74497" w:rsidP="00F74497">
            <w:pPr>
              <w:wordWrap w:val="0"/>
              <w:autoSpaceDE w:val="0"/>
              <w:autoSpaceDN w:val="0"/>
              <w:snapToGrid w:val="0"/>
              <w:spacing w:line="290" w:lineRule="atLeast"/>
              <w:rPr>
                <w:rFonts w:ascii="SimSun" w:eastAsia="SimSun" w:hAnsi="SimSun"/>
                <w:szCs w:val="21"/>
              </w:rPr>
            </w:pPr>
            <w:r w:rsidRPr="00F74497">
              <w:rPr>
                <w:rFonts w:ascii="SimSun" w:eastAsia="SimSun" w:hAnsi="SimSun" w:hint="eastAsia"/>
                <w:szCs w:val="21"/>
              </w:rPr>
              <w:t xml:space="preserve">　　一、自</w:t>
            </w:r>
            <w:r w:rsidRPr="00F74497">
              <w:rPr>
                <w:rFonts w:ascii="SimSun" w:eastAsia="SimSun" w:hAnsi="SimSun"/>
                <w:szCs w:val="21"/>
              </w:rPr>
              <w:t>2018</w:t>
            </w:r>
            <w:r w:rsidRPr="00F74497">
              <w:rPr>
                <w:rFonts w:ascii="SimSun" w:eastAsia="SimSun" w:hAnsi="SimSun" w:hint="eastAsia"/>
                <w:szCs w:val="21"/>
              </w:rPr>
              <w:t>年</w:t>
            </w:r>
            <w:r w:rsidRPr="00F74497">
              <w:rPr>
                <w:rFonts w:ascii="SimSun" w:eastAsia="SimSun" w:hAnsi="SimSun"/>
                <w:szCs w:val="21"/>
              </w:rPr>
              <w:t>1</w:t>
            </w:r>
            <w:r w:rsidRPr="00F74497">
              <w:rPr>
                <w:rFonts w:ascii="SimSun" w:eastAsia="SimSun" w:hAnsi="SimSun" w:hint="eastAsia"/>
                <w:szCs w:val="21"/>
              </w:rPr>
              <w:t>月</w:t>
            </w:r>
            <w:r w:rsidRPr="00F74497">
              <w:rPr>
                <w:rFonts w:ascii="SimSun" w:eastAsia="SimSun" w:hAnsi="SimSun"/>
                <w:szCs w:val="21"/>
              </w:rPr>
              <w:t>1</w:t>
            </w:r>
            <w:r w:rsidRPr="00F74497">
              <w:rPr>
                <w:rFonts w:ascii="SimSun" w:eastAsia="SimSun" w:hAnsi="SimSun" w:hint="eastAsia"/>
                <w:szCs w:val="21"/>
              </w:rPr>
              <w:t>日起，逾期增值税扣税凭证继续抵扣事项由省国税局核准。允许继续抵扣的客观原因类型及报送资料等要求，按照修改后的《国家税务总局关于逾期增值税扣税凭证抵扣问题的公告》（国家税务总局公告</w:t>
            </w:r>
            <w:r w:rsidRPr="00F74497">
              <w:rPr>
                <w:rFonts w:ascii="SimSun" w:eastAsia="SimSun" w:hAnsi="SimSun"/>
                <w:szCs w:val="21"/>
              </w:rPr>
              <w:t>2011</w:t>
            </w:r>
            <w:r w:rsidRPr="00F74497">
              <w:rPr>
                <w:rFonts w:ascii="SimSun" w:eastAsia="SimSun" w:hAnsi="SimSun" w:hint="eastAsia"/>
                <w:szCs w:val="21"/>
              </w:rPr>
              <w:t>年第</w:t>
            </w:r>
            <w:r w:rsidRPr="00F74497">
              <w:rPr>
                <w:rFonts w:ascii="SimSun" w:eastAsia="SimSun" w:hAnsi="SimSun"/>
                <w:szCs w:val="21"/>
              </w:rPr>
              <w:t>50</w:t>
            </w:r>
            <w:r w:rsidRPr="00F74497">
              <w:rPr>
                <w:rFonts w:ascii="SimSun" w:eastAsia="SimSun" w:hAnsi="SimSun" w:hint="eastAsia"/>
                <w:szCs w:val="21"/>
              </w:rPr>
              <w:t>号）执行。</w:t>
            </w:r>
          </w:p>
          <w:p w:rsidR="00F74497" w:rsidRPr="00F74497" w:rsidRDefault="00F74497" w:rsidP="00F74497">
            <w:pPr>
              <w:wordWrap w:val="0"/>
              <w:autoSpaceDE w:val="0"/>
              <w:autoSpaceDN w:val="0"/>
              <w:snapToGrid w:val="0"/>
              <w:spacing w:line="290" w:lineRule="atLeast"/>
              <w:rPr>
                <w:rFonts w:ascii="SimSun" w:eastAsia="SimSun" w:hAnsi="SimSun"/>
                <w:spacing w:val="8"/>
                <w:szCs w:val="21"/>
              </w:rPr>
            </w:pPr>
            <w:r w:rsidRPr="00F74497">
              <w:rPr>
                <w:rFonts w:ascii="SimSun" w:eastAsia="SimSun" w:hAnsi="SimSun" w:hint="eastAsia"/>
                <w:szCs w:val="21"/>
              </w:rPr>
              <w:t xml:space="preserve">　　</w:t>
            </w:r>
            <w:r w:rsidRPr="00F74497">
              <w:rPr>
                <w:rFonts w:ascii="SimSun" w:eastAsia="SimSun" w:hAnsi="SimSun" w:hint="eastAsia"/>
                <w:spacing w:val="8"/>
                <w:szCs w:val="21"/>
              </w:rPr>
              <w:t>各省国税局应在修改后的国家税务总局公告</w:t>
            </w:r>
            <w:r w:rsidRPr="00F74497">
              <w:rPr>
                <w:rFonts w:ascii="SimSun" w:eastAsia="SimSun" w:hAnsi="SimSun"/>
                <w:spacing w:val="8"/>
                <w:szCs w:val="21"/>
              </w:rPr>
              <w:t>2011</w:t>
            </w:r>
            <w:r w:rsidRPr="00F74497">
              <w:rPr>
                <w:rFonts w:ascii="SimSun" w:eastAsia="SimSun" w:hAnsi="SimSun" w:hint="eastAsia"/>
                <w:spacing w:val="8"/>
                <w:szCs w:val="21"/>
              </w:rPr>
              <w:t>年第</w:t>
            </w:r>
            <w:r w:rsidRPr="00F74497">
              <w:rPr>
                <w:rFonts w:ascii="SimSun" w:eastAsia="SimSun" w:hAnsi="SimSun"/>
                <w:spacing w:val="8"/>
                <w:szCs w:val="21"/>
              </w:rPr>
              <w:t>50</w:t>
            </w:r>
            <w:r w:rsidRPr="00F74497">
              <w:rPr>
                <w:rFonts w:ascii="SimSun" w:eastAsia="SimSun" w:hAnsi="SimSun" w:hint="eastAsia"/>
                <w:spacing w:val="8"/>
                <w:szCs w:val="21"/>
              </w:rPr>
              <w:t>号附件《逾期增值税扣税凭证抵扣管理办法》（以下简称《管理办法》）相关规定基础上，按照进一步深化税务系统“放管服”改革、优化税收环境的要求，以方便纳税人、利于税收管理为原则，进一步细化流程、明确时限、简化资料、改进服务。</w:t>
            </w:r>
          </w:p>
          <w:p w:rsidR="00F74497" w:rsidRPr="00F74497" w:rsidRDefault="00F74497" w:rsidP="00F74497">
            <w:pPr>
              <w:wordWrap w:val="0"/>
              <w:autoSpaceDE w:val="0"/>
              <w:autoSpaceDN w:val="0"/>
              <w:snapToGrid w:val="0"/>
              <w:spacing w:line="290" w:lineRule="atLeast"/>
              <w:rPr>
                <w:rFonts w:ascii="SimSun" w:eastAsia="SimSun" w:hAnsi="SimSun"/>
                <w:szCs w:val="21"/>
              </w:rPr>
            </w:pPr>
            <w:r w:rsidRPr="00F74497">
              <w:rPr>
                <w:rFonts w:ascii="SimSun" w:eastAsia="SimSun" w:hAnsi="SimSun" w:hint="eastAsia"/>
                <w:szCs w:val="21"/>
              </w:rPr>
              <w:t xml:space="preserve">　　二、自</w:t>
            </w:r>
            <w:r w:rsidRPr="00F74497">
              <w:rPr>
                <w:rFonts w:ascii="SimSun" w:eastAsia="SimSun" w:hAnsi="SimSun"/>
                <w:szCs w:val="21"/>
              </w:rPr>
              <w:t>2017</w:t>
            </w:r>
            <w:r w:rsidRPr="00F74497">
              <w:rPr>
                <w:rFonts w:ascii="SimSun" w:eastAsia="SimSun" w:hAnsi="SimSun" w:hint="eastAsia"/>
                <w:szCs w:val="21"/>
              </w:rPr>
              <w:t>年</w:t>
            </w:r>
            <w:r w:rsidRPr="00F74497">
              <w:rPr>
                <w:rFonts w:ascii="SimSun" w:eastAsia="SimSun" w:hAnsi="SimSun"/>
                <w:szCs w:val="21"/>
              </w:rPr>
              <w:t>11</w:t>
            </w:r>
            <w:r w:rsidRPr="00F74497">
              <w:rPr>
                <w:rFonts w:ascii="SimSun" w:eastAsia="SimSun" w:hAnsi="SimSun" w:hint="eastAsia"/>
                <w:szCs w:val="21"/>
              </w:rPr>
              <w:t>月</w:t>
            </w:r>
            <w:r w:rsidRPr="00F74497">
              <w:rPr>
                <w:rFonts w:ascii="SimSun" w:eastAsia="SimSun" w:hAnsi="SimSun"/>
                <w:szCs w:val="21"/>
              </w:rPr>
              <w:t>1</w:t>
            </w:r>
            <w:r w:rsidRPr="00F74497">
              <w:rPr>
                <w:rFonts w:ascii="SimSun" w:eastAsia="SimSun" w:hAnsi="SimSun" w:hint="eastAsia"/>
                <w:szCs w:val="21"/>
              </w:rPr>
              <w:t>日起，纳税人同时申请汇总缴纳增值税和消费税的，在汇总纳税申请资料中予以说明即可，不需要就增值税、消费税分别报送申请资料。</w:t>
            </w:r>
          </w:p>
          <w:p w:rsidR="00F74497" w:rsidRPr="00F74497" w:rsidRDefault="00F74497" w:rsidP="00F74497">
            <w:pPr>
              <w:wordWrap w:val="0"/>
              <w:autoSpaceDE w:val="0"/>
              <w:autoSpaceDN w:val="0"/>
              <w:snapToGrid w:val="0"/>
              <w:spacing w:line="290" w:lineRule="atLeast"/>
              <w:rPr>
                <w:rFonts w:ascii="SimSun" w:eastAsia="SimSun" w:hAnsi="SimSun"/>
                <w:spacing w:val="-6"/>
                <w:szCs w:val="21"/>
              </w:rPr>
            </w:pPr>
            <w:r w:rsidRPr="00F74497">
              <w:rPr>
                <w:rFonts w:ascii="SimSun" w:eastAsia="SimSun" w:hAnsi="SimSun" w:hint="eastAsia"/>
                <w:szCs w:val="21"/>
              </w:rPr>
              <w:t xml:space="preserve">　　三、</w:t>
            </w:r>
            <w:r w:rsidRPr="00F74497">
              <w:rPr>
                <w:rFonts w:ascii="SimSun" w:eastAsia="SimSun" w:hAnsi="SimSun" w:hint="eastAsia"/>
                <w:spacing w:val="-6"/>
                <w:szCs w:val="21"/>
              </w:rPr>
              <w:t>对《国家税务总局关于逾期增值税扣税凭证抵扣问题的公告》（国家税务总局公告</w:t>
            </w:r>
            <w:r w:rsidRPr="00F74497">
              <w:rPr>
                <w:rFonts w:ascii="SimSun" w:eastAsia="SimSun" w:hAnsi="SimSun"/>
                <w:spacing w:val="-6"/>
                <w:szCs w:val="21"/>
              </w:rPr>
              <w:t>2011</w:t>
            </w:r>
            <w:r w:rsidRPr="00F74497">
              <w:rPr>
                <w:rFonts w:ascii="SimSun" w:eastAsia="SimSun" w:hAnsi="SimSun" w:hint="eastAsia"/>
                <w:spacing w:val="-6"/>
                <w:szCs w:val="21"/>
              </w:rPr>
              <w:t>年第</w:t>
            </w:r>
            <w:r w:rsidRPr="00F74497">
              <w:rPr>
                <w:rFonts w:ascii="SimSun" w:eastAsia="SimSun" w:hAnsi="SimSun"/>
                <w:spacing w:val="-6"/>
                <w:szCs w:val="21"/>
              </w:rPr>
              <w:t>50</w:t>
            </w:r>
            <w:r w:rsidRPr="00F74497">
              <w:rPr>
                <w:rFonts w:ascii="SimSun" w:eastAsia="SimSun" w:hAnsi="SimSun" w:hint="eastAsia"/>
                <w:spacing w:val="-6"/>
                <w:szCs w:val="21"/>
              </w:rPr>
              <w:t>号）作如下修改：</w:t>
            </w:r>
          </w:p>
          <w:p w:rsidR="00F74497" w:rsidRPr="00F74497" w:rsidRDefault="00F74497" w:rsidP="00F74497">
            <w:pPr>
              <w:wordWrap w:val="0"/>
              <w:autoSpaceDE w:val="0"/>
              <w:autoSpaceDN w:val="0"/>
              <w:snapToGrid w:val="0"/>
              <w:spacing w:line="290" w:lineRule="atLeast"/>
              <w:rPr>
                <w:rFonts w:ascii="SimSun" w:eastAsia="SimSun" w:hAnsi="SimSun"/>
                <w:spacing w:val="8"/>
                <w:szCs w:val="21"/>
              </w:rPr>
            </w:pPr>
            <w:r w:rsidRPr="00F74497">
              <w:rPr>
                <w:rFonts w:ascii="SimSun" w:eastAsia="SimSun" w:hAnsi="SimSun" w:hint="eastAsia"/>
                <w:szCs w:val="21"/>
              </w:rPr>
              <w:t xml:space="preserve">　　（一）</w:t>
            </w:r>
            <w:r w:rsidRPr="00F74497">
              <w:rPr>
                <w:rFonts w:ascii="SimSun" w:eastAsia="SimSun" w:hAnsi="SimSun" w:hint="eastAsia"/>
                <w:spacing w:val="8"/>
                <w:szCs w:val="21"/>
              </w:rPr>
              <w:t>第一条第一款修改为：“增值税一般纳税人发生真实交易但由于客观原因造成增值税扣税凭证（包括增值税专用发票、海关进口增值税专用缴款书和机动车销售统一发票）未能按照规定期限办理认证、确认或者稽核比对的，经主管税务机关核实、逐级上报，由省国税局认证并稽核比对后，对比对相符的增值税扣税凭证，允许纳税人继续抵扣其进项</w:t>
            </w:r>
            <w:r w:rsidRPr="00F74497">
              <w:rPr>
                <w:rFonts w:ascii="SimSun" w:eastAsia="SimSun" w:hAnsi="SimSun" w:hint="eastAsia"/>
                <w:spacing w:val="8"/>
                <w:szCs w:val="21"/>
              </w:rPr>
              <w:lastRenderedPageBreak/>
              <w:t>税额”。</w:t>
            </w:r>
          </w:p>
          <w:p w:rsidR="00F74497" w:rsidRPr="00F74497" w:rsidRDefault="00F74497" w:rsidP="00F74497">
            <w:pPr>
              <w:wordWrap w:val="0"/>
              <w:autoSpaceDE w:val="0"/>
              <w:autoSpaceDN w:val="0"/>
              <w:snapToGrid w:val="0"/>
              <w:spacing w:line="290" w:lineRule="atLeast"/>
              <w:rPr>
                <w:rFonts w:ascii="SimSun" w:eastAsia="SimSun" w:hAnsi="SimSun"/>
                <w:szCs w:val="21"/>
              </w:rPr>
            </w:pPr>
            <w:r w:rsidRPr="00F74497">
              <w:rPr>
                <w:rFonts w:ascii="SimSun" w:eastAsia="SimSun" w:hAnsi="SimSun" w:hint="eastAsia"/>
                <w:szCs w:val="21"/>
              </w:rPr>
              <w:t xml:space="preserve">　　（二）删去第一条第三款：“本公告所称增值税扣税凭证，包括增值税专用发票、海关进口增值税专用缴款书和公路内河货物运输业统一发票”。</w:t>
            </w:r>
          </w:p>
          <w:p w:rsidR="00F74497" w:rsidRPr="00F74497" w:rsidRDefault="00F74497" w:rsidP="00F74497">
            <w:pPr>
              <w:wordWrap w:val="0"/>
              <w:autoSpaceDE w:val="0"/>
              <w:autoSpaceDN w:val="0"/>
              <w:snapToGrid w:val="0"/>
              <w:spacing w:line="290" w:lineRule="atLeast"/>
              <w:rPr>
                <w:rFonts w:ascii="SimSun" w:eastAsia="SimSun" w:hAnsi="SimSun"/>
                <w:szCs w:val="21"/>
              </w:rPr>
            </w:pPr>
            <w:r w:rsidRPr="00F74497">
              <w:rPr>
                <w:rFonts w:ascii="SimSun" w:eastAsia="SimSun" w:hAnsi="SimSun" w:hint="eastAsia"/>
                <w:szCs w:val="21"/>
              </w:rPr>
              <w:t xml:space="preserve">　　（三）将《管理办法》第四条第二款修改为：“主管税务机关核实无误后，应向上级税务机关上报，并将增值税扣税凭证逾期情况说明、第三方证明或说明、逾期增值税扣税凭证电子信息、逾期增值税扣税凭证复印件逐级上报至省国税局”。</w:t>
            </w:r>
          </w:p>
          <w:p w:rsidR="00F74497" w:rsidRPr="00F74497" w:rsidRDefault="00F74497" w:rsidP="00F74497">
            <w:pPr>
              <w:wordWrap w:val="0"/>
              <w:autoSpaceDE w:val="0"/>
              <w:autoSpaceDN w:val="0"/>
              <w:snapToGrid w:val="0"/>
              <w:spacing w:line="290" w:lineRule="atLeast"/>
              <w:rPr>
                <w:rFonts w:ascii="SimSun" w:eastAsia="SimSun" w:hAnsi="SimSun"/>
                <w:szCs w:val="21"/>
              </w:rPr>
            </w:pPr>
            <w:r w:rsidRPr="00F74497">
              <w:rPr>
                <w:rFonts w:ascii="SimSun" w:eastAsia="SimSun" w:hAnsi="SimSun" w:hint="eastAsia"/>
                <w:szCs w:val="21"/>
              </w:rPr>
              <w:t xml:space="preserve">　　（四）将《管理办法》第五条修改为：“省国税局对上报的资料进行案头复核，并对逾期增值税扣税凭证信息进行认证、稽核比对，对资料符合条件、稽核比对结果相符的，允许纳税人继续抵扣逾期增值税扣税凭证上所注明或计算的税额”。</w:t>
            </w:r>
          </w:p>
          <w:p w:rsidR="00F74497" w:rsidRPr="00F74497" w:rsidRDefault="00F74497" w:rsidP="00F74497">
            <w:pPr>
              <w:wordWrap w:val="0"/>
              <w:autoSpaceDE w:val="0"/>
              <w:autoSpaceDN w:val="0"/>
              <w:snapToGrid w:val="0"/>
              <w:spacing w:line="290" w:lineRule="atLeast"/>
              <w:rPr>
                <w:rFonts w:ascii="SimSun" w:eastAsia="SimSun" w:hAnsi="SimSun"/>
                <w:szCs w:val="21"/>
              </w:rPr>
            </w:pPr>
            <w:r w:rsidRPr="00F74497">
              <w:rPr>
                <w:rFonts w:ascii="SimSun" w:eastAsia="SimSun" w:hAnsi="SimSun" w:hint="eastAsia"/>
                <w:szCs w:val="21"/>
              </w:rPr>
              <w:t xml:space="preserve">　　上述修改自</w:t>
            </w:r>
            <w:r w:rsidRPr="00F74497">
              <w:rPr>
                <w:rFonts w:ascii="SimSun" w:eastAsia="SimSun" w:hAnsi="SimSun"/>
                <w:szCs w:val="21"/>
              </w:rPr>
              <w:t>2018</w:t>
            </w:r>
            <w:r w:rsidRPr="00F74497">
              <w:rPr>
                <w:rFonts w:ascii="SimSun" w:eastAsia="SimSun" w:hAnsi="SimSun" w:hint="eastAsia"/>
                <w:szCs w:val="21"/>
              </w:rPr>
              <w:t>年</w:t>
            </w:r>
            <w:r w:rsidRPr="00F74497">
              <w:rPr>
                <w:rFonts w:ascii="SimSun" w:eastAsia="SimSun" w:hAnsi="SimSun"/>
                <w:szCs w:val="21"/>
              </w:rPr>
              <w:t>1</w:t>
            </w:r>
            <w:r w:rsidRPr="00F74497">
              <w:rPr>
                <w:rFonts w:ascii="SimSun" w:eastAsia="SimSun" w:hAnsi="SimSun" w:hint="eastAsia"/>
                <w:szCs w:val="21"/>
              </w:rPr>
              <w:t>月</w:t>
            </w:r>
            <w:r w:rsidRPr="00F74497">
              <w:rPr>
                <w:rFonts w:ascii="SimSun" w:eastAsia="SimSun" w:hAnsi="SimSun"/>
                <w:szCs w:val="21"/>
              </w:rPr>
              <w:t>1</w:t>
            </w:r>
            <w:r w:rsidRPr="00F74497">
              <w:rPr>
                <w:rFonts w:ascii="SimSun" w:eastAsia="SimSun" w:hAnsi="SimSun" w:hint="eastAsia"/>
                <w:szCs w:val="21"/>
              </w:rPr>
              <w:t>日起施行。《国家税务总局关于逾期增值税扣税凭证抵扣问题的公告》（国家税务总局公告</w:t>
            </w:r>
            <w:r w:rsidRPr="00F74497">
              <w:rPr>
                <w:rFonts w:ascii="SimSun" w:eastAsia="SimSun" w:hAnsi="SimSun"/>
                <w:szCs w:val="21"/>
              </w:rPr>
              <w:t>2011</w:t>
            </w:r>
            <w:r w:rsidRPr="00F74497">
              <w:rPr>
                <w:rFonts w:ascii="SimSun" w:eastAsia="SimSun" w:hAnsi="SimSun" w:hint="eastAsia"/>
                <w:szCs w:val="21"/>
              </w:rPr>
              <w:t>年第</w:t>
            </w:r>
            <w:r w:rsidRPr="00F74497">
              <w:rPr>
                <w:rFonts w:ascii="SimSun" w:eastAsia="SimSun" w:hAnsi="SimSun"/>
                <w:szCs w:val="21"/>
              </w:rPr>
              <w:t>50</w:t>
            </w:r>
            <w:r w:rsidRPr="00F74497">
              <w:rPr>
                <w:rFonts w:ascii="SimSun" w:eastAsia="SimSun" w:hAnsi="SimSun" w:hint="eastAsia"/>
                <w:szCs w:val="21"/>
              </w:rPr>
              <w:t>号）根据本公告作相应修改，个别文字进行调整，重新公布。</w:t>
            </w:r>
          </w:p>
          <w:p w:rsidR="00F74497" w:rsidRPr="00F74497" w:rsidRDefault="00F74497" w:rsidP="00F74497">
            <w:pPr>
              <w:wordWrap w:val="0"/>
              <w:autoSpaceDE w:val="0"/>
              <w:autoSpaceDN w:val="0"/>
              <w:snapToGrid w:val="0"/>
              <w:spacing w:line="290" w:lineRule="atLeast"/>
              <w:rPr>
                <w:rFonts w:ascii="SimSun" w:eastAsia="SimSun" w:hAnsi="SimSun"/>
                <w:szCs w:val="21"/>
              </w:rPr>
            </w:pPr>
            <w:r w:rsidRPr="00F74497">
              <w:rPr>
                <w:rFonts w:ascii="SimSun" w:eastAsia="SimSun" w:hAnsi="SimSun"/>
                <w:szCs w:val="21"/>
              </w:rPr>
              <w:t xml:space="preserve"> </w:t>
            </w:r>
          </w:p>
          <w:p w:rsidR="00F74497" w:rsidRPr="00F74497" w:rsidRDefault="00F74497" w:rsidP="00F74497">
            <w:pPr>
              <w:wordWrap w:val="0"/>
              <w:autoSpaceDE w:val="0"/>
              <w:autoSpaceDN w:val="0"/>
              <w:snapToGrid w:val="0"/>
              <w:spacing w:line="290" w:lineRule="atLeast"/>
              <w:jc w:val="right"/>
              <w:rPr>
                <w:rFonts w:ascii="SimSun" w:eastAsia="SimSun" w:hAnsi="SimSun"/>
                <w:szCs w:val="21"/>
              </w:rPr>
            </w:pPr>
            <w:r w:rsidRPr="00F74497">
              <w:rPr>
                <w:rFonts w:ascii="SimSun" w:eastAsia="SimSun" w:hAnsi="SimSun" w:hint="eastAsia"/>
                <w:szCs w:val="21"/>
              </w:rPr>
              <w:t>国家税务总局</w:t>
            </w:r>
          </w:p>
          <w:p w:rsidR="00F74497" w:rsidRPr="00F74497" w:rsidRDefault="00F74497" w:rsidP="00F74497">
            <w:pPr>
              <w:wordWrap w:val="0"/>
              <w:autoSpaceDE w:val="0"/>
              <w:autoSpaceDN w:val="0"/>
              <w:snapToGrid w:val="0"/>
              <w:spacing w:line="290" w:lineRule="atLeast"/>
              <w:jc w:val="right"/>
              <w:rPr>
                <w:rFonts w:ascii="SimSun" w:eastAsia="SimSun" w:hAnsi="SimSun"/>
                <w:szCs w:val="21"/>
              </w:rPr>
            </w:pPr>
            <w:r w:rsidRPr="00F74497">
              <w:rPr>
                <w:rFonts w:ascii="SimSun" w:eastAsia="SimSun" w:hAnsi="SimSun"/>
                <w:szCs w:val="21"/>
              </w:rPr>
              <w:t>2017</w:t>
            </w:r>
            <w:r w:rsidRPr="00F74497">
              <w:rPr>
                <w:rFonts w:ascii="SimSun" w:eastAsia="SimSun" w:hAnsi="SimSun" w:hint="eastAsia"/>
                <w:szCs w:val="21"/>
              </w:rPr>
              <w:t>年</w:t>
            </w:r>
            <w:r w:rsidRPr="00F74497">
              <w:rPr>
                <w:rFonts w:ascii="SimSun" w:eastAsia="SimSun" w:hAnsi="SimSun"/>
                <w:szCs w:val="21"/>
              </w:rPr>
              <w:t>10</w:t>
            </w:r>
            <w:r w:rsidRPr="00F74497">
              <w:rPr>
                <w:rFonts w:ascii="SimSun" w:eastAsia="SimSun" w:hAnsi="SimSun" w:hint="eastAsia"/>
                <w:szCs w:val="21"/>
              </w:rPr>
              <w:t>月</w:t>
            </w:r>
            <w:r w:rsidRPr="00F74497">
              <w:rPr>
                <w:rFonts w:ascii="SimSun" w:eastAsia="SimSun" w:hAnsi="SimSun"/>
                <w:szCs w:val="21"/>
              </w:rPr>
              <w:t>13</w:t>
            </w:r>
            <w:r w:rsidRPr="00F74497">
              <w:rPr>
                <w:rFonts w:ascii="SimSun" w:eastAsia="SimSun" w:hAnsi="SimSun" w:hint="eastAsia"/>
                <w:szCs w:val="21"/>
              </w:rPr>
              <w:t>日</w:t>
            </w:r>
          </w:p>
          <w:p w:rsidR="00F74497" w:rsidRPr="00F74497" w:rsidRDefault="00F74497" w:rsidP="00F74497">
            <w:pPr>
              <w:wordWrap w:val="0"/>
              <w:autoSpaceDE w:val="0"/>
              <w:autoSpaceDN w:val="0"/>
              <w:snapToGrid w:val="0"/>
              <w:spacing w:line="290" w:lineRule="atLeast"/>
              <w:rPr>
                <w:rFonts w:ascii="SimSun" w:eastAsia="SimSun" w:hAnsi="SimSun"/>
                <w:szCs w:val="21"/>
              </w:rPr>
            </w:pPr>
            <w:r w:rsidRPr="00F74497">
              <w:rPr>
                <w:rFonts w:ascii="SimSun" w:eastAsia="SimSun" w:hAnsi="SimSun"/>
                <w:szCs w:val="21"/>
              </w:rPr>
              <w:t xml:space="preserve"> </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D6A" w:rsidRDefault="00DE3D6A" w:rsidP="00C278F4">
      <w:r>
        <w:separator/>
      </w:r>
    </w:p>
  </w:endnote>
  <w:endnote w:type="continuationSeparator" w:id="0">
    <w:p w:rsidR="00DE3D6A" w:rsidRDefault="00DE3D6A"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D6A" w:rsidRDefault="00DE3D6A" w:rsidP="00C278F4">
      <w:r>
        <w:separator/>
      </w:r>
    </w:p>
  </w:footnote>
  <w:footnote w:type="continuationSeparator" w:id="0">
    <w:p w:rsidR="00DE3D6A" w:rsidRDefault="00DE3D6A"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DE3D6A"/>
    <w:rsid w:val="00E00A22"/>
    <w:rsid w:val="00E05766"/>
    <w:rsid w:val="00E75E1F"/>
    <w:rsid w:val="00E7653A"/>
    <w:rsid w:val="00E9758D"/>
    <w:rsid w:val="00F078AB"/>
    <w:rsid w:val="00F6633C"/>
    <w:rsid w:val="00F74269"/>
    <w:rsid w:val="00F74497"/>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2</Pages>
  <Words>409</Words>
  <Characters>2336</Characters>
  <Application>Microsoft Office Word</Application>
  <DocSecurity>0</DocSecurity>
  <Lines>19</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2017-11-02T07:31:00Z</dcterms:modified>
</cp:coreProperties>
</file>