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D6734" w:rsidRPr="00BD6734" w:rsidRDefault="00BD6734" w:rsidP="00BD6734">
            <w:pPr>
              <w:wordWrap w:val="0"/>
              <w:autoSpaceDN w:val="0"/>
              <w:snapToGrid w:val="0"/>
              <w:spacing w:line="290" w:lineRule="atLeast"/>
              <w:jc w:val="center"/>
              <w:rPr>
                <w:rFonts w:ascii="한컴바탕" w:eastAsia="한컴바탕" w:hAnsi="한컴바탕" w:cs="한컴바탕"/>
                <w:b/>
                <w:sz w:val="26"/>
                <w:szCs w:val="26"/>
                <w:lang w:eastAsia="ko-KR"/>
              </w:rPr>
            </w:pPr>
            <w:r w:rsidRPr="00BD6734">
              <w:rPr>
                <w:rFonts w:ascii="한컴바탕" w:eastAsia="한컴바탕" w:hAnsi="한컴바탕" w:cs="한컴바탕" w:hint="eastAsia"/>
                <w:b/>
                <w:sz w:val="26"/>
                <w:szCs w:val="26"/>
                <w:lang w:eastAsia="ko-KR"/>
              </w:rPr>
              <w:t>국제전자상거래</w:t>
            </w:r>
            <w:r w:rsidRPr="00BD6734">
              <w:rPr>
                <w:rFonts w:ascii="한컴바탕" w:eastAsia="한컴바탕" w:hAnsi="한컴바탕" w:cs="한컴바탕"/>
                <w:b/>
                <w:sz w:val="26"/>
                <w:szCs w:val="26"/>
                <w:lang w:eastAsia="ko-KR"/>
              </w:rPr>
              <w:t xml:space="preserve"> </w:t>
            </w:r>
            <w:proofErr w:type="spellStart"/>
            <w:r w:rsidRPr="00BD6734">
              <w:rPr>
                <w:rFonts w:ascii="한컴바탕" w:eastAsia="한컴바탕" w:hAnsi="한컴바탕" w:cs="한컴바탕"/>
                <w:b/>
                <w:sz w:val="26"/>
                <w:szCs w:val="26"/>
                <w:lang w:eastAsia="ko-KR"/>
              </w:rPr>
              <w:t>종합실험구</w:t>
            </w:r>
            <w:proofErr w:type="spellEnd"/>
            <w:r w:rsidRPr="00BD6734">
              <w:rPr>
                <w:rFonts w:ascii="한컴바탕" w:eastAsia="한컴바탕" w:hAnsi="한컴바탕" w:cs="한컴바탕"/>
                <w:b/>
                <w:sz w:val="26"/>
                <w:szCs w:val="26"/>
                <w:lang w:eastAsia="ko-KR"/>
              </w:rPr>
              <w:t xml:space="preserve"> 소매 수출 화물</w:t>
            </w:r>
            <w:r>
              <w:rPr>
                <w:rFonts w:ascii="한컴바탕" w:eastAsia="한컴바탕" w:hAnsi="한컴바탕" w:cs="한컴바탕"/>
                <w:b/>
                <w:sz w:val="26"/>
                <w:szCs w:val="26"/>
                <w:lang w:eastAsia="ko-KR"/>
              </w:rPr>
              <w:t xml:space="preserve"> </w:t>
            </w:r>
            <w:r w:rsidRPr="00BD6734">
              <w:rPr>
                <w:rFonts w:ascii="한컴바탕" w:eastAsia="한컴바탕" w:hAnsi="한컴바탕" w:cs="한컴바탕" w:hint="eastAsia"/>
                <w:b/>
                <w:sz w:val="26"/>
                <w:szCs w:val="26"/>
                <w:lang w:eastAsia="ko-KR"/>
              </w:rPr>
              <w:t>세수정책에</w:t>
            </w:r>
            <w:r w:rsidRPr="00BD6734">
              <w:rPr>
                <w:rFonts w:ascii="한컴바탕" w:eastAsia="한컴바탕" w:hAnsi="한컴바탕" w:cs="한컴바탕"/>
                <w:b/>
                <w:sz w:val="26"/>
                <w:szCs w:val="26"/>
                <w:lang w:eastAsia="ko-KR"/>
              </w:rPr>
              <w:t xml:space="preserve"> 관한 통지</w:t>
            </w:r>
          </w:p>
          <w:p w:rsidR="00BD6734" w:rsidRPr="00BD6734" w:rsidRDefault="00BD6734" w:rsidP="00BD6734">
            <w:pPr>
              <w:wordWrap w:val="0"/>
              <w:autoSpaceDN w:val="0"/>
              <w:snapToGrid w:val="0"/>
              <w:spacing w:line="290" w:lineRule="atLeast"/>
              <w:jc w:val="center"/>
              <w:rPr>
                <w:rFonts w:ascii="한컴바탕" w:eastAsia="한컴바탕" w:hAnsi="한컴바탕" w:cs="한컴바탕"/>
                <w:spacing w:val="-6"/>
                <w:szCs w:val="21"/>
                <w:lang w:eastAsia="ko-KR"/>
              </w:rPr>
            </w:pPr>
            <w:r w:rsidRPr="00BD6734">
              <w:rPr>
                <w:rFonts w:ascii="한컴바탕" w:eastAsia="한컴바탕" w:hAnsi="한컴바탕" w:cs="한컴바탕" w:hint="eastAsia"/>
                <w:spacing w:val="-6"/>
                <w:szCs w:val="21"/>
                <w:lang w:eastAsia="ko-KR"/>
              </w:rPr>
              <w:t>재세</w:t>
            </w:r>
            <w:r w:rsidRPr="00BD6734">
              <w:rPr>
                <w:rFonts w:ascii="한컴바탕" w:eastAsia="한컴바탕" w:hAnsi="한컴바탕" w:cs="한컴바탕"/>
                <w:spacing w:val="-6"/>
                <w:szCs w:val="21"/>
                <w:lang w:eastAsia="ko-KR"/>
              </w:rPr>
              <w:t>[2018]103호</w:t>
            </w:r>
          </w:p>
          <w:p w:rsid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rPr>
            </w:pP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rPr>
            </w:pP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hint="eastAsia"/>
                <w:spacing w:val="6"/>
                <w:szCs w:val="21"/>
                <w:lang w:eastAsia="ko-KR"/>
              </w:rPr>
              <w:t>각</w:t>
            </w:r>
            <w:r w:rsidRPr="00BD6734">
              <w:rPr>
                <w:rFonts w:ascii="한컴바탕" w:eastAsia="한컴바탕" w:hAnsi="한컴바탕" w:cs="한컴바탕"/>
                <w:spacing w:val="6"/>
                <w:szCs w:val="21"/>
                <w:lang w:eastAsia="ko-KR"/>
              </w:rPr>
              <w:t xml:space="preserve"> 성, 자치구, 직할시, </w:t>
            </w:r>
            <w:proofErr w:type="spellStart"/>
            <w:r w:rsidRPr="00BD6734">
              <w:rPr>
                <w:rFonts w:ascii="한컴바탕" w:eastAsia="한컴바탕" w:hAnsi="한컴바탕" w:cs="한컴바탕"/>
                <w:spacing w:val="6"/>
                <w:szCs w:val="21"/>
                <w:lang w:eastAsia="ko-KR"/>
              </w:rPr>
              <w:t>계획단열시</w:t>
            </w:r>
            <w:proofErr w:type="spellEnd"/>
            <w:r w:rsidRPr="00BD6734">
              <w:rPr>
                <w:rFonts w:ascii="한컴바탕" w:eastAsia="한컴바탕" w:hAnsi="한컴바탕" w:cs="한컴바탕"/>
                <w:spacing w:val="6"/>
                <w:szCs w:val="21"/>
                <w:lang w:eastAsia="ko-KR"/>
              </w:rPr>
              <w:t xml:space="preserve"> </w:t>
            </w:r>
            <w:proofErr w:type="spellStart"/>
            <w:r w:rsidRPr="00BD6734">
              <w:rPr>
                <w:rFonts w:ascii="한컴바탕" w:eastAsia="한컴바탕" w:hAnsi="한컴바탕" w:cs="한컴바탕"/>
                <w:spacing w:val="6"/>
                <w:szCs w:val="21"/>
                <w:lang w:eastAsia="ko-KR"/>
              </w:rPr>
              <w:t>재정청</w:t>
            </w:r>
            <w:proofErr w:type="spellEnd"/>
            <w:r w:rsidRPr="00BD6734">
              <w:rPr>
                <w:rFonts w:ascii="한컴바탕" w:eastAsia="한컴바탕" w:hAnsi="한컴바탕" w:cs="한컴바탕"/>
                <w:spacing w:val="6"/>
                <w:szCs w:val="21"/>
                <w:lang w:eastAsia="ko-KR"/>
              </w:rPr>
              <w:t xml:space="preserve">(국), 상무 주관부문, 국가세무총국 각 성, 자치구, 직할시, </w:t>
            </w:r>
            <w:bookmarkStart w:id="0" w:name="_GoBack"/>
            <w:bookmarkEnd w:id="0"/>
            <w:proofErr w:type="spellStart"/>
            <w:r w:rsidRPr="00BD6734">
              <w:rPr>
                <w:rFonts w:ascii="한컴바탕" w:eastAsia="한컴바탕" w:hAnsi="한컴바탕" w:cs="한컴바탕"/>
                <w:spacing w:val="6"/>
                <w:szCs w:val="21"/>
                <w:lang w:eastAsia="ko-KR"/>
              </w:rPr>
              <w:t>계획단열시</w:t>
            </w:r>
            <w:proofErr w:type="spellEnd"/>
            <w:r w:rsidRPr="00BD6734">
              <w:rPr>
                <w:rFonts w:ascii="한컴바탕" w:eastAsia="한컴바탕" w:hAnsi="한컴바탕" w:cs="한컴바탕"/>
                <w:spacing w:val="6"/>
                <w:szCs w:val="21"/>
                <w:lang w:eastAsia="ko-KR"/>
              </w:rPr>
              <w:t xml:space="preserve"> </w:t>
            </w:r>
            <w:proofErr w:type="spellStart"/>
            <w:r w:rsidRPr="00BD6734">
              <w:rPr>
                <w:rFonts w:ascii="한컴바탕" w:eastAsia="한컴바탕" w:hAnsi="한컴바탕" w:cs="한컴바탕"/>
                <w:spacing w:val="6"/>
                <w:szCs w:val="21"/>
                <w:lang w:eastAsia="ko-KR"/>
              </w:rPr>
              <w:t>세무국</w:t>
            </w:r>
            <w:proofErr w:type="spellEnd"/>
            <w:r w:rsidRPr="00BD6734">
              <w:rPr>
                <w:rFonts w:ascii="한컴바탕" w:eastAsia="한컴바탕" w:hAnsi="한컴바탕" w:cs="한컴바탕"/>
                <w:spacing w:val="6"/>
                <w:szCs w:val="21"/>
                <w:lang w:eastAsia="ko-KR"/>
              </w:rPr>
              <w:t xml:space="preserve">, 국가세무총국 각 지역 </w:t>
            </w:r>
            <w:proofErr w:type="spellStart"/>
            <w:r w:rsidRPr="00BD6734">
              <w:rPr>
                <w:rFonts w:ascii="한컴바탕" w:eastAsia="한컴바탕" w:hAnsi="한컴바탕" w:cs="한컴바탕"/>
                <w:spacing w:val="6"/>
                <w:szCs w:val="21"/>
                <w:lang w:eastAsia="ko-KR"/>
              </w:rPr>
              <w:t>특파원판사처</w:t>
            </w:r>
            <w:proofErr w:type="spellEnd"/>
            <w:r w:rsidRPr="00BD6734">
              <w:rPr>
                <w:rFonts w:ascii="한컴바탕" w:eastAsia="한컴바탕" w:hAnsi="한컴바탕" w:cs="한컴바탕"/>
                <w:spacing w:val="6"/>
                <w:szCs w:val="21"/>
                <w:lang w:eastAsia="ko-KR"/>
              </w:rPr>
              <w:t xml:space="preserve">, 세관총서 </w:t>
            </w:r>
            <w:proofErr w:type="spellStart"/>
            <w:r w:rsidRPr="00BD6734">
              <w:rPr>
                <w:rFonts w:ascii="한컴바탕" w:eastAsia="한컴바탕" w:hAnsi="한컴바탕" w:cs="한컴바탕"/>
                <w:spacing w:val="6"/>
                <w:szCs w:val="21"/>
                <w:lang w:eastAsia="ko-KR"/>
              </w:rPr>
              <w:t>광동분서</w:t>
            </w:r>
            <w:proofErr w:type="spellEnd"/>
            <w:r w:rsidRPr="00BD6734">
              <w:rPr>
                <w:rFonts w:ascii="한컴바탕" w:eastAsia="한컴바탕" w:hAnsi="한컴바탕" w:cs="한컴바탕"/>
                <w:spacing w:val="6"/>
                <w:szCs w:val="21"/>
                <w:lang w:eastAsia="ko-KR"/>
              </w:rPr>
              <w:t>, 각 직속세관</w:t>
            </w:r>
            <w:r>
              <w:rPr>
                <w:rFonts w:ascii="한컴바탕" w:eastAsia="한컴바탕" w:hAnsi="한컴바탕" w:cs="한컴바탕"/>
                <w:spacing w:val="6"/>
                <w:szCs w:val="21"/>
                <w:lang w:eastAsia="ko-KR"/>
              </w:rPr>
              <w:t>:</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hint="eastAsia"/>
                <w:spacing w:val="-6"/>
                <w:szCs w:val="21"/>
                <w:lang w:eastAsia="ko-KR"/>
              </w:rPr>
              <w:t>국제전자상거래</w:t>
            </w:r>
            <w:r w:rsidRPr="00BD6734">
              <w:rPr>
                <w:rFonts w:ascii="한컴바탕" w:eastAsia="한컴바탕" w:hAnsi="한컴바탕" w:cs="한컴바탕"/>
                <w:spacing w:val="-6"/>
                <w:szCs w:val="21"/>
                <w:lang w:eastAsia="ko-KR"/>
              </w:rPr>
              <w:t>(Cross border e-commerce)의 건강하고 신속한 발전을 진일보 촉진하고, 무역 신(</w:t>
            </w:r>
            <w:r w:rsidRPr="00BD6734">
              <w:rPr>
                <w:rFonts w:ascii="한컴바탕" w:eastAsia="한컴바탕" w:hAnsi="한컴바탕" w:cs="한컴바탕" w:hint="eastAsia"/>
                <w:spacing w:val="-6"/>
                <w:szCs w:val="21"/>
                <w:lang w:eastAsia="ko-KR"/>
              </w:rPr>
              <w:t>新</w:t>
            </w:r>
            <w:r w:rsidRPr="00BD6734">
              <w:rPr>
                <w:rFonts w:ascii="한컴바탕" w:eastAsia="한컴바탕" w:hAnsi="한컴바탕" w:cs="한컴바탕"/>
                <w:spacing w:val="-6"/>
                <w:szCs w:val="21"/>
                <w:lang w:eastAsia="ko-KR"/>
              </w:rPr>
              <w:t>)업태- 신(</w:t>
            </w:r>
            <w:r w:rsidRPr="00BD6734">
              <w:rPr>
                <w:rFonts w:ascii="한컴바탕" w:eastAsia="한컴바탕" w:hAnsi="한컴바탕" w:cs="한컴바탕" w:hint="eastAsia"/>
                <w:spacing w:val="-6"/>
                <w:szCs w:val="21"/>
                <w:lang w:eastAsia="ko-KR"/>
              </w:rPr>
              <w:t>新</w:t>
            </w:r>
            <w:r w:rsidRPr="00BD6734">
              <w:rPr>
                <w:rFonts w:ascii="한컴바탕" w:eastAsia="한컴바탕" w:hAnsi="한컴바탕" w:cs="한컴바탕"/>
                <w:spacing w:val="-6"/>
                <w:szCs w:val="21"/>
                <w:lang w:eastAsia="ko-KR"/>
              </w:rPr>
              <w:t xml:space="preserve">)모델을 양성하기 위해 국제전자상거래 </w:t>
            </w:r>
            <w:proofErr w:type="spellStart"/>
            <w:r w:rsidRPr="00BD6734">
              <w:rPr>
                <w:rFonts w:ascii="한컴바탕" w:eastAsia="한컴바탕" w:hAnsi="한컴바탕" w:cs="한컴바탕"/>
                <w:spacing w:val="-6"/>
                <w:szCs w:val="21"/>
                <w:lang w:eastAsia="ko-KR"/>
              </w:rPr>
              <w:t>종합실험구</w:t>
            </w:r>
            <w:proofErr w:type="spellEnd"/>
            <w:r w:rsidRPr="00BD6734">
              <w:rPr>
                <w:rFonts w:ascii="한컴바탕" w:eastAsia="한컴바탕" w:hAnsi="한컴바탕" w:cs="한컴바탕"/>
                <w:spacing w:val="-6"/>
                <w:szCs w:val="21"/>
                <w:lang w:eastAsia="ko-KR"/>
              </w:rPr>
              <w:t>(이하 “</w:t>
            </w:r>
            <w:proofErr w:type="spellStart"/>
            <w:r w:rsidRPr="00BD6734">
              <w:rPr>
                <w:rFonts w:ascii="한컴바탕" w:eastAsia="한컴바탕" w:hAnsi="한컴바탕" w:cs="한컴바탕"/>
                <w:spacing w:val="-6"/>
                <w:szCs w:val="21"/>
                <w:lang w:eastAsia="ko-KR"/>
              </w:rPr>
              <w:t>종합실험구</w:t>
            </w:r>
            <w:proofErr w:type="spellEnd"/>
            <w:r w:rsidRPr="00BD6734">
              <w:rPr>
                <w:rFonts w:ascii="한컴바탕" w:eastAsia="한컴바탕" w:hAnsi="한컴바탕" w:cs="한컴바탕"/>
                <w:spacing w:val="-6"/>
                <w:szCs w:val="21"/>
                <w:lang w:eastAsia="ko-KR"/>
              </w:rPr>
              <w:t>”</w:t>
            </w:r>
            <w:proofErr w:type="spellStart"/>
            <w:r w:rsidRPr="00BD6734">
              <w:rPr>
                <w:rFonts w:ascii="한컴바탕" w:eastAsia="한컴바탕" w:hAnsi="한컴바탕" w:cs="한컴바탕"/>
                <w:spacing w:val="-6"/>
                <w:szCs w:val="21"/>
                <w:lang w:eastAsia="ko-KR"/>
              </w:rPr>
              <w:t>로</w:t>
            </w:r>
            <w:proofErr w:type="spellEnd"/>
            <w:r w:rsidRPr="00BD6734">
              <w:rPr>
                <w:rFonts w:ascii="한컴바탕" w:eastAsia="한컴바탕" w:hAnsi="한컴바탕" w:cs="한컴바탕"/>
                <w:spacing w:val="-6"/>
                <w:szCs w:val="21"/>
                <w:lang w:eastAsia="ko-KR"/>
              </w:rPr>
              <w:t xml:space="preserve"> 약칭) 내의 국제전자상거래 소매 수출(이하 “전자상거래 수출”</w:t>
            </w:r>
            <w:proofErr w:type="spellStart"/>
            <w:r w:rsidRPr="00BD6734">
              <w:rPr>
                <w:rFonts w:ascii="한컴바탕" w:eastAsia="한컴바탕" w:hAnsi="한컴바탕" w:cs="한컴바탕"/>
                <w:spacing w:val="-6"/>
                <w:szCs w:val="21"/>
                <w:lang w:eastAsia="ko-KR"/>
              </w:rPr>
              <w:t>로</w:t>
            </w:r>
            <w:proofErr w:type="spellEnd"/>
            <w:r w:rsidRPr="00BD6734">
              <w:rPr>
                <w:rFonts w:ascii="한컴바탕" w:eastAsia="한컴바탕" w:hAnsi="한컴바탕" w:cs="한컴바탕"/>
                <w:spacing w:val="-6"/>
                <w:szCs w:val="21"/>
                <w:lang w:eastAsia="ko-KR"/>
              </w:rPr>
              <w:t xml:space="preserve"> 약칭) 화물에 대한 유관 세수정책을 다음과 같이 통지한다</w:t>
            </w:r>
            <w:r>
              <w:rPr>
                <w:rFonts w:ascii="한컴바탕" w:eastAsia="한컴바탕" w:hAnsi="한컴바탕" w:cs="한컴바탕"/>
                <w:spacing w:val="-6"/>
                <w:szCs w:val="21"/>
                <w:lang w:eastAsia="ko-KR"/>
              </w:rPr>
              <w:t xml:space="preserve">.  </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1. </w:t>
            </w:r>
            <w:proofErr w:type="spellStart"/>
            <w:r w:rsidRPr="00BD6734">
              <w:rPr>
                <w:rFonts w:ascii="한컴바탕" w:eastAsia="한컴바탕" w:hAnsi="한컴바탕" w:cs="한컴바탕"/>
                <w:spacing w:val="-6"/>
                <w:szCs w:val="21"/>
                <w:lang w:eastAsia="ko-KR"/>
              </w:rPr>
              <w:t>실험구</w:t>
            </w:r>
            <w:proofErr w:type="spellEnd"/>
            <w:r w:rsidRPr="00BD6734">
              <w:rPr>
                <w:rFonts w:ascii="한컴바탕" w:eastAsia="한컴바탕" w:hAnsi="한컴바탕" w:cs="한컴바탕"/>
                <w:spacing w:val="-6"/>
                <w:szCs w:val="21"/>
                <w:lang w:eastAsia="ko-KR"/>
              </w:rPr>
              <w:t xml:space="preserve"> 전자상거래 수출기업이 수출하였으나 유효한 화물매입증빙을 취득하지 않은 화물이 아래 조건에 동시에 부합되는 경우, </w:t>
            </w:r>
            <w:proofErr w:type="spellStart"/>
            <w:r w:rsidRPr="00BD6734">
              <w:rPr>
                <w:rFonts w:ascii="한컴바탕" w:eastAsia="한컴바탕" w:hAnsi="한컴바탕" w:cs="한컴바탕"/>
                <w:spacing w:val="-6"/>
                <w:szCs w:val="21"/>
                <w:lang w:eastAsia="ko-KR"/>
              </w:rPr>
              <w:t>증치세와</w:t>
            </w:r>
            <w:proofErr w:type="spellEnd"/>
            <w:r w:rsidRPr="00BD6734">
              <w:rPr>
                <w:rFonts w:ascii="한컴바탕" w:eastAsia="한컴바탕" w:hAnsi="한컴바탕" w:cs="한컴바탕"/>
                <w:spacing w:val="-6"/>
                <w:szCs w:val="21"/>
                <w:lang w:eastAsia="ko-KR"/>
              </w:rPr>
              <w:t xml:space="preserve"> 소비세 면세정책을 시범 시행한다</w:t>
            </w:r>
            <w:r>
              <w:rPr>
                <w:rFonts w:ascii="한컴바탕" w:eastAsia="한컴바탕" w:hAnsi="한컴바탕" w:cs="한컴바탕"/>
                <w:spacing w:val="-6"/>
                <w:szCs w:val="21"/>
                <w:lang w:eastAsia="ko-KR"/>
              </w:rPr>
              <w:t xml:space="preserve">. </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1.1 전자상거래 수출기업이 </w:t>
            </w:r>
            <w:proofErr w:type="spellStart"/>
            <w:r w:rsidRPr="00BD6734">
              <w:rPr>
                <w:rFonts w:ascii="한컴바탕" w:eastAsia="한컴바탕" w:hAnsi="한컴바탕" w:cs="한컴바탕"/>
                <w:spacing w:val="-6"/>
                <w:szCs w:val="21"/>
                <w:lang w:eastAsia="ko-KR"/>
              </w:rPr>
              <w:t>종합실험구</w:t>
            </w:r>
            <w:proofErr w:type="spellEnd"/>
            <w:r w:rsidRPr="00BD6734">
              <w:rPr>
                <w:rFonts w:ascii="한컴바탕" w:eastAsia="한컴바탕" w:hAnsi="한컴바탕" w:cs="한컴바탕"/>
                <w:spacing w:val="-6"/>
                <w:szCs w:val="21"/>
                <w:lang w:eastAsia="ko-KR"/>
              </w:rPr>
              <w:t xml:space="preserve"> 내에 등록되었고 또한 등록지역 </w:t>
            </w:r>
            <w:proofErr w:type="spellStart"/>
            <w:r w:rsidRPr="00BD6734">
              <w:rPr>
                <w:rFonts w:ascii="한컴바탕" w:eastAsia="한컴바탕" w:hAnsi="한컴바탕" w:cs="한컴바탕"/>
                <w:spacing w:val="-6"/>
                <w:szCs w:val="21"/>
                <w:lang w:eastAsia="ko-KR"/>
              </w:rPr>
              <w:t>국제전자상거래온라인종합서비스플랫폼에</w:t>
            </w:r>
            <w:proofErr w:type="spellEnd"/>
            <w:r w:rsidRPr="00BD6734">
              <w:rPr>
                <w:rFonts w:ascii="한컴바탕" w:eastAsia="한컴바탕" w:hAnsi="한컴바탕" w:cs="한컴바탕"/>
                <w:spacing w:val="-6"/>
                <w:szCs w:val="21"/>
                <w:lang w:eastAsia="ko-KR"/>
              </w:rPr>
              <w:t xml:space="preserve"> </w:t>
            </w:r>
            <w:proofErr w:type="spellStart"/>
            <w:r w:rsidRPr="00BD6734">
              <w:rPr>
                <w:rFonts w:ascii="한컴바탕" w:eastAsia="한컴바탕" w:hAnsi="한컴바탕" w:cs="한컴바탕"/>
                <w:spacing w:val="-6"/>
                <w:szCs w:val="21"/>
                <w:lang w:eastAsia="ko-KR"/>
              </w:rPr>
              <w:t>수출일시</w:t>
            </w:r>
            <w:proofErr w:type="spellEnd"/>
            <w:r w:rsidRPr="00BD6734">
              <w:rPr>
                <w:rFonts w:ascii="한컴바탕" w:eastAsia="한컴바탕" w:hAnsi="한컴바탕" w:cs="한컴바탕"/>
                <w:spacing w:val="-6"/>
                <w:szCs w:val="21"/>
                <w:lang w:eastAsia="ko-KR"/>
              </w:rPr>
              <w:t>, 화물명칭, 계량단위, 수량, 단가, 금액을 등기함</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1.2 </w:t>
            </w:r>
            <w:proofErr w:type="spellStart"/>
            <w:r w:rsidRPr="00BD6734">
              <w:rPr>
                <w:rFonts w:ascii="한컴바탕" w:eastAsia="한컴바탕" w:hAnsi="한컴바탕" w:cs="한컴바탕"/>
                <w:spacing w:val="-6"/>
                <w:szCs w:val="21"/>
                <w:lang w:eastAsia="ko-KR"/>
              </w:rPr>
              <w:t>종합실험구</w:t>
            </w:r>
            <w:proofErr w:type="spellEnd"/>
            <w:r w:rsidRPr="00BD6734">
              <w:rPr>
                <w:rFonts w:ascii="한컴바탕" w:eastAsia="한컴바탕" w:hAnsi="한컴바탕" w:cs="한컴바탕"/>
                <w:spacing w:val="-6"/>
                <w:szCs w:val="21"/>
                <w:lang w:eastAsia="ko-KR"/>
              </w:rPr>
              <w:t xml:space="preserve"> 소재지 세관을 통해 수출화물에 대한 전자상거래 수출신고수속을 처리함</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1.3 수출화물이 </w:t>
            </w:r>
            <w:proofErr w:type="spellStart"/>
            <w:r w:rsidRPr="00BD6734">
              <w:rPr>
                <w:rFonts w:ascii="한컴바탕" w:eastAsia="한컴바탕" w:hAnsi="한컴바탕" w:cs="한컴바탕"/>
                <w:spacing w:val="-6"/>
                <w:szCs w:val="21"/>
                <w:lang w:eastAsia="ko-KR"/>
              </w:rPr>
              <w:t>재정부</w:t>
            </w:r>
            <w:proofErr w:type="spellEnd"/>
            <w:r w:rsidRPr="00BD6734">
              <w:rPr>
                <w:rFonts w:ascii="한컴바탕" w:eastAsia="한컴바탕" w:hAnsi="한컴바탕" w:cs="한컴바탕"/>
                <w:spacing w:val="-6"/>
                <w:szCs w:val="21"/>
                <w:lang w:eastAsia="ko-KR"/>
              </w:rPr>
              <w:t xml:space="preserve"> 및 세무총국이 국무원 결정에 의거하여 </w:t>
            </w:r>
            <w:proofErr w:type="spellStart"/>
            <w:r w:rsidRPr="00BD6734">
              <w:rPr>
                <w:rFonts w:ascii="한컴바탕" w:eastAsia="한컴바탕" w:hAnsi="한컴바탕" w:cs="한컴바탕"/>
                <w:spacing w:val="-6"/>
                <w:szCs w:val="21"/>
                <w:lang w:eastAsia="ko-KR"/>
              </w:rPr>
              <w:t>수출퇴</w:t>
            </w:r>
            <w:proofErr w:type="spellEnd"/>
            <w:r w:rsidRPr="00BD6734">
              <w:rPr>
                <w:rFonts w:ascii="한컴바탕" w:eastAsia="한컴바탕" w:hAnsi="한컴바탕" w:cs="한컴바탕"/>
                <w:spacing w:val="-6"/>
                <w:szCs w:val="21"/>
                <w:lang w:eastAsia="ko-KR"/>
              </w:rPr>
              <w:t>(면)세를 분명하게 취소한 화물에 해당하지 않음</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2. 각 </w:t>
            </w:r>
            <w:proofErr w:type="spellStart"/>
            <w:r w:rsidRPr="00BD6734">
              <w:rPr>
                <w:rFonts w:ascii="한컴바탕" w:eastAsia="한컴바탕" w:hAnsi="한컴바탕" w:cs="한컴바탕"/>
                <w:spacing w:val="-6"/>
                <w:szCs w:val="21"/>
                <w:lang w:eastAsia="ko-KR"/>
              </w:rPr>
              <w:t>종합실험구는</w:t>
            </w:r>
            <w:proofErr w:type="spellEnd"/>
            <w:r w:rsidRPr="00BD6734">
              <w:rPr>
                <w:rFonts w:ascii="한컴바탕" w:eastAsia="한컴바탕" w:hAnsi="한컴바탕" w:cs="한컴바탕"/>
                <w:spacing w:val="-6"/>
                <w:szCs w:val="21"/>
                <w:lang w:eastAsia="ko-KR"/>
              </w:rPr>
              <w:t xml:space="preserve"> </w:t>
            </w:r>
            <w:proofErr w:type="spellStart"/>
            <w:r w:rsidRPr="00BD6734">
              <w:rPr>
                <w:rFonts w:ascii="한컴바탕" w:eastAsia="한컴바탕" w:hAnsi="한컴바탕" w:cs="한컴바탕"/>
                <w:spacing w:val="-6"/>
                <w:szCs w:val="21"/>
                <w:lang w:eastAsia="ko-KR"/>
              </w:rPr>
              <w:t>영도소조판공실을</w:t>
            </w:r>
            <w:proofErr w:type="spellEnd"/>
            <w:r w:rsidRPr="00BD6734">
              <w:rPr>
                <w:rFonts w:ascii="한컴바탕" w:eastAsia="한컴바탕" w:hAnsi="한컴바탕" w:cs="한컴바탕"/>
                <w:spacing w:val="-6"/>
                <w:szCs w:val="21"/>
                <w:lang w:eastAsia="ko-KR"/>
              </w:rPr>
              <w:t xml:space="preserve"> 건설하고, 상무 주관부문은 부서간 소통 협력 및 유관 정책의 실행을 전면적으로 계획하여 추진해야 하며, 전자상거래 수출통계 모니터링체계를 신속하게 구축하고, 국제전자상거래의 건강하고 신속한 발전을 촉진한다</w:t>
            </w:r>
            <w:r>
              <w:rPr>
                <w:rFonts w:ascii="한컴바탕" w:eastAsia="한컴바탕" w:hAnsi="한컴바탕" w:cs="한컴바탕"/>
                <w:spacing w:val="-6"/>
                <w:szCs w:val="21"/>
                <w:lang w:eastAsia="ko-KR"/>
              </w:rPr>
              <w:t xml:space="preserve">. </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3. 세관총서는 정기적으로 전자상거래 수출상품 신고목록의 전자정보를 세무총국에 전송한다. 각 </w:t>
            </w:r>
            <w:proofErr w:type="spellStart"/>
            <w:r w:rsidRPr="00BD6734">
              <w:rPr>
                <w:rFonts w:ascii="한컴바탕" w:eastAsia="한컴바탕" w:hAnsi="한컴바탕" w:cs="한컴바탕"/>
                <w:spacing w:val="-6"/>
                <w:szCs w:val="21"/>
                <w:lang w:eastAsia="ko-KR"/>
              </w:rPr>
              <w:t>종합실험구의</w:t>
            </w:r>
            <w:proofErr w:type="spellEnd"/>
            <w:r w:rsidRPr="00BD6734">
              <w:rPr>
                <w:rFonts w:ascii="한컴바탕" w:eastAsia="한컴바탕" w:hAnsi="한컴바탕" w:cs="한컴바탕"/>
                <w:spacing w:val="-6"/>
                <w:szCs w:val="21"/>
                <w:lang w:eastAsia="ko-KR"/>
              </w:rPr>
              <w:t xml:space="preserve"> 세무기관은 세무총국이 분명하게 분류한 수출상품신고목록 전자정보에 따라 수출화물 면세관리를 강화한다. 구체적인 면세관리방법은 성(</w:t>
            </w:r>
            <w:r w:rsidRPr="00BD6734">
              <w:rPr>
                <w:rFonts w:ascii="한컴바탕" w:eastAsia="한컴바탕" w:hAnsi="한컴바탕" w:cs="한컴바탕" w:hint="eastAsia"/>
                <w:spacing w:val="-6"/>
                <w:szCs w:val="21"/>
                <w:lang w:eastAsia="ko-KR"/>
              </w:rPr>
              <w:t>省</w:t>
            </w:r>
            <w:r w:rsidRPr="00BD6734">
              <w:rPr>
                <w:rFonts w:ascii="한컴바탕" w:eastAsia="한컴바탕" w:hAnsi="한컴바탕" w:cs="한컴바탕"/>
                <w:spacing w:val="-6"/>
                <w:szCs w:val="21"/>
                <w:lang w:eastAsia="ko-KR"/>
              </w:rPr>
              <w:t>)급 세무부문에서 재정, 상부부문과 함께 제정한다</w:t>
            </w:r>
            <w:r>
              <w:rPr>
                <w:rFonts w:ascii="한컴바탕" w:eastAsia="한컴바탕" w:hAnsi="한컴바탕" w:cs="한컴바탕"/>
                <w:spacing w:val="-6"/>
                <w:szCs w:val="21"/>
                <w:lang w:eastAsia="ko-KR"/>
              </w:rPr>
              <w:t xml:space="preserve">. </w:t>
            </w:r>
          </w:p>
          <w:p w:rsidR="00BD6734" w:rsidRP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D6734">
              <w:rPr>
                <w:rFonts w:ascii="한컴바탕" w:eastAsia="한컴바탕" w:hAnsi="한컴바탕" w:cs="한컴바탕"/>
                <w:spacing w:val="-6"/>
                <w:szCs w:val="21"/>
                <w:lang w:eastAsia="ko-KR"/>
              </w:rPr>
              <w:t xml:space="preserve">4. 본 통지에서 지칭하는 </w:t>
            </w:r>
            <w:proofErr w:type="spellStart"/>
            <w:r w:rsidRPr="00BD6734">
              <w:rPr>
                <w:rFonts w:ascii="한컴바탕" w:eastAsia="한컴바탕" w:hAnsi="한컴바탕" w:cs="한컴바탕"/>
                <w:spacing w:val="-6"/>
                <w:szCs w:val="21"/>
                <w:lang w:eastAsia="ko-KR"/>
              </w:rPr>
              <w:t>종합실험구는</w:t>
            </w:r>
            <w:proofErr w:type="spellEnd"/>
            <w:r w:rsidRPr="00BD6734">
              <w:rPr>
                <w:rFonts w:ascii="한컴바탕" w:eastAsia="한컴바탕" w:hAnsi="한컴바탕" w:cs="한컴바탕"/>
                <w:spacing w:val="-6"/>
                <w:szCs w:val="21"/>
                <w:lang w:eastAsia="ko-KR"/>
              </w:rPr>
              <w:t xml:space="preserve"> 국무원의 비준을 받은 </w:t>
            </w:r>
            <w:proofErr w:type="spellStart"/>
            <w:r w:rsidRPr="00BD6734">
              <w:rPr>
                <w:rFonts w:ascii="한컴바탕" w:eastAsia="한컴바탕" w:hAnsi="한컴바탕" w:cs="한컴바탕"/>
                <w:spacing w:val="-6"/>
                <w:szCs w:val="21"/>
                <w:lang w:eastAsia="ko-KR"/>
              </w:rPr>
              <w:t>국제전자상거래종합실험구를</w:t>
            </w:r>
            <w:proofErr w:type="spellEnd"/>
            <w:r w:rsidRPr="00BD6734">
              <w:rPr>
                <w:rFonts w:ascii="한컴바탕" w:eastAsia="한컴바탕" w:hAnsi="한컴바탕" w:cs="한컴바탕"/>
                <w:spacing w:val="-6"/>
                <w:szCs w:val="21"/>
                <w:lang w:eastAsia="ko-KR"/>
              </w:rPr>
              <w:t xml:space="preserve"> 의미한</w:t>
            </w:r>
            <w:r w:rsidRPr="00BD6734">
              <w:rPr>
                <w:rFonts w:ascii="한컴바탕" w:eastAsia="한컴바탕" w:hAnsi="한컴바탕" w:cs="한컴바탕"/>
                <w:spacing w:val="-6"/>
                <w:szCs w:val="21"/>
                <w:lang w:eastAsia="ko-KR"/>
              </w:rPr>
              <w:lastRenderedPageBreak/>
              <w:t xml:space="preserve">다. 본 통지에서 지칭하는 전자상거래 수출기업은 국제전자상거래플랫폼을 직접 구축하거나 또는 제3자 국제전자상거래플랫폼을 이용하여 전자상거래 수출을 전개하는 단위 및 </w:t>
            </w:r>
            <w:proofErr w:type="spellStart"/>
            <w:r w:rsidRPr="00BD6734">
              <w:rPr>
                <w:rFonts w:ascii="한컴바탕" w:eastAsia="한컴바탕" w:hAnsi="한컴바탕" w:cs="한컴바탕"/>
                <w:spacing w:val="-6"/>
                <w:szCs w:val="21"/>
                <w:lang w:eastAsia="ko-KR"/>
              </w:rPr>
              <w:t>개체공상호를</w:t>
            </w:r>
            <w:proofErr w:type="spellEnd"/>
            <w:r w:rsidRPr="00BD6734">
              <w:rPr>
                <w:rFonts w:ascii="한컴바탕" w:eastAsia="한컴바탕" w:hAnsi="한컴바탕" w:cs="한컴바탕"/>
                <w:spacing w:val="-6"/>
                <w:szCs w:val="21"/>
                <w:lang w:eastAsia="ko-KR"/>
              </w:rPr>
              <w:t xml:space="preserve"> 의미한다</w:t>
            </w:r>
            <w:r>
              <w:rPr>
                <w:rFonts w:ascii="한컴바탕" w:eastAsia="한컴바탕" w:hAnsi="한컴바탕" w:cs="한컴바탕"/>
                <w:spacing w:val="-6"/>
                <w:szCs w:val="21"/>
                <w:lang w:eastAsia="ko-KR"/>
              </w:rPr>
              <w:t xml:space="preserve">. </w:t>
            </w:r>
          </w:p>
          <w:p w:rsidR="00BD6734" w:rsidRPr="00BD6734" w:rsidRDefault="00BD6734" w:rsidP="00BD6734">
            <w:pPr>
              <w:wordWrap w:val="0"/>
              <w:autoSpaceDN w:val="0"/>
              <w:snapToGrid w:val="0"/>
              <w:spacing w:line="290" w:lineRule="atLeast"/>
              <w:jc w:val="left"/>
              <w:rPr>
                <w:rFonts w:ascii="한컴바탕" w:eastAsia="한컴바탕" w:hAnsi="한컴바탕" w:cs="한컴바탕"/>
                <w:spacing w:val="-6"/>
                <w:szCs w:val="21"/>
                <w:lang w:eastAsia="ko-KR"/>
              </w:rPr>
            </w:pPr>
            <w:r w:rsidRPr="00BD6734">
              <w:rPr>
                <w:rFonts w:ascii="한컴바탕" w:eastAsia="한컴바탕" w:hAnsi="한컴바탕" w:cs="한컴바탕"/>
                <w:spacing w:val="-6"/>
                <w:szCs w:val="21"/>
                <w:lang w:eastAsia="ko-KR"/>
              </w:rPr>
              <w:t xml:space="preserve">5. 본 통지는 2018년 10월 1일부터 집행한다. 구체 일시는 수출상품의 신고문건에 명시된 </w:t>
            </w:r>
            <w:proofErr w:type="spellStart"/>
            <w:r w:rsidRPr="00BD6734">
              <w:rPr>
                <w:rFonts w:ascii="한컴바탕" w:eastAsia="한컴바탕" w:hAnsi="한컴바탕" w:cs="한컴바탕"/>
                <w:spacing w:val="-6"/>
                <w:szCs w:val="21"/>
                <w:lang w:eastAsia="ko-KR"/>
              </w:rPr>
              <w:t>수출일시를</w:t>
            </w:r>
            <w:proofErr w:type="spellEnd"/>
            <w:r w:rsidRPr="00BD6734">
              <w:rPr>
                <w:rFonts w:ascii="한컴바탕" w:eastAsia="한컴바탕" w:hAnsi="한컴바탕" w:cs="한컴바탕"/>
                <w:spacing w:val="-6"/>
                <w:szCs w:val="21"/>
                <w:lang w:eastAsia="ko-KR"/>
              </w:rPr>
              <w:t xml:space="preserve"> 기준으로 한다. </w:t>
            </w:r>
          </w:p>
          <w:p w:rsidR="00BD6734" w:rsidRDefault="00BD6734" w:rsidP="00BD6734">
            <w:pPr>
              <w:wordWrap w:val="0"/>
              <w:autoSpaceDN w:val="0"/>
              <w:snapToGrid w:val="0"/>
              <w:spacing w:line="290" w:lineRule="atLeast"/>
              <w:jc w:val="left"/>
              <w:rPr>
                <w:rFonts w:ascii="한컴바탕" w:eastAsia="한컴바탕" w:hAnsi="한컴바탕" w:cs="한컴바탕" w:hint="eastAsia"/>
                <w:spacing w:val="-6"/>
                <w:szCs w:val="21"/>
              </w:rPr>
            </w:pPr>
          </w:p>
          <w:p w:rsidR="00BD6734" w:rsidRPr="00BD6734" w:rsidRDefault="00BD6734" w:rsidP="00BD6734">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BD6734">
              <w:rPr>
                <w:rFonts w:ascii="한컴바탕" w:eastAsia="한컴바탕" w:hAnsi="한컴바탕" w:cs="한컴바탕" w:hint="eastAsia"/>
                <w:spacing w:val="-6"/>
                <w:szCs w:val="21"/>
                <w:lang w:eastAsia="ko-KR"/>
              </w:rPr>
              <w:t>재정국</w:t>
            </w:r>
            <w:proofErr w:type="spellEnd"/>
          </w:p>
          <w:p w:rsidR="00BD6734" w:rsidRPr="00BD6734" w:rsidRDefault="00BD6734" w:rsidP="00BD6734">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BD6734">
              <w:rPr>
                <w:rFonts w:ascii="한컴바탕" w:eastAsia="한컴바탕" w:hAnsi="한컴바탕" w:cs="한컴바탕" w:hint="eastAsia"/>
                <w:spacing w:val="-6"/>
                <w:szCs w:val="21"/>
                <w:lang w:eastAsia="ko-KR"/>
              </w:rPr>
              <w:t>세무총국</w:t>
            </w:r>
          </w:p>
          <w:p w:rsidR="00BD6734" w:rsidRPr="00BD6734" w:rsidRDefault="00BD6734" w:rsidP="00BD6734">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BD6734">
              <w:rPr>
                <w:rFonts w:ascii="한컴바탕" w:eastAsia="한컴바탕" w:hAnsi="한컴바탕" w:cs="한컴바탕" w:hint="eastAsia"/>
                <w:spacing w:val="-6"/>
                <w:szCs w:val="21"/>
                <w:lang w:eastAsia="ko-KR"/>
              </w:rPr>
              <w:t>상무부</w:t>
            </w:r>
            <w:proofErr w:type="spellEnd"/>
          </w:p>
          <w:p w:rsidR="00BD6734" w:rsidRPr="00BD6734" w:rsidRDefault="00BD6734" w:rsidP="00BD6734">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BD6734">
              <w:rPr>
                <w:rFonts w:ascii="한컴바탕" w:eastAsia="한컴바탕" w:hAnsi="한컴바탕" w:cs="한컴바탕" w:hint="eastAsia"/>
                <w:spacing w:val="-6"/>
                <w:szCs w:val="21"/>
                <w:lang w:eastAsia="ko-KR"/>
              </w:rPr>
              <w:t>세관총서</w:t>
            </w:r>
          </w:p>
          <w:p w:rsidR="00F6633C" w:rsidRPr="00F6633C" w:rsidRDefault="00BD6734" w:rsidP="00BD6734">
            <w:pPr>
              <w:wordWrap w:val="0"/>
              <w:autoSpaceDN w:val="0"/>
              <w:snapToGrid w:val="0"/>
              <w:spacing w:line="290" w:lineRule="atLeast"/>
              <w:jc w:val="right"/>
              <w:rPr>
                <w:rFonts w:ascii="한컴바탕" w:eastAsia="한컴바탕" w:hAnsi="한컴바탕" w:cs="한컴바탕"/>
                <w:spacing w:val="-6"/>
                <w:szCs w:val="21"/>
                <w:lang w:eastAsia="ko-KR"/>
              </w:rPr>
            </w:pPr>
            <w:r w:rsidRPr="00BD6734">
              <w:rPr>
                <w:rFonts w:ascii="한컴바탕" w:eastAsia="한컴바탕" w:hAnsi="한컴바탕" w:cs="한컴바탕"/>
                <w:spacing w:val="-6"/>
                <w:szCs w:val="21"/>
                <w:lang w:eastAsia="ko-KR"/>
              </w:rPr>
              <w:t>2018년 9월 28일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D6734" w:rsidRPr="00BD6734" w:rsidRDefault="00BD6734" w:rsidP="00BD6734">
            <w:pPr>
              <w:wordWrap w:val="0"/>
              <w:autoSpaceDE w:val="0"/>
              <w:autoSpaceDN w:val="0"/>
              <w:snapToGrid w:val="0"/>
              <w:spacing w:line="290" w:lineRule="atLeast"/>
              <w:jc w:val="center"/>
              <w:rPr>
                <w:rFonts w:ascii="SimSun" w:eastAsia="SimSun" w:hAnsi="SimSun"/>
                <w:b/>
                <w:spacing w:val="-14"/>
                <w:sz w:val="26"/>
                <w:szCs w:val="26"/>
              </w:rPr>
            </w:pPr>
            <w:r w:rsidRPr="00BD6734">
              <w:rPr>
                <w:rFonts w:ascii="SimSun" w:eastAsia="SimSun" w:hAnsi="SimSun" w:hint="eastAsia"/>
                <w:b/>
                <w:spacing w:val="-14"/>
                <w:sz w:val="26"/>
                <w:szCs w:val="26"/>
              </w:rPr>
              <w:t>关于跨境电子商务综合试验区零售出口货物税收政策的通知</w:t>
            </w:r>
          </w:p>
          <w:p w:rsidR="00BD6734" w:rsidRPr="00BD6734" w:rsidRDefault="00BD6734" w:rsidP="00BD6734">
            <w:pPr>
              <w:wordWrap w:val="0"/>
              <w:autoSpaceDE w:val="0"/>
              <w:autoSpaceDN w:val="0"/>
              <w:snapToGrid w:val="0"/>
              <w:spacing w:line="290" w:lineRule="atLeast"/>
              <w:jc w:val="center"/>
              <w:rPr>
                <w:rFonts w:ascii="SimSun" w:eastAsia="SimSun" w:hAnsi="SimSun"/>
                <w:szCs w:val="21"/>
              </w:rPr>
            </w:pPr>
            <w:r w:rsidRPr="00BD6734">
              <w:rPr>
                <w:rFonts w:ascii="SimSun" w:eastAsia="SimSun" w:hAnsi="SimSun" w:hint="eastAsia"/>
                <w:szCs w:val="21"/>
              </w:rPr>
              <w:t>财税〔</w:t>
            </w:r>
            <w:r w:rsidRPr="00BD6734">
              <w:rPr>
                <w:rFonts w:ascii="SimSun" w:eastAsia="SimSun" w:hAnsi="SimSun"/>
                <w:szCs w:val="21"/>
              </w:rPr>
              <w:t>2018〕103</w:t>
            </w:r>
            <w:r w:rsidRPr="00BD6734">
              <w:rPr>
                <w:rFonts w:ascii="SimSun" w:eastAsia="SimSun" w:hAnsi="SimSun" w:hint="eastAsia"/>
                <w:szCs w:val="21"/>
              </w:rPr>
              <w:t>号</w:t>
            </w:r>
          </w:p>
          <w:p w:rsidR="00BD6734" w:rsidRPr="00BD6734" w:rsidRDefault="00BD6734" w:rsidP="00BD6734">
            <w:pPr>
              <w:wordWrap w:val="0"/>
              <w:autoSpaceDE w:val="0"/>
              <w:autoSpaceDN w:val="0"/>
              <w:snapToGrid w:val="0"/>
              <w:spacing w:line="290" w:lineRule="atLeast"/>
              <w:rPr>
                <w:rFonts w:ascii="SimSun" w:eastAsia="SimSun" w:hAnsi="SimSun"/>
                <w:szCs w:val="21"/>
              </w:rPr>
            </w:pPr>
          </w:p>
          <w:p w:rsidR="00BD6734" w:rsidRPr="00BD6734" w:rsidRDefault="00BD6734" w:rsidP="00BD6734">
            <w:pPr>
              <w:wordWrap w:val="0"/>
              <w:autoSpaceDE w:val="0"/>
              <w:autoSpaceDN w:val="0"/>
              <w:snapToGrid w:val="0"/>
              <w:spacing w:line="290" w:lineRule="atLeast"/>
              <w:rPr>
                <w:rFonts w:ascii="SimSun" w:eastAsia="SimSun" w:hAnsi="SimSun"/>
                <w:szCs w:val="21"/>
              </w:rPr>
            </w:pPr>
          </w:p>
          <w:p w:rsidR="00BD6734" w:rsidRPr="00BD6734" w:rsidRDefault="00BD6734" w:rsidP="00BD6734">
            <w:pPr>
              <w:wordWrap w:val="0"/>
              <w:autoSpaceDE w:val="0"/>
              <w:autoSpaceDN w:val="0"/>
              <w:snapToGrid w:val="0"/>
              <w:spacing w:line="290" w:lineRule="atLeast"/>
              <w:rPr>
                <w:rFonts w:ascii="SimSun" w:eastAsia="SimSun" w:hAnsi="SimSun"/>
                <w:spacing w:val="-6"/>
                <w:szCs w:val="21"/>
              </w:rPr>
            </w:pPr>
            <w:r w:rsidRPr="00BD6734">
              <w:rPr>
                <w:rFonts w:ascii="SimSun" w:eastAsia="SimSun" w:hAnsi="SimSun" w:hint="eastAsia"/>
                <w:spacing w:val="-6"/>
                <w:szCs w:val="21"/>
              </w:rPr>
              <w:t>各省、自治区、直辖市、计划单列市财政厅</w:t>
            </w:r>
            <w:r w:rsidRPr="00BD6734">
              <w:rPr>
                <w:rFonts w:ascii="SimSun" w:eastAsia="SimSun" w:hAnsi="SimSun"/>
                <w:spacing w:val="-6"/>
                <w:szCs w:val="21"/>
              </w:rPr>
              <w:t>(</w:t>
            </w:r>
            <w:r w:rsidRPr="00BD6734">
              <w:rPr>
                <w:rFonts w:ascii="SimSun" w:eastAsia="SimSun" w:hAnsi="SimSun" w:hint="eastAsia"/>
                <w:spacing w:val="-6"/>
                <w:szCs w:val="21"/>
              </w:rPr>
              <w:t>局</w:t>
            </w:r>
            <w:r w:rsidRPr="00BD6734">
              <w:rPr>
                <w:rFonts w:ascii="SimSun" w:eastAsia="SimSun" w:hAnsi="SimSun"/>
                <w:spacing w:val="-6"/>
                <w:szCs w:val="21"/>
              </w:rPr>
              <w:t>)、</w:t>
            </w:r>
            <w:r w:rsidRPr="00BD6734">
              <w:rPr>
                <w:rFonts w:ascii="SimSun" w:eastAsia="SimSun" w:hAnsi="SimSun" w:hint="eastAsia"/>
                <w:spacing w:val="-6"/>
                <w:szCs w:val="21"/>
              </w:rPr>
              <w:t>商务主管部门，国家税务总局各省、自治区、直辖市、计划单列市税务局，国家税务总局驻各地特派员办事处，海关总署广东分署、各直属海关：</w:t>
            </w:r>
            <w:r w:rsidRPr="00BD6734">
              <w:rPr>
                <w:rFonts w:ascii="SimSun" w:eastAsia="SimSun" w:hAnsi="SimSun"/>
                <w:spacing w:val="-6"/>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pacing w:val="20"/>
                <w:szCs w:val="21"/>
              </w:rPr>
            </w:pPr>
            <w:r w:rsidRPr="00BD6734">
              <w:rPr>
                <w:rFonts w:ascii="SimSun" w:eastAsia="SimSun" w:hAnsi="SimSun" w:hint="eastAsia"/>
                <w:szCs w:val="21"/>
              </w:rPr>
              <w:t xml:space="preserve">　　</w:t>
            </w:r>
            <w:r w:rsidRPr="00BD6734">
              <w:rPr>
                <w:rFonts w:ascii="SimSun" w:eastAsia="SimSun" w:hAnsi="SimSun" w:hint="eastAsia"/>
                <w:spacing w:val="20"/>
                <w:szCs w:val="21"/>
              </w:rPr>
              <w:t>为进一步促进跨境电子商务健康快速发展，培育贸易新业态新模式，现将跨境电子商务综合试验区</w:t>
            </w:r>
            <w:r w:rsidRPr="00BD6734">
              <w:rPr>
                <w:rFonts w:ascii="SimSun" w:eastAsia="SimSun" w:hAnsi="SimSun"/>
                <w:spacing w:val="20"/>
                <w:szCs w:val="21"/>
              </w:rPr>
              <w:t>(</w:t>
            </w:r>
            <w:r w:rsidRPr="00BD6734">
              <w:rPr>
                <w:rFonts w:ascii="SimSun" w:eastAsia="SimSun" w:hAnsi="SimSun" w:hint="eastAsia"/>
                <w:spacing w:val="20"/>
                <w:szCs w:val="21"/>
              </w:rPr>
              <w:t>以下简称综试区</w:t>
            </w:r>
            <w:r w:rsidRPr="00BD6734">
              <w:rPr>
                <w:rFonts w:ascii="SimSun" w:eastAsia="SimSun" w:hAnsi="SimSun"/>
                <w:spacing w:val="20"/>
                <w:szCs w:val="21"/>
              </w:rPr>
              <w:t>)</w:t>
            </w:r>
            <w:r w:rsidRPr="00BD6734">
              <w:rPr>
                <w:rFonts w:ascii="SimSun" w:eastAsia="SimSun" w:hAnsi="SimSun" w:hint="eastAsia"/>
                <w:spacing w:val="20"/>
                <w:szCs w:val="21"/>
              </w:rPr>
              <w:t>内的跨境电子商务零售出口（以下简称电子商务出口）货物有关税收政策通知如下</w:t>
            </w:r>
            <w:r w:rsidRPr="00BD6734">
              <w:rPr>
                <w:rFonts w:ascii="SimSun" w:eastAsia="SimSun" w:hAnsi="SimSun"/>
                <w:spacing w:val="20"/>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一、对综试区电子商务出口企业出口未取得有效进货凭证的货物，同时符合下列条件的，试行增值税、消费税免税政策</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w:t>
            </w:r>
            <w:r w:rsidRPr="00BD6734">
              <w:rPr>
                <w:rFonts w:ascii="SimSun" w:eastAsia="SimSun" w:hAnsi="SimSun"/>
                <w:szCs w:val="21"/>
              </w:rPr>
              <w:t>(</w:t>
            </w:r>
            <w:r w:rsidRPr="00BD6734">
              <w:rPr>
                <w:rFonts w:ascii="SimSun" w:eastAsia="SimSun" w:hAnsi="SimSun" w:hint="eastAsia"/>
                <w:szCs w:val="21"/>
              </w:rPr>
              <w:t>一</w:t>
            </w:r>
            <w:r w:rsidRPr="00BD6734">
              <w:rPr>
                <w:rFonts w:ascii="SimSun" w:eastAsia="SimSun" w:hAnsi="SimSun"/>
                <w:szCs w:val="21"/>
              </w:rPr>
              <w:t>)</w:t>
            </w:r>
            <w:r w:rsidRPr="00BD6734">
              <w:rPr>
                <w:rFonts w:ascii="SimSun" w:eastAsia="SimSun" w:hAnsi="SimSun" w:hint="eastAsia"/>
                <w:szCs w:val="21"/>
              </w:rPr>
              <w:t>电子商务出口企业在综试区注册，并在注册地跨境电子商务线上综合服务平台登记出口日期、货物名称、计量单位、数量、单价、金额。</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w:t>
            </w:r>
            <w:r w:rsidRPr="00BD6734">
              <w:rPr>
                <w:rFonts w:ascii="SimSun" w:eastAsia="SimSun" w:hAnsi="SimSun"/>
                <w:szCs w:val="21"/>
              </w:rPr>
              <w:t>(</w:t>
            </w:r>
            <w:r w:rsidRPr="00BD6734">
              <w:rPr>
                <w:rFonts w:ascii="SimSun" w:eastAsia="SimSun" w:hAnsi="SimSun" w:hint="eastAsia"/>
                <w:szCs w:val="21"/>
              </w:rPr>
              <w:t>二</w:t>
            </w:r>
            <w:r w:rsidRPr="00BD6734">
              <w:rPr>
                <w:rFonts w:ascii="SimSun" w:eastAsia="SimSun" w:hAnsi="SimSun"/>
                <w:szCs w:val="21"/>
              </w:rPr>
              <w:t>)</w:t>
            </w:r>
            <w:r w:rsidRPr="00BD6734">
              <w:rPr>
                <w:rFonts w:ascii="SimSun" w:eastAsia="SimSun" w:hAnsi="SimSun" w:hint="eastAsia"/>
                <w:szCs w:val="21"/>
              </w:rPr>
              <w:t>出口货物通过综试区所在地海关办理电子商务出口申报手续。</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w:t>
            </w:r>
            <w:r w:rsidRPr="00BD6734">
              <w:rPr>
                <w:rFonts w:ascii="SimSun" w:eastAsia="SimSun" w:hAnsi="SimSun"/>
                <w:szCs w:val="21"/>
              </w:rPr>
              <w:t>(</w:t>
            </w:r>
            <w:r w:rsidRPr="00BD6734">
              <w:rPr>
                <w:rFonts w:ascii="SimSun" w:eastAsia="SimSun" w:hAnsi="SimSun" w:hint="eastAsia"/>
                <w:szCs w:val="21"/>
              </w:rPr>
              <w:t>三</w:t>
            </w:r>
            <w:r w:rsidRPr="00BD6734">
              <w:rPr>
                <w:rFonts w:ascii="SimSun" w:eastAsia="SimSun" w:hAnsi="SimSun"/>
                <w:szCs w:val="21"/>
              </w:rPr>
              <w:t>)</w:t>
            </w:r>
            <w:r w:rsidRPr="00BD6734">
              <w:rPr>
                <w:rFonts w:ascii="SimSun" w:eastAsia="SimSun" w:hAnsi="SimSun" w:hint="eastAsia"/>
                <w:szCs w:val="21"/>
              </w:rPr>
              <w:t>出口货物不属于财政部和税务总局根据国务院决定明确取消出口退</w:t>
            </w:r>
            <w:r w:rsidRPr="00BD6734">
              <w:rPr>
                <w:rFonts w:ascii="SimSun" w:eastAsia="SimSun" w:hAnsi="SimSun"/>
                <w:szCs w:val="21"/>
              </w:rPr>
              <w:t>(</w:t>
            </w:r>
            <w:r w:rsidRPr="00BD6734">
              <w:rPr>
                <w:rFonts w:ascii="SimSun" w:eastAsia="SimSun" w:hAnsi="SimSun" w:hint="eastAsia"/>
                <w:szCs w:val="21"/>
              </w:rPr>
              <w:t>免</w:t>
            </w:r>
            <w:r w:rsidRPr="00BD6734">
              <w:rPr>
                <w:rFonts w:ascii="SimSun" w:eastAsia="SimSun" w:hAnsi="SimSun"/>
                <w:szCs w:val="21"/>
              </w:rPr>
              <w:t>)</w:t>
            </w:r>
            <w:r w:rsidRPr="00BD6734">
              <w:rPr>
                <w:rFonts w:ascii="SimSun" w:eastAsia="SimSun" w:hAnsi="SimSun" w:hint="eastAsia"/>
                <w:szCs w:val="21"/>
              </w:rPr>
              <w:t>税的货物。</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pacing w:val="20"/>
                <w:szCs w:val="21"/>
              </w:rPr>
            </w:pPr>
            <w:r w:rsidRPr="00BD6734">
              <w:rPr>
                <w:rFonts w:ascii="SimSun" w:eastAsia="SimSun" w:hAnsi="SimSun" w:hint="eastAsia"/>
                <w:szCs w:val="21"/>
              </w:rPr>
              <w:t xml:space="preserve">　　二、</w:t>
            </w:r>
            <w:r w:rsidRPr="00BD6734">
              <w:rPr>
                <w:rFonts w:ascii="SimSun" w:eastAsia="SimSun" w:hAnsi="SimSun" w:hint="eastAsia"/>
                <w:spacing w:val="20"/>
                <w:szCs w:val="21"/>
              </w:rPr>
              <w:t>各综试区建设领导小组办公室和商务主管部门应统筹推进部门之间的沟通协作和相关政策落实，加快建立电子商务出口统计监测体系，促进跨境电子商务健康快速发展。</w:t>
            </w:r>
            <w:r w:rsidRPr="00BD6734">
              <w:rPr>
                <w:rFonts w:ascii="SimSun" w:eastAsia="SimSun" w:hAnsi="SimSun"/>
                <w:spacing w:val="20"/>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三、</w:t>
            </w:r>
            <w:r w:rsidRPr="00BD6734">
              <w:rPr>
                <w:rFonts w:ascii="SimSun" w:eastAsia="SimSun" w:hAnsi="SimSun" w:hint="eastAsia"/>
                <w:spacing w:val="6"/>
                <w:szCs w:val="21"/>
              </w:rPr>
              <w:t>海关总署定期将电子商务出口商品申报清单电子信息传输给税务总局。各综试区税务机关根据税务总局清分的出口商品申报清单电子信息加强出口货物免税管理。具体免税管理办法由省级税务部门商财政、商务部门制定。</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四、</w:t>
            </w:r>
            <w:r w:rsidRPr="00BD6734">
              <w:rPr>
                <w:rFonts w:ascii="SimSun" w:eastAsia="SimSun" w:hAnsi="SimSun" w:hint="eastAsia"/>
                <w:spacing w:val="20"/>
                <w:szCs w:val="21"/>
              </w:rPr>
              <w:t>本通知所称综试区，是指经国务院批准的跨境电子商务综合试验区</w:t>
            </w:r>
            <w:r w:rsidRPr="00BD6734">
              <w:rPr>
                <w:rFonts w:ascii="SimSun" w:eastAsia="SimSun" w:hAnsi="SimSun"/>
                <w:spacing w:val="20"/>
                <w:szCs w:val="21"/>
              </w:rPr>
              <w:t>;</w:t>
            </w:r>
            <w:r w:rsidRPr="00BD6734">
              <w:rPr>
                <w:rFonts w:ascii="SimSun" w:eastAsia="SimSun" w:hAnsi="SimSun" w:hint="eastAsia"/>
                <w:spacing w:val="20"/>
                <w:szCs w:val="21"/>
              </w:rPr>
              <w:t>本通知所称电子商务出</w:t>
            </w:r>
            <w:r w:rsidRPr="00BD6734">
              <w:rPr>
                <w:rFonts w:ascii="SimSun" w:eastAsia="SimSun" w:hAnsi="SimSun" w:hint="eastAsia"/>
                <w:spacing w:val="20"/>
                <w:szCs w:val="21"/>
              </w:rPr>
              <w:lastRenderedPageBreak/>
              <w:t>口企业，是指自建跨境电子商务销售平台或利用第三方跨境电子商务平台开展电子商务出口的单位和个体工商户。</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r w:rsidRPr="00BD6734">
              <w:rPr>
                <w:rFonts w:ascii="SimSun" w:eastAsia="SimSun" w:hAnsi="SimSun" w:hint="eastAsia"/>
                <w:szCs w:val="21"/>
              </w:rPr>
              <w:t xml:space="preserve">　　五、本通知自</w:t>
            </w:r>
            <w:r w:rsidRPr="00BD6734">
              <w:rPr>
                <w:rFonts w:ascii="SimSun" w:eastAsia="SimSun" w:hAnsi="SimSun"/>
                <w:szCs w:val="21"/>
              </w:rPr>
              <w:t>2018</w:t>
            </w:r>
            <w:r w:rsidRPr="00BD6734">
              <w:rPr>
                <w:rFonts w:ascii="SimSun" w:eastAsia="SimSun" w:hAnsi="SimSun" w:hint="eastAsia"/>
                <w:szCs w:val="21"/>
              </w:rPr>
              <w:t>年</w:t>
            </w:r>
            <w:r w:rsidRPr="00BD6734">
              <w:rPr>
                <w:rFonts w:ascii="SimSun" w:eastAsia="SimSun" w:hAnsi="SimSun"/>
                <w:szCs w:val="21"/>
              </w:rPr>
              <w:t>10</w:t>
            </w:r>
            <w:r w:rsidRPr="00BD6734">
              <w:rPr>
                <w:rFonts w:ascii="SimSun" w:eastAsia="SimSun" w:hAnsi="SimSun" w:hint="eastAsia"/>
                <w:szCs w:val="21"/>
              </w:rPr>
              <w:t>月</w:t>
            </w:r>
            <w:r w:rsidRPr="00BD6734">
              <w:rPr>
                <w:rFonts w:ascii="SimSun" w:eastAsia="SimSun" w:hAnsi="SimSun"/>
                <w:szCs w:val="21"/>
              </w:rPr>
              <w:t>1</w:t>
            </w:r>
            <w:r w:rsidRPr="00BD6734">
              <w:rPr>
                <w:rFonts w:ascii="SimSun" w:eastAsia="SimSun" w:hAnsi="SimSun" w:hint="eastAsia"/>
                <w:szCs w:val="21"/>
              </w:rPr>
              <w:t>日起执行，具体日期以出口商品申报清单注明的出口日期为准。</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rPr>
                <w:rFonts w:ascii="SimSun" w:eastAsia="SimSun" w:hAnsi="SimSun"/>
                <w:szCs w:val="21"/>
              </w:rPr>
            </w:pPr>
          </w:p>
          <w:p w:rsidR="00BD6734" w:rsidRPr="00BD6734" w:rsidRDefault="00BD6734" w:rsidP="00BD6734">
            <w:pPr>
              <w:wordWrap w:val="0"/>
              <w:autoSpaceDE w:val="0"/>
              <w:autoSpaceDN w:val="0"/>
              <w:snapToGrid w:val="0"/>
              <w:spacing w:line="290" w:lineRule="atLeast"/>
              <w:jc w:val="right"/>
              <w:rPr>
                <w:rFonts w:ascii="SimSun" w:eastAsia="SimSun" w:hAnsi="SimSun"/>
                <w:szCs w:val="21"/>
              </w:rPr>
            </w:pPr>
            <w:r w:rsidRPr="00BD6734">
              <w:rPr>
                <w:rFonts w:ascii="SimSun" w:eastAsia="SimSun" w:hAnsi="SimSun" w:hint="eastAsia"/>
                <w:szCs w:val="21"/>
              </w:rPr>
              <w:t>财政部</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jc w:val="right"/>
              <w:rPr>
                <w:rFonts w:ascii="SimSun" w:eastAsia="SimSun" w:hAnsi="SimSun"/>
                <w:szCs w:val="21"/>
              </w:rPr>
            </w:pPr>
            <w:r w:rsidRPr="00BD6734">
              <w:rPr>
                <w:rFonts w:ascii="SimSun" w:eastAsia="SimSun" w:hAnsi="SimSun" w:hint="eastAsia"/>
                <w:szCs w:val="21"/>
              </w:rPr>
              <w:t>税务总局</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jc w:val="right"/>
              <w:rPr>
                <w:rFonts w:ascii="SimSun" w:eastAsia="SimSun" w:hAnsi="SimSun"/>
                <w:szCs w:val="21"/>
              </w:rPr>
            </w:pPr>
            <w:r w:rsidRPr="00BD6734">
              <w:rPr>
                <w:rFonts w:ascii="SimSun" w:eastAsia="SimSun" w:hAnsi="SimSun" w:hint="eastAsia"/>
                <w:szCs w:val="21"/>
              </w:rPr>
              <w:t>商务部</w:t>
            </w:r>
            <w:r w:rsidRPr="00BD6734">
              <w:rPr>
                <w:rFonts w:ascii="SimSun" w:eastAsia="SimSun" w:hAnsi="SimSun"/>
                <w:szCs w:val="21"/>
              </w:rPr>
              <w:t xml:space="preserve"> </w:t>
            </w:r>
          </w:p>
          <w:p w:rsidR="00BD6734" w:rsidRPr="00BD6734" w:rsidRDefault="00BD6734" w:rsidP="00BD6734">
            <w:pPr>
              <w:wordWrap w:val="0"/>
              <w:autoSpaceDE w:val="0"/>
              <w:autoSpaceDN w:val="0"/>
              <w:snapToGrid w:val="0"/>
              <w:spacing w:line="290" w:lineRule="atLeast"/>
              <w:jc w:val="right"/>
              <w:rPr>
                <w:rFonts w:ascii="SimSun" w:eastAsia="SimSun" w:hAnsi="SimSun"/>
                <w:szCs w:val="21"/>
              </w:rPr>
            </w:pPr>
            <w:r w:rsidRPr="00BD6734">
              <w:rPr>
                <w:rFonts w:ascii="SimSun" w:eastAsia="SimSun" w:hAnsi="SimSun" w:hint="eastAsia"/>
                <w:szCs w:val="21"/>
              </w:rPr>
              <w:t>海关总署</w:t>
            </w:r>
            <w:r w:rsidRPr="00BD6734">
              <w:rPr>
                <w:rFonts w:ascii="SimSun" w:eastAsia="SimSun" w:hAnsi="SimSun"/>
                <w:szCs w:val="21"/>
              </w:rPr>
              <w:t xml:space="preserve"> </w:t>
            </w:r>
          </w:p>
          <w:p w:rsidR="00F6633C" w:rsidRPr="00F6633C" w:rsidRDefault="00BD6734" w:rsidP="00BD6734">
            <w:pPr>
              <w:wordWrap w:val="0"/>
              <w:autoSpaceDE w:val="0"/>
              <w:autoSpaceDN w:val="0"/>
              <w:snapToGrid w:val="0"/>
              <w:spacing w:line="290" w:lineRule="atLeast"/>
              <w:jc w:val="right"/>
              <w:rPr>
                <w:rFonts w:ascii="SimSun" w:eastAsia="SimSun" w:hAnsi="SimSun"/>
                <w:szCs w:val="21"/>
              </w:rPr>
            </w:pPr>
            <w:r w:rsidRPr="00BD6734">
              <w:rPr>
                <w:rFonts w:ascii="SimSun" w:eastAsia="SimSun" w:hAnsi="SimSun" w:hint="eastAsia"/>
                <w:szCs w:val="21"/>
              </w:rPr>
              <w:t xml:space="preserve">　　</w:t>
            </w:r>
            <w:r w:rsidRPr="00BD6734">
              <w:rPr>
                <w:rFonts w:ascii="SimSun" w:eastAsia="SimSun" w:hAnsi="SimSun"/>
                <w:szCs w:val="21"/>
              </w:rPr>
              <w:t>2018</w:t>
            </w:r>
            <w:r w:rsidRPr="00BD6734">
              <w:rPr>
                <w:rFonts w:ascii="SimSun" w:eastAsia="SimSun" w:hAnsi="SimSun" w:hint="eastAsia"/>
                <w:szCs w:val="21"/>
              </w:rPr>
              <w:t>年</w:t>
            </w:r>
            <w:r w:rsidRPr="00BD6734">
              <w:rPr>
                <w:rFonts w:ascii="SimSun" w:eastAsia="SimSun" w:hAnsi="SimSun"/>
                <w:szCs w:val="21"/>
              </w:rPr>
              <w:t>9</w:t>
            </w:r>
            <w:r w:rsidRPr="00BD6734">
              <w:rPr>
                <w:rFonts w:ascii="SimSun" w:eastAsia="SimSun" w:hAnsi="SimSun" w:hint="eastAsia"/>
                <w:szCs w:val="21"/>
              </w:rPr>
              <w:t>月</w:t>
            </w:r>
            <w:r w:rsidRPr="00BD6734">
              <w:rPr>
                <w:rFonts w:ascii="SimSun" w:eastAsia="SimSun" w:hAnsi="SimSun"/>
                <w:szCs w:val="21"/>
              </w:rPr>
              <w:t>28</w:t>
            </w:r>
            <w:r w:rsidRPr="00BD6734">
              <w:rPr>
                <w:rFonts w:ascii="SimSun" w:eastAsia="SimSun" w:hAnsi="SimSun" w:hint="eastAsia"/>
                <w:szCs w:val="21"/>
              </w:rPr>
              <w:t>日</w:t>
            </w:r>
          </w:p>
          <w:p w:rsidR="00BD6734" w:rsidRPr="00F6633C" w:rsidRDefault="00F6633C" w:rsidP="00BD673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BD6734" w:rsidRPr="00F6633C">
              <w:rPr>
                <w:rFonts w:ascii="SimSun" w:eastAsia="SimSun" w:hAnsi="SimSun"/>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48" w:rsidRDefault="00BA6148" w:rsidP="00C278F4">
      <w:r>
        <w:separator/>
      </w:r>
    </w:p>
  </w:endnote>
  <w:endnote w:type="continuationSeparator" w:id="0">
    <w:p w:rsidR="00BA6148" w:rsidRDefault="00BA614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48" w:rsidRDefault="00BA6148" w:rsidP="00C278F4">
      <w:r>
        <w:separator/>
      </w:r>
    </w:p>
  </w:footnote>
  <w:footnote w:type="continuationSeparator" w:id="0">
    <w:p w:rsidR="00BA6148" w:rsidRDefault="00BA614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6148"/>
    <w:rsid w:val="00BB1357"/>
    <w:rsid w:val="00BB6FFC"/>
    <w:rsid w:val="00BC67B4"/>
    <w:rsid w:val="00BD2273"/>
    <w:rsid w:val="00BD6734"/>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299</Words>
  <Characters>1710</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2018-10-11T05:54:00Z</dcterms:modified>
</cp:coreProperties>
</file>