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56053" w:rsidTr="005258B8">
        <w:tc>
          <w:tcPr>
            <w:tcW w:w="4785" w:type="dxa"/>
          </w:tcPr>
          <w:p w:rsidR="00356053" w:rsidRDefault="00356053" w:rsidP="00356053">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356053">
              <w:rPr>
                <w:rFonts w:ascii="한컴바탕" w:eastAsia="한컴바탕" w:hAnsi="한컴바탕" w:cs="한컴바탕" w:hint="eastAsia"/>
                <w:b/>
                <w:sz w:val="26"/>
                <w:szCs w:val="26"/>
                <w:lang w:eastAsia="ko-KR"/>
              </w:rPr>
              <w:t xml:space="preserve">건설 프로젝트 환경영향평가 </w:t>
            </w:r>
          </w:p>
          <w:p w:rsidR="00356053" w:rsidRPr="00356053" w:rsidRDefault="00356053" w:rsidP="00356053">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356053">
              <w:rPr>
                <w:rFonts w:ascii="한컴바탕" w:eastAsia="한컴바탕" w:hAnsi="한컴바탕" w:cs="한컴바탕" w:hint="eastAsia"/>
                <w:b/>
                <w:sz w:val="26"/>
                <w:szCs w:val="26"/>
                <w:lang w:eastAsia="ko-KR"/>
              </w:rPr>
              <w:t>분류관리 명</w:t>
            </w:r>
            <w:r w:rsidR="008D3737">
              <w:rPr>
                <w:rFonts w:ascii="한컴바탕" w:eastAsia="한컴바탕" w:hAnsi="한컴바탕" w:cs="한컴바탕" w:hint="eastAsia"/>
                <w:b/>
                <w:sz w:val="26"/>
                <w:szCs w:val="26"/>
                <w:lang w:eastAsia="ko-KR"/>
              </w:rPr>
              <w:t>부</w:t>
            </w:r>
          </w:p>
          <w:p w:rsidR="00356053" w:rsidRPr="00356053" w:rsidRDefault="00356053" w:rsidP="00356053">
            <w:pPr>
              <w:wordWrap w:val="0"/>
              <w:autoSpaceDN w:val="0"/>
              <w:spacing w:line="290" w:lineRule="atLeast"/>
              <w:ind w:firstLineChars="0" w:firstLine="0"/>
              <w:jc w:val="center"/>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환경보호부 령 제3호</w:t>
            </w:r>
          </w:p>
          <w:p w:rsidR="00356053" w:rsidRPr="00356053" w:rsidRDefault="00356053" w:rsidP="00356053">
            <w:pPr>
              <w:wordWrap w:val="0"/>
              <w:autoSpaceDN w:val="0"/>
              <w:spacing w:line="290" w:lineRule="atLeast"/>
              <w:ind w:firstLine="420"/>
              <w:jc w:val="both"/>
              <w:rPr>
                <w:rFonts w:ascii="한컴바탕" w:eastAsia="한컴바탕" w:hAnsi="한컴바탕" w:cs="한컴바탕"/>
                <w:szCs w:val="21"/>
                <w:lang w:eastAsia="ko-KR"/>
              </w:rPr>
            </w:pPr>
          </w:p>
          <w:p w:rsidR="00356053" w:rsidRPr="00356053" w:rsidRDefault="00356053" w:rsidP="00356053">
            <w:pPr>
              <w:wordWrap w:val="0"/>
              <w:autoSpaceDN w:val="0"/>
              <w:spacing w:line="290" w:lineRule="atLeast"/>
              <w:ind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 xml:space="preserve">&lt;건설 프로젝트 환경영향평가 분류관리 </w:t>
            </w:r>
            <w:r w:rsidR="008D3737">
              <w:rPr>
                <w:rFonts w:ascii="한컴바탕" w:eastAsia="한컴바탕" w:hAnsi="한컴바탕" w:cs="한컴바탕" w:hint="eastAsia"/>
                <w:szCs w:val="21"/>
                <w:lang w:eastAsia="ko-KR"/>
              </w:rPr>
              <w:t>명부</w:t>
            </w:r>
            <w:r w:rsidRPr="00356053">
              <w:rPr>
                <w:rFonts w:ascii="한컴바탕" w:eastAsia="한컴바탕" w:hAnsi="한컴바탕" w:cs="한컴바탕" w:hint="eastAsia"/>
                <w:szCs w:val="21"/>
                <w:lang w:eastAsia="ko-KR"/>
              </w:rPr>
              <w:t xml:space="preserve">&gt; 개정안이 2015년 3월 19일 환경보호부 부무회의에서 통과되어 공표하는 바이며 2015년 6월 1일부터 시행한다. 기존 &lt;건설 프로젝트 환경영향평가 분류관리 </w:t>
            </w:r>
            <w:r w:rsidR="008D3737">
              <w:rPr>
                <w:rFonts w:ascii="한컴바탕" w:eastAsia="한컴바탕" w:hAnsi="한컴바탕" w:cs="한컴바탕" w:hint="eastAsia"/>
                <w:szCs w:val="21"/>
                <w:lang w:eastAsia="ko-KR"/>
              </w:rPr>
              <w:t>명부</w:t>
            </w:r>
            <w:r w:rsidRPr="00356053">
              <w:rPr>
                <w:rFonts w:ascii="한컴바탕" w:eastAsia="한컴바탕" w:hAnsi="한컴바탕" w:cs="한컴바탕" w:hint="eastAsia"/>
                <w:szCs w:val="21"/>
                <w:lang w:eastAsia="ko-KR"/>
              </w:rPr>
              <w:t>&gt;(환경보호부 령 제2호)는 동시에 폐지한다.</w:t>
            </w:r>
          </w:p>
          <w:p w:rsidR="00356053" w:rsidRPr="00356053" w:rsidRDefault="00356053" w:rsidP="00356053">
            <w:pPr>
              <w:wordWrap w:val="0"/>
              <w:autoSpaceDN w:val="0"/>
              <w:spacing w:line="290" w:lineRule="atLeast"/>
              <w:ind w:firstLine="420"/>
              <w:jc w:val="both"/>
              <w:rPr>
                <w:rFonts w:ascii="한컴바탕" w:eastAsia="한컴바탕" w:hAnsi="한컴바탕" w:cs="한컴바탕"/>
                <w:szCs w:val="21"/>
                <w:lang w:eastAsia="ko-KR"/>
              </w:rPr>
            </w:pPr>
          </w:p>
          <w:p w:rsidR="00356053" w:rsidRPr="00356053" w:rsidRDefault="00356053" w:rsidP="00356053">
            <w:pPr>
              <w:wordWrap w:val="0"/>
              <w:autoSpaceDN w:val="0"/>
              <w:spacing w:line="290" w:lineRule="atLeast"/>
              <w:ind w:firstLine="420"/>
              <w:jc w:val="right"/>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부장 천지에닝(陳吉寧)</w:t>
            </w:r>
          </w:p>
          <w:p w:rsidR="00356053" w:rsidRPr="00356053" w:rsidRDefault="00356053" w:rsidP="00356053">
            <w:pPr>
              <w:wordWrap w:val="0"/>
              <w:autoSpaceDN w:val="0"/>
              <w:spacing w:line="290" w:lineRule="atLeast"/>
              <w:ind w:firstLine="420"/>
              <w:jc w:val="right"/>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2015년 4월 9일</w:t>
            </w:r>
          </w:p>
          <w:p w:rsidR="00356053" w:rsidRPr="00356053" w:rsidRDefault="00356053" w:rsidP="00356053">
            <w:pPr>
              <w:wordWrap w:val="0"/>
              <w:autoSpaceDN w:val="0"/>
              <w:spacing w:line="290" w:lineRule="atLeast"/>
              <w:ind w:firstLine="420"/>
              <w:jc w:val="both"/>
              <w:rPr>
                <w:rFonts w:ascii="한컴바탕" w:eastAsia="한컴바탕" w:hAnsi="한컴바탕" w:cs="한컴바탕"/>
                <w:szCs w:val="21"/>
                <w:lang w:eastAsia="ko-KR"/>
              </w:rPr>
            </w:pPr>
          </w:p>
          <w:p w:rsidR="00356053" w:rsidRPr="00356053" w:rsidRDefault="00356053" w:rsidP="00356053">
            <w:pPr>
              <w:wordWrap w:val="0"/>
              <w:autoSpaceDN w:val="0"/>
              <w:spacing w:line="290" w:lineRule="atLeast"/>
              <w:ind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 xml:space="preserve">첨부: 건설 프로젝트 환경영향평가 분류관리 </w:t>
            </w:r>
            <w:r w:rsidR="008D3737">
              <w:rPr>
                <w:rFonts w:ascii="한컴바탕" w:eastAsia="한컴바탕" w:hAnsi="한컴바탕" w:cs="한컴바탕" w:hint="eastAsia"/>
                <w:szCs w:val="21"/>
                <w:lang w:eastAsia="ko-KR"/>
              </w:rPr>
              <w:t>명부</w:t>
            </w:r>
          </w:p>
          <w:p w:rsidR="00356053" w:rsidRPr="00356053" w:rsidRDefault="00356053" w:rsidP="00356053">
            <w:pPr>
              <w:wordWrap w:val="0"/>
              <w:autoSpaceDN w:val="0"/>
              <w:spacing w:line="290" w:lineRule="atLeast"/>
              <w:ind w:firstLine="420"/>
              <w:jc w:val="both"/>
              <w:rPr>
                <w:rFonts w:ascii="한컴바탕" w:eastAsia="한컴바탕" w:hAnsi="한컴바탕" w:cs="한컴바탕"/>
                <w:szCs w:val="21"/>
                <w:lang w:eastAsia="ko-KR"/>
              </w:rPr>
            </w:pP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356053">
              <w:rPr>
                <w:rFonts w:ascii="한컴바탕" w:eastAsia="한컴바탕" w:hAnsi="한컴바탕" w:cs="한컴바탕" w:hint="eastAsia"/>
                <w:spacing w:val="-8"/>
                <w:szCs w:val="21"/>
                <w:lang w:eastAsia="ko-KR"/>
              </w:rPr>
              <w:t xml:space="preserve">건설 프로젝트 환경영향평가 분류관리를 실시하기 위한 목적으로 &lt;환경영향평가법&gt; 제16조의 규정에 근거하여 이 </w:t>
            </w:r>
            <w:r w:rsidR="008D3737">
              <w:rPr>
                <w:rFonts w:ascii="한컴바탕" w:eastAsia="한컴바탕" w:hAnsi="한컴바탕" w:cs="한컴바탕" w:hint="eastAsia"/>
                <w:spacing w:val="-8"/>
                <w:szCs w:val="21"/>
                <w:lang w:eastAsia="ko-KR"/>
              </w:rPr>
              <w:t>명부</w:t>
            </w:r>
            <w:r w:rsidR="008D3737">
              <w:rPr>
                <w:rFonts w:ascii="한컴바탕" w:eastAsia="한컴바탕" w:hAnsi="한컴바탕" w:cs="한컴바탕"/>
                <w:spacing w:val="-8"/>
                <w:szCs w:val="21"/>
                <w:lang w:eastAsia="ko-KR"/>
              </w:rPr>
              <w:t>를</w:t>
            </w:r>
            <w:r w:rsidRPr="00356053">
              <w:rPr>
                <w:rFonts w:ascii="한컴바탕" w:eastAsia="한컴바탕" w:hAnsi="한컴바탕" w:cs="한컴바탕" w:hint="eastAsia"/>
                <w:spacing w:val="-8"/>
                <w:szCs w:val="21"/>
                <w:lang w:eastAsia="ko-KR"/>
              </w:rPr>
              <w:t xml:space="preserve"> 제정한다.</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3560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56053">
              <w:rPr>
                <w:rFonts w:ascii="한컴바탕" w:eastAsia="한컴바탕" w:hAnsi="한컴바탕" w:cs="한컴바탕" w:hint="eastAsia"/>
                <w:szCs w:val="21"/>
                <w:lang w:eastAsia="ko-KR"/>
              </w:rPr>
              <w:t>국가는 건설 프로젝트가 환경에 미치는 영향에 근거하여 건설 프로젝트의 환경영향평가에 대해 분류관리를 실시한다.</w:t>
            </w:r>
          </w:p>
          <w:p w:rsidR="00356053" w:rsidRPr="00356053" w:rsidRDefault="00356053" w:rsidP="00356053">
            <w:pPr>
              <w:pStyle w:val="a5"/>
              <w:wordWrap w:val="0"/>
              <w:autoSpaceDN w:val="0"/>
              <w:spacing w:line="290" w:lineRule="atLeast"/>
              <w:jc w:val="both"/>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 xml:space="preserve">건설업체는 이 </w:t>
            </w:r>
            <w:r w:rsidR="008D3737">
              <w:rPr>
                <w:rFonts w:ascii="한컴바탕" w:eastAsia="한컴바탕" w:hAnsi="한컴바탕" w:cs="한컴바탕" w:hint="eastAsia"/>
                <w:szCs w:val="21"/>
                <w:lang w:eastAsia="ko-KR"/>
              </w:rPr>
              <w:t>명부</w:t>
            </w:r>
            <w:r w:rsidRPr="00356053">
              <w:rPr>
                <w:rFonts w:ascii="한컴바탕" w:eastAsia="한컴바탕" w:hAnsi="한컴바탕" w:cs="한컴바탕" w:hint="eastAsia"/>
                <w:szCs w:val="21"/>
                <w:lang w:eastAsia="ko-KR"/>
              </w:rPr>
              <w:t>의 규정에 따라 환경영향보고서, 환경영향보고표 또는 환경영향등기표를 작성해야 한다.</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3560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56053">
              <w:rPr>
                <w:rFonts w:ascii="한컴바탕" w:eastAsia="한컴바탕" w:hAnsi="한컴바탕" w:cs="한컴바탕" w:hint="eastAsia"/>
                <w:spacing w:val="-6"/>
                <w:szCs w:val="21"/>
                <w:lang w:eastAsia="ko-KR"/>
              </w:rPr>
              <w:t xml:space="preserve">이 </w:t>
            </w:r>
            <w:r w:rsidR="008D3737">
              <w:rPr>
                <w:rFonts w:ascii="한컴바탕" w:eastAsia="한컴바탕" w:hAnsi="한컴바탕" w:cs="한컴바탕" w:hint="eastAsia"/>
                <w:spacing w:val="-6"/>
                <w:szCs w:val="21"/>
                <w:lang w:eastAsia="ko-KR"/>
              </w:rPr>
              <w:t>명부</w:t>
            </w:r>
            <w:r w:rsidRPr="00356053">
              <w:rPr>
                <w:rFonts w:ascii="한컴바탕" w:eastAsia="한컴바탕" w:hAnsi="한컴바탕" w:cs="한컴바탕" w:hint="eastAsia"/>
                <w:spacing w:val="-6"/>
                <w:szCs w:val="21"/>
                <w:lang w:eastAsia="ko-KR"/>
              </w:rPr>
              <w:t>에서 환경민감지역이라 함은 법에 의거하여 설립된 각 유형의 자연·문화 보호지역과 건설 프로젝트가 방출하는 모 유형의 오염 요인 또는 생태 영향 요인에 특별히 민감한 지역을 지칭하여 주로 다음 각 호의 지역을 포함한다.</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356053">
              <w:rPr>
                <w:rFonts w:ascii="한컴바탕" w:eastAsia="한컴바탕" w:hAnsi="한컴바탕" w:cs="한컴바탕" w:hint="eastAsia"/>
                <w:szCs w:val="21"/>
                <w:lang w:eastAsia="ko-KR"/>
              </w:rPr>
              <w:t>자연보호구, 풍경명승지, 세계문화유산지 및 세계자연유산지, 식수 수원(水源) 보호구;</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356053">
              <w:rPr>
                <w:rFonts w:ascii="한컴바탕" w:eastAsia="한컴바탕" w:hAnsi="한컴바탕" w:cs="한컴바탕" w:hint="eastAsia"/>
                <w:szCs w:val="21"/>
                <w:lang w:eastAsia="ko-KR"/>
              </w:rPr>
              <w:t>기본농지 보호구, 기본초원, 산림공원, 지질공원, 중요 습지, 천연 숲, 희귀·멸종위기 야생동식물 천연 집중분포구, 중요 수생생물 자연 산란장·색이장·월동장·회유통로, 천연 어장, 수자원 결핍지역, 수토유실 중점 예방·퇴치지역, 사막화 토지 봉쇄 보호구, 봉쇄 및 반봉쇄 해역, 부영양화 수역;</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356053">
              <w:rPr>
                <w:rFonts w:ascii="한컴바탕" w:eastAsia="한컴바탕" w:hAnsi="한컴바탕" w:cs="한컴바탕" w:hint="eastAsia"/>
                <w:szCs w:val="21"/>
                <w:lang w:eastAsia="ko-KR"/>
              </w:rPr>
              <w:t>거주, 의료위생, 문화교육, 과학연구, 행정사무 등을 주요 기능으로 하는 구역, 문화재 보호업체, 특수한 역사·문화·과학·민족 의의가 있는 보호지.</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4</w:t>
            </w:r>
            <w:r w:rsidRPr="003560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56053">
              <w:rPr>
                <w:rFonts w:ascii="한컴바탕" w:eastAsia="한컴바탕" w:hAnsi="한컴바탕" w:cs="한컴바탕" w:hint="eastAsia"/>
                <w:szCs w:val="21"/>
                <w:lang w:eastAsia="ko-KR"/>
              </w:rPr>
              <w:t>건설 프로젝트가 위치한 환경의 민감성과 민감도는 건설 프로젝트 환경영향평가의 유형을 확정짓는 중요한 의거이다.</w:t>
            </w:r>
          </w:p>
          <w:p w:rsidR="00356053" w:rsidRPr="00356053" w:rsidRDefault="00356053" w:rsidP="00356053">
            <w:pPr>
              <w:pStyle w:val="a5"/>
              <w:wordWrap w:val="0"/>
              <w:autoSpaceDN w:val="0"/>
              <w:spacing w:line="290" w:lineRule="atLeast"/>
              <w:jc w:val="both"/>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 xml:space="preserve">환경민감지역과 연관된 건설 프로젝트는 이 </w:t>
            </w:r>
            <w:r w:rsidR="008D3737">
              <w:rPr>
                <w:rFonts w:ascii="한컴바탕" w:eastAsia="한컴바탕" w:hAnsi="한컴바탕" w:cs="한컴바탕" w:hint="eastAsia"/>
                <w:szCs w:val="21"/>
                <w:lang w:eastAsia="ko-KR"/>
              </w:rPr>
              <w:t>명부</w:t>
            </w:r>
            <w:r w:rsidR="008D3737">
              <w:rPr>
                <w:rFonts w:ascii="한컴바탕" w:eastAsia="한컴바탕" w:hAnsi="한컴바탕" w:cs="한컴바탕"/>
                <w:szCs w:val="21"/>
                <w:lang w:eastAsia="ko-KR"/>
              </w:rPr>
              <w:t>를</w:t>
            </w:r>
            <w:r w:rsidRPr="00356053">
              <w:rPr>
                <w:rFonts w:ascii="한컴바탕" w:eastAsia="한컴바탕" w:hAnsi="한컴바탕" w:cs="한컴바탕" w:hint="eastAsia"/>
                <w:szCs w:val="21"/>
                <w:lang w:eastAsia="ko-KR"/>
              </w:rPr>
              <w:t xml:space="preserve"> 엄격히 따라 그 환경영향평가 유형을 확정해야 하며 환경영향평가 유형을 무단 인상하거나 인하해서는 아니된다. 환경영향평가 문서는 당해 프로젝트가 환경민감지역에 미치는 영향에 대해 중점적으로 분석해야 한다. </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3560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56053">
              <w:rPr>
                <w:rFonts w:ascii="한컴바탕" w:eastAsia="한컴바탕" w:hAnsi="한컴바탕" w:cs="한컴바탕" w:hint="eastAsia"/>
                <w:szCs w:val="21"/>
                <w:lang w:eastAsia="ko-KR"/>
              </w:rPr>
              <w:t>다업종·복합형 건설 프로젝트의 환경영향평가 유형은 등급이 가장 높은 단일 항목에 따라 확정한다.</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3560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56053">
              <w:rPr>
                <w:rFonts w:ascii="한컴바탕" w:eastAsia="한컴바탕" w:hAnsi="한컴바탕" w:cs="한컴바탕" w:hint="eastAsia"/>
                <w:spacing w:val="-8"/>
                <w:szCs w:val="21"/>
                <w:lang w:eastAsia="ko-KR"/>
              </w:rPr>
              <w:t xml:space="preserve">이 </w:t>
            </w:r>
            <w:r w:rsidR="008D3737">
              <w:rPr>
                <w:rFonts w:ascii="한컴바탕" w:eastAsia="한컴바탕" w:hAnsi="한컴바탕" w:cs="한컴바탕" w:hint="eastAsia"/>
                <w:spacing w:val="-8"/>
                <w:szCs w:val="21"/>
                <w:lang w:eastAsia="ko-KR"/>
              </w:rPr>
              <w:t>명부</w:t>
            </w:r>
            <w:r w:rsidRPr="00356053">
              <w:rPr>
                <w:rFonts w:ascii="한컴바탕" w:eastAsia="한컴바탕" w:hAnsi="한컴바탕" w:cs="한컴바탕" w:hint="eastAsia"/>
                <w:spacing w:val="-8"/>
                <w:szCs w:val="21"/>
                <w:lang w:eastAsia="ko-KR"/>
              </w:rPr>
              <w:t>에 규정하지 않은 건설 프로젝트의 환경영향평가 유형은 성급 환경보호행정주관부서가 건설 프로젝트 오염 요인, 생태 영향 요인의 특징과 건설 프로젝트가 위치한 환경의 민감성 및 민감도에 근거하여 건의를 제출하고 국무원 환경보호행정주관부서에 보고하여 인정을 받는다.</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356053">
              <w:rPr>
                <w:rFonts w:ascii="한컴바탕" w:eastAsia="한컴바탕" w:hAnsi="한컴바탕" w:cs="한컴바탕" w:hint="eastAsia"/>
                <w:b/>
                <w:szCs w:val="21"/>
                <w:lang w:eastAsia="ko-KR"/>
              </w:rPr>
              <w:t>조</w:t>
            </w:r>
            <w:r w:rsidRPr="00356053">
              <w:rPr>
                <w:rFonts w:ascii="한컴바탕" w:eastAsia="한컴바탕" w:hAnsi="한컴바탕" w:cs="한컴바탕" w:hint="eastAsia"/>
                <w:szCs w:val="21"/>
                <w:lang w:eastAsia="ko-KR"/>
              </w:rPr>
              <w:t xml:space="preserve"> 이 </w:t>
            </w:r>
            <w:r w:rsidR="008D3737">
              <w:rPr>
                <w:rFonts w:ascii="한컴바탕" w:eastAsia="한컴바탕" w:hAnsi="한컴바탕" w:cs="한컴바탕" w:hint="eastAsia"/>
                <w:szCs w:val="21"/>
                <w:lang w:eastAsia="ko-KR"/>
              </w:rPr>
              <w:t>명부</w:t>
            </w:r>
            <w:r w:rsidR="008D3737">
              <w:rPr>
                <w:rFonts w:ascii="한컴바탕" w:eastAsia="한컴바탕" w:hAnsi="한컴바탕" w:cs="한컴바탕"/>
                <w:szCs w:val="21"/>
                <w:lang w:eastAsia="ko-KR"/>
              </w:rPr>
              <w:t>는</w:t>
            </w:r>
            <w:r w:rsidRPr="00356053">
              <w:rPr>
                <w:rFonts w:ascii="한컴바탕" w:eastAsia="한컴바탕" w:hAnsi="한컴바탕" w:cs="한컴바탕" w:hint="eastAsia"/>
                <w:szCs w:val="21"/>
                <w:lang w:eastAsia="ko-KR"/>
              </w:rPr>
              <w:t xml:space="preserve"> 국무원 환경보호행정주관부서가 책임지고 해석하며 적시에 개정 및 공표한다.</w:t>
            </w:r>
          </w:p>
          <w:p w:rsidR="00356053" w:rsidRPr="00356053" w:rsidRDefault="00356053" w:rsidP="00356053">
            <w:pPr>
              <w:wordWrap w:val="0"/>
              <w:autoSpaceDN w:val="0"/>
              <w:spacing w:line="290" w:lineRule="atLeast"/>
              <w:ind w:firstLineChars="0" w:firstLine="420"/>
              <w:jc w:val="both"/>
              <w:rPr>
                <w:rFonts w:ascii="한컴바탕" w:eastAsia="한컴바탕" w:hAnsi="한컴바탕" w:cs="한컴바탕"/>
                <w:szCs w:val="21"/>
                <w:lang w:eastAsia="ko-KR"/>
              </w:rPr>
            </w:pPr>
            <w:r w:rsidRPr="003560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3560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356053">
              <w:rPr>
                <w:rFonts w:ascii="한컴바탕" w:eastAsia="한컴바탕" w:hAnsi="한컴바탕" w:cs="한컴바탕" w:hint="eastAsia"/>
                <w:szCs w:val="21"/>
                <w:lang w:eastAsia="ko-KR"/>
              </w:rPr>
              <w:t xml:space="preserve">이 </w:t>
            </w:r>
            <w:r w:rsidR="008D3737">
              <w:rPr>
                <w:rFonts w:ascii="한컴바탕" w:eastAsia="한컴바탕" w:hAnsi="한컴바탕" w:cs="한컴바탕" w:hint="eastAsia"/>
                <w:szCs w:val="21"/>
                <w:lang w:eastAsia="ko-KR"/>
              </w:rPr>
              <w:t>명부</w:t>
            </w:r>
            <w:r w:rsidR="008D3737">
              <w:rPr>
                <w:rFonts w:ascii="한컴바탕" w:eastAsia="한컴바탕" w:hAnsi="한컴바탕" w:cs="한컴바탕"/>
                <w:szCs w:val="21"/>
                <w:lang w:eastAsia="ko-KR"/>
              </w:rPr>
              <w:t>는</w:t>
            </w:r>
            <w:r w:rsidRPr="00356053">
              <w:rPr>
                <w:rFonts w:ascii="한컴바탕" w:eastAsia="한컴바탕" w:hAnsi="한컴바탕" w:cs="한컴바탕" w:hint="eastAsia"/>
                <w:szCs w:val="21"/>
                <w:lang w:eastAsia="ko-KR"/>
              </w:rPr>
              <w:t xml:space="preserve"> 2015년 6월 1일부터 시행한다. &lt;건설 프로젝트 환경영향평가 분류관리 </w:t>
            </w:r>
            <w:r w:rsidR="008D3737">
              <w:rPr>
                <w:rFonts w:ascii="한컴바탕" w:eastAsia="한컴바탕" w:hAnsi="한컴바탕" w:cs="한컴바탕" w:hint="eastAsia"/>
                <w:szCs w:val="21"/>
                <w:lang w:eastAsia="ko-KR"/>
              </w:rPr>
              <w:t>명부</w:t>
            </w:r>
            <w:r w:rsidRPr="00356053">
              <w:rPr>
                <w:rFonts w:ascii="한컴바탕" w:eastAsia="한컴바탕" w:hAnsi="한컴바탕" w:cs="한컴바탕" w:hint="eastAsia"/>
                <w:szCs w:val="21"/>
                <w:lang w:eastAsia="ko-KR"/>
              </w:rPr>
              <w:t>&gt;(환경보호부 령 제2호)는 동시에 폐지한다.</w:t>
            </w:r>
          </w:p>
          <w:p w:rsidR="00356053" w:rsidRPr="00356053" w:rsidRDefault="00356053" w:rsidP="00356053">
            <w:pPr>
              <w:pStyle w:val="a5"/>
              <w:wordWrap w:val="0"/>
              <w:autoSpaceDN w:val="0"/>
              <w:spacing w:line="290" w:lineRule="atLeast"/>
              <w:jc w:val="both"/>
              <w:rPr>
                <w:rFonts w:ascii="한컴바탕" w:eastAsia="한컴바탕" w:hAnsi="한컴바탕" w:cs="한컴바탕"/>
                <w:szCs w:val="21"/>
                <w:lang w:eastAsia="ko-KR"/>
              </w:rPr>
            </w:pPr>
          </w:p>
          <w:p w:rsidR="00356053" w:rsidRPr="00356053" w:rsidRDefault="00356053" w:rsidP="00356053">
            <w:pPr>
              <w:pStyle w:val="a5"/>
              <w:wordWrap w:val="0"/>
              <w:autoSpaceDN w:val="0"/>
              <w:spacing w:line="290" w:lineRule="atLeast"/>
              <w:jc w:val="both"/>
              <w:rPr>
                <w:rFonts w:ascii="한컴바탕" w:eastAsia="한컴바탕" w:hAnsi="한컴바탕" w:cs="한컴바탕"/>
                <w:szCs w:val="21"/>
                <w:lang w:eastAsia="ko-KR"/>
              </w:rPr>
            </w:pPr>
            <w:r w:rsidRPr="00356053">
              <w:rPr>
                <w:rFonts w:ascii="한컴바탕" w:eastAsia="한컴바탕" w:hAnsi="한컴바탕" w:cs="한컴바탕" w:hint="eastAsia"/>
                <w:szCs w:val="21"/>
                <w:lang w:eastAsia="ko-KR"/>
              </w:rPr>
              <w:t xml:space="preserve">첨부: 건설 프로젝트 환경영향평가 분류관리 </w:t>
            </w:r>
            <w:r w:rsidR="008D3737">
              <w:rPr>
                <w:rFonts w:ascii="한컴바탕" w:eastAsia="한컴바탕" w:hAnsi="한컴바탕" w:cs="한컴바탕" w:hint="eastAsia"/>
                <w:szCs w:val="21"/>
                <w:lang w:eastAsia="ko-KR"/>
              </w:rPr>
              <w:t>명부</w:t>
            </w:r>
          </w:p>
          <w:p w:rsidR="00356053" w:rsidRPr="00356053" w:rsidRDefault="0094597E" w:rsidP="00356053">
            <w:pPr>
              <w:wordWrap w:val="0"/>
              <w:autoSpaceDN w:val="0"/>
              <w:spacing w:line="290" w:lineRule="atLeast"/>
              <w:ind w:firstLineChars="0" w:firstLine="0"/>
              <w:jc w:val="both"/>
              <w:rPr>
                <w:rFonts w:ascii="한컴바탕" w:eastAsia="한컴바탕" w:hAnsi="한컴바탕" w:cs="한컴바탕"/>
                <w:szCs w:val="21"/>
              </w:rPr>
            </w:pPr>
            <w:hyperlink r:id="rId7" w:history="1">
              <w:r w:rsidR="00356053" w:rsidRPr="00356053">
                <w:rPr>
                  <w:rStyle w:val="a4"/>
                  <w:rFonts w:ascii="한컴바탕" w:eastAsia="한컴바탕" w:hAnsi="한컴바탕" w:cs="한컴바탕"/>
                  <w:spacing w:val="-2"/>
                  <w:szCs w:val="21"/>
                </w:rPr>
                <w:t>http://www.mep.gov.cn/gkml/hbb/bl/201504/W020150420522354957849.pdf</w:t>
              </w:r>
            </w:hyperlink>
          </w:p>
          <w:p w:rsidR="00356053" w:rsidRPr="00356053" w:rsidRDefault="00356053" w:rsidP="00356053">
            <w:pPr>
              <w:wordWrap w:val="0"/>
              <w:autoSpaceDN w:val="0"/>
              <w:spacing w:line="290" w:lineRule="atLeast"/>
              <w:ind w:firstLine="420"/>
              <w:jc w:val="both"/>
              <w:rPr>
                <w:rFonts w:ascii="한컴바탕" w:eastAsia="한컴바탕" w:hAnsi="한컴바탕" w:cs="한컴바탕"/>
                <w:szCs w:val="21"/>
              </w:rPr>
            </w:pPr>
          </w:p>
        </w:tc>
        <w:tc>
          <w:tcPr>
            <w:tcW w:w="539" w:type="dxa"/>
          </w:tcPr>
          <w:p w:rsidR="00356053" w:rsidRDefault="00356053" w:rsidP="00356053">
            <w:pPr>
              <w:ind w:firstLine="420"/>
            </w:pPr>
          </w:p>
        </w:tc>
        <w:tc>
          <w:tcPr>
            <w:tcW w:w="3958" w:type="dxa"/>
          </w:tcPr>
          <w:p w:rsidR="00356053" w:rsidRDefault="00356053" w:rsidP="00356053">
            <w:pPr>
              <w:wordWrap w:val="0"/>
              <w:autoSpaceDE w:val="0"/>
              <w:autoSpaceDN w:val="0"/>
              <w:spacing w:line="290" w:lineRule="atLeast"/>
              <w:ind w:firstLineChars="0" w:firstLine="0"/>
              <w:jc w:val="center"/>
              <w:rPr>
                <w:rFonts w:ascii="SimSun" w:eastAsia="SimSun" w:hAnsi="SimSun"/>
                <w:b/>
                <w:sz w:val="26"/>
                <w:szCs w:val="26"/>
              </w:rPr>
            </w:pPr>
            <w:r w:rsidRPr="00356053">
              <w:rPr>
                <w:rFonts w:ascii="SimSun" w:eastAsia="SimSun" w:hAnsi="SimSun" w:hint="eastAsia"/>
                <w:b/>
                <w:sz w:val="26"/>
                <w:szCs w:val="26"/>
              </w:rPr>
              <w:t>建设项目环境影响评价分类</w:t>
            </w:r>
          </w:p>
          <w:p w:rsidR="00356053" w:rsidRPr="00356053" w:rsidRDefault="00356053" w:rsidP="00356053">
            <w:pPr>
              <w:wordWrap w:val="0"/>
              <w:autoSpaceDE w:val="0"/>
              <w:autoSpaceDN w:val="0"/>
              <w:spacing w:line="290" w:lineRule="atLeast"/>
              <w:ind w:firstLineChars="0" w:firstLine="0"/>
              <w:jc w:val="center"/>
              <w:rPr>
                <w:rFonts w:ascii="SimSun" w:eastAsia="SimSun" w:hAnsi="SimSun"/>
                <w:b/>
                <w:sz w:val="26"/>
                <w:szCs w:val="26"/>
              </w:rPr>
            </w:pPr>
            <w:r w:rsidRPr="00356053">
              <w:rPr>
                <w:rFonts w:ascii="SimSun" w:eastAsia="SimSun" w:hAnsi="SimSun" w:hint="eastAsia"/>
                <w:b/>
                <w:sz w:val="26"/>
                <w:szCs w:val="26"/>
              </w:rPr>
              <w:t>管理名录</w:t>
            </w:r>
          </w:p>
          <w:p w:rsidR="00356053" w:rsidRPr="00356053" w:rsidRDefault="00356053" w:rsidP="00356053">
            <w:pPr>
              <w:wordWrap w:val="0"/>
              <w:autoSpaceDE w:val="0"/>
              <w:autoSpaceDN w:val="0"/>
              <w:spacing w:line="290" w:lineRule="atLeast"/>
              <w:ind w:firstLineChars="0" w:firstLine="0"/>
              <w:jc w:val="center"/>
              <w:rPr>
                <w:rFonts w:ascii="SimSun" w:eastAsia="SimSun" w:hAnsi="SimSun"/>
                <w:szCs w:val="21"/>
              </w:rPr>
            </w:pPr>
            <w:r w:rsidRPr="00356053">
              <w:rPr>
                <w:rFonts w:ascii="SimSun" w:eastAsia="SimSun" w:hAnsi="SimSun" w:hint="eastAsia"/>
                <w:szCs w:val="21"/>
              </w:rPr>
              <w:t>环境保护部令第33号</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p>
          <w:p w:rsidR="00356053" w:rsidRDefault="00356053" w:rsidP="00356053">
            <w:pPr>
              <w:wordWrap w:val="0"/>
              <w:autoSpaceDE w:val="0"/>
              <w:autoSpaceDN w:val="0"/>
              <w:spacing w:line="290" w:lineRule="atLeast"/>
              <w:ind w:firstLineChars="0" w:firstLine="450"/>
              <w:jc w:val="both"/>
              <w:rPr>
                <w:rFonts w:ascii="SimSun" w:eastAsia="SimSun" w:hAnsi="SimSun"/>
                <w:szCs w:val="21"/>
              </w:rPr>
            </w:pPr>
            <w:r w:rsidRPr="00356053">
              <w:rPr>
                <w:rFonts w:ascii="SimSun" w:eastAsia="SimSun" w:hAnsi="SimSun" w:hint="eastAsia"/>
                <w:szCs w:val="21"/>
              </w:rPr>
              <w:t>《建设项目环境影响评价分类管理名录》已于2015年3月19日由环境保护部部务会议修订通过，现予公布，自2015年6月1日起施行。原《建设项目环境影响评价分类管理名录》（环境保护部令第2号）同时废止。</w:t>
            </w:r>
          </w:p>
          <w:p w:rsidR="00356053" w:rsidRPr="00356053" w:rsidRDefault="00356053" w:rsidP="00356053">
            <w:pPr>
              <w:wordWrap w:val="0"/>
              <w:autoSpaceDE w:val="0"/>
              <w:autoSpaceDN w:val="0"/>
              <w:spacing w:line="290" w:lineRule="atLeast"/>
              <w:ind w:firstLineChars="0" w:firstLine="450"/>
              <w:jc w:val="both"/>
              <w:rPr>
                <w:rFonts w:ascii="SimSun" w:eastAsia="SimSun" w:hAnsi="SimSun"/>
                <w:szCs w:val="21"/>
              </w:rPr>
            </w:pPr>
          </w:p>
          <w:p w:rsidR="00356053" w:rsidRPr="00356053" w:rsidRDefault="00356053" w:rsidP="00356053">
            <w:pPr>
              <w:wordWrap w:val="0"/>
              <w:autoSpaceDE w:val="0"/>
              <w:autoSpaceDN w:val="0"/>
              <w:spacing w:line="290" w:lineRule="atLeast"/>
              <w:ind w:firstLineChars="0" w:firstLine="0"/>
              <w:jc w:val="right"/>
              <w:rPr>
                <w:rFonts w:ascii="SimSun" w:eastAsia="SimSun" w:hAnsi="SimSun"/>
                <w:szCs w:val="21"/>
              </w:rPr>
            </w:pPr>
            <w:r w:rsidRPr="00356053">
              <w:rPr>
                <w:rFonts w:ascii="SimSun" w:eastAsia="SimSun" w:hAnsi="SimSun" w:hint="eastAsia"/>
                <w:szCs w:val="21"/>
              </w:rPr>
              <w:t xml:space="preserve">　　部长 陈吉宁</w:t>
            </w:r>
          </w:p>
          <w:p w:rsidR="00356053" w:rsidRPr="00356053" w:rsidRDefault="00356053" w:rsidP="00356053">
            <w:pPr>
              <w:wordWrap w:val="0"/>
              <w:autoSpaceDE w:val="0"/>
              <w:autoSpaceDN w:val="0"/>
              <w:spacing w:line="290" w:lineRule="atLeast"/>
              <w:ind w:firstLineChars="0" w:firstLine="0"/>
              <w:jc w:val="right"/>
              <w:rPr>
                <w:rFonts w:ascii="SimSun" w:eastAsia="SimSun" w:hAnsi="SimSun"/>
                <w:szCs w:val="21"/>
              </w:rPr>
            </w:pPr>
            <w:r w:rsidRPr="00356053">
              <w:rPr>
                <w:rFonts w:ascii="SimSun" w:eastAsia="SimSun" w:hAnsi="SimSun" w:hint="eastAsia"/>
                <w:szCs w:val="21"/>
              </w:rPr>
              <w:t xml:space="preserve">　　2015年4月9日</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附件: 建设项目环境影响评价分类管理名录</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 xml:space="preserve">　第一条</w:t>
            </w:r>
            <w:r w:rsidRPr="00356053">
              <w:rPr>
                <w:rFonts w:ascii="SimSun" w:eastAsia="SimSun" w:hAnsi="SimSun" w:hint="eastAsia"/>
                <w:szCs w:val="21"/>
              </w:rPr>
              <w:t xml:space="preserve"> 为了实施建设项目环境影响评价分类管理，根据《环境影响评价法》第十六条的规定，制定本名录。</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第二条</w:t>
            </w:r>
            <w:r w:rsidRPr="00356053">
              <w:rPr>
                <w:rFonts w:ascii="SimSun" w:eastAsia="SimSun" w:hAnsi="SimSun" w:hint="eastAsia"/>
                <w:szCs w:val="21"/>
              </w:rPr>
              <w:t xml:space="preserve"> 国家根据建设项目对环境的影响程度，对建设项目的环境影响评价实行分类管理。</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建设单位应当按照本名录的规定，分别组织编制环境影响报告书、环境影响报告表或者填报环境影响登记表。</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第三条</w:t>
            </w:r>
            <w:r w:rsidRPr="00356053">
              <w:rPr>
                <w:rFonts w:ascii="SimSun" w:eastAsia="SimSun" w:hAnsi="SimSun" w:hint="eastAsia"/>
                <w:szCs w:val="21"/>
              </w:rPr>
              <w:t xml:space="preserve"> 本名录所称环境敏感区，是指依法设立的各级各类自然、文化保护地，以及对建设项目的某类污染因子或者生态影响因子特别敏感的区域，主要包括：</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（一）自然保护区、风景名胜区、世界文化和自然遗产地、饮用水水源保护区；</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（二）</w:t>
            </w:r>
            <w:r w:rsidRPr="00356053">
              <w:rPr>
                <w:rFonts w:ascii="SimSun" w:eastAsia="SimSun" w:hAnsi="SimSun" w:hint="eastAsia"/>
                <w:spacing w:val="-10"/>
                <w:szCs w:val="21"/>
              </w:rPr>
              <w:t>基本农田保护区、基本草原、森林公园、地质公园、重要湿地、天然林、珍稀濒危野生动植物天然集中分布区、重要水生生物的自然产卵场、索饵场、越冬场和洄游通道、天然渔场、资源性缺水地区、水土流失重点防治区、沙化土地封禁保护区、封闭及半封闭海域、富营养化水域；</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（三）以居住、医疗卫生、文化教育、科研、行政办公等为主要功能的区域，文物保护单位，具有特殊历史、文化、科学、民族意义的保护地。</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第四条</w:t>
            </w:r>
            <w:r w:rsidRPr="00356053">
              <w:rPr>
                <w:rFonts w:ascii="SimSun" w:eastAsia="SimSun" w:hAnsi="SimSun" w:hint="eastAsia"/>
                <w:szCs w:val="21"/>
              </w:rPr>
              <w:t xml:space="preserve"> 建设项目所处环境的敏感性</w:t>
            </w:r>
            <w:r w:rsidRPr="00356053">
              <w:rPr>
                <w:rFonts w:ascii="SimSun" w:eastAsia="SimSun" w:hAnsi="SimSun" w:hint="eastAsia"/>
                <w:szCs w:val="21"/>
              </w:rPr>
              <w:lastRenderedPageBreak/>
              <w:t>质和敏感程度，是确定建设项目环境影响评价类别的重要依据。</w:t>
            </w:r>
          </w:p>
          <w:p w:rsidR="00356053" w:rsidRPr="00356053" w:rsidRDefault="00356053" w:rsidP="00356053">
            <w:pPr>
              <w:wordWrap w:val="0"/>
              <w:autoSpaceDE w:val="0"/>
              <w:autoSpaceDN w:val="0"/>
              <w:spacing w:line="290" w:lineRule="atLeast"/>
              <w:ind w:firstLineChars="0" w:firstLine="0"/>
              <w:jc w:val="both"/>
              <w:rPr>
                <w:rFonts w:ascii="SimSun" w:eastAsia="SimSun" w:hAnsi="SimSun"/>
                <w:spacing w:val="6"/>
                <w:szCs w:val="21"/>
              </w:rPr>
            </w:pPr>
            <w:r w:rsidRPr="00356053">
              <w:rPr>
                <w:rFonts w:ascii="SimSun" w:eastAsia="SimSun" w:hAnsi="SimSun" w:hint="eastAsia"/>
                <w:szCs w:val="21"/>
              </w:rPr>
              <w:t xml:space="preserve">　　</w:t>
            </w:r>
            <w:r w:rsidRPr="00356053">
              <w:rPr>
                <w:rFonts w:ascii="SimSun" w:eastAsia="SimSun" w:hAnsi="SimSun" w:hint="eastAsia"/>
                <w:spacing w:val="6"/>
                <w:szCs w:val="21"/>
              </w:rPr>
              <w:t>涉及环境敏感区的建设项目，应当严格按照本名录确定其环境影响评价类别，不得擅自提高或者降低环境影响评价类别。环境影响评价文件应当就该项目对环境敏感区的影响作重点分析。</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第五条</w:t>
            </w:r>
            <w:r w:rsidRPr="00356053">
              <w:rPr>
                <w:rFonts w:ascii="SimSun" w:eastAsia="SimSun" w:hAnsi="SimSun" w:hint="eastAsia"/>
                <w:szCs w:val="21"/>
              </w:rPr>
              <w:t xml:space="preserve"> 跨行业、复合型建设项目，其环境影响评价类别按其中单项等级最高的确定。</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 xml:space="preserve">　第六条</w:t>
            </w:r>
            <w:r w:rsidRPr="00356053">
              <w:rPr>
                <w:rFonts w:ascii="SimSun" w:eastAsia="SimSun" w:hAnsi="SimSun" w:hint="eastAsia"/>
                <w:szCs w:val="21"/>
              </w:rPr>
              <w:t xml:space="preserve"> 本名录未作规定的建设项目，其环境影响评价类别由省级环境保护行政主管部门根据建设项目的污染因子、生态影响因子特征及其所处环境的敏感性质和敏感程度提出建议，报国务院环境保护行政主管部门认定。</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第七条</w:t>
            </w:r>
            <w:r w:rsidRPr="00356053">
              <w:rPr>
                <w:rFonts w:ascii="SimSun" w:eastAsia="SimSun" w:hAnsi="SimSun" w:hint="eastAsia"/>
                <w:szCs w:val="21"/>
              </w:rPr>
              <w:t xml:space="preserve"> 本名录由国务院环境保护行政主管部门负责解释，并适时修订公布。</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r w:rsidRPr="00356053">
              <w:rPr>
                <w:rFonts w:ascii="SimSun" w:eastAsia="SimSun" w:hAnsi="SimSun" w:hint="eastAsia"/>
                <w:b/>
                <w:szCs w:val="21"/>
              </w:rPr>
              <w:t>第八条</w:t>
            </w:r>
            <w:r w:rsidRPr="00356053">
              <w:rPr>
                <w:rFonts w:ascii="SimSun" w:eastAsia="SimSun" w:hAnsi="SimSun" w:hint="eastAsia"/>
                <w:szCs w:val="21"/>
              </w:rPr>
              <w:t xml:space="preserve"> 本名录自2015年6月1日起施行。《建设项目环境影响评价分类管理名录》（环境保护部令第2号）同时废止。</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附：建设项目环境影响评价分类管理名录</w:t>
            </w:r>
          </w:p>
          <w:p w:rsidR="00356053" w:rsidRPr="00356053" w:rsidRDefault="00356053" w:rsidP="00356053">
            <w:pPr>
              <w:wordWrap w:val="0"/>
              <w:autoSpaceDE w:val="0"/>
              <w:autoSpaceDN w:val="0"/>
              <w:spacing w:line="290" w:lineRule="atLeast"/>
              <w:ind w:firstLineChars="0" w:firstLine="0"/>
              <w:jc w:val="both"/>
              <w:rPr>
                <w:rFonts w:ascii="SimSun" w:eastAsia="SimSun" w:hAnsi="SimSun"/>
                <w:szCs w:val="21"/>
              </w:rPr>
            </w:pPr>
            <w:r w:rsidRPr="00356053">
              <w:rPr>
                <w:rFonts w:ascii="SimSun" w:eastAsia="SimSun" w:hAnsi="SimSun" w:hint="eastAsia"/>
                <w:szCs w:val="21"/>
              </w:rPr>
              <w:t xml:space="preserve"> </w:t>
            </w:r>
            <w:hyperlink r:id="rId8" w:history="1">
              <w:r w:rsidRPr="00356053">
                <w:rPr>
                  <w:rStyle w:val="a4"/>
                  <w:rFonts w:ascii="SimSun" w:eastAsia="SimSun" w:hAnsi="SimSun"/>
                  <w:szCs w:val="21"/>
                </w:rPr>
                <w:t>http://www.mep.gov.cn/gkml/hbb/bl/201504/W020150420522354957849.pdf</w:t>
              </w:r>
            </w:hyperlink>
          </w:p>
          <w:p w:rsidR="00356053" w:rsidRPr="00356053" w:rsidRDefault="00356053" w:rsidP="00356053">
            <w:pPr>
              <w:wordWrap w:val="0"/>
              <w:autoSpaceDE w:val="0"/>
              <w:autoSpaceDN w:val="0"/>
              <w:spacing w:line="290" w:lineRule="atLeast"/>
              <w:ind w:firstLineChars="0" w:firstLine="0"/>
              <w:jc w:val="both"/>
              <w:rPr>
                <w:rFonts w:ascii="SimSun" w:hAnsi="SimSun"/>
                <w:szCs w:val="21"/>
                <w:lang w:eastAsia="ko-KR"/>
              </w:rPr>
            </w:pPr>
          </w:p>
        </w:tc>
      </w:tr>
    </w:tbl>
    <w:p w:rsidR="00100135" w:rsidRDefault="00100135" w:rsidP="00356053">
      <w:pPr>
        <w:ind w:firstLine="420"/>
      </w:pPr>
    </w:p>
    <w:sectPr w:rsidR="00100135" w:rsidSect="00356053">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C62" w:rsidRDefault="006D7C62" w:rsidP="005258B8">
      <w:pPr>
        <w:spacing w:line="240" w:lineRule="auto"/>
        <w:ind w:firstLine="420"/>
      </w:pPr>
      <w:r>
        <w:separator/>
      </w:r>
    </w:p>
  </w:endnote>
  <w:endnote w:type="continuationSeparator" w:id="1">
    <w:p w:rsidR="006D7C62" w:rsidRDefault="006D7C62" w:rsidP="005258B8">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B8" w:rsidRDefault="005258B8" w:rsidP="005258B8">
    <w:pPr>
      <w:pStyle w:val="a7"/>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B8" w:rsidRDefault="005258B8" w:rsidP="005258B8">
    <w:pPr>
      <w:pStyle w:val="a7"/>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B8" w:rsidRDefault="005258B8" w:rsidP="005258B8">
    <w:pPr>
      <w:pStyle w:val="a7"/>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C62" w:rsidRDefault="006D7C62" w:rsidP="005258B8">
      <w:pPr>
        <w:spacing w:line="240" w:lineRule="auto"/>
        <w:ind w:firstLine="420"/>
      </w:pPr>
      <w:r>
        <w:separator/>
      </w:r>
    </w:p>
  </w:footnote>
  <w:footnote w:type="continuationSeparator" w:id="1">
    <w:p w:rsidR="006D7C62" w:rsidRDefault="006D7C62" w:rsidP="005258B8">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B8" w:rsidRDefault="005258B8" w:rsidP="005258B8">
    <w:pPr>
      <w:pStyle w:val="a6"/>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B8" w:rsidRDefault="005258B8" w:rsidP="005258B8">
    <w:pPr>
      <w:pStyle w:val="a6"/>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8B8" w:rsidRDefault="005258B8" w:rsidP="005258B8">
    <w:pPr>
      <w:pStyle w:val="a6"/>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05D6C"/>
    <w:multiLevelType w:val="hybridMultilevel"/>
    <w:tmpl w:val="A4A01F94"/>
    <w:lvl w:ilvl="0" w:tplc="28F83FEA">
      <w:start w:val="1"/>
      <w:numFmt w:val="decimal"/>
      <w:lvlText w:val="(%1)"/>
      <w:lvlJc w:val="left"/>
      <w:pPr>
        <w:ind w:left="510" w:hanging="420"/>
      </w:pPr>
      <w:rPr>
        <w:rFonts w:hint="eastAsia"/>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nsid w:val="6FFC69E8"/>
    <w:multiLevelType w:val="hybridMultilevel"/>
    <w:tmpl w:val="38F8016A"/>
    <w:lvl w:ilvl="0" w:tplc="A0E26CA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6053"/>
    <w:rsid w:val="00100135"/>
    <w:rsid w:val="00294B8A"/>
    <w:rsid w:val="00356053"/>
    <w:rsid w:val="005258B8"/>
    <w:rsid w:val="00674E3F"/>
    <w:rsid w:val="006D7C62"/>
    <w:rsid w:val="008D3737"/>
    <w:rsid w:val="0094597E"/>
    <w:rsid w:val="00A767A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053"/>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0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56053"/>
    <w:rPr>
      <w:color w:val="0000FF" w:themeColor="hyperlink"/>
      <w:u w:val="single"/>
    </w:rPr>
  </w:style>
  <w:style w:type="paragraph" w:styleId="a5">
    <w:name w:val="List Paragraph"/>
    <w:basedOn w:val="a"/>
    <w:uiPriority w:val="34"/>
    <w:qFormat/>
    <w:rsid w:val="00356053"/>
    <w:pPr>
      <w:ind w:firstLine="420"/>
    </w:pPr>
  </w:style>
  <w:style w:type="paragraph" w:styleId="a6">
    <w:name w:val="header"/>
    <w:basedOn w:val="a"/>
    <w:link w:val="Char"/>
    <w:uiPriority w:val="99"/>
    <w:semiHidden/>
    <w:unhideWhenUsed/>
    <w:rsid w:val="005258B8"/>
    <w:pPr>
      <w:tabs>
        <w:tab w:val="center" w:pos="4513"/>
        <w:tab w:val="right" w:pos="9026"/>
      </w:tabs>
      <w:snapToGrid w:val="0"/>
    </w:pPr>
  </w:style>
  <w:style w:type="character" w:customStyle="1" w:styleId="Char">
    <w:name w:val="머리글 Char"/>
    <w:basedOn w:val="a0"/>
    <w:link w:val="a6"/>
    <w:uiPriority w:val="99"/>
    <w:semiHidden/>
    <w:rsid w:val="005258B8"/>
    <w:rPr>
      <w:sz w:val="21"/>
      <w:lang w:eastAsia="zh-CN"/>
    </w:rPr>
  </w:style>
  <w:style w:type="paragraph" w:styleId="a7">
    <w:name w:val="footer"/>
    <w:basedOn w:val="a"/>
    <w:link w:val="Char0"/>
    <w:uiPriority w:val="99"/>
    <w:semiHidden/>
    <w:unhideWhenUsed/>
    <w:rsid w:val="005258B8"/>
    <w:pPr>
      <w:tabs>
        <w:tab w:val="center" w:pos="4513"/>
        <w:tab w:val="right" w:pos="9026"/>
      </w:tabs>
      <w:snapToGrid w:val="0"/>
    </w:pPr>
  </w:style>
  <w:style w:type="character" w:customStyle="1" w:styleId="Char0">
    <w:name w:val="바닥글 Char"/>
    <w:basedOn w:val="a0"/>
    <w:link w:val="a7"/>
    <w:uiPriority w:val="99"/>
    <w:semiHidden/>
    <w:rsid w:val="005258B8"/>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p.gov.cn/gkml/hbb/bl/201504/W02015042052235495784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ep.gov.cn/gkml/hbb/bl/201504/W02015042052235495784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3</cp:revision>
  <dcterms:created xsi:type="dcterms:W3CDTF">2015-06-01T02:24:00Z</dcterms:created>
  <dcterms:modified xsi:type="dcterms:W3CDTF">2015-06-01T08:16:00Z</dcterms:modified>
</cp:coreProperties>
</file>