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CB102F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국가세무총국의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개인소득세</w:t>
            </w:r>
            <w:r w:rsidRPr="00CB102F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자진납세신고 관련 문제에 관한 공고</w:t>
            </w:r>
          </w:p>
          <w:bookmarkEnd w:id="0"/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2018년 제62호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새로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개정된 &lt;중화인민공화국 개인소득세법&gt; 및 그 실시조례에 근거하여 개인소득세 자진납세신고 관련 문제에 대하여 다음과 같이 공고한다.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종합소득 취득으로 연말정산이 필요한 납세신고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종합소득을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취득하는 자로 다음 각 호의 어느 하나에 해당되는 납세자는 법에 의거하여 연말정산을 이행하여야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납세자가 두 곳 이상으로부터 종합소득을 취득하였고 그 종합소득의 연간 소득액에서 특별공제액을 차감하고 남은 잔액이 6만위안을 초과하는 경우;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납세자가 노무보수소득, 원고료소득, 특허권사용료소득 중의 하나 또는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두개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이상의 소득을 취득하였고 그 종합소득의 연간 소득액에서 특별공제액을 차감하고 남은 잔액이 6만위안을 초과하는 경우;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납세연도 중에 예납한 세액이 납부할 세액보다 적은 경우;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납세자가 세금환급을 신청하는 경우.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연말정산이</w:t>
            </w:r>
            <w:r w:rsidRPr="00CB102F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필요한 납세자는 취득한 소득에 대해 익년 3월 1일부터 6월 30일까지의 기간에 임직•고용업체 소재지의 관할세무기관에 &lt;개인소득세 연도 </w:t>
            </w:r>
            <w:proofErr w:type="spellStart"/>
            <w:r w:rsidRPr="00CB102F">
              <w:rPr>
                <w:rFonts w:ascii="한컴바탕" w:eastAsia="한컴바탕" w:hAnsi="한컴바탕" w:cs="한컴바탕"/>
                <w:szCs w:val="21"/>
                <w:lang w:eastAsia="ko-KR"/>
              </w:rPr>
              <w:t>자진납세신고표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zCs w:val="21"/>
                <w:lang w:eastAsia="ko-KR"/>
              </w:rPr>
              <w:t>&gt;를 제출하여 납세신고를 해야 한다. 납세자의 임직•고용업체가 두 곳 이상인 경우 그 중 한 곳을 선택하여 임직•고용업체 소재지의 관할세무기관에 납세신고를 해야 한다. 임직•고용업체가 없는 납세자의 경우 호적 소재지 또는 경상거주지 관할세무기관에 납세신고를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종합소득</w:t>
            </w:r>
            <w:r w:rsidRPr="00CB102F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연말정산을 하는 납세자는 소득, 특별공제, 특별부가공제, 법에 의해 확정된 기타 공제, 기증, 세금혜택 등 관련 자료를 준비하여야 하며 규정에 따라 보관하거나 제출하여야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납세자의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종합소득 취득에 따른 연말정산의 구체적인 처리방법에 대해서는 별도로 공고한다.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경영소득 취득에 대한 납세신고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자영업자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個體工商戶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개인독자기업 투자자, 합명기업 개인 파트너, 도급임차경영자 개인과 생산•경영 활동에 종사하는 기타 개인이 취득하는 경영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 xml:space="preserve">소득에는 다음 각 호의 소득이 포함된다. 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자영업자가 생산•경영 활동에 종사함으로써 취득한 소득, 개인독자기업 투자자 및 합명기업의 파트너가 중국 내에 등록된 개인독자기업, 합명기업의 생산•경영 활동을 통해 취득한 소득;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zCs w:val="21"/>
                <w:lang w:eastAsia="ko-KR"/>
              </w:rPr>
              <w:t>개인이 법에 따라 학원운영, 의료, 자문 및 기타 유료 용역 활동에 종사함으로써 취득한 소득;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개인이 기업•사업기관에 대한 도급경영•임대경영 및 하도급•전대로 인해 취득한 소득;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개인이 기타 생산•경영 활동에 종사함으로써 취득한 소득.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납세자가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취득한 소득에 대해 연도별로 개인소득세를 계산한다. 납세자는 월 또는 분기 종료 후 15일 내에 경영관리 소재지 관할 세무기관에 &lt;개인소득세 경영소득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(표A)&gt;를 제출하여 개인소득세 예납신고를 한다. 소득 취득 익년 3월 31일까지 경영관리 소재지의 관할 세무기관에&lt;개인소득세 경영소득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(표B)&gt;를 제출하여 연말정산을 이행한다. 두 곳 이상으로부터 경영소득을 취득한 경우 그 중 한 곳을 선택하여 그 경영관리 소재지의 관할세무기관에 &lt;개인소득세 경영소득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(표C)&gt;를 제출하여 연말총괄신고를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과세소득 취득 시 원천징수의무자가 세금을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원천징수하지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아니하였음으로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인한 납세신고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과세소득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취득 시 원천징수의무자가 세금을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원천징수하지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아니한 경우 납세자는 다음 각 호의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상황별로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납세신고를 해야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거주민 개인으로 종합소득을 취득하는 경우 이 공고 제1조에 따라 처리한다.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비거주민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개인으로 임금•급여소득, 노무보수소득, 원고료소득, 특허권사용료소득을 취득하는 경우 소득 취득 익년 6월 30일까지 원천징수의무자 소재지의 관할세무기관에 &lt;개인소득세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자진납세신고표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(표A)&gt;를 제출하여 납세신고를 해야 한다. 세금을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원천징수하지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아니한 원천징수의무자가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두명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이상인 경우 그 중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한명의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소재지 관할세무기관에 납세신고를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익년</w:t>
            </w:r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6월 30일 전에 출국(임시출국 제외)하는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비거주민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개인은 출국 전에 납세신고를 해야 한다. 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이자•주식배당금•이익배당금소득, 재산</w:t>
            </w:r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lastRenderedPageBreak/>
              <w:t xml:space="preserve">임대소득, 재산양도소득 및 우발소득을 취득하는 납세자는 소득 취득 익년 6월 30일까지 관련 규정에 따라 관할세무기관에 &lt;개인소득세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자진신고납세표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(표A)&gt;를 제출하여 납세신고를 해야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세무기관으로부터</w:t>
            </w:r>
            <w:r w:rsidRPr="00CB102F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기한부 납세 통보를 받은 경우 납세자는 소정의 기한 내에 세금을 납부하여야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국외원천소득에 대한 납세신고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중국</w:t>
            </w:r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경외에서 발생한 소득을 취득하는 거주민 개인은 소득 취득 익년 3월 1일부터 6월 30일까지의 기간 내에 중국 내 임직•고용업체 소재지의 관할세무기관에 납세신고를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해야한다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. 중국 내에 임직•고용업체가 없을 경우 호적 소재지 또는 중국 내 경상거주지 관할세무기관에 납세신고를 해야 한다. 호적 소재지와 중국 내 경상거주지가 일치하지 아니한 경우 그 중 하나를 선택하여 관할세무기관에 납세신고를 한다. 중국 내에서 호적을 보유하고 있지 아니할 경우 중국 내 경상거주지의 관할세무기관에 납세신고를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해외 이주로 중국 호적 말소에 따른 납세신고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해외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이주로 중국 호적을 말소하고자 하는 납세자는 중국 호적 말소를 신청하기 전에 호적 소재지 관할세무기관에 납세신고를 하고 세금을 청산하여야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호적 말소 연도에 종합소득을 취득한 납세자는 호적 말소 전에 &lt;개인소득세 연도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자진납세신고표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&gt;를 제출하여 당년도의 종합소득에 대한 개인소득세를 정산하여야 한다. 직전연도의 종합소득에 대하여 연말정산을 하지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하니한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경우 호적 말소에 따른 납세신고 시 같이 처리하여야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호적 말소 연도에 경영소득을 취득한 납세자는 호적 말소 전에 &lt;개인소득세 경영소득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(표B)&gt;를 제출하여 당년도의 경영소득에 대한 개인소득세를 정산하여야 한다. 두 곳 이상으로부터 경영소득을 취득한 경우 &lt;개인소득세 경영소득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(표C)&gt;도 같이 제출하여야 한다. 직전연도의 경영소득에 대하여 연말정산을 하지 아니한 경우 호적 말소에 따른 납세신고 시 같이 처리하여야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호적 말소 연도에 이자•주식배당금•이익배당금소득, 재산임대소득, 재산양도소득 및 우발소득을 취득한 납세자는 호적 말소 전에 &lt;개인소득세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자진납세신고표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(표A)&gt;를 제출하여 당년도의 상기 소득에 대한 세금완납 상황을 신고하여야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납부하지 아니하였거나 적게 납부한 세금이 있을 경우 납세자는 호적 말소 전에 미납세금 또는 체납세금을 정산하여야 한다. 분할납부 중인 세금이 있고 그 세금을 완납하지 못한 경우 호적 말소 전에 완납하지 못한 세금을 정산하여야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(5)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호적 말소에 따른 납세신고 시 특별부가공제, 법에 의해 확정된 기타 공제 처리가 필요한 납세자는 세무기관에 &lt;개인소득세 특별부가공제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정보표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&gt;, &lt;상업건강보험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세전공제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상황 명세표&gt;, &lt;개인소득세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이연형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상업양로보험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세전공제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상황 명세표&gt; 등을 제출하여야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6.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중국 경내에서 두 곳 이상으로부터 임금•급여소득을 취득하는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비거주민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개인의 납세신고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비거주민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개인이 중국 경내에서 두 곳 이상으로부터 임금•급여소득을 취득하는 경우 소득 취득 익월 15일까지 그 중 한 곳을 선택하여 임직•고용업체 소재지의 관할세무기관에 &lt;개인소득세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자진납세신고표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(표A)&gt;를 제출하여 납세신고를 해야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7.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납세신고 방식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납세자는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원격 세무처리 시스템, 우편발송 등 방식으로 신고할 수 있으며 관할세무기관을 직접 방문하여 신고할 수도 있다.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8.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기타 관련 사항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납세자는 자진납세신고 처리 시 세무기관이 요구하는 기타 관련 자료도 같이 제출하여야 한다. 최초로 신고하거나 기초정보에 변화가 발생한 경우 &lt;개인소득세 </w:t>
            </w:r>
            <w:proofErr w:type="spellStart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기초정보표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(표B)&gt;도 제출하여야 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공고에서 언급된 관련 서류(</w:t>
            </w:r>
            <w:proofErr w:type="spellStart"/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票證單書</w:t>
            </w:r>
            <w:proofErr w:type="spellEnd"/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)의 서식은 국가세무총국이 통일적으로 제정하여 별도로 공고한다.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납세자가 납세신고 시 조세협정 혜택 적용이 필요한 경우 조세협정 혜택 적용 관련 방법에 따라 처리한다.  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9.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시행시간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2019년 1월 1일부터 시행한다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B102F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DB5008" w:rsidRPr="00CB102F" w:rsidRDefault="00CB102F" w:rsidP="00CB102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B10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12월 21일</w:t>
            </w: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CB102F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国家税务总局关于个人所得税自行纳税申报有关问题的公告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CB102F">
              <w:rPr>
                <w:rFonts w:ascii="SimSun" w:eastAsia="SimSun" w:hAnsi="SimSun"/>
                <w:szCs w:val="21"/>
              </w:rPr>
              <w:t>2018</w:t>
            </w:r>
            <w:r w:rsidRPr="00CB102F">
              <w:rPr>
                <w:rFonts w:ascii="SimSun" w:eastAsia="SimSun" w:hAnsi="SimSun" w:hint="eastAsia"/>
                <w:szCs w:val="21"/>
              </w:rPr>
              <w:t>年第</w:t>
            </w:r>
            <w:r w:rsidRPr="00CB102F">
              <w:rPr>
                <w:rFonts w:ascii="SimSun" w:eastAsia="SimSun" w:hAnsi="SimSun"/>
                <w:szCs w:val="21"/>
              </w:rPr>
              <w:t>62</w:t>
            </w:r>
            <w:r w:rsidRPr="00CB102F">
              <w:rPr>
                <w:rFonts w:ascii="SimSun" w:eastAsia="SimSun" w:hAnsi="SimSun" w:hint="eastAsia"/>
                <w:szCs w:val="21"/>
              </w:rPr>
              <w:t>号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B102F">
              <w:rPr>
                <w:rFonts w:ascii="SimSun" w:eastAsia="SimSun" w:hAnsi="SimSun" w:hint="eastAsia"/>
                <w:spacing w:val="-6"/>
                <w:szCs w:val="21"/>
              </w:rPr>
              <w:t>根据新修改的《中华人民共和国个人所得税法》及其实施条例，现就个人所得税自行纳税申报有关问题公告如下：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一、取得综合所得需要办理汇算清缴的纳税申报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B102F">
              <w:rPr>
                <w:rFonts w:ascii="SimSun" w:eastAsia="SimSun" w:hAnsi="SimSun" w:hint="eastAsia"/>
                <w:spacing w:val="20"/>
                <w:szCs w:val="21"/>
              </w:rPr>
              <w:t>取得综合所得且符合下列情形之一的纳税人，应当依法办理汇算清缴：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（一）从两处以上取得综合所得，且综合所得年收入额减除专项扣除后的余额超过</w:t>
            </w:r>
            <w:r w:rsidRPr="00CB102F">
              <w:rPr>
                <w:rFonts w:ascii="SimSun" w:eastAsia="SimSun" w:hAnsi="SimSun"/>
                <w:szCs w:val="21"/>
              </w:rPr>
              <w:t>6</w:t>
            </w:r>
            <w:r w:rsidRPr="00CB102F">
              <w:rPr>
                <w:rFonts w:ascii="SimSun" w:eastAsia="SimSun" w:hAnsi="SimSun" w:hint="eastAsia"/>
                <w:szCs w:val="21"/>
              </w:rPr>
              <w:t>万元；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（二）</w:t>
            </w:r>
            <w:r w:rsidRPr="00CB102F">
              <w:rPr>
                <w:rFonts w:ascii="SimSun" w:eastAsia="SimSun" w:hAnsi="SimSun" w:hint="eastAsia"/>
                <w:spacing w:val="20"/>
                <w:szCs w:val="21"/>
              </w:rPr>
              <w:t>取得劳务报酬所得、稿酬所得、特许权使用费所得中一项或者多项所得，且综合所得年收入额减除专项扣除的余额超过</w:t>
            </w:r>
            <w:r w:rsidRPr="00CB102F">
              <w:rPr>
                <w:rFonts w:ascii="SimSun" w:eastAsia="SimSun" w:hAnsi="SimSun"/>
                <w:spacing w:val="20"/>
                <w:szCs w:val="21"/>
              </w:rPr>
              <w:t>6</w:t>
            </w:r>
            <w:r w:rsidRPr="00CB102F">
              <w:rPr>
                <w:rFonts w:ascii="SimSun" w:eastAsia="SimSun" w:hAnsi="SimSun" w:hint="eastAsia"/>
                <w:spacing w:val="20"/>
                <w:szCs w:val="21"/>
              </w:rPr>
              <w:t>万元；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（三）纳税年度内预缴税额低于应纳税额；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（四）纳税人申请退税。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需要办理汇算清缴的纳税人，应当在取得所得的次年</w:t>
            </w:r>
            <w:r w:rsidRPr="00CB102F">
              <w:rPr>
                <w:rFonts w:ascii="SimSun" w:eastAsia="SimSun" w:hAnsi="SimSun"/>
                <w:szCs w:val="21"/>
              </w:rPr>
              <w:t>3</w:t>
            </w:r>
            <w:r w:rsidRPr="00CB102F">
              <w:rPr>
                <w:rFonts w:ascii="SimSun" w:eastAsia="SimSun" w:hAnsi="SimSun" w:hint="eastAsia"/>
                <w:szCs w:val="21"/>
              </w:rPr>
              <w:t>月</w:t>
            </w:r>
            <w:r w:rsidRPr="00CB102F">
              <w:rPr>
                <w:rFonts w:ascii="SimSun" w:eastAsia="SimSun" w:hAnsi="SimSun"/>
                <w:szCs w:val="21"/>
              </w:rPr>
              <w:t>1</w:t>
            </w:r>
            <w:r w:rsidRPr="00CB102F">
              <w:rPr>
                <w:rFonts w:ascii="SimSun" w:eastAsia="SimSun" w:hAnsi="SimSun" w:hint="eastAsia"/>
                <w:szCs w:val="21"/>
              </w:rPr>
              <w:t>日至</w:t>
            </w:r>
            <w:r w:rsidRPr="00CB102F">
              <w:rPr>
                <w:rFonts w:ascii="SimSun" w:eastAsia="SimSun" w:hAnsi="SimSun"/>
                <w:szCs w:val="21"/>
              </w:rPr>
              <w:t>6</w:t>
            </w:r>
            <w:r w:rsidRPr="00CB102F">
              <w:rPr>
                <w:rFonts w:ascii="SimSun" w:eastAsia="SimSun" w:hAnsi="SimSun" w:hint="eastAsia"/>
                <w:szCs w:val="21"/>
              </w:rPr>
              <w:t>月</w:t>
            </w:r>
            <w:r w:rsidRPr="00CB102F">
              <w:rPr>
                <w:rFonts w:ascii="SimSun" w:eastAsia="SimSun" w:hAnsi="SimSun"/>
                <w:szCs w:val="21"/>
              </w:rPr>
              <w:t>30</w:t>
            </w:r>
            <w:r w:rsidRPr="00CB102F">
              <w:rPr>
                <w:rFonts w:ascii="SimSun" w:eastAsia="SimSun" w:hAnsi="SimSun" w:hint="eastAsia"/>
                <w:szCs w:val="21"/>
              </w:rPr>
              <w:t>日内，向任职、受雇单位所在地主管税务机关办理纳税申报，并报送《个人所得税年度自行纳税申报表》。纳税人有两处以上任职、受雇单位的，选择向其中一处任职、受雇单位所在地主管税务机关办理纳税申报；纳税人没有任职、受雇单位的，向户籍所在地或经常居住地主管税务机关办理纳税申报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纳税人办理综合所得汇算清缴，应当准备与收入、专项扣除、专项附加扣除、依法确定的其他扣除、捐赠、享受税收优惠等相关的资料，并按规定留存备查或报送。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纳税人取得综合所得办理汇算清缴的具体办法，另行公告。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二、取得经营所得的纳税申报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个体工商户业主、个人独资企业投资者、合伙企业个人合伙人、承包承租经营者个人以及其他从事生产、经营活动的个人取得经营所得，包括以下情</w:t>
            </w:r>
            <w:r w:rsidRPr="00CB102F">
              <w:rPr>
                <w:rFonts w:ascii="SimSun" w:eastAsia="SimSun" w:hAnsi="SimSun" w:hint="eastAsia"/>
                <w:szCs w:val="21"/>
              </w:rPr>
              <w:lastRenderedPageBreak/>
              <w:t>形：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（一）个体工商户从事生产、经营活动取得的所得，个人独资企业投资人、合伙企业的个人合伙人来源于境内注册的个人独资企业、合伙企业生产、经营的所得；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（二）个人依法从事办学、医疗、咨询以及其他有偿服务活动取得的所得；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（三）个人对企业、事业单位承包经营、承租经营以及转包、转租取得的所得；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（四）个人从事其他生产、经营活动取得的所得。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B102F">
              <w:rPr>
                <w:rFonts w:ascii="SimSun" w:eastAsia="SimSun" w:hAnsi="SimSun" w:hint="eastAsia"/>
                <w:spacing w:val="-6"/>
                <w:szCs w:val="21"/>
              </w:rPr>
              <w:t>纳税人取得经营所得，按年计算个人所得税，由纳税人在月度或季度终了后</w:t>
            </w:r>
            <w:r w:rsidRPr="00CB102F">
              <w:rPr>
                <w:rFonts w:ascii="SimSun" w:eastAsia="SimSun" w:hAnsi="SimSun"/>
                <w:spacing w:val="-6"/>
                <w:szCs w:val="21"/>
              </w:rPr>
              <w:t>15</w:t>
            </w:r>
            <w:r w:rsidRPr="00CB102F">
              <w:rPr>
                <w:rFonts w:ascii="SimSun" w:eastAsia="SimSun" w:hAnsi="SimSun" w:hint="eastAsia"/>
                <w:spacing w:val="-6"/>
                <w:szCs w:val="21"/>
              </w:rPr>
              <w:t>日内，向经营管理所在地主管税务机关办理预缴纳税申报，并报送《个人所得税经营所得纳税申报表（</w:t>
            </w:r>
            <w:r w:rsidRPr="00CB102F">
              <w:rPr>
                <w:rFonts w:ascii="SimSun" w:eastAsia="SimSun" w:hAnsi="SimSun"/>
                <w:spacing w:val="-6"/>
                <w:szCs w:val="21"/>
              </w:rPr>
              <w:t>A</w:t>
            </w:r>
            <w:r w:rsidRPr="00CB102F">
              <w:rPr>
                <w:rFonts w:ascii="SimSun" w:eastAsia="SimSun" w:hAnsi="SimSun" w:hint="eastAsia"/>
                <w:spacing w:val="-6"/>
                <w:szCs w:val="21"/>
              </w:rPr>
              <w:t>表）》。在取得所得的次年</w:t>
            </w:r>
            <w:r w:rsidRPr="00CB102F">
              <w:rPr>
                <w:rFonts w:ascii="SimSun" w:eastAsia="SimSun" w:hAnsi="SimSun"/>
                <w:spacing w:val="-6"/>
                <w:szCs w:val="21"/>
              </w:rPr>
              <w:t>3</w:t>
            </w:r>
            <w:r w:rsidRPr="00CB102F">
              <w:rPr>
                <w:rFonts w:ascii="SimSun" w:eastAsia="SimSun" w:hAnsi="SimSun" w:hint="eastAsia"/>
                <w:spacing w:val="-6"/>
                <w:szCs w:val="21"/>
              </w:rPr>
              <w:t>月</w:t>
            </w:r>
            <w:r w:rsidRPr="00CB102F">
              <w:rPr>
                <w:rFonts w:ascii="SimSun" w:eastAsia="SimSun" w:hAnsi="SimSun"/>
                <w:spacing w:val="-6"/>
                <w:szCs w:val="21"/>
              </w:rPr>
              <w:t>31</w:t>
            </w:r>
            <w:r w:rsidRPr="00CB102F">
              <w:rPr>
                <w:rFonts w:ascii="SimSun" w:eastAsia="SimSun" w:hAnsi="SimSun" w:hint="eastAsia"/>
                <w:spacing w:val="-6"/>
                <w:szCs w:val="21"/>
              </w:rPr>
              <w:t>日前，向经营管理所在地主管税务机关办理汇算清缴，并报送《个人所得税经营所得纳税申报表（</w:t>
            </w:r>
            <w:r w:rsidRPr="00CB102F">
              <w:rPr>
                <w:rFonts w:ascii="SimSun" w:eastAsia="SimSun" w:hAnsi="SimSun"/>
                <w:spacing w:val="-6"/>
                <w:szCs w:val="21"/>
              </w:rPr>
              <w:t>B</w:t>
            </w:r>
            <w:r w:rsidRPr="00CB102F">
              <w:rPr>
                <w:rFonts w:ascii="SimSun" w:eastAsia="SimSun" w:hAnsi="SimSun" w:hint="eastAsia"/>
                <w:spacing w:val="-6"/>
                <w:szCs w:val="21"/>
              </w:rPr>
              <w:t>表）》；从两处以上取得经营所得的，选择向其中一处经营管理所在地主管税务机关办理年度汇总申报，并报送《个人所得税经营所得纳税申报表（</w:t>
            </w:r>
            <w:r w:rsidRPr="00CB102F">
              <w:rPr>
                <w:rFonts w:ascii="SimSun" w:eastAsia="SimSun" w:hAnsi="SimSun"/>
                <w:spacing w:val="-6"/>
                <w:szCs w:val="21"/>
              </w:rPr>
              <w:t>C</w:t>
            </w:r>
            <w:r w:rsidRPr="00CB102F">
              <w:rPr>
                <w:rFonts w:ascii="SimSun" w:eastAsia="SimSun" w:hAnsi="SimSun" w:hint="eastAsia"/>
                <w:spacing w:val="-6"/>
                <w:szCs w:val="21"/>
              </w:rPr>
              <w:t>表）》。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三、取得应税所得，扣缴义务人未扣缴税款的纳税申报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纳税人取得应税所得，扣缴义务人未扣缴税款的，应当区别以下情形办理纳税申报：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（一）居民个人取得综合所得的，按照本公告第一条办理。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（二）非居民个人取得工资、薪金所得，劳务报酬所得，稿酬所得，特许权使用费所得的，应当在取得所得的次年</w:t>
            </w:r>
            <w:r w:rsidRPr="00CB102F">
              <w:rPr>
                <w:rFonts w:ascii="SimSun" w:eastAsia="SimSun" w:hAnsi="SimSun"/>
                <w:szCs w:val="21"/>
              </w:rPr>
              <w:t>6</w:t>
            </w:r>
            <w:r w:rsidRPr="00CB102F">
              <w:rPr>
                <w:rFonts w:ascii="SimSun" w:eastAsia="SimSun" w:hAnsi="SimSun" w:hint="eastAsia"/>
                <w:szCs w:val="21"/>
              </w:rPr>
              <w:t>月</w:t>
            </w:r>
            <w:r w:rsidRPr="00CB102F">
              <w:rPr>
                <w:rFonts w:ascii="SimSun" w:eastAsia="SimSun" w:hAnsi="SimSun"/>
                <w:szCs w:val="21"/>
              </w:rPr>
              <w:t>30</w:t>
            </w:r>
            <w:r w:rsidRPr="00CB102F">
              <w:rPr>
                <w:rFonts w:ascii="SimSun" w:eastAsia="SimSun" w:hAnsi="SimSun" w:hint="eastAsia"/>
                <w:szCs w:val="21"/>
              </w:rPr>
              <w:t>日前，向扣缴义务人所在地主管税务机关办理纳税申报，并报送《个人所得税自行纳税申报表（</w:t>
            </w:r>
            <w:r w:rsidRPr="00CB102F">
              <w:rPr>
                <w:rFonts w:ascii="SimSun" w:eastAsia="SimSun" w:hAnsi="SimSun"/>
                <w:szCs w:val="21"/>
              </w:rPr>
              <w:t>A</w:t>
            </w:r>
            <w:r w:rsidRPr="00CB102F">
              <w:rPr>
                <w:rFonts w:ascii="SimSun" w:eastAsia="SimSun" w:hAnsi="SimSun" w:hint="eastAsia"/>
                <w:szCs w:val="21"/>
              </w:rPr>
              <w:t>表）》。有两个以上扣缴义务人均未扣缴税款的，选择向其中一处扣缴义务人所在地主管税务机关办理纳税申报。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非居民个人在次年</w:t>
            </w:r>
            <w:r w:rsidRPr="00CB102F">
              <w:rPr>
                <w:rFonts w:ascii="SimSun" w:eastAsia="SimSun" w:hAnsi="SimSun"/>
                <w:szCs w:val="21"/>
              </w:rPr>
              <w:t>6</w:t>
            </w:r>
            <w:r w:rsidRPr="00CB102F">
              <w:rPr>
                <w:rFonts w:ascii="SimSun" w:eastAsia="SimSun" w:hAnsi="SimSun" w:hint="eastAsia"/>
                <w:szCs w:val="21"/>
              </w:rPr>
              <w:t>月</w:t>
            </w:r>
            <w:r w:rsidRPr="00CB102F">
              <w:rPr>
                <w:rFonts w:ascii="SimSun" w:eastAsia="SimSun" w:hAnsi="SimSun"/>
                <w:szCs w:val="21"/>
              </w:rPr>
              <w:t>30</w:t>
            </w:r>
            <w:r w:rsidRPr="00CB102F">
              <w:rPr>
                <w:rFonts w:ascii="SimSun" w:eastAsia="SimSun" w:hAnsi="SimSun" w:hint="eastAsia"/>
                <w:szCs w:val="21"/>
              </w:rPr>
              <w:t>日前离境（临时离境除外）的，应当在离境前办理纳税申报。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（三）纳税人取得利息、股息、红</w:t>
            </w:r>
            <w:r w:rsidRPr="00CB102F">
              <w:rPr>
                <w:rFonts w:ascii="SimSun" w:eastAsia="SimSun" w:hAnsi="SimSun" w:hint="eastAsia"/>
                <w:szCs w:val="21"/>
              </w:rPr>
              <w:lastRenderedPageBreak/>
              <w:t>利所得，财产租赁所得，财产转让所得和偶然所得的，应当在取得所得的次年</w:t>
            </w:r>
            <w:r w:rsidRPr="00CB102F">
              <w:rPr>
                <w:rFonts w:ascii="SimSun" w:eastAsia="SimSun" w:hAnsi="SimSun"/>
                <w:szCs w:val="21"/>
              </w:rPr>
              <w:t>6</w:t>
            </w:r>
            <w:r w:rsidRPr="00CB102F">
              <w:rPr>
                <w:rFonts w:ascii="SimSun" w:eastAsia="SimSun" w:hAnsi="SimSun" w:hint="eastAsia"/>
                <w:szCs w:val="21"/>
              </w:rPr>
              <w:t>月</w:t>
            </w:r>
            <w:r w:rsidRPr="00CB102F">
              <w:rPr>
                <w:rFonts w:ascii="SimSun" w:eastAsia="SimSun" w:hAnsi="SimSun"/>
                <w:szCs w:val="21"/>
              </w:rPr>
              <w:t>30</w:t>
            </w:r>
            <w:r w:rsidRPr="00CB102F">
              <w:rPr>
                <w:rFonts w:ascii="SimSun" w:eastAsia="SimSun" w:hAnsi="SimSun" w:hint="eastAsia"/>
                <w:szCs w:val="21"/>
              </w:rPr>
              <w:t>日前，按相关规定向主管税务机关办理纳税申报，并报送《个人所得税自行纳税申报表（</w:t>
            </w:r>
            <w:r w:rsidRPr="00CB102F">
              <w:rPr>
                <w:rFonts w:ascii="SimSun" w:eastAsia="SimSun" w:hAnsi="SimSun"/>
                <w:szCs w:val="21"/>
              </w:rPr>
              <w:t>A</w:t>
            </w:r>
            <w:r w:rsidRPr="00CB102F">
              <w:rPr>
                <w:rFonts w:ascii="SimSun" w:eastAsia="SimSun" w:hAnsi="SimSun" w:hint="eastAsia"/>
                <w:szCs w:val="21"/>
              </w:rPr>
              <w:t>表）》。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税务机关通知限期缴纳的，纳税人应当按照期限缴纳税款。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四、取得境外所得的纳税申报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居民个人从中国境外取得所得的，应当在取得所得的次年</w:t>
            </w:r>
            <w:r w:rsidRPr="00CB102F">
              <w:rPr>
                <w:rFonts w:ascii="SimSun" w:eastAsia="SimSun" w:hAnsi="SimSun"/>
                <w:szCs w:val="21"/>
              </w:rPr>
              <w:t>3</w:t>
            </w:r>
            <w:r w:rsidRPr="00CB102F">
              <w:rPr>
                <w:rFonts w:ascii="SimSun" w:eastAsia="SimSun" w:hAnsi="SimSun" w:hint="eastAsia"/>
                <w:szCs w:val="21"/>
              </w:rPr>
              <w:t>月</w:t>
            </w:r>
            <w:r w:rsidRPr="00CB102F">
              <w:rPr>
                <w:rFonts w:ascii="SimSun" w:eastAsia="SimSun" w:hAnsi="SimSun"/>
                <w:szCs w:val="21"/>
              </w:rPr>
              <w:t>1</w:t>
            </w:r>
            <w:r w:rsidRPr="00CB102F">
              <w:rPr>
                <w:rFonts w:ascii="SimSun" w:eastAsia="SimSun" w:hAnsi="SimSun" w:hint="eastAsia"/>
                <w:szCs w:val="21"/>
              </w:rPr>
              <w:t>日至</w:t>
            </w:r>
            <w:r w:rsidRPr="00CB102F">
              <w:rPr>
                <w:rFonts w:ascii="SimSun" w:eastAsia="SimSun" w:hAnsi="SimSun"/>
                <w:szCs w:val="21"/>
              </w:rPr>
              <w:t>6</w:t>
            </w:r>
            <w:r w:rsidRPr="00CB102F">
              <w:rPr>
                <w:rFonts w:ascii="SimSun" w:eastAsia="SimSun" w:hAnsi="SimSun" w:hint="eastAsia"/>
                <w:szCs w:val="21"/>
              </w:rPr>
              <w:t>月</w:t>
            </w:r>
            <w:r w:rsidRPr="00CB102F">
              <w:rPr>
                <w:rFonts w:ascii="SimSun" w:eastAsia="SimSun" w:hAnsi="SimSun"/>
                <w:szCs w:val="21"/>
              </w:rPr>
              <w:t>30</w:t>
            </w:r>
            <w:r w:rsidRPr="00CB102F">
              <w:rPr>
                <w:rFonts w:ascii="SimSun" w:eastAsia="SimSun" w:hAnsi="SimSun" w:hint="eastAsia"/>
                <w:szCs w:val="21"/>
              </w:rPr>
              <w:t>日内，向中国境内任职、受雇单位所在地主管税务机关办理纳税申报；在中国境内没有任职、受雇单位的，向户籍所在地或中国境内经常居住地主管税务机关办理纳税申报；户籍所在地与中国境内经常居住地不一致的，选择其中一地主管税务机关办理纳税申报；在中国境内没有户籍的，向中国境内经常居住地主管税务机关办理纳税申报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纳税人取得境外所得办理纳税申报的具体规定，另行公告。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五、因移居境外注销中国户籍的纳税申报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纳税人因移居境外注销中国户籍的，应当在申请注销中国户籍前，向户籍所在地主管税务机关办理纳税申报，进行税款清算。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一）纳税人在注销户籍年度取得综合所得的，应当在注销户籍前，办理当年综合所得的汇算清缴，并报送《个人所得税年度自行纳税申报表》。尚未办理上一年度综合所得汇算清缴的，应当在办理注销户籍纳税申报时一并办理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（二）纳税人在注销户籍年度取得经营所得的，应当在注销户籍前，办理当年经营所得的汇算清缴，并报送《个人所得税经营所得纳税申报表（</w:t>
            </w:r>
            <w:r w:rsidRPr="00CB102F">
              <w:rPr>
                <w:rFonts w:ascii="SimSun" w:eastAsia="SimSun" w:hAnsi="SimSun"/>
                <w:szCs w:val="21"/>
              </w:rPr>
              <w:t>B</w:t>
            </w:r>
            <w:r w:rsidRPr="00CB102F">
              <w:rPr>
                <w:rFonts w:ascii="SimSun" w:eastAsia="SimSun" w:hAnsi="SimSun" w:hint="eastAsia"/>
                <w:szCs w:val="21"/>
              </w:rPr>
              <w:t>表）》。从两处以上取得经营所得的，还应当一并报送《个人所得税经营所得纳税申报表（</w:t>
            </w:r>
            <w:r w:rsidRPr="00CB102F">
              <w:rPr>
                <w:rFonts w:ascii="SimSun" w:eastAsia="SimSun" w:hAnsi="SimSun"/>
                <w:szCs w:val="21"/>
              </w:rPr>
              <w:t>C</w:t>
            </w:r>
            <w:r w:rsidRPr="00CB102F">
              <w:rPr>
                <w:rFonts w:ascii="SimSun" w:eastAsia="SimSun" w:hAnsi="SimSun" w:hint="eastAsia"/>
                <w:szCs w:val="21"/>
              </w:rPr>
              <w:t>表）》。尚未办理上一年度经营所得汇算清缴的，应当在办理注销户籍纳税申报时一并办理。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（三）纳税人在注销户籍当年取得利息、股息、红利所得，财产租赁所得，财产转让所得和偶然所得的，应当</w:t>
            </w:r>
            <w:r w:rsidRPr="00CB102F">
              <w:rPr>
                <w:rFonts w:ascii="SimSun" w:eastAsia="SimSun" w:hAnsi="SimSun" w:hint="eastAsia"/>
                <w:szCs w:val="21"/>
              </w:rPr>
              <w:lastRenderedPageBreak/>
              <w:t>在注销户籍前，申报当年上述所得的完税情况，并报送《个人所得税自行纳税申报表（</w:t>
            </w:r>
            <w:r w:rsidRPr="00CB102F">
              <w:rPr>
                <w:rFonts w:ascii="SimSun" w:eastAsia="SimSun" w:hAnsi="SimSun"/>
                <w:szCs w:val="21"/>
              </w:rPr>
              <w:t>A</w:t>
            </w:r>
            <w:r w:rsidRPr="00CB102F">
              <w:rPr>
                <w:rFonts w:ascii="SimSun" w:eastAsia="SimSun" w:hAnsi="SimSun" w:hint="eastAsia"/>
                <w:szCs w:val="21"/>
              </w:rPr>
              <w:t>表）》。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（四）纳税人有未缴或者少缴税款的，应当在注销户籍前，结清欠缴或未缴的税款。纳税人存在分期缴税且未缴纳完毕的，应当在注销户籍前，结清尚未缴纳的税款。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五）纳税人办理注销户籍纳税申报时，需要办理专项附加扣除、依法确定的其他扣除的，应当向税务机关报送《个人所得税专项附加扣除信息表》《商业健康保险税前扣除情况明细表》《个人税收递延型商业养老保险税前扣除情况明细表》等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六、非居民个人在中国境内从两处以上取得工资、薪金所得的纳税申报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非居民个人在中国境内从两处以上取得工资、薪金所得的，应当在取得所得的次月</w:t>
            </w:r>
            <w:r w:rsidRPr="00CB102F">
              <w:rPr>
                <w:rFonts w:ascii="SimSun" w:eastAsia="SimSun" w:hAnsi="SimSun"/>
                <w:szCs w:val="21"/>
              </w:rPr>
              <w:t>15</w:t>
            </w:r>
            <w:r w:rsidRPr="00CB102F">
              <w:rPr>
                <w:rFonts w:ascii="SimSun" w:eastAsia="SimSun" w:hAnsi="SimSun" w:hint="eastAsia"/>
                <w:szCs w:val="21"/>
              </w:rPr>
              <w:t>日内，向其中一处任职、受雇单位所在地主管税务机关办理纳税申报，并报送《个人所得税自行纳税申报表（</w:t>
            </w:r>
            <w:r w:rsidRPr="00CB102F">
              <w:rPr>
                <w:rFonts w:ascii="SimSun" w:eastAsia="SimSun" w:hAnsi="SimSun"/>
                <w:szCs w:val="21"/>
              </w:rPr>
              <w:t>A</w:t>
            </w:r>
            <w:r w:rsidRPr="00CB102F">
              <w:rPr>
                <w:rFonts w:ascii="SimSun" w:eastAsia="SimSun" w:hAnsi="SimSun" w:hint="eastAsia"/>
                <w:szCs w:val="21"/>
              </w:rPr>
              <w:t>表）》。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七、纳税申报方式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纳税人可以采用远程办税端、邮寄等方式申报，也可以直接到主管税务机关申报。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八、其他有关问题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（一）纳税人办理自行纳税申报时，应当一并报送税务机关要求报送的其他有关资料。首次申报或者个人基础信息发生变化的，还应报送《个人所得税基础信息表（</w:t>
            </w:r>
            <w:r w:rsidRPr="00CB102F">
              <w:rPr>
                <w:rFonts w:ascii="SimSun" w:eastAsia="SimSun" w:hAnsi="SimSun"/>
                <w:szCs w:val="21"/>
              </w:rPr>
              <w:t>B</w:t>
            </w:r>
            <w:r w:rsidRPr="00CB102F">
              <w:rPr>
                <w:rFonts w:ascii="SimSun" w:eastAsia="SimSun" w:hAnsi="SimSun" w:hint="eastAsia"/>
                <w:szCs w:val="21"/>
              </w:rPr>
              <w:t>表）》。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B102F">
              <w:rPr>
                <w:rFonts w:ascii="SimSun" w:eastAsia="SimSun" w:hAnsi="SimSun" w:hint="eastAsia"/>
                <w:spacing w:val="20"/>
                <w:szCs w:val="21"/>
              </w:rPr>
              <w:t>本公告涉及的有关表证单书，由国家税务总局统一制定式样，另行公告。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（二）纳税人在办理纳税申报时需要享受税收协定待遇的，按照享受税收协定待遇有关办法办理。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九、施行时间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本公告自</w:t>
            </w:r>
            <w:r w:rsidRPr="00CB102F">
              <w:rPr>
                <w:rFonts w:ascii="SimSun" w:eastAsia="SimSun" w:hAnsi="SimSun"/>
                <w:szCs w:val="21"/>
              </w:rPr>
              <w:t>2019</w:t>
            </w:r>
            <w:r w:rsidRPr="00CB102F">
              <w:rPr>
                <w:rFonts w:ascii="SimSun" w:eastAsia="SimSun" w:hAnsi="SimSun" w:hint="eastAsia"/>
                <w:szCs w:val="21"/>
              </w:rPr>
              <w:t>年</w:t>
            </w:r>
            <w:r w:rsidRPr="00CB102F">
              <w:rPr>
                <w:rFonts w:ascii="SimSun" w:eastAsia="SimSun" w:hAnsi="SimSun"/>
                <w:szCs w:val="21"/>
              </w:rPr>
              <w:t>1</w:t>
            </w:r>
            <w:r w:rsidRPr="00CB102F">
              <w:rPr>
                <w:rFonts w:ascii="SimSun" w:eastAsia="SimSun" w:hAnsi="SimSun" w:hint="eastAsia"/>
                <w:szCs w:val="21"/>
              </w:rPr>
              <w:t>月</w:t>
            </w:r>
            <w:r w:rsidRPr="00CB102F">
              <w:rPr>
                <w:rFonts w:ascii="SimSun" w:eastAsia="SimSun" w:hAnsi="SimSun"/>
                <w:szCs w:val="21"/>
              </w:rPr>
              <w:t>1</w:t>
            </w:r>
            <w:r w:rsidRPr="00CB102F">
              <w:rPr>
                <w:rFonts w:ascii="SimSun" w:eastAsia="SimSun" w:hAnsi="SimSun" w:hint="eastAsia"/>
                <w:szCs w:val="21"/>
              </w:rPr>
              <w:t>日起施行。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CB102F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CB102F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DB5008" w:rsidRPr="00CB102F" w:rsidRDefault="00CB102F" w:rsidP="00CB102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hAnsi="SimSun" w:hint="eastAsia"/>
                <w:szCs w:val="21"/>
                <w:lang w:eastAsia="ko-KR"/>
              </w:rPr>
            </w:pPr>
            <w:r w:rsidRPr="00CB102F">
              <w:rPr>
                <w:rFonts w:ascii="SimSun" w:eastAsia="SimSun" w:hAnsi="SimSun"/>
                <w:szCs w:val="21"/>
              </w:rPr>
              <w:t>2018</w:t>
            </w:r>
            <w:r w:rsidRPr="00CB102F">
              <w:rPr>
                <w:rFonts w:ascii="SimSun" w:eastAsia="SimSun" w:hAnsi="SimSun" w:hint="eastAsia"/>
                <w:szCs w:val="21"/>
              </w:rPr>
              <w:t>年</w:t>
            </w:r>
            <w:r w:rsidRPr="00CB102F">
              <w:rPr>
                <w:rFonts w:ascii="SimSun" w:eastAsia="SimSun" w:hAnsi="SimSun"/>
                <w:szCs w:val="21"/>
              </w:rPr>
              <w:t>12</w:t>
            </w:r>
            <w:r w:rsidRPr="00CB102F">
              <w:rPr>
                <w:rFonts w:ascii="SimSun" w:eastAsia="SimSun" w:hAnsi="SimSun" w:hint="eastAsia"/>
                <w:szCs w:val="21"/>
              </w:rPr>
              <w:t>月</w:t>
            </w:r>
            <w:r w:rsidRPr="00CB102F">
              <w:rPr>
                <w:rFonts w:ascii="SimSun" w:eastAsia="SimSun" w:hAnsi="SimSun"/>
                <w:szCs w:val="21"/>
              </w:rPr>
              <w:t>21</w:t>
            </w:r>
            <w:r w:rsidRPr="00CB102F">
              <w:rPr>
                <w:rFonts w:ascii="SimSun" w:eastAsia="SimSun" w:hAnsi="SimSun" w:hint="eastAsia"/>
                <w:szCs w:val="21"/>
              </w:rPr>
              <w:t>日</w:t>
            </w: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E3" w:rsidRDefault="00A61CE3" w:rsidP="00C278F4">
      <w:r>
        <w:separator/>
      </w:r>
    </w:p>
  </w:endnote>
  <w:endnote w:type="continuationSeparator" w:id="0">
    <w:p w:rsidR="00A61CE3" w:rsidRDefault="00A61CE3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E3" w:rsidRDefault="00A61CE3" w:rsidP="00C278F4">
      <w:r>
        <w:separator/>
      </w:r>
    </w:p>
  </w:footnote>
  <w:footnote w:type="continuationSeparator" w:id="0">
    <w:p w:rsidR="00A61CE3" w:rsidRDefault="00A61CE3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61CE3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B102F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1351</Words>
  <Characters>5287</Characters>
  <Application>Microsoft Office Word</Application>
  <DocSecurity>0</DocSecurity>
  <Lines>293</Lines>
  <Paragraphs>207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2019-01-02T01:06:00Z</dcterms:modified>
</cp:coreProperties>
</file>