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outlineLvl w:val="1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국무원 관세세칙위원회의</w:t>
            </w:r>
          </w:p>
          <w:p w:rsid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outlineLvl w:val="1"/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2</w:t>
            </w:r>
            <w:r w:rsidRPr="00072F9F"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020</w:t>
            </w: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 xml:space="preserve">년 수입 잠정세율 등 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outlineLvl w:val="1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조정방안에 관한 통지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proofErr w:type="spellStart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세위회</w:t>
            </w:r>
            <w:proofErr w:type="spellEnd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[2019] 50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호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lef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lef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세관총서: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lef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left"/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 xml:space="preserve">무역구조를 최적화하고 수준 높은 경제 발전을 추진하기 위하여 </w:t>
            </w:r>
            <w:r w:rsidRPr="00072F9F"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  <w:t>&lt;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 xml:space="preserve">중화인민공화국 수출입관세조례&gt;의 관련 규정에 따라 </w:t>
            </w:r>
            <w:r w:rsidRPr="00072F9F"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  <w:t>2020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 xml:space="preserve">년 </w:t>
            </w:r>
            <w:r w:rsidRPr="00072F9F"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 xml:space="preserve">월 </w:t>
            </w:r>
            <w:r w:rsidRPr="00072F9F"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>일부터 부분 상품의 수입관세를 조정한다.</w:t>
            </w:r>
            <w:r w:rsidRPr="00072F9F"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 xml:space="preserve">지금 </w:t>
            </w:r>
            <w:r w:rsidRPr="00072F9F"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  <w:t>&lt;2020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>년 수입 잠정세율 등 조정방안&gt;을 인쇄하여 당서에 송부하며, 구체적인 내용은 부속문건을 참조한다.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lef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lef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첨부문건: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  <w:t>2020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>년 수입 잠정세율 등 조정방안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lef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국무원 관세세칙위원회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jc w:val="righ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2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019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년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12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월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18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일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jc w:val="lef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첨부문건: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jc w:val="lef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outlineLvl w:val="1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2</w:t>
            </w:r>
            <w:r w:rsidRPr="00072F9F"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Cs w:val="21"/>
                <w:lang w:eastAsia="ko-KR"/>
              </w:rPr>
              <w:t>020</w:t>
            </w: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년 수입 잠정세율 등 조정방안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Cs w:val="21"/>
                <w:lang w:eastAsia="ko-KR"/>
              </w:rPr>
              <w:t xml:space="preserve">. </w:t>
            </w: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수입관세 세율 조정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.1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최혜국세율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.1.1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>2020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 xml:space="preserve">년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>1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>월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 xml:space="preserve"> 1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 xml:space="preserve">일부터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>859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>개 상품（관세쿼터상품을 포함하지 않음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>）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>에 대해 수입 잠정세율을 실시한다.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 xml:space="preserve"> 2020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 xml:space="preserve">년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>7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>월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 xml:space="preserve"> 1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 xml:space="preserve">일부터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>7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>개 정보기술제품의 수입 잠정세율을 취소한다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8"/>
                <w:kern w:val="0"/>
                <w:szCs w:val="21"/>
                <w:lang w:eastAsia="ko-KR"/>
              </w:rPr>
              <w:t>(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8"/>
                <w:kern w:val="0"/>
                <w:szCs w:val="21"/>
                <w:lang w:eastAsia="ko-KR"/>
              </w:rPr>
              <w:t>첨부 표1 참조)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1.1.2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&lt;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중화인민공화국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WTO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관세양허표</w:t>
            </w:r>
            <w:proofErr w:type="spellEnd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수정안&gt;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첨부 표에서 열거한 정보기술제품의 최혜국세율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에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대해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2020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년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7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월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일부터 제5단계 관세인하를 실시한다(첨부 표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참조)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lastRenderedPageBreak/>
              <w:t xml:space="preserve">1.2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관세쿼터세율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A9692D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</w:pP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소맥 등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8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개 종류 상품에 대하여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계속하여 관세쿼터세율 관리를 실시하며 세율이 변경되지 않는다.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그중</w:t>
            </w:r>
            <w:proofErr w:type="spellEnd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 요소,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복합비료,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인산수소암모늄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3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종 화학비료에 대한 쿼터세율은 계속하여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1%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의 잠정세율을 실시한다.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쿼터량을</w:t>
            </w:r>
            <w:proofErr w:type="spellEnd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 초과하여 수입하는 일정 수량의 면화에 대해서는 계속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활준세</w:t>
            </w:r>
            <w:proofErr w:type="spellEnd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(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Sliding Duties)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를 실시한다.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(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첨부 표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 xml:space="preserve">3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0"/>
                <w:w w:val="90"/>
                <w:kern w:val="0"/>
                <w:szCs w:val="21"/>
                <w:lang w:eastAsia="ko-KR"/>
              </w:rPr>
              <w:t>참조)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.3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협정세율과 특혜세율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1.3.1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중국이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관련 국가 또는 지역과 체결한 무역협정 혹은 관세우대안배에 따라 기존에 국무원이 이미 비준하여 실시하고 있는 협정세율 이외에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2020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년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월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일부터 중국과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뉴질랜드,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페루,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코스타리카,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스위스,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아이슬란드,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싱가포르,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호주,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한국,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칠레,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그루지야,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파키스탄이 체결한 양자무역협정 및 아시아-태평양무역협정의 협정세율을 진일보 인하한다.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2020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년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7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월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월부터 중국과 스위스의 양자무역협정 및 아시아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-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태평양무역협정에 따라 관련 협정세율(첨부 표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5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참조)을 진일보 인하한다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.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A9692D" w:rsidRDefault="00072F9F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329"/>
              <w:rPr>
                <w:rFonts w:ascii="한컴바탕" w:eastAsia="한컴바탕" w:hAnsi="한컴바탕" w:cs="한컴바탕"/>
                <w:color w:val="333333"/>
                <w:spacing w:val="-12"/>
                <w:w w:val="90"/>
                <w:kern w:val="0"/>
                <w:szCs w:val="21"/>
                <w:lang w:eastAsia="ko-KR"/>
              </w:rPr>
            </w:pP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90"/>
                <w:kern w:val="0"/>
                <w:szCs w:val="21"/>
                <w:lang w:eastAsia="ko-KR"/>
              </w:rPr>
              <w:t>최혜국세율이 협정세율보다 낮거나 동일하고 협정에 규정이 있는 경우에는 관련 협정의 규정에 따라 집행한다.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90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90"/>
                <w:kern w:val="0"/>
                <w:szCs w:val="21"/>
                <w:lang w:eastAsia="ko-KR"/>
              </w:rPr>
              <w:t>협정에 규정이 없는 경우에는 그 중 낮은 것부터 적용한다.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90"/>
                <w:kern w:val="0"/>
                <w:szCs w:val="21"/>
                <w:lang w:eastAsia="ko-KR"/>
              </w:rPr>
              <w:t xml:space="preserve"> 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ab/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.3.2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적도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기니를</w:t>
            </w:r>
            <w:proofErr w:type="spellEnd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 제외한 중국과 외교관계를 수립하고,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외교문서 교환수속을 완성한 기타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최빈</w:t>
            </w:r>
            <w:proofErr w:type="spellEnd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 개발 도상국(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(Least-Developed Countries (LDCs))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에 대해서는 계속하여 특혜세율을 실시한다.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 2020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년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1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월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1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일부터 적도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기니에</w:t>
            </w:r>
            <w:proofErr w:type="spellEnd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 대한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영(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0)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w w:val="80"/>
                <w:kern w:val="0"/>
                <w:szCs w:val="21"/>
                <w:lang w:eastAsia="ko-KR"/>
              </w:rPr>
              <w:t>관세 특혜대우를 중단한다.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 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2</w:t>
            </w:r>
            <w:r w:rsidRPr="00072F9F"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Cs w:val="21"/>
                <w:lang w:eastAsia="ko-KR"/>
              </w:rPr>
              <w:t xml:space="preserve">. </w:t>
            </w: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수출관세 세율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A9692D" w:rsidRDefault="00072F9F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7"/>
              <w:rPr>
                <w:rFonts w:ascii="한컴바탕" w:eastAsia="한컴바탕" w:hAnsi="한컴바탕" w:cs="한컴바탕"/>
                <w:color w:val="333333"/>
                <w:spacing w:val="-6"/>
                <w:w w:val="95"/>
                <w:kern w:val="0"/>
                <w:szCs w:val="21"/>
                <w:lang w:eastAsia="ko-KR"/>
              </w:rPr>
            </w:pPr>
            <w:r w:rsidRPr="00A9692D">
              <w:rPr>
                <w:rFonts w:ascii="한컴바탕" w:eastAsia="한컴바탕" w:hAnsi="한컴바탕" w:cs="한컴바탕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2020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 xml:space="preserve">년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1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 xml:space="preserve">월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1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 xml:space="preserve">일부터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크롬철</w:t>
            </w:r>
            <w:proofErr w:type="spellEnd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 xml:space="preserve"> 등 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107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개 상품에 대해서는 계속하여 수출관세를 징수하고 수출세율 혹은 수출 잠정세율을 적용하며, 징수상품 범위와 세율을 유지하며 변경하지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6"/>
                <w:w w:val="95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않는다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(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첨부 표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6"/>
                <w:w w:val="95"/>
                <w:kern w:val="0"/>
                <w:szCs w:val="21"/>
                <w:lang w:eastAsia="ko-KR"/>
              </w:rPr>
              <w:t>4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  <w:t xml:space="preserve"> 참조)</w:t>
            </w:r>
          </w:p>
          <w:p w:rsidR="00A9692D" w:rsidRDefault="00A9692D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A9692D" w:rsidRPr="00072F9F" w:rsidRDefault="00A9692D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lastRenderedPageBreak/>
              <w:t>3</w:t>
            </w:r>
            <w:r w:rsidRPr="00072F9F"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Cs w:val="21"/>
                <w:lang w:eastAsia="ko-KR"/>
              </w:rPr>
              <w:t xml:space="preserve">. </w:t>
            </w:r>
            <w:r w:rsidRPr="00072F9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실시시간 관련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이상의 방안은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별도로 규정이 있는 경우를 제외하고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2020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년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월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일부터 실시한다.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A9692D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첨부 표:</w:t>
            </w:r>
          </w:p>
          <w:p w:rsidR="00A9692D" w:rsidRDefault="00072F9F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1.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수입상품 </w:t>
            </w:r>
            <w:proofErr w:type="spellStart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잠정세율표</w:t>
            </w:r>
            <w:proofErr w:type="spellEnd"/>
          </w:p>
          <w:p w:rsidR="00A9692D" w:rsidRDefault="00072F9F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50" w:left="105" w:firstLineChars="200"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2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 xml:space="preserve">부분 정보기술제품 최혜국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0"/>
                <w:kern w:val="0"/>
                <w:szCs w:val="21"/>
                <w:lang w:eastAsia="ko-KR"/>
              </w:rPr>
              <w:t>세율표</w:t>
            </w:r>
            <w:proofErr w:type="spellEnd"/>
          </w:p>
          <w:p w:rsidR="00A9692D" w:rsidRDefault="00072F9F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50" w:left="105" w:firstLineChars="200"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3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관세쿼터상품 </w:t>
            </w:r>
            <w:proofErr w:type="spellStart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세목세율표</w:t>
            </w:r>
            <w:proofErr w:type="spellEnd"/>
          </w:p>
          <w:p w:rsidR="00A9692D" w:rsidRDefault="00072F9F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50" w:left="105" w:firstLineChars="200"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4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 </w:t>
            </w:r>
            <w:proofErr w:type="spellStart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수출상품세율표</w:t>
            </w:r>
            <w:proofErr w:type="spellEnd"/>
          </w:p>
          <w:p w:rsidR="00072F9F" w:rsidRPr="00A9692D" w:rsidRDefault="00072F9F" w:rsidP="00A9692D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50" w:left="105" w:firstLineChars="200" w:firstLine="420"/>
              <w:rPr>
                <w:rFonts w:ascii="한컴바탕" w:eastAsia="한컴바탕" w:hAnsi="한컴바탕" w:cs="한컴바탕"/>
                <w:color w:val="333333"/>
                <w:spacing w:val="-12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5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kern w:val="0"/>
                <w:szCs w:val="21"/>
                <w:lang w:eastAsia="ko-KR"/>
              </w:rPr>
              <w:t xml:space="preserve">진일보 세금 인하하는 수입상품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2"/>
                <w:kern w:val="0"/>
                <w:szCs w:val="21"/>
                <w:lang w:eastAsia="ko-KR"/>
              </w:rPr>
              <w:t>협정세율표</w:t>
            </w:r>
            <w:proofErr w:type="spellEnd"/>
          </w:p>
          <w:p w:rsidR="00072F9F" w:rsidRPr="00072F9F" w:rsidRDefault="00072F9F" w:rsidP="00072F9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Default="00072F9F" w:rsidP="00072F9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첨부문건 다운로드:</w:t>
            </w:r>
          </w:p>
          <w:p w:rsidR="00A9692D" w:rsidRPr="00072F9F" w:rsidRDefault="00A9692D" w:rsidP="00072F9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 </w:t>
            </w:r>
            <w:r w:rsidR="00A9692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2"/>
                <w:kern w:val="0"/>
                <w:szCs w:val="21"/>
                <w:lang w:eastAsia="ko-KR"/>
              </w:rPr>
              <w:t>첨부 표1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수입상품 </w:t>
            </w:r>
            <w:proofErr w:type="spellStart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잠정세율표</w:t>
            </w:r>
            <w:proofErr w:type="spellEnd"/>
          </w:p>
          <w:p w:rsidR="00072F9F" w:rsidRPr="00A9692D" w:rsidRDefault="00072F9F" w:rsidP="00072F9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spacing w:val="-4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>첨부</w:t>
            </w:r>
            <w:r w:rsidR="00A9692D" w:rsidRPr="00A9692D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>표2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4"/>
                <w:kern w:val="0"/>
                <w:szCs w:val="21"/>
                <w:lang w:eastAsia="ko-KR"/>
              </w:rPr>
              <w:t xml:space="preserve">.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 xml:space="preserve">부분 정보기술제품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>최혜국세율표</w:t>
            </w:r>
            <w:proofErr w:type="spellEnd"/>
          </w:p>
          <w:p w:rsidR="00072F9F" w:rsidRPr="00072F9F" w:rsidRDefault="00072F9F" w:rsidP="00072F9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>첨부 표3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관세쿼터상품 </w:t>
            </w:r>
            <w:proofErr w:type="spellStart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세목세율표</w:t>
            </w:r>
            <w:proofErr w:type="spellEnd"/>
          </w:p>
          <w:p w:rsidR="00072F9F" w:rsidRPr="00072F9F" w:rsidRDefault="00072F9F" w:rsidP="00072F9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>첨부 표4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. </w:t>
            </w:r>
            <w:proofErr w:type="spellStart"/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수출상품세율표</w:t>
            </w:r>
            <w:proofErr w:type="spellEnd"/>
          </w:p>
          <w:p w:rsidR="00DB5008" w:rsidRPr="00A9692D" w:rsidRDefault="00072F9F" w:rsidP="00072F9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바탕" w:eastAsia="바탕" w:hAnsi="바탕" w:cs="바탕"/>
                <w:color w:val="333333"/>
                <w:spacing w:val="-10"/>
                <w:kern w:val="0"/>
                <w:sz w:val="22"/>
                <w:lang w:eastAsia="ko-KR"/>
              </w:rPr>
            </w:pP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072F9F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 </w:t>
            </w:r>
            <w:r w:rsidRPr="00072F9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>첨부 표5</w:t>
            </w:r>
            <w:r w:rsidRPr="00A9692D">
              <w:rPr>
                <w:rFonts w:ascii="한컴바탕" w:eastAsia="한컴바탕" w:hAnsi="한컴바탕" w:cs="한컴바탕"/>
                <w:color w:val="333333"/>
                <w:spacing w:val="-10"/>
                <w:kern w:val="0"/>
                <w:szCs w:val="21"/>
                <w:lang w:eastAsia="ko-KR"/>
              </w:rPr>
              <w:t xml:space="preserve">. </w:t>
            </w:r>
            <w:r w:rsidRPr="00A9692D">
              <w:rPr>
                <w:rFonts w:ascii="한컴바탕" w:eastAsia="한컴바탕" w:hAnsi="한컴바탕" w:cs="한컴바탕" w:hint="eastAsia"/>
                <w:color w:val="333333"/>
                <w:spacing w:val="-14"/>
                <w:w w:val="90"/>
                <w:kern w:val="0"/>
                <w:szCs w:val="21"/>
                <w:lang w:eastAsia="ko-KR"/>
              </w:rPr>
              <w:t xml:space="preserve">진일보 세금 인하하는 수입상품 </w:t>
            </w:r>
            <w:proofErr w:type="spellStart"/>
            <w:r w:rsidRPr="00A9692D">
              <w:rPr>
                <w:rFonts w:ascii="한컴바탕" w:eastAsia="한컴바탕" w:hAnsi="한컴바탕" w:cs="한컴바탕" w:hint="eastAsia"/>
                <w:color w:val="333333"/>
                <w:spacing w:val="-14"/>
                <w:w w:val="90"/>
                <w:kern w:val="0"/>
                <w:szCs w:val="21"/>
                <w:lang w:eastAsia="ko-KR"/>
              </w:rPr>
              <w:t>협정세율표</w:t>
            </w:r>
            <w:proofErr w:type="spellEnd"/>
          </w:p>
        </w:tc>
        <w:tc>
          <w:tcPr>
            <w:tcW w:w="539" w:type="dxa"/>
          </w:tcPr>
          <w:p w:rsidR="00DB5008" w:rsidRPr="00A3711A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12" w:lineRule="auto"/>
              <w:jc w:val="center"/>
              <w:outlineLvl w:val="1"/>
              <w:rPr>
                <w:rFonts w:ascii="SimSun" w:eastAsia="SimSun" w:hAnsi="SimSun" w:cs="SimSun"/>
                <w:b/>
                <w:bCs/>
                <w:color w:val="333333"/>
                <w:kern w:val="0"/>
                <w:sz w:val="26"/>
                <w:szCs w:val="26"/>
              </w:rPr>
            </w:pPr>
            <w:r w:rsidRPr="00072F9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国务院关税税则委员会</w:t>
            </w:r>
          </w:p>
          <w:p w:rsidR="00072F9F" w:rsidRDefault="00072F9F" w:rsidP="00072F9F">
            <w:pPr>
              <w:widowControl/>
              <w:shd w:val="clear" w:color="auto" w:fill="FFFFFF"/>
              <w:snapToGrid w:val="0"/>
              <w:spacing w:line="312" w:lineRule="auto"/>
              <w:jc w:val="center"/>
              <w:outlineLvl w:val="1"/>
              <w:rPr>
                <w:rFonts w:ascii="SimSun" w:hAnsi="SimSun" w:cs="SimSun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关于2020年进口暂定税率等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12" w:lineRule="auto"/>
              <w:jc w:val="center"/>
              <w:outlineLvl w:val="1"/>
              <w:rPr>
                <w:rFonts w:ascii="SimSun" w:eastAsia="SimSun" w:hAnsi="SimSun" w:cs="SimSun"/>
                <w:b/>
                <w:bCs/>
                <w:color w:val="333333"/>
                <w:kern w:val="0"/>
                <w:sz w:val="26"/>
                <w:szCs w:val="26"/>
              </w:rPr>
            </w:pPr>
            <w:r w:rsidRPr="00072F9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调整方案的通知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hAnsi="SimSun" w:cs="SimSun" w:hint="eastAsia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税委会〔2019〕50号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333333"/>
                <w:kern w:val="0"/>
                <w:sz w:val="10"/>
                <w:szCs w:val="21"/>
              </w:rPr>
            </w:pPr>
          </w:p>
          <w:p w:rsid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海关总署：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SimSun" w:hAnsi="SimSun" w:cs="SimSun"/>
                <w:color w:val="333333"/>
                <w:kern w:val="0"/>
                <w:sz w:val="12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为优化贸易结构，推动经济高质量发展，根据《中华人民共和国进出口关税条例》的相关规定，自2020年1月1日起，对部分商品的进口关税进行调整，现将《2020年进口暂定税率等调整方案》印送你署，具体内容详见附件。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eastAsia="SimSun" w:hAnsi="SimSun" w:cs="SimSun"/>
                <w:color w:val="333333"/>
                <w:kern w:val="0"/>
                <w:sz w:val="14"/>
                <w:szCs w:val="21"/>
              </w:rPr>
            </w:pP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eastAsia="SimSun" w:hAnsi="SimSun" w:cs="SimSun"/>
                <w:color w:val="333333"/>
                <w:spacing w:val="-10"/>
                <w:w w:val="95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附件：</w:t>
            </w:r>
            <w:r w:rsidRPr="00072F9F">
              <w:rPr>
                <w:rFonts w:ascii="SimSun" w:eastAsia="SimSun" w:hAnsi="SimSun" w:cs="SimSun" w:hint="eastAsia"/>
                <w:color w:val="333333"/>
                <w:spacing w:val="-10"/>
                <w:w w:val="95"/>
                <w:kern w:val="0"/>
                <w:szCs w:val="21"/>
              </w:rPr>
              <w:t>2020年进口暂定税率等调整方案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eastAsia="SimSun" w:hAnsi="SimSun" w:cs="SimSun"/>
                <w:color w:val="333333"/>
                <w:kern w:val="0"/>
                <w:sz w:val="14"/>
                <w:szCs w:val="21"/>
              </w:rPr>
            </w:pPr>
          </w:p>
          <w:p w:rsid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righ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国务院关税税则委员会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right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righ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2019年12月18日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333333"/>
                <w:kern w:val="0"/>
                <w:sz w:val="14"/>
                <w:szCs w:val="21"/>
              </w:rPr>
            </w:pP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jc w:val="lef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附件:</w:t>
            </w: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Chars="200" w:firstLine="320"/>
              <w:jc w:val="left"/>
              <w:rPr>
                <w:rFonts w:ascii="SimSun" w:eastAsia="SimSun" w:hAnsi="SimSun" w:cs="SimSun"/>
                <w:color w:val="333333"/>
                <w:kern w:val="0"/>
                <w:sz w:val="16"/>
                <w:szCs w:val="21"/>
              </w:rPr>
            </w:pPr>
          </w:p>
          <w:p w:rsidR="00072F9F" w:rsidRP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eastAsia="SimSun" w:hAnsi="SimSun" w:cs="SimSun"/>
                <w:b/>
                <w:bCs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Cs w:val="21"/>
              </w:rPr>
              <w:t>2020年进口暂定税率等调整方案</w:t>
            </w:r>
          </w:p>
          <w:p w:rsidR="00072F9F" w:rsidRPr="00A9692D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333333"/>
                <w:kern w:val="0"/>
                <w:sz w:val="16"/>
                <w:szCs w:val="21"/>
              </w:rPr>
            </w:pPr>
          </w:p>
          <w:p w:rsid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SimSun" w:hAnsi="SimSun" w:cs="SimSun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Cs w:val="21"/>
              </w:rPr>
              <w:t xml:space="preserve">　　一、调整进口关税税率</w:t>
            </w:r>
          </w:p>
          <w:p w:rsidR="00A9692D" w:rsidRPr="00A9692D" w:rsidRDefault="00A9692D" w:rsidP="00072F9F"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SimSun" w:hAnsi="SimSun" w:cs="SimSun"/>
                <w:color w:val="333333"/>
                <w:kern w:val="0"/>
                <w:sz w:val="12"/>
                <w:szCs w:val="21"/>
                <w:lang w:eastAsia="ko-KR"/>
              </w:rPr>
            </w:pPr>
          </w:p>
          <w:p w:rsid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（一）最惠国税率。</w:t>
            </w:r>
          </w:p>
          <w:p w:rsidR="00A9692D" w:rsidRPr="00A9692D" w:rsidRDefault="00A9692D" w:rsidP="00072F9F"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SimSun" w:hAnsi="SimSun" w:cs="SimSun"/>
                <w:color w:val="333333"/>
                <w:kern w:val="0"/>
                <w:sz w:val="12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1.自2020年1月1日起对859项商品(不含关税配额商品)实施进口暂定税率；自2020年7月1日起，取消7项信息技术产品进口暂定税率（见附表1）。</w:t>
            </w:r>
          </w:p>
          <w:p w:rsidR="00A9692D" w:rsidRPr="00A9692D" w:rsidRDefault="00A9692D" w:rsidP="00072F9F"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SimSun" w:hAnsi="SimSun" w:cs="SimSun"/>
                <w:color w:val="333333"/>
                <w:kern w:val="0"/>
                <w:sz w:val="14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2.对《中华人民共和国加入世界贸易组织关税减让表修正案》附表所列信息技术产品最惠国税率自2020年7月1日起实施第五步降税（见附表2）。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/>
                <w:color w:val="333333"/>
                <w:kern w:val="0"/>
                <w:szCs w:val="21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lastRenderedPageBreak/>
              <w:t>（二）关税配额税率。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 w:hint="eastAsia"/>
                <w:color w:val="333333"/>
                <w:spacing w:val="-4"/>
                <w:kern w:val="0"/>
                <w:szCs w:val="21"/>
                <w:lang w:eastAsia="ko-KR"/>
              </w:rPr>
            </w:pPr>
            <w:r w:rsidRPr="00A9692D">
              <w:rPr>
                <w:rFonts w:ascii="SimSun" w:eastAsia="SimSun" w:hAnsi="SimSun" w:cs="SimSun" w:hint="eastAsia"/>
                <w:color w:val="333333"/>
                <w:spacing w:val="-4"/>
                <w:kern w:val="0"/>
                <w:szCs w:val="21"/>
              </w:rPr>
              <w:t>继续对小麦等8类商品实施关税配额管理，税率不变。其中，对尿素、复合肥、磷酸氢铵3种化肥的配额税率继续实施1%的暂定税率。继续对配额外进口的一定数量棉花实施滑准税（见附表3）。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/>
                <w:color w:val="333333"/>
                <w:spacing w:val="-4"/>
                <w:kern w:val="0"/>
                <w:sz w:val="14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（三）协定税率和特惠税率。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333333"/>
                <w:kern w:val="0"/>
                <w:sz w:val="12"/>
                <w:szCs w:val="21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1.根据我国与有关国家或地区签署的贸易协定或关税优惠安排，除此前已经国务院批准实施的协定税率外，自2020年1月1日起，对我国与新西兰、秘鲁、哥斯达黎加、瑞士、冰岛、新加坡、澳大利亚、韩国、智利、格鲁吉亚、巴基斯坦的双边贸易协定以及亚太贸易协定的协定税率进一步降低。2020年7月1日起，按照我国与瑞士的双边贸易协定和亚太贸易协定规定，进一步降低有关协定税率（见附表5）。</w:t>
            </w:r>
          </w:p>
          <w:p w:rsidR="00A9692D" w:rsidRPr="00A9692D" w:rsidRDefault="00A9692D" w:rsidP="00072F9F"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SimSun" w:hAnsi="SimSun" w:cs="SimSun"/>
                <w:color w:val="333333"/>
                <w:kern w:val="0"/>
                <w:sz w:val="12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当最惠国税率低于或等于协定税率时，协定有规定的，按相关协定的规定执行；协定无规定的，二者从低适用。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333333"/>
                <w:kern w:val="0"/>
                <w:sz w:val="14"/>
                <w:szCs w:val="21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 w:hint="eastAsia"/>
                <w:color w:val="333333"/>
                <w:spacing w:val="-4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2. </w:t>
            </w:r>
            <w:r w:rsidRPr="00A9692D">
              <w:rPr>
                <w:rFonts w:ascii="SimSun" w:eastAsia="SimSun" w:hAnsi="SimSun" w:cs="SimSun" w:hint="eastAsia"/>
                <w:color w:val="333333"/>
                <w:spacing w:val="-4"/>
                <w:kern w:val="0"/>
                <w:szCs w:val="21"/>
              </w:rPr>
              <w:t>除赤道几内亚外，对与我建交并完成换文手续的其他最不发达国家继续实施特惠税率。自2020年1月1日起，赤道几内亚停止享受零关税特惠待遇。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/>
                <w:color w:val="333333"/>
                <w:spacing w:val="-4"/>
                <w:kern w:val="0"/>
                <w:sz w:val="14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60" w:lineRule="auto"/>
              <w:ind w:firstLine="432"/>
              <w:jc w:val="left"/>
              <w:rPr>
                <w:rFonts w:ascii="SimSun" w:hAnsi="SimSun" w:cs="SimSun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Cs w:val="21"/>
              </w:rPr>
              <w:t>二、出口关税税率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60" w:lineRule="auto"/>
              <w:ind w:firstLine="432"/>
              <w:jc w:val="left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自2020年1月1日起继续对铬铁等107项商品征收出口关税，适用出口税率或出口暂定税率，征收商品范围和税率维持不变（见附表4）。</w:t>
            </w:r>
          </w:p>
          <w:p w:rsidR="00A9692D" w:rsidRDefault="00A9692D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lastRenderedPageBreak/>
              <w:t>三、有关实施时间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以上方案，除另有规定外，自2020年1月1日起实施。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333333"/>
                <w:kern w:val="0"/>
                <w:sz w:val="16"/>
                <w:szCs w:val="21"/>
              </w:rPr>
            </w:pPr>
          </w:p>
          <w:p w:rsidR="00A9692D" w:rsidRDefault="00072F9F" w:rsidP="00A9692D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附表：</w:t>
            </w:r>
          </w:p>
          <w:p w:rsidR="00072F9F" w:rsidRP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1. 进口商品暂定税率表</w:t>
            </w:r>
          </w:p>
          <w:p w:rsidR="00072F9F" w:rsidRP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jc w:val="lef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2．部分信息技术产品最惠国税率表</w:t>
            </w:r>
          </w:p>
          <w:p w:rsidR="00072F9F" w:rsidRP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jc w:val="lef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</w:t>
            </w:r>
            <w:r w:rsidR="00A9692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3.</w:t>
            </w:r>
            <w:r w:rsidR="00A9692D">
              <w:rPr>
                <w:rFonts w:ascii="SimSun" w:hAnsi="SimSun" w:cs="SimSun" w:hint="eastAsia"/>
                <w:color w:val="333333"/>
                <w:kern w:val="0"/>
                <w:szCs w:val="21"/>
              </w:rPr>
              <w:t xml:space="preserve"> </w:t>
            </w: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关税配额商品税目税率表</w:t>
            </w:r>
          </w:p>
          <w:p w:rsidR="00072F9F" w:rsidRP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jc w:val="lef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4. 出口商品税率表</w:t>
            </w:r>
          </w:p>
          <w:p w:rsidR="00072F9F" w:rsidRPr="00A9692D" w:rsidRDefault="00A9692D" w:rsidP="00A9692D">
            <w:pPr>
              <w:widowControl/>
              <w:shd w:val="clear" w:color="auto" w:fill="FFFFFF"/>
              <w:snapToGrid w:val="0"/>
              <w:spacing w:line="312" w:lineRule="auto"/>
              <w:ind w:firstLine="420"/>
              <w:jc w:val="left"/>
              <w:rPr>
                <w:rFonts w:ascii="SimSun" w:eastAsia="SimSun" w:hAnsi="SimSun" w:cs="SimSun"/>
                <w:color w:val="333333"/>
                <w:spacing w:val="-6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5.</w:t>
            </w:r>
            <w:r>
              <w:rPr>
                <w:rFonts w:ascii="SimSun" w:hAnsi="SimSun" w:cs="SimSun" w:hint="eastAsia"/>
                <w:color w:val="333333"/>
                <w:kern w:val="0"/>
                <w:szCs w:val="21"/>
              </w:rPr>
              <w:t xml:space="preserve"> </w:t>
            </w:r>
            <w:r w:rsidR="00072F9F" w:rsidRPr="00A9692D">
              <w:rPr>
                <w:rFonts w:ascii="SimSun" w:eastAsia="SimSun" w:hAnsi="SimSun" w:cs="SimSun" w:hint="eastAsia"/>
                <w:color w:val="333333"/>
                <w:spacing w:val="-6"/>
                <w:kern w:val="0"/>
                <w:szCs w:val="21"/>
              </w:rPr>
              <w:t>进一步降税的进口商品协定税率表</w:t>
            </w:r>
          </w:p>
          <w:p w:rsidR="00072F9F" w:rsidRPr="00A9692D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="420"/>
              <w:jc w:val="left"/>
              <w:rPr>
                <w:rFonts w:ascii="SimSun" w:eastAsia="SimSun" w:hAnsi="SimSun" w:cs="SimSun"/>
                <w:color w:val="333333"/>
                <w:kern w:val="0"/>
                <w:sz w:val="8"/>
                <w:szCs w:val="21"/>
              </w:rPr>
            </w:pPr>
          </w:p>
          <w:p w:rsidR="00072F9F" w:rsidRDefault="00072F9F" w:rsidP="00072F9F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附件下载:</w:t>
            </w:r>
          </w:p>
          <w:p w:rsidR="00A9692D" w:rsidRPr="00A9692D" w:rsidRDefault="00A9692D" w:rsidP="00A9692D">
            <w:pPr>
              <w:widowControl/>
              <w:shd w:val="clear" w:color="auto" w:fill="FFFFFF"/>
              <w:snapToGrid w:val="0"/>
              <w:spacing w:line="360" w:lineRule="auto"/>
              <w:ind w:firstLineChars="200" w:firstLine="280"/>
              <w:jc w:val="left"/>
              <w:rPr>
                <w:rFonts w:ascii="SimSun" w:hAnsi="SimSun" w:cs="SimSun"/>
                <w:color w:val="333333"/>
                <w:kern w:val="0"/>
                <w:sz w:val="14"/>
                <w:szCs w:val="21"/>
                <w:lang w:eastAsia="ko-KR"/>
              </w:rPr>
            </w:pPr>
          </w:p>
          <w:p w:rsidR="00DB5008" w:rsidRPr="00072F9F" w:rsidRDefault="00072F9F" w:rsidP="00A9692D">
            <w:pPr>
              <w:widowControl/>
              <w:shd w:val="clear" w:color="auto" w:fill="FFFFFF"/>
              <w:snapToGrid w:val="0"/>
              <w:spacing w:line="312" w:lineRule="auto"/>
              <w:ind w:leftChars="100" w:left="21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</w:rPr>
            </w:pPr>
            <w:hyperlink r:id="rId9" w:history="1">
              <w:r w:rsidRPr="00072F9F">
                <w:rPr>
                  <w:rFonts w:ascii="SimSun" w:eastAsia="SimSun" w:hAnsi="SimSun" w:cs="SimSun" w:hint="eastAsia"/>
                  <w:color w:val="2B50A8"/>
                  <w:kern w:val="0"/>
                  <w:szCs w:val="21"/>
                </w:rPr>
                <w:t>附表1.进口商品暂定税率表.pdf</w:t>
              </w:r>
            </w:hyperlink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br/>
            </w:r>
            <w:hyperlink r:id="rId10" w:history="1">
              <w:r w:rsidRPr="00072F9F">
                <w:rPr>
                  <w:rFonts w:ascii="SimSun" w:eastAsia="SimSun" w:hAnsi="SimSun" w:cs="SimSun" w:hint="eastAsia"/>
                  <w:color w:val="2B50A8"/>
                  <w:kern w:val="0"/>
                  <w:szCs w:val="21"/>
                </w:rPr>
                <w:t>附表2.</w:t>
              </w:r>
              <w:r w:rsidRPr="00A9692D">
                <w:rPr>
                  <w:rFonts w:ascii="SimSun" w:eastAsia="SimSun" w:hAnsi="SimSun" w:cs="SimSun" w:hint="eastAsia"/>
                  <w:color w:val="2B50A8"/>
                  <w:spacing w:val="-12"/>
                  <w:w w:val="90"/>
                  <w:kern w:val="0"/>
                  <w:szCs w:val="21"/>
                </w:rPr>
                <w:t>部分信息技术产品最惠国税率表.pdf</w:t>
              </w:r>
            </w:hyperlink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br/>
            </w:r>
            <w:hyperlink r:id="rId11" w:history="1">
              <w:r w:rsidRPr="00072F9F">
                <w:rPr>
                  <w:rFonts w:ascii="SimSun" w:eastAsia="SimSun" w:hAnsi="SimSun" w:cs="SimSun" w:hint="eastAsia"/>
                  <w:color w:val="2B50A8"/>
                  <w:kern w:val="0"/>
                  <w:szCs w:val="21"/>
                </w:rPr>
                <w:t>附表3.关税配额商品税目税率表.pdf</w:t>
              </w:r>
            </w:hyperlink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br/>
            </w:r>
            <w:hyperlink r:id="rId12" w:history="1">
              <w:r w:rsidRPr="00072F9F">
                <w:rPr>
                  <w:rFonts w:ascii="SimSun" w:eastAsia="SimSun" w:hAnsi="SimSun" w:cs="SimSun" w:hint="eastAsia"/>
                  <w:color w:val="2B50A8"/>
                  <w:kern w:val="0"/>
                  <w:szCs w:val="21"/>
                </w:rPr>
                <w:t>附表4.出口商品税率表.pdf</w:t>
              </w:r>
            </w:hyperlink>
            <w:r w:rsidRPr="00072F9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br/>
            </w:r>
            <w:hyperlink r:id="rId13" w:history="1">
              <w:r w:rsidRPr="00072F9F">
                <w:rPr>
                  <w:rFonts w:ascii="SimSun" w:eastAsia="SimSun" w:hAnsi="SimSun" w:cs="SimSun" w:hint="eastAsia"/>
                  <w:color w:val="2B50A8"/>
                  <w:kern w:val="0"/>
                  <w:szCs w:val="21"/>
                </w:rPr>
                <w:t>附表5.</w:t>
              </w:r>
              <w:r w:rsidRPr="00A9692D">
                <w:rPr>
                  <w:rFonts w:ascii="SimSun" w:eastAsia="SimSun" w:hAnsi="SimSun" w:cs="SimSun" w:hint="eastAsia"/>
                  <w:color w:val="2B50A8"/>
                  <w:spacing w:val="-10"/>
                  <w:w w:val="89"/>
                  <w:kern w:val="0"/>
                  <w:szCs w:val="21"/>
                </w:rPr>
                <w:t>进一步降税的进口商品协定税率表.pdf</w:t>
              </w:r>
            </w:hyperlink>
          </w:p>
        </w:tc>
      </w:tr>
    </w:tbl>
    <w:p w:rsidR="00100135" w:rsidRPr="00642D96" w:rsidRDefault="00100135" w:rsidP="00642D96">
      <w:pPr>
        <w:rPr>
          <w:lang w:eastAsia="ko-KR"/>
        </w:rPr>
      </w:pPr>
    </w:p>
    <w:sectPr w:rsidR="00100135" w:rsidRPr="00642D96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04" w:rsidRDefault="00F73404" w:rsidP="00C278F4">
      <w:r>
        <w:separator/>
      </w:r>
    </w:p>
  </w:endnote>
  <w:endnote w:type="continuationSeparator" w:id="0">
    <w:p w:rsidR="00F73404" w:rsidRDefault="00F73404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04" w:rsidRDefault="00F73404" w:rsidP="00C278F4">
      <w:r>
        <w:separator/>
      </w:r>
    </w:p>
  </w:footnote>
  <w:footnote w:type="continuationSeparator" w:id="0">
    <w:p w:rsidR="00F73404" w:rsidRDefault="00F73404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4A"/>
    <w:multiLevelType w:val="hybridMultilevel"/>
    <w:tmpl w:val="FB660F2E"/>
    <w:lvl w:ilvl="0" w:tplc="8D687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312F8"/>
    <w:multiLevelType w:val="hybridMultilevel"/>
    <w:tmpl w:val="C0868DFE"/>
    <w:lvl w:ilvl="0" w:tplc="9FE0F9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F6415F"/>
    <w:multiLevelType w:val="hybridMultilevel"/>
    <w:tmpl w:val="56324578"/>
    <w:lvl w:ilvl="0" w:tplc="353466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2B2F5B"/>
    <w:multiLevelType w:val="hybridMultilevel"/>
    <w:tmpl w:val="7AD818FE"/>
    <w:lvl w:ilvl="0" w:tplc="BE3806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CA20AA"/>
    <w:multiLevelType w:val="hybridMultilevel"/>
    <w:tmpl w:val="FEF8393C"/>
    <w:lvl w:ilvl="0" w:tplc="BB6CAB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0249A5"/>
    <w:multiLevelType w:val="hybridMultilevel"/>
    <w:tmpl w:val="AC2C86CE"/>
    <w:lvl w:ilvl="0" w:tplc="A68E3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583682"/>
    <w:multiLevelType w:val="hybridMultilevel"/>
    <w:tmpl w:val="6480F9BC"/>
    <w:lvl w:ilvl="0" w:tplc="6AF012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252F92"/>
    <w:multiLevelType w:val="hybridMultilevel"/>
    <w:tmpl w:val="1CC2941C"/>
    <w:lvl w:ilvl="0" w:tplc="4872B9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8222DF"/>
    <w:multiLevelType w:val="hybridMultilevel"/>
    <w:tmpl w:val="31BA3A86"/>
    <w:lvl w:ilvl="0" w:tplc="2E864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79332E"/>
    <w:multiLevelType w:val="hybridMultilevel"/>
    <w:tmpl w:val="544EA8D8"/>
    <w:lvl w:ilvl="0" w:tplc="524A74A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C5337C"/>
    <w:multiLevelType w:val="hybridMultilevel"/>
    <w:tmpl w:val="E34A43AC"/>
    <w:lvl w:ilvl="0" w:tplc="B8807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1340D3"/>
    <w:multiLevelType w:val="hybridMultilevel"/>
    <w:tmpl w:val="0DFAA460"/>
    <w:lvl w:ilvl="0" w:tplc="63B0C102">
      <w:start w:val="1"/>
      <w:numFmt w:val="decimal"/>
      <w:lvlText w:val="제%1장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F068C3"/>
    <w:multiLevelType w:val="hybridMultilevel"/>
    <w:tmpl w:val="88220600"/>
    <w:lvl w:ilvl="0" w:tplc="6F987836">
      <w:start w:val="1"/>
      <w:numFmt w:val="decimal"/>
      <w:lvlText w:val="제%1조"/>
      <w:lvlJc w:val="left"/>
      <w:pPr>
        <w:ind w:left="420" w:hanging="420"/>
      </w:pPr>
      <w:rPr>
        <w:rFonts w:ascii="굴림" w:eastAsia="굴림" w:hAnsi="굴림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E40BAB"/>
    <w:multiLevelType w:val="hybridMultilevel"/>
    <w:tmpl w:val="571E8484"/>
    <w:lvl w:ilvl="0" w:tplc="16229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F8643A"/>
    <w:multiLevelType w:val="hybridMultilevel"/>
    <w:tmpl w:val="DD48C6C8"/>
    <w:lvl w:ilvl="0" w:tplc="345E7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D10474E"/>
    <w:multiLevelType w:val="hybridMultilevel"/>
    <w:tmpl w:val="34344118"/>
    <w:lvl w:ilvl="0" w:tplc="6D8E7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CD37DA"/>
    <w:multiLevelType w:val="hybridMultilevel"/>
    <w:tmpl w:val="BEECDE36"/>
    <w:lvl w:ilvl="0" w:tplc="970E6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BB41D0"/>
    <w:multiLevelType w:val="hybridMultilevel"/>
    <w:tmpl w:val="D27EE3D6"/>
    <w:lvl w:ilvl="0" w:tplc="1254A760">
      <w:start w:val="1"/>
      <w:numFmt w:val="decimal"/>
      <w:lvlText w:val="제%1조"/>
      <w:lvlJc w:val="left"/>
      <w:pPr>
        <w:ind w:left="420" w:hanging="420"/>
      </w:pPr>
      <w:rPr>
        <w:rFonts w:hint="eastAsia"/>
        <w:b/>
        <w:lang w:val="e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3B66BE"/>
    <w:multiLevelType w:val="hybridMultilevel"/>
    <w:tmpl w:val="D5B64002"/>
    <w:lvl w:ilvl="0" w:tplc="6C986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0F5819"/>
    <w:multiLevelType w:val="hybridMultilevel"/>
    <w:tmpl w:val="488237AC"/>
    <w:lvl w:ilvl="0" w:tplc="0C100404">
      <w:start w:val="1"/>
      <w:numFmt w:val="decimal"/>
      <w:lvlText w:val="제%1조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0150A30"/>
    <w:multiLevelType w:val="hybridMultilevel"/>
    <w:tmpl w:val="3EC0DDB0"/>
    <w:lvl w:ilvl="0" w:tplc="6D6C5F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CF3CF3"/>
    <w:multiLevelType w:val="hybridMultilevel"/>
    <w:tmpl w:val="AF026632"/>
    <w:lvl w:ilvl="0" w:tplc="069046F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613673"/>
    <w:multiLevelType w:val="hybridMultilevel"/>
    <w:tmpl w:val="837C97D0"/>
    <w:lvl w:ilvl="0" w:tplc="13A89C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CF70344"/>
    <w:multiLevelType w:val="hybridMultilevel"/>
    <w:tmpl w:val="5094D76C"/>
    <w:lvl w:ilvl="0" w:tplc="CAA0E554">
      <w:start w:val="1"/>
      <w:numFmt w:val="decimal"/>
      <w:lvlText w:val="제%1조"/>
      <w:lvlJc w:val="left"/>
      <w:pPr>
        <w:ind w:left="529" w:hanging="420"/>
      </w:pPr>
      <w:rPr>
        <w:rFonts w:hint="eastAsia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</w:lvl>
  </w:abstractNum>
  <w:abstractNum w:abstractNumId="24">
    <w:nsid w:val="700A0D74"/>
    <w:multiLevelType w:val="hybridMultilevel"/>
    <w:tmpl w:val="09D48D78"/>
    <w:lvl w:ilvl="0" w:tplc="D98417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1FF1C90"/>
    <w:multiLevelType w:val="hybridMultilevel"/>
    <w:tmpl w:val="AC3299CC"/>
    <w:lvl w:ilvl="0" w:tplc="B6F8BD4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3B54688"/>
    <w:multiLevelType w:val="hybridMultilevel"/>
    <w:tmpl w:val="DB609894"/>
    <w:lvl w:ilvl="0" w:tplc="33FE1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115B05"/>
    <w:multiLevelType w:val="hybridMultilevel"/>
    <w:tmpl w:val="75D6ED76"/>
    <w:lvl w:ilvl="0" w:tplc="B87885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658560C"/>
    <w:multiLevelType w:val="hybridMultilevel"/>
    <w:tmpl w:val="8C66976C"/>
    <w:lvl w:ilvl="0" w:tplc="AA2858C8">
      <w:start w:val="1"/>
      <w:numFmt w:val="decimal"/>
      <w:lvlText w:val="제%1조"/>
      <w:lvlJc w:val="left"/>
      <w:pPr>
        <w:ind w:left="527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29">
    <w:nsid w:val="77166689"/>
    <w:multiLevelType w:val="hybridMultilevel"/>
    <w:tmpl w:val="2FF2D014"/>
    <w:lvl w:ilvl="0" w:tplc="BBDECE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53622C"/>
    <w:multiLevelType w:val="hybridMultilevel"/>
    <w:tmpl w:val="6F101154"/>
    <w:lvl w:ilvl="0" w:tplc="84AC2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F640007"/>
    <w:multiLevelType w:val="hybridMultilevel"/>
    <w:tmpl w:val="BB2632DA"/>
    <w:lvl w:ilvl="0" w:tplc="A8E85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21"/>
  </w:num>
  <w:num w:numId="5">
    <w:abstractNumId w:val="7"/>
  </w:num>
  <w:num w:numId="6">
    <w:abstractNumId w:val="13"/>
  </w:num>
  <w:num w:numId="7">
    <w:abstractNumId w:val="31"/>
  </w:num>
  <w:num w:numId="8">
    <w:abstractNumId w:val="22"/>
  </w:num>
  <w:num w:numId="9">
    <w:abstractNumId w:val="11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20"/>
  </w:num>
  <w:num w:numId="16">
    <w:abstractNumId w:val="8"/>
  </w:num>
  <w:num w:numId="17">
    <w:abstractNumId w:val="30"/>
  </w:num>
  <w:num w:numId="18">
    <w:abstractNumId w:val="18"/>
  </w:num>
  <w:num w:numId="19">
    <w:abstractNumId w:val="12"/>
  </w:num>
  <w:num w:numId="20">
    <w:abstractNumId w:val="29"/>
  </w:num>
  <w:num w:numId="21">
    <w:abstractNumId w:val="26"/>
  </w:num>
  <w:num w:numId="22">
    <w:abstractNumId w:val="9"/>
  </w:num>
  <w:num w:numId="23">
    <w:abstractNumId w:val="28"/>
  </w:num>
  <w:num w:numId="24">
    <w:abstractNumId w:val="25"/>
  </w:num>
  <w:num w:numId="25">
    <w:abstractNumId w:val="24"/>
  </w:num>
  <w:num w:numId="26">
    <w:abstractNumId w:val="14"/>
  </w:num>
  <w:num w:numId="27">
    <w:abstractNumId w:val="2"/>
  </w:num>
  <w:num w:numId="28">
    <w:abstractNumId w:val="0"/>
  </w:num>
  <w:num w:numId="29">
    <w:abstractNumId w:val="23"/>
  </w:num>
  <w:num w:numId="30">
    <w:abstractNumId w:val="27"/>
  </w:num>
  <w:num w:numId="31">
    <w:abstractNumId w:val="3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6EE8"/>
    <w:rsid w:val="00055C6A"/>
    <w:rsid w:val="000659F8"/>
    <w:rsid w:val="00065F42"/>
    <w:rsid w:val="00072F9F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95BE9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45D9"/>
    <w:rsid w:val="002E5535"/>
    <w:rsid w:val="002F6187"/>
    <w:rsid w:val="00315BCC"/>
    <w:rsid w:val="00356E94"/>
    <w:rsid w:val="00357838"/>
    <w:rsid w:val="00373DA6"/>
    <w:rsid w:val="0037618A"/>
    <w:rsid w:val="003818EE"/>
    <w:rsid w:val="003C33E4"/>
    <w:rsid w:val="003C5455"/>
    <w:rsid w:val="003D3255"/>
    <w:rsid w:val="0042048E"/>
    <w:rsid w:val="00432A54"/>
    <w:rsid w:val="00444F1B"/>
    <w:rsid w:val="00450E11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42D96"/>
    <w:rsid w:val="006A1DED"/>
    <w:rsid w:val="006C28B6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B40"/>
    <w:rsid w:val="00820E98"/>
    <w:rsid w:val="00827BB7"/>
    <w:rsid w:val="00844C62"/>
    <w:rsid w:val="00846ACB"/>
    <w:rsid w:val="00874D2F"/>
    <w:rsid w:val="00895A68"/>
    <w:rsid w:val="00896D67"/>
    <w:rsid w:val="008D50EF"/>
    <w:rsid w:val="009053B4"/>
    <w:rsid w:val="00907432"/>
    <w:rsid w:val="00913DA6"/>
    <w:rsid w:val="009274C0"/>
    <w:rsid w:val="00991600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704C8"/>
    <w:rsid w:val="00A7085D"/>
    <w:rsid w:val="00A80DD8"/>
    <w:rsid w:val="00A849DB"/>
    <w:rsid w:val="00A945CB"/>
    <w:rsid w:val="00A9692D"/>
    <w:rsid w:val="00AA03A7"/>
    <w:rsid w:val="00AA3F7C"/>
    <w:rsid w:val="00AD2A3D"/>
    <w:rsid w:val="00AF07C7"/>
    <w:rsid w:val="00B02757"/>
    <w:rsid w:val="00B12443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78AB"/>
    <w:rsid w:val="00F32227"/>
    <w:rsid w:val="00F6633C"/>
    <w:rsid w:val="00F73404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ss.mof.gov.cn/gzdt/zhengcefabu/201912/P020191220564316697148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ss.mof.gov.cn/gzdt/zhengcefabu/201912/P02019122056431643603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ss.mof.gov.cn/gzdt/zhengcefabu/201912/P02019122056431607893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ss.mof.gov.cn/gzdt/zhengcefabu/201912/P02019122056431574280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ss.mof.gov.cn/gzdt/zhengcefabu/201912/P02019122056431535532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A658-2BDE-4890-A517-77F8DA6C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43</cp:revision>
  <dcterms:created xsi:type="dcterms:W3CDTF">2016-01-15T03:23:00Z</dcterms:created>
  <dcterms:modified xsi:type="dcterms:W3CDTF">2019-12-30T05:30:00Z</dcterms:modified>
</cp:coreProperties>
</file>