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274C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2019년도 사회보험료납부급여 신고에 관한 통지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구(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區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인력자원사회보장국•의료보장국,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베이징경제기술개발구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인사노동및사회보장국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•의료보장국, 각 구(지역)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세무국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각 사회보험대리기구, 각 관련 보험가입업체, 사회보험료를 납부하는 자유직업인(</w:t>
            </w: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灵活就业缴费人</w:t>
            </w:r>
            <w:proofErr w:type="spellEnd"/>
            <w:proofErr w:type="gram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:</w:t>
            </w:r>
            <w:proofErr w:type="gramEnd"/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2019년도의 제반 사회보험(종업원양로보험,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•사업기관양로보험, 종업원의료보험, 실업보험, 산재보험, 출산보험) 보험료 납부 업무의 정상적인 진행을 보장하기 위한 목적으로 2019년도 사회보험료납부급여 신고 관련 문제에 대하여 다음과 같이 통보한다.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2019년도 사회보험료납부급여 신고기한은 2019년 6월 5일부터 2019년 7월 25일까지이다.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사용업체는 종업원의 2018년도(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자연년도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월평균급여에 근거하여 2019년도의 사회보험료납부급여를 신고하며 신고 기입 시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상하한을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두지 아니한다. 사용업체는 종업원의 직전연도 월평균급여를 성실하게 신고하여야 하며 은폐 또는 누락이 있어서는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아니된다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사용업체가 적시에 사회보험료납부급여를 신고하지 아니하는 경우 &lt;중화인민공화국 보험법&gt; 제62조의 규정에 따라 2019년 7월부터 사용업체가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직전월에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납부한 액수의 110%를 2019년도 사회보험료납부급여로 확정한다.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사용업체는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사회보험 온라인 서비스 플랫폼 또는 “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사회보험 시스템 기업관리 서브시스템”(‘기업버전’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으로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약칭) 소프트웨어를 통해 사회보험료납부급여를 신고할 수 있다. 기업버전을 통해 사회보험료납부급여를 신고하는 경우 &lt;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2019년 사회보험료납부급여 신고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취합표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&gt;를 2부 출력하여 공인을 날인하고 서명한 후 사용업체와 사회보험처리(대행)기구가 1부씩 보관한다.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•사업기관기본양로보험에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가입한 업체는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인력자원사회보장부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•재정부의 &lt;&lt;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•사업기관 직원 양로보험제도 개혁에 관한 국무원의 결정&gt; 관철 및 실행에 관한 통지&gt;(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인사부발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[2015]28호) 규정에 따라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사회보험 온라인 서비스 플랫폼 또는 “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•사업기관 양로보험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독립형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버전”을 통해 2019년도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•사업기관 기본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양로보험 및 직업연금 납부급여를 신고하여야 하며 &lt;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2019년도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•사업기관 사회보험료납부급여 신고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취합표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&gt;를 2부 출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력하여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주관부서의 공인을 날인한 후 사용업체와 사회보험처리기구가 1부씩 보관한다.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사회보험요율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인하에 관한 통지&gt;(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경인사양발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[2019]67호)의 규정에 근거하여 2019년 7월부터, 개인 신분으로 시(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市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)•구(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區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인력자원공공서비스센터 등 사회보험대리기구에 개인정보기록파일(</w:t>
            </w: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档案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보관을 의뢰하고 사회보험에 가입하는 개인과 각 동사무소(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街道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)(향(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鄕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)•진(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鎭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)) 사회보장사무소에서 사회보험료를 납부하는 개인은 반드시 이 통지 제1조에 규정한 기한 내에 사회보험대리기구를 방문하여 2019년도 사회보험료납부기수를 신고하되 사회</w:t>
            </w: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보험료납부기수는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기업종업원양로보험료 납부 하한과 상한 사이에서 자유롭게 선택할 수 있다. 소정의 기한 내에 신고 수속을 이행하지 아니하는 경우 그의 2019년도 사회보험료납부기수는 본인의 직전연도 납부기수에 의거하여 확정하되 종업원양로보험료 하한을 하회하는 경우 하한을 납부기수로 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베이징시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•사업기관 사회보험료 징수 업무는 세무부서로 이관되었으며 기본의료보험 및 출산보험 관리는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베이징시의료보장국으로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이관되었다. 사용업체의 편리를 도모하고 처리 절차를 간소화하며 서비스 효율성을 제고하고 창구•기준•적용범위를 통합하기 위하여 사용업체(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공기관</w:t>
            </w:r>
            <w:proofErr w:type="spellEnd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•사업기관 포함)의 2019년도 제반 사회보험료납부급여 신고 업무는 여전히 인력자원사회보장부서가 담당하며 신고가 끝난 후 인력자원사회보장부서는 관련 데이터를 세무부서와 의료보장부서로 전송한다.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cr/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통지한다.</w:t>
            </w: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베이징시인력자원사회보장국</w:t>
            </w:r>
            <w:proofErr w:type="spellEnd"/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베이징시세무국</w:t>
            </w:r>
            <w:proofErr w:type="spellEnd"/>
          </w:p>
          <w:p w:rsidR="009274C0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9274C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베이징시의료보장국</w:t>
            </w:r>
            <w:proofErr w:type="spellEnd"/>
          </w:p>
          <w:p w:rsidR="00F6633C" w:rsidRPr="009274C0" w:rsidRDefault="009274C0" w:rsidP="009274C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74C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2019년 6월 4일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B12443" w:rsidRDefault="00E05766" w:rsidP="00B1244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bookmarkStart w:id="0" w:name="_GoBack"/>
            <w:bookmarkEnd w:id="0"/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274C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关于申报</w:t>
            </w:r>
            <w:r w:rsidRPr="009274C0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2019</w:t>
            </w:r>
            <w:r w:rsidRPr="009274C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年度社会保险缴费工资的通知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各区人力资源和社会保障局、医疗保障局，北京经济技术开发区人事劳动和社会保障局、医疗保障局，各区</w:t>
            </w:r>
            <w:r w:rsidRPr="009274C0">
              <w:rPr>
                <w:rFonts w:ascii="SimSun" w:eastAsia="SimSun" w:hAnsi="SimSun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zCs w:val="21"/>
              </w:rPr>
              <w:t>地区</w:t>
            </w:r>
            <w:r w:rsidRPr="009274C0">
              <w:rPr>
                <w:rFonts w:ascii="SimSun" w:eastAsia="SimSun" w:hAnsi="SimSun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zCs w:val="21"/>
              </w:rPr>
              <w:t>税务局、各社会保险代办机构，各相关参保单位，灵活就业缴费人员：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9274C0">
              <w:rPr>
                <w:rFonts w:ascii="SimSun" w:eastAsia="SimSun" w:hAnsi="SimSun" w:hint="eastAsia"/>
                <w:spacing w:val="20"/>
                <w:szCs w:val="21"/>
              </w:rPr>
              <w:t>为确保</w:t>
            </w:r>
            <w:r w:rsidRPr="009274C0">
              <w:rPr>
                <w:rFonts w:ascii="SimSun" w:eastAsia="SimSun" w:hAnsi="SimSun"/>
                <w:spacing w:val="20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20"/>
                <w:szCs w:val="21"/>
              </w:rPr>
              <w:t>年度各项社会保险</w:t>
            </w:r>
            <w:r w:rsidRPr="009274C0">
              <w:rPr>
                <w:rFonts w:ascii="SimSun" w:eastAsia="SimSun" w:hAnsi="SimSun"/>
                <w:spacing w:val="20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pacing w:val="20"/>
                <w:szCs w:val="21"/>
              </w:rPr>
              <w:t>职工养老、机关事业养老、职工医疗、失业、工伤、生育</w:t>
            </w:r>
            <w:r w:rsidRPr="009274C0">
              <w:rPr>
                <w:rFonts w:ascii="SimSun" w:eastAsia="SimSun" w:hAnsi="SimSun"/>
                <w:spacing w:val="20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pacing w:val="20"/>
                <w:szCs w:val="21"/>
              </w:rPr>
              <w:t>收缴工作的正常进行，现就申报</w:t>
            </w:r>
            <w:r w:rsidRPr="009274C0">
              <w:rPr>
                <w:rFonts w:ascii="SimSun" w:eastAsia="SimSun" w:hAnsi="SimSun"/>
                <w:spacing w:val="20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20"/>
                <w:szCs w:val="21"/>
              </w:rPr>
              <w:t>年度社会保险缴费工资的有关问题通知如下：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一、申报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年度社会保险缴费工资的期限为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</w:t>
            </w:r>
            <w:r w:rsidRPr="009274C0">
              <w:rPr>
                <w:rFonts w:ascii="SimSun" w:eastAsia="SimSun" w:hAnsi="SimSun"/>
                <w:szCs w:val="21"/>
              </w:rPr>
              <w:t>6</w:t>
            </w:r>
            <w:r w:rsidRPr="009274C0">
              <w:rPr>
                <w:rFonts w:ascii="SimSun" w:eastAsia="SimSun" w:hAnsi="SimSun" w:hint="eastAsia"/>
                <w:szCs w:val="21"/>
              </w:rPr>
              <w:t>月</w:t>
            </w:r>
            <w:r w:rsidRPr="009274C0">
              <w:rPr>
                <w:rFonts w:ascii="SimSun" w:eastAsia="SimSun" w:hAnsi="SimSun"/>
                <w:szCs w:val="21"/>
              </w:rPr>
              <w:t>5</w:t>
            </w:r>
            <w:r w:rsidRPr="009274C0">
              <w:rPr>
                <w:rFonts w:ascii="SimSun" w:eastAsia="SimSun" w:hAnsi="SimSun" w:hint="eastAsia"/>
                <w:szCs w:val="21"/>
              </w:rPr>
              <w:t>日至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</w:t>
            </w:r>
            <w:r w:rsidRPr="009274C0">
              <w:rPr>
                <w:rFonts w:ascii="SimSun" w:eastAsia="SimSun" w:hAnsi="SimSun"/>
                <w:szCs w:val="21"/>
              </w:rPr>
              <w:t>7</w:t>
            </w:r>
            <w:r w:rsidRPr="009274C0">
              <w:rPr>
                <w:rFonts w:ascii="SimSun" w:eastAsia="SimSun" w:hAnsi="SimSun" w:hint="eastAsia"/>
                <w:szCs w:val="21"/>
              </w:rPr>
              <w:t>月</w:t>
            </w:r>
            <w:r w:rsidRPr="009274C0">
              <w:rPr>
                <w:rFonts w:ascii="SimSun" w:eastAsia="SimSun" w:hAnsi="SimSun"/>
                <w:szCs w:val="21"/>
              </w:rPr>
              <w:t>25</w:t>
            </w:r>
            <w:r w:rsidRPr="009274C0">
              <w:rPr>
                <w:rFonts w:ascii="SimSun" w:eastAsia="SimSun" w:hAnsi="SimSun" w:hint="eastAsia"/>
                <w:szCs w:val="21"/>
              </w:rPr>
              <w:t>日。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二、用人单位以职工</w:t>
            </w:r>
            <w:r w:rsidRPr="009274C0">
              <w:rPr>
                <w:rFonts w:ascii="SimSun" w:eastAsia="SimSun" w:hAnsi="SimSun"/>
                <w:szCs w:val="21"/>
              </w:rPr>
              <w:t>2018</w:t>
            </w:r>
            <w:r w:rsidRPr="009274C0">
              <w:rPr>
                <w:rFonts w:ascii="SimSun" w:eastAsia="SimSun" w:hAnsi="SimSun" w:hint="eastAsia"/>
                <w:szCs w:val="21"/>
              </w:rPr>
              <w:t>年度</w:t>
            </w:r>
            <w:r w:rsidRPr="009274C0">
              <w:rPr>
                <w:rFonts w:ascii="SimSun" w:eastAsia="SimSun" w:hAnsi="SimSun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zCs w:val="21"/>
              </w:rPr>
              <w:t>自然年度</w:t>
            </w:r>
            <w:r w:rsidRPr="009274C0">
              <w:rPr>
                <w:rFonts w:ascii="SimSun" w:eastAsia="SimSun" w:hAnsi="SimSun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zCs w:val="21"/>
              </w:rPr>
              <w:t>月平均工资作为申报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年度社会保险缴费工资的依据，申报录入时，不做上下限的限制。用人单位应当如实申报职工上一年度月平均工资，不得瞒报、漏报。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三、用人单位未按时申报社会保险缴费工资的，将按照《中华人民共和国社会保险法》第六十二条的规定，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</w:t>
            </w:r>
            <w:r w:rsidRPr="009274C0">
              <w:rPr>
                <w:rFonts w:ascii="SimSun" w:eastAsia="SimSun" w:hAnsi="SimSun"/>
                <w:szCs w:val="21"/>
              </w:rPr>
              <w:t>7</w:t>
            </w:r>
            <w:r w:rsidRPr="009274C0">
              <w:rPr>
                <w:rFonts w:ascii="SimSun" w:eastAsia="SimSun" w:hAnsi="SimSun" w:hint="eastAsia"/>
                <w:szCs w:val="21"/>
              </w:rPr>
              <w:t>月起按照单位上月缴费额的</w:t>
            </w:r>
            <w:r w:rsidRPr="009274C0">
              <w:rPr>
                <w:rFonts w:ascii="SimSun" w:eastAsia="SimSun" w:hAnsi="SimSun"/>
                <w:szCs w:val="21"/>
              </w:rPr>
              <w:t>110%</w:t>
            </w:r>
            <w:r w:rsidRPr="009274C0">
              <w:rPr>
                <w:rFonts w:ascii="SimSun" w:eastAsia="SimSun" w:hAnsi="SimSun" w:hint="eastAsia"/>
                <w:szCs w:val="21"/>
              </w:rPr>
              <w:t>确定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年度社会保险缴费工资。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四、用人单位可以通过北京市社会保险网上服务平台或“北京市社会保险系统企业管理子系统”</w:t>
            </w:r>
            <w:r w:rsidRPr="009274C0">
              <w:rPr>
                <w:rFonts w:ascii="SimSun" w:eastAsia="SimSun" w:hAnsi="SimSun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zCs w:val="21"/>
              </w:rPr>
              <w:t>以下简称“企业版”</w:t>
            </w:r>
            <w:r w:rsidRPr="009274C0">
              <w:rPr>
                <w:rFonts w:ascii="SimSun" w:eastAsia="SimSun" w:hAnsi="SimSun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zCs w:val="21"/>
              </w:rPr>
              <w:t>软件申报社会保险缴费工资。通过企业版申报社会保险缴费工资的，需打印《北京市</w:t>
            </w: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年社会保险缴费工资申报汇总表》一式两份，加盖公章及签字后用人单位和社保经</w:t>
            </w:r>
            <w:r w:rsidRPr="009274C0">
              <w:rPr>
                <w:rFonts w:ascii="SimSun" w:eastAsia="SimSun" w:hAnsi="SimSun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zCs w:val="21"/>
              </w:rPr>
              <w:t>代</w:t>
            </w:r>
            <w:r w:rsidRPr="009274C0">
              <w:rPr>
                <w:rFonts w:ascii="SimSun" w:eastAsia="SimSun" w:hAnsi="SimSun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zCs w:val="21"/>
              </w:rPr>
              <w:t>办机构各留存一份。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已参加机关事业基本养老保险的单位，需按照人力资源社会保障部、财政部《关于贯彻落实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&lt;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国务院关于机关事业单位工作人员养老保险制度改革的决定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&gt;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的通知》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人社部发〔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2015〕28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号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规定，通过北京市社会保险网上服务平台或“机关事业养老保险单机版”申报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年度机关事业基本养老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lastRenderedPageBreak/>
              <w:t>保险和职业年金缴费工资，并打印《北京市</w:t>
            </w:r>
            <w:r w:rsidRPr="009274C0">
              <w:rPr>
                <w:rFonts w:ascii="SimSun" w:eastAsia="SimSun" w:hAnsi="SimSun"/>
                <w:spacing w:val="6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6"/>
                <w:szCs w:val="21"/>
              </w:rPr>
              <w:t>年机关事业单位社会保险缴费工资申报汇总表》一式两份，加盖主管部门印章后用人单位和社保经办机构各留存一份。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五、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根据《关于降低本市社会保险费率的通知》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京人社养发〔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2019〕67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号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规定，自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年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7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月起，在市、区人力资源公共服务中心等社会保险代理机构以个人身份存档，且参加社会保险的个人，以及在各街道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乡镇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社会保障事务所缴纳社会保险的个人，须按本通知第一条规定的时限内到社会保险代理机构办理申报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年度社会保险缴费基数，缴费基数可以在企业职工养老保险缴费下限和上限之间自由选择。未按期办理申报手续的，其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10"/>
                <w:szCs w:val="21"/>
              </w:rPr>
              <w:t>年度社会保险缴费基数将依据本人上一年度的缴费基数确定，低于职工养老保险缴费下限的，以下限作为缴费基数</w:t>
            </w:r>
            <w:r w:rsidRPr="009274C0">
              <w:rPr>
                <w:rFonts w:ascii="SimSun" w:eastAsia="SimSun" w:hAnsi="SimSun"/>
                <w:spacing w:val="10"/>
                <w:szCs w:val="21"/>
              </w:rPr>
              <w:t>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9274C0">
              <w:rPr>
                <w:rFonts w:ascii="SimSun" w:eastAsia="SimSun" w:hAnsi="SimSun" w:hint="eastAsia"/>
                <w:spacing w:val="8"/>
                <w:szCs w:val="21"/>
              </w:rPr>
              <w:t>本市机关事业单位社会保险费已划转税务部门征收，基本医疗保险和生育保险划归北京市医疗保障局管理，为了方便用人单位，简化办理流程，提高服务效率，统一入口、统一标准、统一口径，用人单位</w:t>
            </w:r>
            <w:r w:rsidRPr="009274C0">
              <w:rPr>
                <w:rFonts w:ascii="SimSun" w:eastAsia="SimSun" w:hAnsi="SimSun"/>
                <w:spacing w:val="8"/>
                <w:szCs w:val="21"/>
              </w:rPr>
              <w:t>(</w:t>
            </w:r>
            <w:r w:rsidRPr="009274C0">
              <w:rPr>
                <w:rFonts w:ascii="SimSun" w:eastAsia="SimSun" w:hAnsi="SimSun" w:hint="eastAsia"/>
                <w:spacing w:val="8"/>
                <w:szCs w:val="21"/>
              </w:rPr>
              <w:t>包括机关事业单位</w:t>
            </w:r>
            <w:r w:rsidRPr="009274C0">
              <w:rPr>
                <w:rFonts w:ascii="SimSun" w:eastAsia="SimSun" w:hAnsi="SimSun"/>
                <w:spacing w:val="8"/>
                <w:szCs w:val="21"/>
              </w:rPr>
              <w:t>)</w:t>
            </w:r>
            <w:r w:rsidRPr="009274C0">
              <w:rPr>
                <w:rFonts w:ascii="SimSun" w:eastAsia="SimSun" w:hAnsi="SimSun" w:hint="eastAsia"/>
                <w:spacing w:val="8"/>
                <w:szCs w:val="21"/>
              </w:rPr>
              <w:t>各项社会保险</w:t>
            </w:r>
            <w:r w:rsidRPr="009274C0">
              <w:rPr>
                <w:rFonts w:ascii="SimSun" w:eastAsia="SimSun" w:hAnsi="SimSun"/>
                <w:spacing w:val="8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pacing w:val="8"/>
                <w:szCs w:val="21"/>
              </w:rPr>
              <w:t>年度工资申报工作仍由人社部门负责办理，申报完成后人社部门将相关数据传递给税务部门和医保部门。</w:t>
            </w:r>
          </w:p>
          <w:p w:rsid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特此通知。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北京市人力资源和社会保障局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国家税务总局北京市税务局</w:t>
            </w:r>
          </w:p>
          <w:p w:rsidR="009274C0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 w:hint="eastAsia"/>
                <w:szCs w:val="21"/>
              </w:rPr>
              <w:t>北京市医疗保障局</w:t>
            </w:r>
          </w:p>
          <w:p w:rsidR="00F6633C" w:rsidRPr="009274C0" w:rsidRDefault="009274C0" w:rsidP="009274C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274C0">
              <w:rPr>
                <w:rFonts w:ascii="SimSun" w:eastAsia="SimSun" w:hAnsi="SimSun"/>
                <w:szCs w:val="21"/>
              </w:rPr>
              <w:t>2019</w:t>
            </w:r>
            <w:r w:rsidRPr="009274C0">
              <w:rPr>
                <w:rFonts w:ascii="SimSun" w:eastAsia="SimSun" w:hAnsi="SimSun" w:hint="eastAsia"/>
                <w:szCs w:val="21"/>
              </w:rPr>
              <w:t>年</w:t>
            </w:r>
            <w:r w:rsidRPr="009274C0">
              <w:rPr>
                <w:rFonts w:ascii="SimSun" w:eastAsia="SimSun" w:hAnsi="SimSun"/>
                <w:szCs w:val="21"/>
              </w:rPr>
              <w:t>6</w:t>
            </w:r>
            <w:r w:rsidRPr="009274C0">
              <w:rPr>
                <w:rFonts w:ascii="SimSun" w:eastAsia="SimSun" w:hAnsi="SimSun" w:hint="eastAsia"/>
                <w:szCs w:val="21"/>
              </w:rPr>
              <w:t>月</w:t>
            </w:r>
            <w:r w:rsidRPr="009274C0">
              <w:rPr>
                <w:rFonts w:ascii="SimSun" w:eastAsia="SimSun" w:hAnsi="SimSun"/>
                <w:szCs w:val="21"/>
              </w:rPr>
              <w:t>4</w:t>
            </w:r>
            <w:r w:rsidRPr="009274C0">
              <w:rPr>
                <w:rFonts w:ascii="SimSun" w:eastAsia="SimSun" w:hAnsi="SimSun" w:hint="eastAsia"/>
                <w:szCs w:val="21"/>
              </w:rPr>
              <w:t>日</w:t>
            </w:r>
          </w:p>
          <w:p w:rsidR="00DB5008" w:rsidRPr="00C32E2B" w:rsidRDefault="00F6633C" w:rsidP="00B1244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C3" w:rsidRDefault="00DF51C3" w:rsidP="00C278F4">
      <w:r>
        <w:separator/>
      </w:r>
    </w:p>
  </w:endnote>
  <w:endnote w:type="continuationSeparator" w:id="0">
    <w:p w:rsidR="00DF51C3" w:rsidRDefault="00DF51C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C3" w:rsidRDefault="00DF51C3" w:rsidP="00C278F4">
      <w:r>
        <w:separator/>
      </w:r>
    </w:p>
  </w:footnote>
  <w:footnote w:type="continuationSeparator" w:id="0">
    <w:p w:rsidR="00DF51C3" w:rsidRDefault="00DF51C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274C0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DF51C3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20</cp:revision>
  <dcterms:created xsi:type="dcterms:W3CDTF">2016-01-15T03:23:00Z</dcterms:created>
  <dcterms:modified xsi:type="dcterms:W3CDTF">2019-06-28T00:58:00Z</dcterms:modified>
</cp:coreProperties>
</file>