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21D91" w:rsidRPr="00121D91" w:rsidTr="00EB5192">
        <w:tc>
          <w:tcPr>
            <w:tcW w:w="4785" w:type="dxa"/>
          </w:tcPr>
          <w:p w:rsidR="00121D91" w:rsidRDefault="00121D91" w:rsidP="00121D91">
            <w:pPr>
              <w:wordWrap w:val="0"/>
              <w:autoSpaceDN w:val="0"/>
              <w:spacing w:line="290" w:lineRule="atLeast"/>
              <w:jc w:val="center"/>
              <w:rPr>
                <w:rFonts w:ascii="한컴바탕" w:eastAsia="한컴바탕" w:hAnsi="한컴바탕" w:cs="한컴바탕" w:hint="eastAsia"/>
                <w:b/>
                <w:kern w:val="0"/>
                <w:sz w:val="26"/>
                <w:szCs w:val="26"/>
              </w:rPr>
            </w:pPr>
            <w:r w:rsidRPr="00121D91">
              <w:rPr>
                <w:rFonts w:ascii="한컴바탕" w:eastAsia="한컴바탕" w:hAnsi="한컴바탕" w:cs="한컴바탕" w:hint="eastAsia"/>
                <w:b/>
                <w:kern w:val="0"/>
                <w:sz w:val="26"/>
                <w:szCs w:val="26"/>
                <w:lang w:eastAsia="ko-KR"/>
              </w:rPr>
              <w:t>북경시의 행정심사비준 및 진입특별</w:t>
            </w:r>
          </w:p>
          <w:p w:rsidR="00121D91" w:rsidRDefault="00121D91" w:rsidP="00121D91">
            <w:pPr>
              <w:wordWrap w:val="0"/>
              <w:autoSpaceDN w:val="0"/>
              <w:spacing w:line="290" w:lineRule="atLeast"/>
              <w:jc w:val="center"/>
              <w:rPr>
                <w:rFonts w:ascii="한컴바탕" w:eastAsia="한컴바탕" w:hAnsi="한컴바탕" w:cs="한컴바탕" w:hint="eastAsia"/>
                <w:b/>
                <w:kern w:val="0"/>
                <w:sz w:val="26"/>
                <w:szCs w:val="26"/>
                <w:lang w:eastAsia="ko-KR"/>
              </w:rPr>
            </w:pPr>
            <w:r w:rsidRPr="00121D91">
              <w:rPr>
                <w:rFonts w:ascii="한컴바탕" w:eastAsia="한컴바탕" w:hAnsi="한컴바탕" w:cs="한컴바탕" w:hint="eastAsia"/>
                <w:b/>
                <w:kern w:val="0"/>
                <w:sz w:val="26"/>
                <w:szCs w:val="26"/>
                <w:lang w:eastAsia="ko-KR"/>
              </w:rPr>
              <w:t xml:space="preserve">관리조치 일시적 조정에 관한 </w:t>
            </w:r>
          </w:p>
          <w:p w:rsidR="00121D91" w:rsidRPr="00121D91" w:rsidRDefault="00121D91" w:rsidP="00121D91">
            <w:pPr>
              <w:wordWrap w:val="0"/>
              <w:autoSpaceDN w:val="0"/>
              <w:spacing w:line="290" w:lineRule="atLeast"/>
              <w:jc w:val="center"/>
              <w:rPr>
                <w:rFonts w:ascii="한컴바탕" w:eastAsia="한컴바탕" w:hAnsi="한컴바탕" w:cs="한컴바탕"/>
                <w:b/>
                <w:sz w:val="26"/>
                <w:szCs w:val="26"/>
                <w:lang w:eastAsia="ko-KR"/>
              </w:rPr>
            </w:pPr>
            <w:r w:rsidRPr="00121D91">
              <w:rPr>
                <w:rFonts w:ascii="한컴바탕" w:eastAsia="한컴바탕" w:hAnsi="한컴바탕" w:cs="한컴바탕" w:hint="eastAsia"/>
                <w:b/>
                <w:kern w:val="0"/>
                <w:sz w:val="26"/>
                <w:szCs w:val="26"/>
                <w:lang w:eastAsia="ko-KR"/>
              </w:rPr>
              <w:t>국무원의 결정</w:t>
            </w:r>
          </w:p>
          <w:p w:rsidR="00121D91" w:rsidRPr="00121D91" w:rsidRDefault="00121D91" w:rsidP="00121D91">
            <w:pPr>
              <w:wordWrap w:val="0"/>
              <w:autoSpaceDN w:val="0"/>
              <w:spacing w:line="290" w:lineRule="atLeast"/>
              <w:jc w:val="center"/>
              <w:rPr>
                <w:rFonts w:ascii="한컴바탕" w:eastAsia="한컴바탕" w:hAnsi="한컴바탕" w:cs="한컴바탕"/>
                <w:szCs w:val="21"/>
                <w:lang w:eastAsia="ko-KR"/>
              </w:rPr>
            </w:pPr>
            <w:proofErr w:type="spellStart"/>
            <w:r w:rsidRPr="00121D91">
              <w:rPr>
                <w:rFonts w:ascii="한컴바탕" w:eastAsia="한컴바탕" w:hAnsi="한컴바탕" w:cs="한컴바탕" w:hint="eastAsia"/>
                <w:szCs w:val="21"/>
                <w:lang w:eastAsia="ko-KR"/>
              </w:rPr>
              <w:t>국발</w:t>
            </w:r>
            <w:proofErr w:type="spellEnd"/>
            <w:r w:rsidRPr="00121D91">
              <w:rPr>
                <w:rFonts w:ascii="한컴바탕" w:eastAsia="한컴바탕" w:hAnsi="한컴바탕" w:cs="한컴바탕" w:hint="eastAsia"/>
                <w:szCs w:val="21"/>
                <w:lang w:eastAsia="ko-KR"/>
              </w:rPr>
              <w:t>[2015]60호</w:t>
            </w:r>
          </w:p>
          <w:p w:rsidR="00121D91" w:rsidRPr="00121D91" w:rsidRDefault="00121D91" w:rsidP="00121D91">
            <w:pPr>
              <w:wordWrap w:val="0"/>
              <w:autoSpaceDN w:val="0"/>
              <w:spacing w:line="290" w:lineRule="atLeast"/>
              <w:ind w:firstLineChars="200" w:firstLine="420"/>
              <w:rPr>
                <w:rFonts w:ascii="한컴바탕" w:eastAsia="한컴바탕" w:hAnsi="한컴바탕" w:cs="한컴바탕"/>
                <w:szCs w:val="21"/>
                <w:lang w:eastAsia="ko-KR"/>
              </w:rPr>
            </w:pPr>
          </w:p>
          <w:p w:rsidR="00121D91" w:rsidRPr="00121D91" w:rsidRDefault="00121D91" w:rsidP="00121D91">
            <w:pPr>
              <w:wordWrap w:val="0"/>
              <w:autoSpaceDN w:val="0"/>
              <w:spacing w:line="290" w:lineRule="atLeast"/>
              <w:ind w:firstLineChars="200" w:firstLine="420"/>
              <w:rPr>
                <w:rFonts w:ascii="한컴바탕" w:eastAsia="한컴바탕" w:hAnsi="한컴바탕" w:cs="한컴바탕"/>
                <w:szCs w:val="21"/>
                <w:lang w:eastAsia="ko-KR"/>
              </w:rPr>
            </w:pPr>
            <w:r w:rsidRPr="00121D91">
              <w:rPr>
                <w:rFonts w:ascii="한컴바탕" w:eastAsia="한컴바탕" w:hAnsi="한컴바탕" w:cs="한컴바탕" w:hint="eastAsia"/>
                <w:szCs w:val="21"/>
                <w:lang w:eastAsia="ko-KR"/>
              </w:rPr>
              <w:t>각 성·자치구·직할시 인민정부, 국무원 각 부처 및 직속기구:</w:t>
            </w:r>
          </w:p>
          <w:p w:rsidR="00121D91" w:rsidRPr="00EB5192" w:rsidRDefault="00121D91" w:rsidP="00EB5192">
            <w:pPr>
              <w:wordWrap w:val="0"/>
              <w:autoSpaceDN w:val="0"/>
              <w:spacing w:line="290" w:lineRule="atLeast"/>
              <w:ind w:firstLineChars="200" w:firstLine="372"/>
              <w:rPr>
                <w:rFonts w:ascii="한컴바탕" w:eastAsia="한컴바탕" w:hAnsi="한컴바탕" w:cs="한컴바탕"/>
                <w:spacing w:val="-12"/>
                <w:szCs w:val="21"/>
                <w:lang w:eastAsia="ko-KR"/>
              </w:rPr>
            </w:pPr>
            <w:r w:rsidRPr="00EB5192">
              <w:rPr>
                <w:rFonts w:ascii="한컴바탕" w:eastAsia="한컴바탕" w:hAnsi="한컴바탕" w:cs="한컴바탕" w:hint="eastAsia"/>
                <w:spacing w:val="-12"/>
                <w:szCs w:val="21"/>
                <w:lang w:eastAsia="ko-KR"/>
              </w:rPr>
              <w:t xml:space="preserve">국무원은 &lt;북경시의 서비스업 개방확대 종합시범사업 </w:t>
            </w:r>
            <w:proofErr w:type="spellStart"/>
            <w:r w:rsidRPr="00EB5192">
              <w:rPr>
                <w:rFonts w:ascii="한컴바탕" w:eastAsia="한컴바탕" w:hAnsi="한컴바탕" w:cs="한컴바탕" w:hint="eastAsia"/>
                <w:spacing w:val="-12"/>
                <w:szCs w:val="21"/>
                <w:lang w:eastAsia="ko-KR"/>
              </w:rPr>
              <w:t>총체적방안에</w:t>
            </w:r>
            <w:proofErr w:type="spellEnd"/>
            <w:r w:rsidRPr="00EB5192">
              <w:rPr>
                <w:rFonts w:ascii="한컴바탕" w:eastAsia="한컴바탕" w:hAnsi="한컴바탕" w:cs="한컴바탕" w:hint="eastAsia"/>
                <w:spacing w:val="-12"/>
                <w:szCs w:val="21"/>
                <w:lang w:eastAsia="ko-KR"/>
              </w:rPr>
              <w:t xml:space="preserve"> 대한 국무원의 회답&gt;(</w:t>
            </w:r>
            <w:proofErr w:type="spellStart"/>
            <w:r w:rsidRPr="00EB5192">
              <w:rPr>
                <w:rFonts w:ascii="한컴바탕" w:eastAsia="한컴바탕" w:hAnsi="한컴바탕" w:cs="한컴바탕" w:hint="eastAsia"/>
                <w:spacing w:val="-12"/>
                <w:szCs w:val="21"/>
                <w:lang w:eastAsia="ko-KR"/>
              </w:rPr>
              <w:t>국함</w:t>
            </w:r>
            <w:proofErr w:type="spellEnd"/>
            <w:r w:rsidRPr="00EB5192">
              <w:rPr>
                <w:rFonts w:ascii="한컴바탕" w:eastAsia="한컴바탕" w:hAnsi="한컴바탕" w:cs="한컴바탕" w:hint="eastAsia"/>
                <w:spacing w:val="-12"/>
                <w:szCs w:val="21"/>
                <w:lang w:eastAsia="ko-KR"/>
              </w:rPr>
              <w:t xml:space="preserve">[2015]81호)에 근거하여 2015년 10월 15일부터 2018년 5월 5일까지 </w:t>
            </w:r>
            <w:proofErr w:type="spellStart"/>
            <w:r w:rsidRPr="00EB5192">
              <w:rPr>
                <w:rFonts w:ascii="한컴바탕" w:eastAsia="한컴바탕" w:hAnsi="한컴바탕" w:cs="한컴바탕" w:hint="eastAsia"/>
                <w:spacing w:val="-12"/>
                <w:szCs w:val="21"/>
                <w:lang w:eastAsia="ko-KR"/>
              </w:rPr>
              <w:t>북경시에서</w:t>
            </w:r>
            <w:proofErr w:type="spellEnd"/>
            <w:r w:rsidRPr="00EB5192">
              <w:rPr>
                <w:rFonts w:ascii="한컴바탕" w:eastAsia="한컴바탕" w:hAnsi="한컴바탕" w:cs="한컴바탕" w:hint="eastAsia"/>
                <w:spacing w:val="-12"/>
                <w:szCs w:val="21"/>
                <w:lang w:eastAsia="ko-KR"/>
              </w:rPr>
              <w:t xml:space="preserve"> 다음 행정법규 및 국무원이 비준한 </w:t>
            </w:r>
            <w:proofErr w:type="spellStart"/>
            <w:r w:rsidRPr="00EB5192">
              <w:rPr>
                <w:rFonts w:ascii="한컴바탕" w:eastAsia="한컴바탕" w:hAnsi="한컴바탕" w:cs="한컴바탕" w:hint="eastAsia"/>
                <w:spacing w:val="-12"/>
                <w:szCs w:val="21"/>
                <w:lang w:eastAsia="ko-KR"/>
              </w:rPr>
              <w:t>부문규장에</w:t>
            </w:r>
            <w:proofErr w:type="spellEnd"/>
            <w:r w:rsidRPr="00EB5192">
              <w:rPr>
                <w:rFonts w:ascii="한컴바탕" w:eastAsia="한컴바탕" w:hAnsi="한컴바탕" w:cs="한컴바탕" w:hint="eastAsia"/>
                <w:spacing w:val="-12"/>
                <w:szCs w:val="21"/>
                <w:lang w:eastAsia="ko-KR"/>
              </w:rPr>
              <w:t xml:space="preserve"> 규정한 행정심사비준 및 진입특별관리조치를 일시적 조정하기로 결정하였다.</w:t>
            </w:r>
          </w:p>
          <w:p w:rsidR="00121D91" w:rsidRPr="00121D91" w:rsidRDefault="00121D91" w:rsidP="00121D91">
            <w:pPr>
              <w:wordWrap w:val="0"/>
              <w:autoSpaceDN w:val="0"/>
              <w:spacing w:line="290" w:lineRule="atLeast"/>
              <w:ind w:firstLineChars="200" w:firstLine="420"/>
              <w:rPr>
                <w:rFonts w:ascii="한컴바탕" w:eastAsia="한컴바탕" w:hAnsi="한컴바탕" w:cs="한컴바탕"/>
                <w:szCs w:val="21"/>
                <w:lang w:eastAsia="ko-KR"/>
              </w:rPr>
            </w:pPr>
            <w:r w:rsidRPr="00121D91">
              <w:rPr>
                <w:rFonts w:ascii="한컴바탕" w:eastAsia="한컴바탕" w:hAnsi="한컴바탕" w:cs="한컴바탕" w:hint="eastAsia"/>
                <w:szCs w:val="21"/>
                <w:lang w:eastAsia="ko-KR"/>
              </w:rPr>
              <w:t>&lt;</w:t>
            </w:r>
            <w:proofErr w:type="spellStart"/>
            <w:r w:rsidRPr="00121D91">
              <w:rPr>
                <w:rFonts w:ascii="한컴바탕" w:eastAsia="한컴바탕" w:hAnsi="한컴바탕" w:cs="한컴바탕" w:hint="eastAsia"/>
                <w:szCs w:val="21"/>
                <w:lang w:eastAsia="ko-KR"/>
              </w:rPr>
              <w:t>영업성</w:t>
            </w:r>
            <w:proofErr w:type="spellEnd"/>
            <w:r w:rsidRPr="00121D91">
              <w:rPr>
                <w:rFonts w:ascii="한컴바탕" w:eastAsia="한컴바탕" w:hAnsi="한컴바탕" w:cs="한컴바탕" w:hint="eastAsia"/>
                <w:szCs w:val="21"/>
                <w:lang w:eastAsia="ko-KR"/>
              </w:rPr>
              <w:t xml:space="preserve"> 공연 관리조례&gt; 제11조, &lt;외국인의 </w:t>
            </w:r>
            <w:proofErr w:type="spellStart"/>
            <w:r w:rsidRPr="00121D91">
              <w:rPr>
                <w:rFonts w:ascii="한컴바탕" w:eastAsia="한컴바탕" w:hAnsi="한컴바탕" w:cs="한컴바탕" w:hint="eastAsia"/>
                <w:szCs w:val="21"/>
                <w:lang w:eastAsia="ko-KR"/>
              </w:rPr>
              <w:t>민용항공업</w:t>
            </w:r>
            <w:proofErr w:type="spellEnd"/>
            <w:r w:rsidRPr="00121D91">
              <w:rPr>
                <w:rFonts w:ascii="한컴바탕" w:eastAsia="한컴바탕" w:hAnsi="한컴바탕" w:cs="한컴바탕" w:hint="eastAsia"/>
                <w:szCs w:val="21"/>
                <w:lang w:eastAsia="ko-KR"/>
              </w:rPr>
              <w:t xml:space="preserve"> 투자규정&gt; 제6조에 규정한 관련 행정심사비준, 지분비율 제한 등 진입특별관리조치(첨부 참조)를 일시적 조정한다. </w:t>
            </w:r>
            <w:proofErr w:type="spellStart"/>
            <w:r w:rsidRPr="00121D91">
              <w:rPr>
                <w:rFonts w:ascii="한컴바탕" w:eastAsia="한컴바탕" w:hAnsi="한컴바탕" w:cs="한컴바탕" w:hint="eastAsia"/>
                <w:szCs w:val="21"/>
                <w:lang w:eastAsia="ko-KR"/>
              </w:rPr>
              <w:t>북경시에서</w:t>
            </w:r>
            <w:proofErr w:type="spellEnd"/>
            <w:r w:rsidRPr="00121D91">
              <w:rPr>
                <w:rFonts w:ascii="한컴바탕" w:eastAsia="한컴바탕" w:hAnsi="한컴바탕" w:cs="한컴바탕" w:hint="eastAsia"/>
                <w:szCs w:val="21"/>
                <w:lang w:eastAsia="ko-KR"/>
              </w:rPr>
              <w:t xml:space="preserve"> 조건을 충족시키는 중외합작여행사를 설립하여 중국 내륙지역 거주민의 해외관광 업무 및 </w:t>
            </w:r>
            <w:proofErr w:type="spellStart"/>
            <w:r w:rsidRPr="00121D91">
              <w:rPr>
                <w:rFonts w:ascii="한컴바탕" w:eastAsia="한컴바탕" w:hAnsi="한컴바탕" w:cs="한컴바탕" w:hint="eastAsia"/>
                <w:szCs w:val="21"/>
                <w:lang w:eastAsia="ko-KR"/>
              </w:rPr>
              <w:t>홍콩특별행정구</w:t>
            </w:r>
            <w:proofErr w:type="spellEnd"/>
            <w:r w:rsidRPr="00121D91">
              <w:rPr>
                <w:rFonts w:ascii="한컴바탕" w:eastAsia="한컴바탕" w:hAnsi="한컴바탕" w:cs="한컴바탕" w:hint="eastAsia"/>
                <w:szCs w:val="21"/>
                <w:lang w:eastAsia="ko-KR"/>
              </w:rPr>
              <w:t>·</w:t>
            </w:r>
            <w:proofErr w:type="spellStart"/>
            <w:r w:rsidRPr="00121D91">
              <w:rPr>
                <w:rFonts w:ascii="한컴바탕" w:eastAsia="한컴바탕" w:hAnsi="한컴바탕" w:cs="한컴바탕" w:hint="eastAsia"/>
                <w:szCs w:val="21"/>
                <w:lang w:eastAsia="ko-KR"/>
              </w:rPr>
              <w:t>마카오특별행정구</w:t>
            </w:r>
            <w:proofErr w:type="spellEnd"/>
            <w:r w:rsidRPr="00121D91">
              <w:rPr>
                <w:rFonts w:ascii="한컴바탕" w:eastAsia="한컴바탕" w:hAnsi="한컴바탕" w:cs="한컴바탕" w:hint="eastAsia"/>
                <w:szCs w:val="21"/>
                <w:lang w:eastAsia="ko-KR"/>
              </w:rPr>
              <w:t xml:space="preserve"> 관광 업무를 경영하는 것을 허용한다.</w:t>
            </w:r>
          </w:p>
          <w:p w:rsidR="00121D91" w:rsidRPr="00121D91" w:rsidRDefault="00121D91" w:rsidP="00121D91">
            <w:pPr>
              <w:wordWrap w:val="0"/>
              <w:autoSpaceDN w:val="0"/>
              <w:spacing w:line="290" w:lineRule="atLeast"/>
              <w:ind w:firstLineChars="200" w:firstLine="420"/>
              <w:rPr>
                <w:rFonts w:ascii="한컴바탕" w:eastAsia="한컴바탕" w:hAnsi="한컴바탕" w:cs="한컴바탕"/>
                <w:szCs w:val="21"/>
                <w:lang w:eastAsia="ko-KR"/>
              </w:rPr>
            </w:pPr>
            <w:r w:rsidRPr="00121D91">
              <w:rPr>
                <w:rFonts w:ascii="한컴바탕" w:eastAsia="한컴바탕" w:hAnsi="한컴바탕" w:cs="한컴바탕" w:hint="eastAsia"/>
                <w:szCs w:val="21"/>
                <w:lang w:eastAsia="ko-KR"/>
              </w:rPr>
              <w:t xml:space="preserve">국무원 관련부서, </w:t>
            </w:r>
            <w:proofErr w:type="spellStart"/>
            <w:r w:rsidRPr="00121D91">
              <w:rPr>
                <w:rFonts w:ascii="한컴바탕" w:eastAsia="한컴바탕" w:hAnsi="한컴바탕" w:cs="한컴바탕" w:hint="eastAsia"/>
                <w:szCs w:val="21"/>
                <w:lang w:eastAsia="ko-KR"/>
              </w:rPr>
              <w:t>북경시인민정부는</w:t>
            </w:r>
            <w:proofErr w:type="spellEnd"/>
            <w:r w:rsidRPr="00121D91">
              <w:rPr>
                <w:rFonts w:ascii="한컴바탕" w:eastAsia="한컴바탕" w:hAnsi="한컴바탕" w:cs="한컴바탕" w:hint="eastAsia"/>
                <w:szCs w:val="21"/>
                <w:lang w:eastAsia="ko-KR"/>
              </w:rPr>
              <w:t xml:space="preserve"> 상기 조정사항에 근거하여 본 부서와 본 시에서 제정한 규장 및 </w:t>
            </w:r>
            <w:proofErr w:type="spellStart"/>
            <w:r w:rsidRPr="00121D91">
              <w:rPr>
                <w:rFonts w:ascii="한컴바탕" w:eastAsia="한컴바탕" w:hAnsi="한컴바탕" w:cs="한컴바탕" w:hint="eastAsia"/>
                <w:szCs w:val="21"/>
                <w:lang w:eastAsia="ko-KR"/>
              </w:rPr>
              <w:t>규범성문건을</w:t>
            </w:r>
            <w:proofErr w:type="spellEnd"/>
            <w:r w:rsidRPr="00121D91">
              <w:rPr>
                <w:rFonts w:ascii="한컴바탕" w:eastAsia="한컴바탕" w:hAnsi="한컴바탕" w:cs="한컴바탕" w:hint="eastAsia"/>
                <w:szCs w:val="21"/>
                <w:lang w:eastAsia="ko-KR"/>
              </w:rPr>
              <w:t xml:space="preserve"> 조정하고 시범사업과 어울리는 관리제도를 구축해야 한다.</w:t>
            </w:r>
          </w:p>
          <w:p w:rsidR="00121D91" w:rsidRPr="00121D91" w:rsidRDefault="00121D91" w:rsidP="00121D91">
            <w:pPr>
              <w:wordWrap w:val="0"/>
              <w:autoSpaceDN w:val="0"/>
              <w:spacing w:line="290" w:lineRule="atLeast"/>
              <w:ind w:firstLineChars="200" w:firstLine="420"/>
              <w:rPr>
                <w:rFonts w:ascii="한컴바탕" w:eastAsia="한컴바탕" w:hAnsi="한컴바탕" w:cs="한컴바탕"/>
                <w:szCs w:val="21"/>
                <w:lang w:eastAsia="ko-KR"/>
              </w:rPr>
            </w:pPr>
            <w:r w:rsidRPr="00121D91">
              <w:rPr>
                <w:rFonts w:ascii="한컴바탕" w:eastAsia="한컴바탕" w:hAnsi="한컴바탕" w:cs="한컴바탕" w:hint="eastAsia"/>
                <w:szCs w:val="21"/>
                <w:lang w:eastAsia="ko-KR"/>
              </w:rPr>
              <w:t>북경시의 서비스업 개방확대 종합시범사업 추진기간이 만료되면 국무원은 그 실시상황에 근거하여 이 결정의 내용을 조정한다.</w:t>
            </w:r>
          </w:p>
          <w:p w:rsidR="00121D91" w:rsidRPr="00121D91" w:rsidRDefault="00121D91" w:rsidP="00121D91">
            <w:pPr>
              <w:wordWrap w:val="0"/>
              <w:autoSpaceDN w:val="0"/>
              <w:spacing w:line="290" w:lineRule="atLeast"/>
              <w:ind w:firstLineChars="200" w:firstLine="420"/>
              <w:rPr>
                <w:rFonts w:ascii="한컴바탕" w:eastAsia="한컴바탕" w:hAnsi="한컴바탕" w:cs="한컴바탕"/>
                <w:szCs w:val="21"/>
                <w:lang w:eastAsia="ko-KR"/>
              </w:rPr>
            </w:pPr>
          </w:p>
          <w:p w:rsidR="00121D91" w:rsidRPr="00121D91" w:rsidRDefault="00121D91" w:rsidP="00121D91">
            <w:pPr>
              <w:wordWrap w:val="0"/>
              <w:autoSpaceDN w:val="0"/>
              <w:spacing w:line="290" w:lineRule="atLeast"/>
              <w:ind w:firstLineChars="200" w:firstLine="420"/>
              <w:rPr>
                <w:rFonts w:ascii="한컴바탕" w:eastAsia="한컴바탕" w:hAnsi="한컴바탕" w:cs="한컴바탕"/>
                <w:szCs w:val="21"/>
                <w:lang w:eastAsia="ko-KR"/>
              </w:rPr>
            </w:pPr>
            <w:r w:rsidRPr="00121D91">
              <w:rPr>
                <w:rFonts w:ascii="한컴바탕" w:eastAsia="한컴바탕" w:hAnsi="한컴바탕" w:cs="한컴바탕" w:hint="eastAsia"/>
                <w:szCs w:val="21"/>
                <w:lang w:eastAsia="ko-KR"/>
              </w:rPr>
              <w:t xml:space="preserve">첨부: 국무원이 </w:t>
            </w:r>
            <w:proofErr w:type="spellStart"/>
            <w:r w:rsidRPr="00121D91">
              <w:rPr>
                <w:rFonts w:ascii="한컴바탕" w:eastAsia="한컴바탕" w:hAnsi="한컴바탕" w:cs="한컴바탕" w:hint="eastAsia"/>
                <w:szCs w:val="21"/>
                <w:lang w:eastAsia="ko-KR"/>
              </w:rPr>
              <w:t>북경시에서</w:t>
            </w:r>
            <w:proofErr w:type="spellEnd"/>
            <w:r w:rsidRPr="00121D91">
              <w:rPr>
                <w:rFonts w:ascii="한컴바탕" w:eastAsia="한컴바탕" w:hAnsi="한컴바탕" w:cs="한컴바탕" w:hint="eastAsia"/>
                <w:szCs w:val="21"/>
                <w:lang w:eastAsia="ko-KR"/>
              </w:rPr>
              <w:t xml:space="preserve"> 일시적 조정하기로 결정한 관련 행정법규 및 국무원이 비준한 </w:t>
            </w:r>
            <w:proofErr w:type="spellStart"/>
            <w:r w:rsidRPr="00121D91">
              <w:rPr>
                <w:rFonts w:ascii="한컴바탕" w:eastAsia="한컴바탕" w:hAnsi="한컴바탕" w:cs="한컴바탕" w:hint="eastAsia"/>
                <w:szCs w:val="21"/>
                <w:lang w:eastAsia="ko-KR"/>
              </w:rPr>
              <w:t>부문규장에</w:t>
            </w:r>
            <w:proofErr w:type="spellEnd"/>
            <w:r w:rsidRPr="00121D91">
              <w:rPr>
                <w:rFonts w:ascii="한컴바탕" w:eastAsia="한컴바탕" w:hAnsi="한컴바탕" w:cs="한컴바탕" w:hint="eastAsia"/>
                <w:szCs w:val="21"/>
                <w:lang w:eastAsia="ko-KR"/>
              </w:rPr>
              <w:t xml:space="preserve"> 규정한 행정심사비준 및 진입특별관리조치 목록</w:t>
            </w:r>
          </w:p>
          <w:p w:rsidR="00121D91" w:rsidRPr="00121D91" w:rsidRDefault="00121D91" w:rsidP="00121D91">
            <w:pPr>
              <w:wordWrap w:val="0"/>
              <w:autoSpaceDN w:val="0"/>
              <w:spacing w:line="290" w:lineRule="atLeast"/>
              <w:ind w:firstLineChars="200" w:firstLine="420"/>
              <w:rPr>
                <w:rFonts w:ascii="한컴바탕" w:eastAsia="한컴바탕" w:hAnsi="한컴바탕" w:cs="한컴바탕"/>
                <w:szCs w:val="21"/>
                <w:lang w:eastAsia="ko-KR"/>
              </w:rPr>
            </w:pPr>
          </w:p>
          <w:p w:rsidR="00121D91" w:rsidRPr="00121D91" w:rsidRDefault="00121D91" w:rsidP="00121D91">
            <w:pPr>
              <w:wordWrap w:val="0"/>
              <w:autoSpaceDN w:val="0"/>
              <w:spacing w:line="290" w:lineRule="atLeast"/>
              <w:ind w:firstLineChars="200" w:firstLine="420"/>
              <w:jc w:val="right"/>
              <w:rPr>
                <w:rFonts w:ascii="한컴바탕" w:eastAsia="한컴바탕" w:hAnsi="한컴바탕" w:cs="한컴바탕"/>
                <w:szCs w:val="21"/>
                <w:lang w:eastAsia="ko-KR"/>
              </w:rPr>
            </w:pPr>
            <w:r w:rsidRPr="00121D91">
              <w:rPr>
                <w:rFonts w:ascii="한컴바탕" w:eastAsia="한컴바탕" w:hAnsi="한컴바탕" w:cs="한컴바탕" w:hint="eastAsia"/>
                <w:szCs w:val="21"/>
                <w:lang w:eastAsia="ko-KR"/>
              </w:rPr>
              <w:t xml:space="preserve">　국무원</w:t>
            </w:r>
          </w:p>
          <w:p w:rsidR="00121D91" w:rsidRPr="00121D91" w:rsidRDefault="00121D91" w:rsidP="00121D91">
            <w:pPr>
              <w:wordWrap w:val="0"/>
              <w:autoSpaceDN w:val="0"/>
              <w:spacing w:line="290" w:lineRule="atLeast"/>
              <w:ind w:firstLineChars="200" w:firstLine="420"/>
              <w:jc w:val="right"/>
              <w:rPr>
                <w:rFonts w:ascii="한컴바탕" w:eastAsia="한컴바탕" w:hAnsi="한컴바탕" w:cs="한컴바탕"/>
                <w:szCs w:val="21"/>
                <w:lang w:eastAsia="ko-KR"/>
              </w:rPr>
            </w:pPr>
            <w:r w:rsidRPr="00121D91">
              <w:rPr>
                <w:rFonts w:ascii="한컴바탕" w:eastAsia="한컴바탕" w:hAnsi="한컴바탕" w:cs="한컴바탕" w:hint="eastAsia"/>
                <w:szCs w:val="21"/>
                <w:lang w:eastAsia="ko-KR"/>
              </w:rPr>
              <w:t xml:space="preserve">　2015년 10월 15일</w:t>
            </w:r>
          </w:p>
          <w:p w:rsidR="00121D91" w:rsidRPr="00121D91" w:rsidRDefault="00121D91" w:rsidP="00121D91">
            <w:pPr>
              <w:widowControl/>
              <w:wordWrap w:val="0"/>
              <w:autoSpaceDN w:val="0"/>
              <w:spacing w:line="290" w:lineRule="atLeast"/>
              <w:ind w:firstLineChars="200" w:firstLine="420"/>
              <w:rPr>
                <w:rFonts w:ascii="한컴바탕" w:eastAsia="한컴바탕" w:hAnsi="한컴바탕" w:cs="한컴바탕"/>
                <w:szCs w:val="21"/>
                <w:lang w:eastAsia="ko-KR"/>
              </w:rPr>
            </w:pPr>
            <w:r w:rsidRPr="00121D91">
              <w:rPr>
                <w:rFonts w:ascii="한컴바탕" w:eastAsia="한컴바탕" w:hAnsi="한컴바탕" w:cs="한컴바탕"/>
                <w:szCs w:val="21"/>
                <w:lang w:eastAsia="ko-KR"/>
              </w:rPr>
              <w:br w:type="page"/>
            </w:r>
          </w:p>
          <w:p w:rsidR="00121D91" w:rsidRDefault="00121D91" w:rsidP="00FE5242">
            <w:pPr>
              <w:wordWrap w:val="0"/>
              <w:autoSpaceDN w:val="0"/>
              <w:spacing w:line="290" w:lineRule="atLeast"/>
              <w:ind w:firstLineChars="200" w:firstLine="420"/>
              <w:rPr>
                <w:rFonts w:ascii="한컴바탕" w:eastAsia="한컴바탕" w:hAnsi="한컴바탕" w:cs="한컴바탕" w:hint="eastAsia"/>
                <w:szCs w:val="21"/>
                <w:lang w:eastAsia="ko-KR"/>
              </w:rPr>
            </w:pPr>
            <w:proofErr w:type="gramStart"/>
            <w:r w:rsidRPr="00121D91">
              <w:rPr>
                <w:rFonts w:ascii="한컴바탕" w:eastAsia="한컴바탕" w:hAnsi="한컴바탕" w:cs="한컴바탕" w:hint="eastAsia"/>
                <w:szCs w:val="21"/>
                <w:lang w:eastAsia="ko-KR"/>
              </w:rPr>
              <w:t>첨부 :</w:t>
            </w:r>
            <w:proofErr w:type="gramEnd"/>
            <w:r w:rsidRPr="00121D91">
              <w:rPr>
                <w:rFonts w:ascii="한컴바탕" w:eastAsia="한컴바탕" w:hAnsi="한컴바탕" w:cs="한컴바탕" w:hint="eastAsia"/>
                <w:szCs w:val="21"/>
                <w:lang w:eastAsia="ko-KR"/>
              </w:rPr>
              <w:t xml:space="preserve"> 국무원이 </w:t>
            </w:r>
            <w:proofErr w:type="spellStart"/>
            <w:r w:rsidRPr="00121D91">
              <w:rPr>
                <w:rFonts w:ascii="한컴바탕" w:eastAsia="한컴바탕" w:hAnsi="한컴바탕" w:cs="한컴바탕" w:hint="eastAsia"/>
                <w:szCs w:val="21"/>
                <w:lang w:eastAsia="ko-KR"/>
              </w:rPr>
              <w:t>북경시에서</w:t>
            </w:r>
            <w:proofErr w:type="spellEnd"/>
            <w:r w:rsidRPr="00121D91">
              <w:rPr>
                <w:rFonts w:ascii="한컴바탕" w:eastAsia="한컴바탕" w:hAnsi="한컴바탕" w:cs="한컴바탕" w:hint="eastAsia"/>
                <w:szCs w:val="21"/>
                <w:lang w:eastAsia="ko-KR"/>
              </w:rPr>
              <w:t xml:space="preserve"> 일시적 조정하기로 결정한 관련 행정법규 및 국무원이 비준한 </w:t>
            </w:r>
            <w:proofErr w:type="spellStart"/>
            <w:r w:rsidRPr="00121D91">
              <w:rPr>
                <w:rFonts w:ascii="한컴바탕" w:eastAsia="한컴바탕" w:hAnsi="한컴바탕" w:cs="한컴바탕" w:hint="eastAsia"/>
                <w:szCs w:val="21"/>
                <w:lang w:eastAsia="ko-KR"/>
              </w:rPr>
              <w:t>부문규장에</w:t>
            </w:r>
            <w:proofErr w:type="spellEnd"/>
            <w:r w:rsidRPr="00121D91">
              <w:rPr>
                <w:rFonts w:ascii="한컴바탕" w:eastAsia="한컴바탕" w:hAnsi="한컴바탕" w:cs="한컴바탕" w:hint="eastAsia"/>
                <w:szCs w:val="21"/>
                <w:lang w:eastAsia="ko-KR"/>
              </w:rPr>
              <w:t xml:space="preserve"> 규정한 행정심사비준 및 진입특별관리조치 목록</w:t>
            </w:r>
          </w:p>
          <w:p w:rsidR="00FE5242" w:rsidRPr="00FE5242" w:rsidRDefault="00FE5242" w:rsidP="00FE5242">
            <w:pPr>
              <w:wordWrap w:val="0"/>
              <w:autoSpaceDN w:val="0"/>
              <w:spacing w:line="290" w:lineRule="atLeast"/>
              <w:ind w:firstLineChars="200" w:firstLine="420"/>
              <w:rPr>
                <w:rFonts w:ascii="한컴바탕" w:eastAsia="한컴바탕" w:hAnsi="한컴바탕" w:cs="한컴바탕" w:hint="eastAsia"/>
                <w:szCs w:val="21"/>
                <w:lang w:eastAsia="ko-KR"/>
              </w:rPr>
            </w:pPr>
          </w:p>
          <w:tbl>
            <w:tblPr>
              <w:tblW w:w="4688"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4A0"/>
            </w:tblPr>
            <w:tblGrid>
              <w:gridCol w:w="324"/>
              <w:gridCol w:w="3434"/>
              <w:gridCol w:w="930"/>
            </w:tblGrid>
            <w:tr w:rsidR="00121D91" w:rsidRPr="00121D91" w:rsidTr="00121D91">
              <w:trPr>
                <w:trHeight w:val="132"/>
                <w:jc w:val="center"/>
              </w:trPr>
              <w:tc>
                <w:tcPr>
                  <w:tcW w:w="324" w:type="dxa"/>
                  <w:tcBorders>
                    <w:top w:val="outset" w:sz="6" w:space="0" w:color="000000"/>
                    <w:left w:val="outset" w:sz="6" w:space="0" w:color="000000"/>
                    <w:bottom w:val="outset" w:sz="6" w:space="0" w:color="000000"/>
                    <w:right w:val="outset" w:sz="6" w:space="0" w:color="000000"/>
                  </w:tcBorders>
                  <w:shd w:val="clear" w:color="auto" w:fill="FFFFFF"/>
                  <w:tcMar>
                    <w:top w:w="57" w:type="dxa"/>
                    <w:left w:w="57" w:type="dxa"/>
                    <w:bottom w:w="57" w:type="dxa"/>
                    <w:right w:w="57" w:type="dxa"/>
                  </w:tcMar>
                  <w:vAlign w:val="center"/>
                  <w:hideMark/>
                </w:tcPr>
                <w:p w:rsidR="00121D91" w:rsidRPr="00121D91" w:rsidRDefault="00121D91" w:rsidP="00FE5242">
                  <w:pPr>
                    <w:widowControl/>
                    <w:wordWrap w:val="0"/>
                    <w:autoSpaceDN w:val="0"/>
                    <w:spacing w:line="290" w:lineRule="atLeast"/>
                    <w:rPr>
                      <w:rFonts w:ascii="한컴바탕" w:eastAsia="한컴바탕" w:hAnsi="한컴바탕" w:cs="한컴바탕"/>
                      <w:b/>
                      <w:color w:val="000000"/>
                      <w:kern w:val="0"/>
                      <w:szCs w:val="21"/>
                    </w:rPr>
                  </w:pPr>
                  <w:r w:rsidRPr="00121D91">
                    <w:rPr>
                      <w:rFonts w:ascii="한컴바탕" w:eastAsia="한컴바탕" w:hAnsi="한컴바탕" w:cs="한컴바탕" w:hint="eastAsia"/>
                      <w:b/>
                      <w:bCs/>
                      <w:color w:val="000000"/>
                      <w:kern w:val="0"/>
                      <w:szCs w:val="21"/>
                      <w:lang w:eastAsia="ko-KR"/>
                    </w:rPr>
                    <w:t>순번</w:t>
                  </w:r>
                </w:p>
              </w:tc>
              <w:tc>
                <w:tcPr>
                  <w:tcW w:w="3434" w:type="dxa"/>
                  <w:tcBorders>
                    <w:top w:val="outset" w:sz="6" w:space="0" w:color="000000"/>
                    <w:left w:val="outset" w:sz="6" w:space="0" w:color="000000"/>
                    <w:bottom w:val="outset" w:sz="6" w:space="0" w:color="000000"/>
                    <w:right w:val="outset" w:sz="6" w:space="0" w:color="000000"/>
                  </w:tcBorders>
                  <w:shd w:val="clear" w:color="auto" w:fill="FFFFFF"/>
                  <w:tcMar>
                    <w:top w:w="57" w:type="dxa"/>
                    <w:left w:w="57" w:type="dxa"/>
                    <w:bottom w:w="57" w:type="dxa"/>
                    <w:right w:w="57" w:type="dxa"/>
                  </w:tcMar>
                  <w:vAlign w:val="center"/>
                  <w:hideMark/>
                </w:tcPr>
                <w:p w:rsidR="00121D91" w:rsidRPr="00121D91" w:rsidRDefault="00121D91" w:rsidP="00FE5242">
                  <w:pPr>
                    <w:widowControl/>
                    <w:wordWrap w:val="0"/>
                    <w:autoSpaceDN w:val="0"/>
                    <w:spacing w:line="290" w:lineRule="atLeast"/>
                    <w:rPr>
                      <w:rFonts w:ascii="한컴바탕" w:eastAsia="한컴바탕" w:hAnsi="한컴바탕" w:cs="한컴바탕"/>
                      <w:b/>
                      <w:color w:val="000000"/>
                      <w:kern w:val="0"/>
                      <w:szCs w:val="21"/>
                      <w:lang w:eastAsia="ko-KR"/>
                    </w:rPr>
                  </w:pPr>
                  <w:r w:rsidRPr="00121D91">
                    <w:rPr>
                      <w:rFonts w:ascii="한컴바탕" w:eastAsia="한컴바탕" w:hAnsi="한컴바탕" w:cs="한컴바탕" w:hint="eastAsia"/>
                      <w:b/>
                      <w:szCs w:val="21"/>
                      <w:lang w:eastAsia="ko-KR"/>
                    </w:rPr>
                    <w:t xml:space="preserve">행정법규 및 국무원이 비준한 </w:t>
                  </w:r>
                  <w:proofErr w:type="spellStart"/>
                  <w:r w:rsidRPr="00121D91">
                    <w:rPr>
                      <w:rFonts w:ascii="한컴바탕" w:eastAsia="한컴바탕" w:hAnsi="한컴바탕" w:cs="한컴바탕" w:hint="eastAsia"/>
                      <w:b/>
                      <w:szCs w:val="21"/>
                      <w:lang w:eastAsia="ko-KR"/>
                    </w:rPr>
                    <w:t>부문규장의</w:t>
                  </w:r>
                  <w:proofErr w:type="spellEnd"/>
                  <w:r w:rsidRPr="00121D91">
                    <w:rPr>
                      <w:rFonts w:ascii="한컴바탕" w:eastAsia="한컴바탕" w:hAnsi="한컴바탕" w:cs="한컴바탕" w:hint="eastAsia"/>
                      <w:b/>
                      <w:szCs w:val="21"/>
                      <w:lang w:eastAsia="ko-KR"/>
                    </w:rPr>
                    <w:t xml:space="preserve"> 관련 규정</w:t>
                  </w:r>
                </w:p>
              </w:tc>
              <w:tc>
                <w:tcPr>
                  <w:tcW w:w="930" w:type="dxa"/>
                  <w:tcBorders>
                    <w:top w:val="outset" w:sz="6" w:space="0" w:color="000000"/>
                    <w:left w:val="outset" w:sz="6" w:space="0" w:color="000000"/>
                    <w:bottom w:val="outset" w:sz="6" w:space="0" w:color="000000"/>
                    <w:right w:val="outset" w:sz="6" w:space="0" w:color="000000"/>
                  </w:tcBorders>
                  <w:shd w:val="clear" w:color="auto" w:fill="FFFFFF"/>
                  <w:tcMar>
                    <w:top w:w="57" w:type="dxa"/>
                    <w:left w:w="57" w:type="dxa"/>
                    <w:bottom w:w="57" w:type="dxa"/>
                    <w:right w:w="57" w:type="dxa"/>
                  </w:tcMar>
                  <w:vAlign w:val="center"/>
                  <w:hideMark/>
                </w:tcPr>
                <w:p w:rsidR="00121D91" w:rsidRPr="00121D91" w:rsidRDefault="00121D91" w:rsidP="00121D91">
                  <w:pPr>
                    <w:widowControl/>
                    <w:wordWrap w:val="0"/>
                    <w:autoSpaceDN w:val="0"/>
                    <w:spacing w:line="290" w:lineRule="atLeast"/>
                    <w:rPr>
                      <w:rFonts w:ascii="한컴바탕" w:eastAsia="한컴바탕" w:hAnsi="한컴바탕" w:cs="한컴바탕"/>
                      <w:b/>
                      <w:color w:val="000000"/>
                      <w:kern w:val="0"/>
                      <w:szCs w:val="21"/>
                    </w:rPr>
                  </w:pPr>
                  <w:r w:rsidRPr="00121D91">
                    <w:rPr>
                      <w:rFonts w:ascii="한컴바탕" w:eastAsia="한컴바탕" w:hAnsi="한컴바탕" w:cs="한컴바탕" w:hint="eastAsia"/>
                      <w:b/>
                      <w:bCs/>
                      <w:color w:val="000000"/>
                      <w:kern w:val="0"/>
                      <w:szCs w:val="21"/>
                      <w:lang w:eastAsia="ko-KR"/>
                    </w:rPr>
                    <w:t>조정실시 상황</w:t>
                  </w:r>
                </w:p>
              </w:tc>
            </w:tr>
            <w:tr w:rsidR="00121D91" w:rsidRPr="00121D91" w:rsidTr="00121D91">
              <w:trPr>
                <w:trHeight w:val="5904"/>
                <w:jc w:val="center"/>
              </w:trPr>
              <w:tc>
                <w:tcPr>
                  <w:tcW w:w="324" w:type="dxa"/>
                  <w:tcBorders>
                    <w:top w:val="outset" w:sz="6" w:space="0" w:color="000000"/>
                    <w:left w:val="outset" w:sz="6" w:space="0" w:color="000000"/>
                    <w:bottom w:val="outset" w:sz="6" w:space="0" w:color="000000"/>
                    <w:right w:val="outset" w:sz="6" w:space="0" w:color="000000"/>
                  </w:tcBorders>
                  <w:shd w:val="clear" w:color="auto" w:fill="FFFFFF"/>
                  <w:tcMar>
                    <w:top w:w="57" w:type="dxa"/>
                    <w:left w:w="57" w:type="dxa"/>
                    <w:bottom w:w="57" w:type="dxa"/>
                    <w:right w:w="57" w:type="dxa"/>
                  </w:tcMar>
                  <w:vAlign w:val="center"/>
                  <w:hideMark/>
                </w:tcPr>
                <w:p w:rsidR="00121D91" w:rsidRPr="00121D91" w:rsidRDefault="00121D91" w:rsidP="00EB5192">
                  <w:pPr>
                    <w:widowControl/>
                    <w:wordWrap w:val="0"/>
                    <w:autoSpaceDN w:val="0"/>
                    <w:spacing w:line="290" w:lineRule="atLeast"/>
                    <w:rPr>
                      <w:rFonts w:ascii="한컴바탕" w:eastAsia="한컴바탕" w:hAnsi="한컴바탕" w:cs="한컴바탕"/>
                      <w:color w:val="000000"/>
                      <w:kern w:val="0"/>
                      <w:szCs w:val="21"/>
                    </w:rPr>
                  </w:pPr>
                  <w:r w:rsidRPr="00121D91">
                    <w:rPr>
                      <w:rFonts w:ascii="한컴바탕" w:eastAsia="한컴바탕" w:hAnsi="한컴바탕" w:cs="한컴바탕" w:hint="eastAsia"/>
                      <w:color w:val="000000"/>
                      <w:kern w:val="0"/>
                      <w:szCs w:val="21"/>
                    </w:rPr>
                    <w:lastRenderedPageBreak/>
                    <w:t>1</w:t>
                  </w:r>
                </w:p>
              </w:tc>
              <w:tc>
                <w:tcPr>
                  <w:tcW w:w="3434" w:type="dxa"/>
                  <w:tcBorders>
                    <w:top w:val="outset" w:sz="6" w:space="0" w:color="000000"/>
                    <w:left w:val="outset" w:sz="6" w:space="0" w:color="000000"/>
                    <w:bottom w:val="outset" w:sz="6" w:space="0" w:color="000000"/>
                    <w:right w:val="outset" w:sz="6" w:space="0" w:color="000000"/>
                  </w:tcBorders>
                  <w:shd w:val="clear" w:color="auto" w:fill="FFFFFF"/>
                  <w:tcMar>
                    <w:top w:w="57" w:type="dxa"/>
                    <w:left w:w="57" w:type="dxa"/>
                    <w:bottom w:w="57" w:type="dxa"/>
                    <w:right w:w="57" w:type="dxa"/>
                  </w:tcMar>
                  <w:vAlign w:val="center"/>
                  <w:hideMark/>
                </w:tcPr>
                <w:p w:rsidR="00121D91" w:rsidRPr="00121D91" w:rsidRDefault="00121D91" w:rsidP="00121D91">
                  <w:pPr>
                    <w:widowControl/>
                    <w:wordWrap w:val="0"/>
                    <w:autoSpaceDN w:val="0"/>
                    <w:spacing w:line="290" w:lineRule="atLeast"/>
                    <w:ind w:firstLineChars="200" w:firstLine="420"/>
                    <w:rPr>
                      <w:rFonts w:ascii="한컴바탕" w:eastAsia="한컴바탕" w:hAnsi="한컴바탕" w:cs="한컴바탕"/>
                      <w:color w:val="000000"/>
                      <w:kern w:val="0"/>
                      <w:szCs w:val="21"/>
                      <w:lang w:eastAsia="ko-KR"/>
                    </w:rPr>
                  </w:pPr>
                  <w:r w:rsidRPr="00121D91">
                    <w:rPr>
                      <w:rFonts w:ascii="한컴바탕" w:eastAsia="한컴바탕" w:hAnsi="한컴바탕" w:cs="한컴바탕" w:hint="eastAsia"/>
                      <w:color w:val="000000"/>
                      <w:kern w:val="0"/>
                      <w:szCs w:val="21"/>
                      <w:lang w:eastAsia="ko-KR"/>
                    </w:rPr>
                    <w:t>&lt;</w:t>
                  </w:r>
                  <w:proofErr w:type="spellStart"/>
                  <w:r w:rsidRPr="00121D91">
                    <w:rPr>
                      <w:rFonts w:ascii="한컴바탕" w:eastAsia="한컴바탕" w:hAnsi="한컴바탕" w:cs="한컴바탕" w:hint="eastAsia"/>
                      <w:color w:val="000000"/>
                      <w:kern w:val="0"/>
                      <w:szCs w:val="21"/>
                      <w:lang w:eastAsia="ko-KR"/>
                    </w:rPr>
                    <w:t>영업성</w:t>
                  </w:r>
                  <w:proofErr w:type="spellEnd"/>
                  <w:r w:rsidRPr="00121D91">
                    <w:rPr>
                      <w:rFonts w:ascii="한컴바탕" w:eastAsia="한컴바탕" w:hAnsi="한컴바탕" w:cs="한컴바탕" w:hint="eastAsia"/>
                      <w:color w:val="000000"/>
                      <w:kern w:val="0"/>
                      <w:szCs w:val="21"/>
                      <w:lang w:eastAsia="ko-KR"/>
                    </w:rPr>
                    <w:t xml:space="preserve"> 공연 관리조례&gt;</w:t>
                  </w:r>
                </w:p>
                <w:p w:rsidR="00121D91" w:rsidRPr="00121D91" w:rsidRDefault="00121D91" w:rsidP="00121D91">
                  <w:pPr>
                    <w:widowControl/>
                    <w:wordWrap w:val="0"/>
                    <w:autoSpaceDN w:val="0"/>
                    <w:spacing w:line="290" w:lineRule="atLeast"/>
                    <w:ind w:firstLineChars="200" w:firstLine="420"/>
                    <w:rPr>
                      <w:rFonts w:ascii="한컴바탕" w:eastAsia="한컴바탕" w:hAnsi="한컴바탕" w:cs="한컴바탕"/>
                      <w:color w:val="000000"/>
                      <w:kern w:val="0"/>
                      <w:szCs w:val="21"/>
                      <w:lang w:eastAsia="ko-KR"/>
                    </w:rPr>
                  </w:pPr>
                  <w:r w:rsidRPr="00121D91">
                    <w:rPr>
                      <w:rFonts w:ascii="한컴바탕" w:eastAsia="한컴바탕" w:hAnsi="한컴바탕" w:cs="한컴바탕" w:hint="eastAsia"/>
                      <w:color w:val="000000"/>
                      <w:kern w:val="0"/>
                      <w:szCs w:val="21"/>
                      <w:lang w:eastAsia="ko-KR"/>
                    </w:rPr>
                    <w:t xml:space="preserve">제11조: 외국투자자는 중국투자자와 공동으로 법에 따라 중외합자경영·중외합작경영의 공연중개기구, 공연장소경영업체를 설립할 수 있으나 중외합자경영·중외합작경영·외자경영의 문화예술공연단체를 설립하거나 외자경영의 공연중개기구, 공연장소경영업체를 설립해서는 </w:t>
                  </w:r>
                  <w:proofErr w:type="spellStart"/>
                  <w:r w:rsidRPr="00121D91">
                    <w:rPr>
                      <w:rFonts w:ascii="한컴바탕" w:eastAsia="한컴바탕" w:hAnsi="한컴바탕" w:cs="한컴바탕" w:hint="eastAsia"/>
                      <w:color w:val="000000"/>
                      <w:kern w:val="0"/>
                      <w:szCs w:val="21"/>
                      <w:lang w:eastAsia="ko-KR"/>
                    </w:rPr>
                    <w:t>아니된다</w:t>
                  </w:r>
                  <w:proofErr w:type="spellEnd"/>
                  <w:r w:rsidRPr="00121D91">
                    <w:rPr>
                      <w:rFonts w:ascii="한컴바탕" w:eastAsia="한컴바탕" w:hAnsi="한컴바탕" w:cs="한컴바탕" w:hint="eastAsia"/>
                      <w:color w:val="000000"/>
                      <w:kern w:val="0"/>
                      <w:szCs w:val="21"/>
                      <w:lang w:eastAsia="ko-KR"/>
                    </w:rPr>
                    <w:t>.</w:t>
                  </w:r>
                </w:p>
                <w:p w:rsidR="00121D91" w:rsidRPr="00FE5242" w:rsidRDefault="00121D91" w:rsidP="00FE5242">
                  <w:pPr>
                    <w:widowControl/>
                    <w:wordWrap w:val="0"/>
                    <w:autoSpaceDN w:val="0"/>
                    <w:spacing w:line="290" w:lineRule="atLeast"/>
                    <w:ind w:firstLineChars="200" w:firstLine="396"/>
                    <w:rPr>
                      <w:rFonts w:ascii="한컴바탕" w:eastAsia="한컴바탕" w:hAnsi="한컴바탕" w:cs="한컴바탕"/>
                      <w:color w:val="000000"/>
                      <w:spacing w:val="-6"/>
                      <w:kern w:val="0"/>
                      <w:szCs w:val="21"/>
                      <w:lang w:eastAsia="ko-KR"/>
                    </w:rPr>
                  </w:pPr>
                  <w:r w:rsidRPr="00FE5242">
                    <w:rPr>
                      <w:rFonts w:ascii="한컴바탕" w:eastAsia="한컴바탕" w:hAnsi="한컴바탕" w:cs="한컴바탕" w:hint="eastAsia"/>
                      <w:color w:val="000000"/>
                      <w:spacing w:val="-6"/>
                      <w:kern w:val="0"/>
                      <w:szCs w:val="21"/>
                      <w:lang w:eastAsia="ko-KR"/>
                    </w:rPr>
                    <w:t>중외합자경영의 공연중개기구, 공연장소경영업체를 설립하는 경우 중국측 투자자의 투자비율이 51% 이상이어야 하고; 중외합작경영의 공연중개기구, 공연장소경영업체를 설립하는 경우 중국측 투자자가 경영주도권을 가져야 한다.</w:t>
                  </w:r>
                </w:p>
                <w:p w:rsidR="00121D91" w:rsidRPr="00FE5242" w:rsidRDefault="00121D91" w:rsidP="00FE5242">
                  <w:pPr>
                    <w:widowControl/>
                    <w:wordWrap w:val="0"/>
                    <w:autoSpaceDN w:val="0"/>
                    <w:spacing w:line="290" w:lineRule="atLeast"/>
                    <w:ind w:firstLineChars="200" w:firstLine="396"/>
                    <w:rPr>
                      <w:rFonts w:ascii="한컴바탕" w:eastAsia="한컴바탕" w:hAnsi="한컴바탕" w:cs="한컴바탕"/>
                      <w:color w:val="000000"/>
                      <w:spacing w:val="-6"/>
                      <w:kern w:val="0"/>
                      <w:szCs w:val="21"/>
                      <w:lang w:eastAsia="ko-KR"/>
                    </w:rPr>
                  </w:pPr>
                  <w:r w:rsidRPr="00FE5242">
                    <w:rPr>
                      <w:rFonts w:ascii="한컴바탕" w:eastAsia="한컴바탕" w:hAnsi="한컴바탕" w:cs="한컴바탕" w:hint="eastAsia"/>
                      <w:color w:val="000000"/>
                      <w:spacing w:val="-6"/>
                      <w:kern w:val="0"/>
                      <w:szCs w:val="21"/>
                      <w:lang w:eastAsia="ko-KR"/>
                    </w:rPr>
                    <w:t>중외합자경영·중외합작경영의 공연중개기구, 공연장소경영업체 설립 신청은 성·자치구·직할시 인민정부의 문화주관부서를 거쳐 국무원 문화주관부서에 제출해야 한다. 성·자치구·직할시 인민정부 문화주관부서는 신청 접수일로부터 20</w:t>
                  </w:r>
                  <w:proofErr w:type="spellStart"/>
                  <w:r w:rsidRPr="00FE5242">
                    <w:rPr>
                      <w:rFonts w:ascii="한컴바탕" w:eastAsia="한컴바탕" w:hAnsi="한컴바탕" w:cs="한컴바탕" w:hint="eastAsia"/>
                      <w:color w:val="000000"/>
                      <w:spacing w:val="-6"/>
                      <w:kern w:val="0"/>
                      <w:szCs w:val="21"/>
                      <w:lang w:eastAsia="ko-KR"/>
                    </w:rPr>
                    <w:t>일내에</w:t>
                  </w:r>
                  <w:proofErr w:type="spellEnd"/>
                  <w:r w:rsidRPr="00FE5242">
                    <w:rPr>
                      <w:rFonts w:ascii="한컴바탕" w:eastAsia="한컴바탕" w:hAnsi="한컴바탕" w:cs="한컴바탕" w:hint="eastAsia"/>
                      <w:color w:val="000000"/>
                      <w:spacing w:val="-6"/>
                      <w:kern w:val="0"/>
                      <w:szCs w:val="21"/>
                      <w:lang w:eastAsia="ko-KR"/>
                    </w:rPr>
                    <w:t xml:space="preserve"> 심사의견을 국무원 문화주관부서에 제출하여 비준을 받아야 한다. 국무원 문화주관부서는 성·자치구·직할시 인민정부 문화주관부서가 심사의견을 제출한 날로부터 20</w:t>
                  </w:r>
                  <w:proofErr w:type="spellStart"/>
                  <w:r w:rsidRPr="00FE5242">
                    <w:rPr>
                      <w:rFonts w:ascii="한컴바탕" w:eastAsia="한컴바탕" w:hAnsi="한컴바탕" w:cs="한컴바탕" w:hint="eastAsia"/>
                      <w:color w:val="000000"/>
                      <w:spacing w:val="-6"/>
                      <w:kern w:val="0"/>
                      <w:szCs w:val="21"/>
                      <w:lang w:eastAsia="ko-KR"/>
                    </w:rPr>
                    <w:t>일내에</w:t>
                  </w:r>
                  <w:proofErr w:type="spellEnd"/>
                  <w:r w:rsidRPr="00FE5242">
                    <w:rPr>
                      <w:rFonts w:ascii="한컴바탕" w:eastAsia="한컴바탕" w:hAnsi="한컴바탕" w:cs="한컴바탕" w:hint="eastAsia"/>
                      <w:color w:val="000000"/>
                      <w:spacing w:val="-6"/>
                      <w:kern w:val="0"/>
                      <w:szCs w:val="21"/>
                      <w:lang w:eastAsia="ko-KR"/>
                    </w:rPr>
                    <w:t xml:space="preserve"> 결정을 내려야 한다. 비준하기로 결정한 경우 </w:t>
                  </w:r>
                  <w:proofErr w:type="spellStart"/>
                  <w:r w:rsidRPr="00FE5242">
                    <w:rPr>
                      <w:rFonts w:ascii="한컴바탕" w:eastAsia="한컴바탕" w:hAnsi="한컴바탕" w:cs="한컴바탕" w:hint="eastAsia"/>
                      <w:color w:val="000000"/>
                      <w:spacing w:val="-6"/>
                      <w:kern w:val="0"/>
                      <w:szCs w:val="21"/>
                      <w:lang w:eastAsia="ko-KR"/>
                    </w:rPr>
                    <w:t>영업성</w:t>
                  </w:r>
                  <w:proofErr w:type="spellEnd"/>
                  <w:r w:rsidRPr="00FE5242">
                    <w:rPr>
                      <w:rFonts w:ascii="한컴바탕" w:eastAsia="한컴바탕" w:hAnsi="한컴바탕" w:cs="한컴바탕" w:hint="eastAsia"/>
                      <w:color w:val="000000"/>
                      <w:spacing w:val="-6"/>
                      <w:kern w:val="0"/>
                      <w:szCs w:val="21"/>
                      <w:lang w:eastAsia="ko-KR"/>
                    </w:rPr>
                    <w:t xml:space="preserve"> 공연 허가증을 발급하며, 비준하지 않기로 결정한 경우 서면으로 신청인에게 통보하고 그 이유를 설명해야 한다. 신청인은 </w:t>
                  </w:r>
                  <w:proofErr w:type="spellStart"/>
                  <w:r w:rsidRPr="00FE5242">
                    <w:rPr>
                      <w:rFonts w:ascii="한컴바탕" w:eastAsia="한컴바탕" w:hAnsi="한컴바탕" w:cs="한컴바탕" w:hint="eastAsia"/>
                      <w:color w:val="000000"/>
                      <w:spacing w:val="-6"/>
                      <w:kern w:val="0"/>
                      <w:szCs w:val="21"/>
                      <w:lang w:eastAsia="ko-KR"/>
                    </w:rPr>
                    <w:t>영업성</w:t>
                  </w:r>
                  <w:proofErr w:type="spellEnd"/>
                  <w:r w:rsidRPr="00FE5242">
                    <w:rPr>
                      <w:rFonts w:ascii="한컴바탕" w:eastAsia="한컴바탕" w:hAnsi="한컴바탕" w:cs="한컴바탕" w:hint="eastAsia"/>
                      <w:color w:val="000000"/>
                      <w:spacing w:val="-6"/>
                      <w:kern w:val="0"/>
                      <w:szCs w:val="21"/>
                      <w:lang w:eastAsia="ko-KR"/>
                    </w:rPr>
                    <w:t xml:space="preserve"> 공연 허가증을 발급받은 후 외국인투자 관련 법률·법규의 규정에 따라 심사비준 수속을 밟아야 한다.</w:t>
                  </w:r>
                  <w:r w:rsidRPr="00FE5242">
                    <w:rPr>
                      <w:rFonts w:ascii="한컴바탕" w:eastAsia="한컴바탕" w:hAnsi="한컴바탕" w:cs="한컴바탕"/>
                      <w:color w:val="000000"/>
                      <w:spacing w:val="-6"/>
                      <w:kern w:val="0"/>
                      <w:szCs w:val="21"/>
                      <w:lang w:eastAsia="ko-KR"/>
                    </w:rPr>
                    <w:t xml:space="preserve"> </w:t>
                  </w:r>
                </w:p>
              </w:tc>
              <w:tc>
                <w:tcPr>
                  <w:tcW w:w="930" w:type="dxa"/>
                  <w:tcBorders>
                    <w:top w:val="outset" w:sz="6" w:space="0" w:color="000000"/>
                    <w:left w:val="outset" w:sz="6" w:space="0" w:color="000000"/>
                    <w:bottom w:val="outset" w:sz="6" w:space="0" w:color="000000"/>
                    <w:right w:val="outset" w:sz="6" w:space="0" w:color="000000"/>
                  </w:tcBorders>
                  <w:shd w:val="clear" w:color="auto" w:fill="FFFFFF"/>
                  <w:tcMar>
                    <w:top w:w="57" w:type="dxa"/>
                    <w:left w:w="57" w:type="dxa"/>
                    <w:bottom w:w="57" w:type="dxa"/>
                    <w:right w:w="57" w:type="dxa"/>
                  </w:tcMar>
                  <w:vAlign w:val="center"/>
                  <w:hideMark/>
                </w:tcPr>
                <w:p w:rsidR="00121D91" w:rsidRPr="00FE5242" w:rsidRDefault="00121D91" w:rsidP="00FE5242">
                  <w:pPr>
                    <w:widowControl/>
                    <w:wordWrap w:val="0"/>
                    <w:autoSpaceDN w:val="0"/>
                    <w:spacing w:line="290" w:lineRule="atLeast"/>
                    <w:rPr>
                      <w:rFonts w:ascii="한컴바탕" w:eastAsia="한컴바탕" w:hAnsi="한컴바탕" w:cs="한컴바탕"/>
                      <w:color w:val="000000"/>
                      <w:spacing w:val="-20"/>
                      <w:kern w:val="0"/>
                      <w:szCs w:val="21"/>
                      <w:lang w:eastAsia="ko-KR"/>
                    </w:rPr>
                  </w:pPr>
                  <w:proofErr w:type="spellStart"/>
                  <w:r w:rsidRPr="00FE5242">
                    <w:rPr>
                      <w:rFonts w:ascii="한컴바탕" w:eastAsia="한컴바탕" w:hAnsi="한컴바탕" w:cs="한컴바탕" w:hint="eastAsia"/>
                      <w:color w:val="000000"/>
                      <w:spacing w:val="-20"/>
                      <w:kern w:val="0"/>
                      <w:szCs w:val="21"/>
                      <w:lang w:eastAsia="ko-KR"/>
                    </w:rPr>
                    <w:t>문화오락업이</w:t>
                  </w:r>
                  <w:proofErr w:type="spellEnd"/>
                  <w:r w:rsidRPr="00FE5242">
                    <w:rPr>
                      <w:rFonts w:ascii="한컴바탕" w:eastAsia="한컴바탕" w:hAnsi="한컴바탕" w:cs="한컴바탕" w:hint="eastAsia"/>
                      <w:color w:val="000000"/>
                      <w:spacing w:val="-20"/>
                      <w:kern w:val="0"/>
                      <w:szCs w:val="21"/>
                      <w:lang w:eastAsia="ko-KR"/>
                    </w:rPr>
                    <w:t xml:space="preserve"> 집중된 </w:t>
                  </w:r>
                  <w:proofErr w:type="spellStart"/>
                  <w:r w:rsidRPr="00FE5242">
                    <w:rPr>
                      <w:rFonts w:ascii="한컴바탕" w:eastAsia="한컴바탕" w:hAnsi="한컴바탕" w:cs="한컴바탕" w:hint="eastAsia"/>
                      <w:color w:val="000000"/>
                      <w:spacing w:val="-20"/>
                      <w:kern w:val="0"/>
                      <w:szCs w:val="21"/>
                      <w:lang w:eastAsia="ko-KR"/>
                    </w:rPr>
                    <w:t>특정구역내에서</w:t>
                  </w:r>
                  <w:proofErr w:type="spellEnd"/>
                  <w:r w:rsidRPr="00FE5242">
                    <w:rPr>
                      <w:rFonts w:ascii="한컴바탕" w:eastAsia="한컴바탕" w:hAnsi="한컴바탕" w:cs="한컴바탕" w:hint="eastAsia"/>
                      <w:color w:val="000000"/>
                      <w:spacing w:val="-20"/>
                      <w:kern w:val="0"/>
                      <w:szCs w:val="21"/>
                      <w:lang w:eastAsia="ko-KR"/>
                    </w:rPr>
                    <w:t xml:space="preserve"> 외국인단독투자의 공연중개기구를 설립하여 </w:t>
                  </w:r>
                  <w:proofErr w:type="spellStart"/>
                  <w:r w:rsidRPr="00FE5242">
                    <w:rPr>
                      <w:rFonts w:ascii="한컴바탕" w:eastAsia="한컴바탕" w:hAnsi="한컴바탕" w:cs="한컴바탕" w:hint="eastAsia"/>
                      <w:color w:val="000000"/>
                      <w:spacing w:val="-20"/>
                      <w:kern w:val="0"/>
                      <w:szCs w:val="21"/>
                      <w:lang w:eastAsia="ko-KR"/>
                    </w:rPr>
                    <w:t>북경시</w:t>
                  </w:r>
                  <w:proofErr w:type="spellEnd"/>
                  <w:r w:rsidRPr="00FE5242">
                    <w:rPr>
                      <w:rFonts w:ascii="한컴바탕" w:eastAsia="한컴바탕" w:hAnsi="한컴바탕" w:cs="한컴바탕" w:hint="eastAsia"/>
                      <w:color w:val="000000"/>
                      <w:spacing w:val="-20"/>
                      <w:kern w:val="0"/>
                      <w:szCs w:val="21"/>
                      <w:lang w:eastAsia="ko-KR"/>
                    </w:rPr>
                    <w:t xml:space="preserve"> 내에서 서비스를 제공하는 것을 허용한다.</w:t>
                  </w:r>
                  <w:r w:rsidRPr="00FE5242">
                    <w:rPr>
                      <w:rFonts w:ascii="한컴바탕" w:eastAsia="한컴바탕" w:hAnsi="한컴바탕" w:cs="한컴바탕"/>
                      <w:color w:val="000000"/>
                      <w:spacing w:val="-20"/>
                      <w:kern w:val="0"/>
                      <w:szCs w:val="21"/>
                      <w:lang w:eastAsia="ko-KR"/>
                    </w:rPr>
                    <w:t xml:space="preserve"> </w:t>
                  </w:r>
                </w:p>
                <w:p w:rsidR="00121D91" w:rsidRPr="00FE5242" w:rsidRDefault="00121D91" w:rsidP="00FE5242">
                  <w:pPr>
                    <w:widowControl/>
                    <w:wordWrap w:val="0"/>
                    <w:autoSpaceDN w:val="0"/>
                    <w:spacing w:line="290" w:lineRule="atLeast"/>
                    <w:ind w:firstLineChars="200" w:firstLine="340"/>
                    <w:rPr>
                      <w:rFonts w:ascii="한컴바탕" w:eastAsia="한컴바탕" w:hAnsi="한컴바탕" w:cs="한컴바탕"/>
                      <w:color w:val="000000"/>
                      <w:spacing w:val="-20"/>
                      <w:kern w:val="0"/>
                      <w:szCs w:val="21"/>
                      <w:lang w:eastAsia="ko-KR"/>
                    </w:rPr>
                  </w:pPr>
                </w:p>
              </w:tc>
            </w:tr>
            <w:tr w:rsidR="00121D91" w:rsidRPr="00121D91" w:rsidTr="00FE5242">
              <w:trPr>
                <w:trHeight w:val="641"/>
                <w:jc w:val="center"/>
              </w:trPr>
              <w:tc>
                <w:tcPr>
                  <w:tcW w:w="324" w:type="dxa"/>
                  <w:tcBorders>
                    <w:top w:val="outset" w:sz="6" w:space="0" w:color="000000"/>
                    <w:left w:val="outset" w:sz="6" w:space="0" w:color="000000"/>
                    <w:bottom w:val="outset" w:sz="6" w:space="0" w:color="000000"/>
                    <w:right w:val="outset" w:sz="6" w:space="0" w:color="000000"/>
                  </w:tcBorders>
                  <w:shd w:val="clear" w:color="auto" w:fill="FFFFFF"/>
                  <w:tcMar>
                    <w:top w:w="57" w:type="dxa"/>
                    <w:left w:w="57" w:type="dxa"/>
                    <w:bottom w:w="57" w:type="dxa"/>
                    <w:right w:w="57" w:type="dxa"/>
                  </w:tcMar>
                  <w:vAlign w:val="center"/>
                  <w:hideMark/>
                </w:tcPr>
                <w:p w:rsidR="00121D91" w:rsidRPr="00121D91" w:rsidRDefault="00121D91" w:rsidP="00EB5192">
                  <w:pPr>
                    <w:widowControl/>
                    <w:wordWrap w:val="0"/>
                    <w:autoSpaceDN w:val="0"/>
                    <w:spacing w:line="290" w:lineRule="atLeast"/>
                    <w:rPr>
                      <w:rFonts w:ascii="한컴바탕" w:eastAsia="한컴바탕" w:hAnsi="한컴바탕" w:cs="한컴바탕"/>
                      <w:color w:val="000000"/>
                      <w:kern w:val="0"/>
                      <w:szCs w:val="21"/>
                    </w:rPr>
                  </w:pPr>
                  <w:r w:rsidRPr="00121D91">
                    <w:rPr>
                      <w:rFonts w:ascii="한컴바탕" w:eastAsia="한컴바탕" w:hAnsi="한컴바탕" w:cs="한컴바탕" w:hint="eastAsia"/>
                      <w:color w:val="000000"/>
                      <w:kern w:val="0"/>
                      <w:szCs w:val="21"/>
                    </w:rPr>
                    <w:t>2</w:t>
                  </w:r>
                </w:p>
              </w:tc>
              <w:tc>
                <w:tcPr>
                  <w:tcW w:w="3434" w:type="dxa"/>
                  <w:tcBorders>
                    <w:top w:val="outset" w:sz="6" w:space="0" w:color="000000"/>
                    <w:left w:val="outset" w:sz="6" w:space="0" w:color="000000"/>
                    <w:bottom w:val="outset" w:sz="6" w:space="0" w:color="000000"/>
                    <w:right w:val="outset" w:sz="6" w:space="0" w:color="000000"/>
                  </w:tcBorders>
                  <w:shd w:val="clear" w:color="auto" w:fill="FFFFFF"/>
                  <w:tcMar>
                    <w:top w:w="57" w:type="dxa"/>
                    <w:left w:w="57" w:type="dxa"/>
                    <w:bottom w:w="57" w:type="dxa"/>
                    <w:right w:w="57" w:type="dxa"/>
                  </w:tcMar>
                  <w:vAlign w:val="center"/>
                  <w:hideMark/>
                </w:tcPr>
                <w:p w:rsidR="00121D91" w:rsidRPr="00FE5242" w:rsidRDefault="00121D91" w:rsidP="00FE5242">
                  <w:pPr>
                    <w:widowControl/>
                    <w:wordWrap w:val="0"/>
                    <w:autoSpaceDN w:val="0"/>
                    <w:spacing w:line="290" w:lineRule="atLeast"/>
                    <w:ind w:firstLineChars="200" w:firstLine="372"/>
                    <w:rPr>
                      <w:rFonts w:ascii="한컴바탕" w:eastAsia="한컴바탕" w:hAnsi="한컴바탕" w:cs="한컴바탕"/>
                      <w:color w:val="000000"/>
                      <w:spacing w:val="-12"/>
                      <w:kern w:val="0"/>
                      <w:szCs w:val="21"/>
                      <w:lang w:eastAsia="ko-KR"/>
                    </w:rPr>
                  </w:pPr>
                  <w:r w:rsidRPr="00FE5242">
                    <w:rPr>
                      <w:rFonts w:ascii="한컴바탕" w:eastAsia="한컴바탕" w:hAnsi="한컴바탕" w:cs="한컴바탕" w:hint="eastAsia"/>
                      <w:color w:val="000000"/>
                      <w:spacing w:val="-12"/>
                      <w:kern w:val="0"/>
                      <w:szCs w:val="21"/>
                      <w:lang w:eastAsia="ko-KR"/>
                    </w:rPr>
                    <w:t xml:space="preserve">&lt;외국인의 </w:t>
                  </w:r>
                  <w:proofErr w:type="spellStart"/>
                  <w:r w:rsidRPr="00FE5242">
                    <w:rPr>
                      <w:rFonts w:ascii="한컴바탕" w:eastAsia="한컴바탕" w:hAnsi="한컴바탕" w:cs="한컴바탕" w:hint="eastAsia"/>
                      <w:color w:val="000000"/>
                      <w:spacing w:val="-12"/>
                      <w:kern w:val="0"/>
                      <w:szCs w:val="21"/>
                      <w:lang w:eastAsia="ko-KR"/>
                    </w:rPr>
                    <w:t>민용항공업</w:t>
                  </w:r>
                  <w:proofErr w:type="spellEnd"/>
                  <w:r w:rsidRPr="00FE5242">
                    <w:rPr>
                      <w:rFonts w:ascii="한컴바탕" w:eastAsia="한컴바탕" w:hAnsi="한컴바탕" w:cs="한컴바탕" w:hint="eastAsia"/>
                      <w:color w:val="000000"/>
                      <w:spacing w:val="-12"/>
                      <w:kern w:val="0"/>
                      <w:szCs w:val="21"/>
                      <w:lang w:eastAsia="ko-KR"/>
                    </w:rPr>
                    <w:t xml:space="preserve"> 투자규정&gt;</w:t>
                  </w:r>
                </w:p>
                <w:p w:rsidR="00121D91" w:rsidRPr="00FE5242" w:rsidRDefault="00121D91" w:rsidP="00FE5242">
                  <w:pPr>
                    <w:widowControl/>
                    <w:wordWrap w:val="0"/>
                    <w:autoSpaceDN w:val="0"/>
                    <w:spacing w:line="290" w:lineRule="atLeast"/>
                    <w:ind w:firstLineChars="200" w:firstLine="372"/>
                    <w:rPr>
                      <w:rFonts w:ascii="한컴바탕" w:eastAsia="한컴바탕" w:hAnsi="한컴바탕" w:cs="한컴바탕"/>
                      <w:color w:val="000000"/>
                      <w:spacing w:val="-12"/>
                      <w:kern w:val="0"/>
                      <w:szCs w:val="21"/>
                      <w:lang w:eastAsia="ko-KR"/>
                    </w:rPr>
                  </w:pPr>
                  <w:r w:rsidRPr="00FE5242">
                    <w:rPr>
                      <w:rFonts w:ascii="한컴바탕" w:eastAsia="한컴바탕" w:hAnsi="한컴바탕" w:cs="한컴바탕" w:hint="eastAsia"/>
                      <w:color w:val="000000"/>
                      <w:spacing w:val="-12"/>
                      <w:kern w:val="0"/>
                      <w:szCs w:val="21"/>
                      <w:lang w:eastAsia="ko-KR"/>
                    </w:rPr>
                    <w:t xml:space="preserve">제6조 제4항: 외국인투자의 항공기 정비(국제 정비시장 오더 수주 의무 부담) 및 항공연료 </w:t>
                  </w:r>
                  <w:proofErr w:type="spellStart"/>
                  <w:r w:rsidRPr="00FE5242">
                    <w:rPr>
                      <w:rFonts w:ascii="한컴바탕" w:eastAsia="한컴바탕" w:hAnsi="한컴바탕" w:cs="한컴바탕" w:hint="eastAsia"/>
                      <w:color w:val="000000"/>
                      <w:spacing w:val="-12"/>
                      <w:kern w:val="0"/>
                      <w:szCs w:val="21"/>
                      <w:lang w:eastAsia="ko-KR"/>
                    </w:rPr>
                    <w:t>프로젝는</w:t>
                  </w:r>
                  <w:proofErr w:type="spellEnd"/>
                  <w:r w:rsidRPr="00FE5242">
                    <w:rPr>
                      <w:rFonts w:ascii="한컴바탕" w:eastAsia="한컴바탕" w:hAnsi="한컴바탕" w:cs="한컴바탕" w:hint="eastAsia"/>
                      <w:color w:val="000000"/>
                      <w:spacing w:val="-12"/>
                      <w:kern w:val="0"/>
                      <w:szCs w:val="21"/>
                      <w:lang w:eastAsia="ko-KR"/>
                    </w:rPr>
                    <w:t xml:space="preserve"> 중국 투자자가 지분우위를 확보해야 하며; 화물운송·저장, 지면서비스, 항공식품, 주차장 등 프로젝트의 외국투자자 지분비율은 투자자들이 협상을 통해 결정한다.</w:t>
                  </w:r>
                </w:p>
              </w:tc>
              <w:tc>
                <w:tcPr>
                  <w:tcW w:w="930" w:type="dxa"/>
                  <w:tcBorders>
                    <w:top w:val="outset" w:sz="6" w:space="0" w:color="000000"/>
                    <w:left w:val="outset" w:sz="6" w:space="0" w:color="000000"/>
                    <w:bottom w:val="outset" w:sz="6" w:space="0" w:color="000000"/>
                    <w:right w:val="outset" w:sz="6" w:space="0" w:color="000000"/>
                  </w:tcBorders>
                  <w:shd w:val="clear" w:color="auto" w:fill="FFFFFF"/>
                  <w:tcMar>
                    <w:top w:w="57" w:type="dxa"/>
                    <w:left w:w="57" w:type="dxa"/>
                    <w:bottom w:w="57" w:type="dxa"/>
                    <w:right w:w="57" w:type="dxa"/>
                  </w:tcMar>
                  <w:vAlign w:val="center"/>
                  <w:hideMark/>
                </w:tcPr>
                <w:p w:rsidR="00121D91" w:rsidRPr="00EB5192" w:rsidRDefault="00121D91" w:rsidP="00FE5242">
                  <w:pPr>
                    <w:widowControl/>
                    <w:wordWrap w:val="0"/>
                    <w:autoSpaceDN w:val="0"/>
                    <w:spacing w:line="290" w:lineRule="atLeast"/>
                    <w:rPr>
                      <w:rFonts w:ascii="한컴바탕" w:eastAsia="한컴바탕" w:hAnsi="한컴바탕" w:cs="한컴바탕"/>
                      <w:color w:val="000000"/>
                      <w:spacing w:val="-32"/>
                      <w:kern w:val="0"/>
                      <w:szCs w:val="21"/>
                      <w:lang w:eastAsia="ko-KR"/>
                    </w:rPr>
                  </w:pPr>
                  <w:r w:rsidRPr="00EB5192">
                    <w:rPr>
                      <w:rFonts w:ascii="한컴바탕" w:eastAsia="한컴바탕" w:hAnsi="한컴바탕" w:cs="한컴바탕" w:hint="eastAsia"/>
                      <w:color w:val="000000"/>
                      <w:spacing w:val="-32"/>
                      <w:kern w:val="0"/>
                      <w:szCs w:val="21"/>
                      <w:lang w:eastAsia="ko-KR"/>
                    </w:rPr>
                    <w:t>중국투자자가 외국인투자 항공기 정비 프로젝트의 지분우위를 확보해야 한다는 규제를 취소한다.</w:t>
                  </w:r>
                </w:p>
              </w:tc>
            </w:tr>
          </w:tbl>
          <w:p w:rsidR="00121D91" w:rsidRPr="00121D91" w:rsidRDefault="00121D91" w:rsidP="00EB5192">
            <w:pPr>
              <w:wordWrap w:val="0"/>
              <w:autoSpaceDN w:val="0"/>
              <w:spacing w:line="290" w:lineRule="atLeast"/>
              <w:rPr>
                <w:rFonts w:ascii="한컴바탕" w:eastAsia="한컴바탕" w:hAnsi="한컴바탕" w:cs="한컴바탕" w:hint="eastAsia"/>
                <w:szCs w:val="21"/>
              </w:rPr>
            </w:pPr>
          </w:p>
        </w:tc>
        <w:tc>
          <w:tcPr>
            <w:tcW w:w="539" w:type="dxa"/>
          </w:tcPr>
          <w:p w:rsidR="00121D91" w:rsidRPr="00121D91" w:rsidRDefault="00121D91" w:rsidP="00121D91">
            <w:pPr>
              <w:wordWrap w:val="0"/>
              <w:autoSpaceDE w:val="0"/>
              <w:autoSpaceDN w:val="0"/>
              <w:spacing w:line="290" w:lineRule="atLeast"/>
              <w:rPr>
                <w:szCs w:val="21"/>
                <w:lang w:eastAsia="ko-KR"/>
              </w:rPr>
            </w:pPr>
          </w:p>
        </w:tc>
        <w:tc>
          <w:tcPr>
            <w:tcW w:w="3958" w:type="dxa"/>
          </w:tcPr>
          <w:p w:rsidR="00121D91" w:rsidRPr="00121D91" w:rsidRDefault="00121D91" w:rsidP="00121D91">
            <w:pPr>
              <w:wordWrap w:val="0"/>
              <w:autoSpaceDE w:val="0"/>
              <w:autoSpaceDN w:val="0"/>
              <w:spacing w:line="290" w:lineRule="atLeast"/>
              <w:jc w:val="center"/>
              <w:rPr>
                <w:rFonts w:ascii="SimSun" w:eastAsia="SimSun" w:hAnsi="SimSun"/>
                <w:b/>
                <w:sz w:val="26"/>
                <w:szCs w:val="26"/>
              </w:rPr>
            </w:pPr>
            <w:r w:rsidRPr="00121D91">
              <w:rPr>
                <w:rFonts w:ascii="SimSun" w:eastAsia="SimSun" w:hAnsi="SimSun" w:hint="eastAsia"/>
                <w:b/>
                <w:sz w:val="26"/>
                <w:szCs w:val="26"/>
              </w:rPr>
              <w:t>国务院</w:t>
            </w:r>
          </w:p>
          <w:p w:rsidR="00121D91" w:rsidRPr="00121D91" w:rsidRDefault="00121D91" w:rsidP="00121D91">
            <w:pPr>
              <w:wordWrap w:val="0"/>
              <w:autoSpaceDE w:val="0"/>
              <w:autoSpaceDN w:val="0"/>
              <w:spacing w:line="290" w:lineRule="atLeast"/>
              <w:jc w:val="center"/>
              <w:rPr>
                <w:rFonts w:ascii="SimSun" w:eastAsia="SimSun" w:hAnsi="SimSun"/>
                <w:b/>
                <w:sz w:val="26"/>
                <w:szCs w:val="26"/>
              </w:rPr>
            </w:pPr>
            <w:r w:rsidRPr="00121D91">
              <w:rPr>
                <w:rFonts w:ascii="SimSun" w:eastAsia="SimSun" w:hAnsi="SimSun" w:hint="eastAsia"/>
                <w:b/>
                <w:sz w:val="26"/>
                <w:szCs w:val="26"/>
              </w:rPr>
              <w:t>关于在北京市暂时调整有关行政审批和准入特别管理措施的决定</w:t>
            </w:r>
          </w:p>
          <w:p w:rsidR="00121D91" w:rsidRPr="00121D91" w:rsidRDefault="00121D91" w:rsidP="00121D91">
            <w:pPr>
              <w:wordWrap w:val="0"/>
              <w:autoSpaceDE w:val="0"/>
              <w:autoSpaceDN w:val="0"/>
              <w:spacing w:line="290" w:lineRule="atLeast"/>
              <w:jc w:val="center"/>
              <w:rPr>
                <w:rFonts w:ascii="SimSun" w:eastAsia="SimSun" w:hAnsi="SimSun"/>
                <w:szCs w:val="21"/>
              </w:rPr>
            </w:pPr>
            <w:r w:rsidRPr="00121D91">
              <w:rPr>
                <w:rFonts w:ascii="SimSun" w:eastAsia="SimSun" w:hAnsi="SimSun" w:hint="eastAsia"/>
                <w:szCs w:val="21"/>
              </w:rPr>
              <w:t>国发〔2015〕60号</w:t>
            </w:r>
          </w:p>
          <w:p w:rsidR="00121D91" w:rsidRPr="00121D91" w:rsidRDefault="00121D91" w:rsidP="00121D91">
            <w:pPr>
              <w:wordWrap w:val="0"/>
              <w:autoSpaceDE w:val="0"/>
              <w:autoSpaceDN w:val="0"/>
              <w:spacing w:line="290" w:lineRule="atLeast"/>
              <w:rPr>
                <w:rFonts w:ascii="SimSun" w:eastAsia="SimSun" w:hAnsi="SimSun"/>
                <w:szCs w:val="21"/>
              </w:rPr>
            </w:pPr>
          </w:p>
          <w:p w:rsidR="00121D91" w:rsidRPr="00121D91" w:rsidRDefault="00121D91" w:rsidP="00121D91">
            <w:pPr>
              <w:wordWrap w:val="0"/>
              <w:autoSpaceDE w:val="0"/>
              <w:autoSpaceDN w:val="0"/>
              <w:spacing w:line="290" w:lineRule="atLeast"/>
              <w:rPr>
                <w:rFonts w:ascii="SimSun" w:eastAsia="SimSun" w:hAnsi="SimSun"/>
                <w:szCs w:val="21"/>
              </w:rPr>
            </w:pPr>
            <w:r w:rsidRPr="00121D91">
              <w:rPr>
                <w:rFonts w:ascii="SimSun" w:eastAsia="SimSun" w:hAnsi="SimSun" w:hint="eastAsia"/>
                <w:szCs w:val="21"/>
              </w:rPr>
              <w:t>各省、自治区、直辖市人民政府，国务院各部委、各直属机构：</w:t>
            </w:r>
          </w:p>
          <w:p w:rsidR="00121D91" w:rsidRPr="00EB5192" w:rsidRDefault="00121D91" w:rsidP="00121D91">
            <w:pPr>
              <w:wordWrap w:val="0"/>
              <w:autoSpaceDE w:val="0"/>
              <w:autoSpaceDN w:val="0"/>
              <w:spacing w:line="290" w:lineRule="atLeast"/>
              <w:rPr>
                <w:rFonts w:ascii="SimSun" w:eastAsia="SimSun" w:hAnsi="SimSun"/>
                <w:spacing w:val="-6"/>
                <w:szCs w:val="21"/>
              </w:rPr>
            </w:pPr>
            <w:r w:rsidRPr="00121D91">
              <w:rPr>
                <w:rFonts w:ascii="SimSun" w:eastAsia="SimSun" w:hAnsi="SimSun" w:hint="eastAsia"/>
                <w:szCs w:val="21"/>
              </w:rPr>
              <w:t xml:space="preserve">　　</w:t>
            </w:r>
            <w:r w:rsidRPr="00EB5192">
              <w:rPr>
                <w:rFonts w:ascii="SimSun" w:eastAsia="SimSun" w:hAnsi="SimSun" w:hint="eastAsia"/>
                <w:spacing w:val="-6"/>
                <w:szCs w:val="21"/>
              </w:rPr>
              <w:t>根据《国务院关于北京市服务业扩大开放综合试点总体方案的批复》（国函〔2015〕81号），国务院决定，即日起至2018年5月5日，在北京市暂时调整下列行政法规和经国务院批准的部门规章规定的行政审批和准入特别管理措施：</w:t>
            </w:r>
          </w:p>
          <w:p w:rsidR="00121D91" w:rsidRPr="00121D91" w:rsidRDefault="00121D91" w:rsidP="00121D91">
            <w:pPr>
              <w:wordWrap w:val="0"/>
              <w:autoSpaceDE w:val="0"/>
              <w:autoSpaceDN w:val="0"/>
              <w:spacing w:line="290" w:lineRule="atLeast"/>
              <w:rPr>
                <w:rFonts w:ascii="SimSun" w:eastAsia="SimSun" w:hAnsi="SimSun"/>
                <w:szCs w:val="21"/>
              </w:rPr>
            </w:pPr>
            <w:r w:rsidRPr="00121D91">
              <w:rPr>
                <w:rFonts w:ascii="SimSun" w:eastAsia="SimSun" w:hAnsi="SimSun" w:hint="eastAsia"/>
                <w:szCs w:val="21"/>
              </w:rPr>
              <w:t xml:space="preserve">　　暂时调整《营业性演出管理条例》第十一条、《外商投资民用航空业规定》第六条规定的有关行政审批、股比限制等准入特别管理措施（目录附后）。允许在北京市设立符合条件的中外合资旅行社经营中国内地居民出国旅游业务以及赴香港特别行政区、澳门特别行政区旅游业务。</w:t>
            </w:r>
          </w:p>
          <w:p w:rsidR="00121D91" w:rsidRPr="00121D91" w:rsidRDefault="00121D91" w:rsidP="00121D91">
            <w:pPr>
              <w:wordWrap w:val="0"/>
              <w:autoSpaceDE w:val="0"/>
              <w:autoSpaceDN w:val="0"/>
              <w:spacing w:line="290" w:lineRule="atLeast"/>
              <w:rPr>
                <w:rFonts w:ascii="SimSun" w:eastAsia="SimSun" w:hAnsi="SimSun"/>
                <w:szCs w:val="21"/>
              </w:rPr>
            </w:pPr>
            <w:r w:rsidRPr="00121D91">
              <w:rPr>
                <w:rFonts w:ascii="SimSun" w:eastAsia="SimSun" w:hAnsi="SimSun" w:hint="eastAsia"/>
                <w:szCs w:val="21"/>
              </w:rPr>
              <w:t xml:space="preserve">　　国务院有关部门、北京市人民政府要根据上述调整，及时对本部门、本市制定的规章和规范性文件作相应调整，建立与试点工作相适应的管理制度。</w:t>
            </w:r>
          </w:p>
          <w:p w:rsidR="00121D91" w:rsidRPr="00121D91" w:rsidRDefault="00121D91" w:rsidP="00121D91">
            <w:pPr>
              <w:wordWrap w:val="0"/>
              <w:autoSpaceDE w:val="0"/>
              <w:autoSpaceDN w:val="0"/>
              <w:spacing w:line="290" w:lineRule="atLeast"/>
              <w:rPr>
                <w:rFonts w:ascii="SimSun" w:eastAsia="SimSun" w:hAnsi="SimSun"/>
                <w:szCs w:val="21"/>
              </w:rPr>
            </w:pPr>
            <w:r w:rsidRPr="00121D91">
              <w:rPr>
                <w:rFonts w:ascii="SimSun" w:eastAsia="SimSun" w:hAnsi="SimSun" w:hint="eastAsia"/>
                <w:szCs w:val="21"/>
              </w:rPr>
              <w:t xml:space="preserve">　　北京市服务业扩大开放综合试点期满，国务院将根据实施情况对本决定的内容进行调整。</w:t>
            </w:r>
          </w:p>
          <w:p w:rsidR="00121D91" w:rsidRPr="00121D91" w:rsidRDefault="00121D91" w:rsidP="00121D91">
            <w:pPr>
              <w:wordWrap w:val="0"/>
              <w:autoSpaceDE w:val="0"/>
              <w:autoSpaceDN w:val="0"/>
              <w:spacing w:line="290" w:lineRule="atLeast"/>
              <w:rPr>
                <w:rFonts w:ascii="SimSun" w:eastAsia="SimSun" w:hAnsi="SimSun"/>
                <w:szCs w:val="21"/>
              </w:rPr>
            </w:pPr>
          </w:p>
          <w:p w:rsidR="00121D91" w:rsidRPr="00121D91" w:rsidRDefault="00121D91" w:rsidP="00121D91">
            <w:pPr>
              <w:wordWrap w:val="0"/>
              <w:autoSpaceDE w:val="0"/>
              <w:autoSpaceDN w:val="0"/>
              <w:spacing w:line="290" w:lineRule="atLeast"/>
              <w:rPr>
                <w:rFonts w:ascii="SimSun" w:eastAsia="SimSun" w:hAnsi="SimSun"/>
                <w:szCs w:val="21"/>
              </w:rPr>
            </w:pPr>
            <w:r w:rsidRPr="00121D91">
              <w:rPr>
                <w:rFonts w:ascii="SimSun" w:eastAsia="SimSun" w:hAnsi="SimSun" w:hint="eastAsia"/>
                <w:szCs w:val="21"/>
              </w:rPr>
              <w:t xml:space="preserve">　　附件：国务院决定在北京市暂时调整有关行政法规和经国务院批准的部门规章规定的行政审批和准入特别管理措施目录</w:t>
            </w:r>
          </w:p>
          <w:p w:rsidR="00121D91" w:rsidRPr="00121D91" w:rsidRDefault="00121D91" w:rsidP="00121D91">
            <w:pPr>
              <w:wordWrap w:val="0"/>
              <w:autoSpaceDE w:val="0"/>
              <w:autoSpaceDN w:val="0"/>
              <w:spacing w:line="290" w:lineRule="atLeast"/>
              <w:rPr>
                <w:rFonts w:ascii="SimSun" w:eastAsia="SimSun" w:hAnsi="SimSun"/>
                <w:szCs w:val="21"/>
              </w:rPr>
            </w:pPr>
          </w:p>
          <w:p w:rsidR="00121D91" w:rsidRPr="00121D91" w:rsidRDefault="00121D91" w:rsidP="00121D91">
            <w:pPr>
              <w:wordWrap w:val="0"/>
              <w:autoSpaceDE w:val="0"/>
              <w:autoSpaceDN w:val="0"/>
              <w:spacing w:line="290" w:lineRule="atLeast"/>
              <w:ind w:right="105"/>
              <w:jc w:val="right"/>
              <w:rPr>
                <w:rFonts w:ascii="SimSun" w:eastAsia="SimSun" w:hAnsi="SimSun"/>
                <w:szCs w:val="21"/>
              </w:rPr>
            </w:pPr>
            <w:r w:rsidRPr="00121D91">
              <w:rPr>
                <w:rFonts w:ascii="SimSun" w:eastAsia="SimSun" w:hAnsi="SimSun" w:hint="eastAsia"/>
                <w:szCs w:val="21"/>
              </w:rPr>
              <w:t>国务院</w:t>
            </w:r>
          </w:p>
          <w:p w:rsidR="00121D91" w:rsidRPr="00121D91" w:rsidRDefault="00121D91" w:rsidP="00121D91">
            <w:pPr>
              <w:wordWrap w:val="0"/>
              <w:autoSpaceDE w:val="0"/>
              <w:autoSpaceDN w:val="0"/>
              <w:spacing w:line="290" w:lineRule="atLeast"/>
              <w:jc w:val="right"/>
              <w:rPr>
                <w:rFonts w:ascii="SimSun" w:eastAsia="SimSun" w:hAnsi="SimSun"/>
                <w:szCs w:val="21"/>
              </w:rPr>
            </w:pPr>
            <w:r w:rsidRPr="00121D91">
              <w:rPr>
                <w:rFonts w:ascii="SimSun" w:eastAsia="SimSun" w:hAnsi="SimSun" w:hint="eastAsia"/>
                <w:szCs w:val="21"/>
              </w:rPr>
              <w:t>2015年10月15日</w:t>
            </w:r>
          </w:p>
          <w:p w:rsidR="00121D91" w:rsidRPr="00121D91" w:rsidRDefault="00121D91" w:rsidP="00121D91">
            <w:pPr>
              <w:wordWrap w:val="0"/>
              <w:autoSpaceDE w:val="0"/>
              <w:autoSpaceDN w:val="0"/>
              <w:spacing w:line="290" w:lineRule="atLeast"/>
              <w:rPr>
                <w:rFonts w:ascii="SimSun" w:eastAsia="SimSun" w:hAnsi="SimSun"/>
                <w:szCs w:val="21"/>
              </w:rPr>
            </w:pPr>
          </w:p>
          <w:p w:rsidR="00121D91" w:rsidRDefault="00121D91" w:rsidP="00FE5242">
            <w:pPr>
              <w:wordWrap w:val="0"/>
              <w:autoSpaceDE w:val="0"/>
              <w:autoSpaceDN w:val="0"/>
              <w:spacing w:line="290" w:lineRule="atLeast"/>
              <w:ind w:firstLineChars="250" w:firstLine="525"/>
              <w:rPr>
                <w:rFonts w:ascii="SimSun" w:eastAsia="SimSun" w:hAnsi="SimSun" w:hint="eastAsia"/>
                <w:szCs w:val="21"/>
              </w:rPr>
            </w:pPr>
            <w:r w:rsidRPr="00121D91">
              <w:rPr>
                <w:rFonts w:ascii="SimSun" w:eastAsia="SimSun" w:hAnsi="SimSun" w:hint="eastAsia"/>
                <w:szCs w:val="21"/>
              </w:rPr>
              <w:t>附件: 国务院决定在北京市暂时调整有关行政法规和经国务院批准的部门规章规定的行政审批和准入特别管理措施目录</w:t>
            </w:r>
          </w:p>
          <w:p w:rsidR="00FE5242" w:rsidRPr="00FE5242" w:rsidRDefault="00FE5242" w:rsidP="00FE5242">
            <w:pPr>
              <w:wordWrap w:val="0"/>
              <w:autoSpaceDE w:val="0"/>
              <w:autoSpaceDN w:val="0"/>
              <w:spacing w:line="290" w:lineRule="atLeast"/>
              <w:ind w:firstLineChars="250" w:firstLine="525"/>
              <w:rPr>
                <w:rFonts w:ascii="SimSun" w:eastAsia="SimSun" w:hAnsi="SimSun"/>
                <w:szCs w:val="21"/>
              </w:rPr>
            </w:pPr>
          </w:p>
          <w:tbl>
            <w:tblPr>
              <w:tblW w:w="3905"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4A0"/>
            </w:tblPr>
            <w:tblGrid>
              <w:gridCol w:w="406"/>
              <w:gridCol w:w="2716"/>
              <w:gridCol w:w="783"/>
            </w:tblGrid>
            <w:tr w:rsidR="0035132E" w:rsidRPr="00121D91" w:rsidTr="00EB5192">
              <w:trPr>
                <w:trHeight w:val="694"/>
                <w:jc w:val="center"/>
              </w:trPr>
              <w:tc>
                <w:tcPr>
                  <w:tcW w:w="4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1D91" w:rsidRPr="00121D91" w:rsidRDefault="00121D91" w:rsidP="00121D91">
                  <w:pPr>
                    <w:widowControl/>
                    <w:wordWrap w:val="0"/>
                    <w:autoSpaceDE w:val="0"/>
                    <w:autoSpaceDN w:val="0"/>
                    <w:spacing w:line="290" w:lineRule="atLeast"/>
                    <w:rPr>
                      <w:rFonts w:ascii="SimSun" w:eastAsia="SimSun" w:hAnsi="SimSun" w:cs="SimSun"/>
                      <w:color w:val="000000"/>
                      <w:kern w:val="0"/>
                      <w:szCs w:val="21"/>
                    </w:rPr>
                  </w:pPr>
                  <w:r w:rsidRPr="00121D91">
                    <w:rPr>
                      <w:rFonts w:ascii="SimSun" w:eastAsia="SimSun" w:hAnsi="SimSun" w:cs="SimSun" w:hint="eastAsia"/>
                      <w:b/>
                      <w:bCs/>
                      <w:color w:val="000000"/>
                      <w:kern w:val="0"/>
                      <w:szCs w:val="21"/>
                    </w:rPr>
                    <w:t>序号</w:t>
                  </w:r>
                </w:p>
              </w:tc>
              <w:tc>
                <w:tcPr>
                  <w:tcW w:w="27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1D91" w:rsidRPr="00121D91" w:rsidRDefault="00121D91" w:rsidP="00121D91">
                  <w:pPr>
                    <w:widowControl/>
                    <w:wordWrap w:val="0"/>
                    <w:autoSpaceDE w:val="0"/>
                    <w:autoSpaceDN w:val="0"/>
                    <w:spacing w:line="290" w:lineRule="atLeast"/>
                    <w:rPr>
                      <w:rFonts w:ascii="SimSun" w:eastAsia="SimSun" w:hAnsi="SimSun" w:cs="SimSun"/>
                      <w:color w:val="000000"/>
                      <w:kern w:val="0"/>
                      <w:szCs w:val="21"/>
                    </w:rPr>
                  </w:pPr>
                  <w:r w:rsidRPr="00121D91">
                    <w:rPr>
                      <w:rFonts w:ascii="SimSun" w:eastAsia="SimSun" w:hAnsi="SimSun" w:cs="SimSun" w:hint="eastAsia"/>
                      <w:b/>
                      <w:bCs/>
                      <w:color w:val="000000"/>
                      <w:kern w:val="0"/>
                      <w:szCs w:val="21"/>
                    </w:rPr>
                    <w:t>行政法规和经国务院批准的部门规章的有关规定</w:t>
                  </w:r>
                </w:p>
              </w:tc>
              <w:tc>
                <w:tcPr>
                  <w:tcW w:w="7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1D91" w:rsidRPr="00121D91" w:rsidRDefault="00121D91" w:rsidP="00121D91">
                  <w:pPr>
                    <w:widowControl/>
                    <w:wordWrap w:val="0"/>
                    <w:autoSpaceDE w:val="0"/>
                    <w:autoSpaceDN w:val="0"/>
                    <w:spacing w:line="290" w:lineRule="atLeast"/>
                    <w:rPr>
                      <w:rFonts w:ascii="SimSun" w:eastAsia="SimSun" w:hAnsi="SimSun" w:cs="SimSun"/>
                      <w:color w:val="000000"/>
                      <w:kern w:val="0"/>
                      <w:szCs w:val="21"/>
                    </w:rPr>
                  </w:pPr>
                  <w:r w:rsidRPr="00121D91">
                    <w:rPr>
                      <w:rFonts w:ascii="SimSun" w:eastAsia="SimSun" w:hAnsi="SimSun" w:cs="SimSun" w:hint="eastAsia"/>
                      <w:b/>
                      <w:bCs/>
                      <w:color w:val="000000"/>
                      <w:kern w:val="0"/>
                      <w:szCs w:val="21"/>
                    </w:rPr>
                    <w:t>调整实施情况</w:t>
                  </w:r>
                </w:p>
              </w:tc>
            </w:tr>
            <w:tr w:rsidR="0035132E" w:rsidRPr="00121D91" w:rsidTr="00EB5192">
              <w:trPr>
                <w:trHeight w:val="5108"/>
                <w:jc w:val="center"/>
              </w:trPr>
              <w:tc>
                <w:tcPr>
                  <w:tcW w:w="4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1D91" w:rsidRPr="00121D91" w:rsidRDefault="00121D91" w:rsidP="00121D91">
                  <w:pPr>
                    <w:widowControl/>
                    <w:wordWrap w:val="0"/>
                    <w:autoSpaceDE w:val="0"/>
                    <w:autoSpaceDN w:val="0"/>
                    <w:spacing w:line="290" w:lineRule="atLeast"/>
                    <w:rPr>
                      <w:rFonts w:ascii="SimSun" w:eastAsia="SimSun" w:hAnsi="SimSun" w:cs="SimSun"/>
                      <w:color w:val="000000"/>
                      <w:kern w:val="0"/>
                      <w:szCs w:val="21"/>
                    </w:rPr>
                  </w:pPr>
                  <w:r w:rsidRPr="00121D91">
                    <w:rPr>
                      <w:rFonts w:ascii="SimSun" w:eastAsia="SimSun" w:hAnsi="SimSun" w:cs="SimSun" w:hint="eastAsia"/>
                      <w:color w:val="000000"/>
                      <w:kern w:val="0"/>
                      <w:szCs w:val="21"/>
                    </w:rPr>
                    <w:lastRenderedPageBreak/>
                    <w:t>1</w:t>
                  </w:r>
                </w:p>
              </w:tc>
              <w:tc>
                <w:tcPr>
                  <w:tcW w:w="27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1D91" w:rsidRPr="00121D91" w:rsidRDefault="00121D91" w:rsidP="00121D91">
                  <w:pPr>
                    <w:widowControl/>
                    <w:wordWrap w:val="0"/>
                    <w:autoSpaceDE w:val="0"/>
                    <w:autoSpaceDN w:val="0"/>
                    <w:spacing w:line="290" w:lineRule="atLeast"/>
                    <w:rPr>
                      <w:rFonts w:ascii="SimSun" w:eastAsia="SimSun" w:hAnsi="SimSun" w:cs="SimSun"/>
                      <w:color w:val="000000"/>
                      <w:kern w:val="0"/>
                      <w:szCs w:val="21"/>
                    </w:rPr>
                  </w:pPr>
                  <w:r w:rsidRPr="00121D91">
                    <w:rPr>
                      <w:rFonts w:ascii="SimSun" w:eastAsia="SimSun" w:hAnsi="SimSun" w:cs="SimSun" w:hint="eastAsia"/>
                      <w:color w:val="000000"/>
                      <w:kern w:val="0"/>
                      <w:szCs w:val="21"/>
                    </w:rPr>
                    <w:t>《营业性演出管理条例》</w:t>
                  </w:r>
                  <w:r w:rsidRPr="00121D91">
                    <w:rPr>
                      <w:rFonts w:ascii="SimSun" w:eastAsia="SimSun" w:hAnsi="SimSun" w:cs="SimSun" w:hint="eastAsia"/>
                      <w:color w:val="000000"/>
                      <w:kern w:val="0"/>
                      <w:szCs w:val="21"/>
                    </w:rPr>
                    <w:br/>
                    <w:t>第十一条：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w:t>
                  </w:r>
                  <w:r w:rsidRPr="00121D91">
                    <w:rPr>
                      <w:rFonts w:ascii="SimSun" w:eastAsia="SimSun" w:hAnsi="SimSun" w:cs="SimSun" w:hint="eastAsia"/>
                      <w:color w:val="000000"/>
                      <w:kern w:val="0"/>
                      <w:szCs w:val="21"/>
                    </w:rPr>
                    <w:br/>
                    <w:t>设立中外合资经营的演出经纪机构、演出场所经营单位，中国合营者的投资比例应当不低于51%；设立中外合作经营的演出经纪机构、演出场所经营单位，中国合作者应当拥有经营主导权。</w:t>
                  </w:r>
                  <w:r w:rsidRPr="00121D91">
                    <w:rPr>
                      <w:rFonts w:ascii="SimSun" w:eastAsia="SimSun" w:hAnsi="SimSun" w:cs="SimSun" w:hint="eastAsia"/>
                      <w:color w:val="000000"/>
                      <w:kern w:val="0"/>
                      <w:szCs w:val="21"/>
                    </w:rPr>
                    <w:br/>
                  </w:r>
                  <w:r w:rsidRPr="00EB5192">
                    <w:rPr>
                      <w:rFonts w:ascii="SimSun" w:eastAsia="SimSun" w:hAnsi="SimSun" w:cs="SimSun" w:hint="eastAsia"/>
                      <w:color w:val="000000"/>
                      <w:spacing w:val="-6"/>
                      <w:kern w:val="0"/>
                      <w:szCs w:val="21"/>
                    </w:rPr>
                    <w:t>设立中外合资经营、中外合作经营的演出经纪机构、演出场所经营单位，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申请人应当在取得营业性演出许可证后，依照有关外商投资的法律、法规的规定办理审批手续。</w:t>
                  </w:r>
                </w:p>
              </w:tc>
              <w:tc>
                <w:tcPr>
                  <w:tcW w:w="7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1D91" w:rsidRPr="00121D91" w:rsidRDefault="00121D91" w:rsidP="00121D91">
                  <w:pPr>
                    <w:widowControl/>
                    <w:wordWrap w:val="0"/>
                    <w:autoSpaceDE w:val="0"/>
                    <w:autoSpaceDN w:val="0"/>
                    <w:spacing w:line="290" w:lineRule="atLeast"/>
                    <w:rPr>
                      <w:rFonts w:ascii="SimSun" w:eastAsia="SimSun" w:hAnsi="SimSun" w:cs="SimSun"/>
                      <w:color w:val="000000"/>
                      <w:kern w:val="0"/>
                      <w:szCs w:val="21"/>
                    </w:rPr>
                  </w:pPr>
                  <w:r w:rsidRPr="0035132E">
                    <w:rPr>
                      <w:rFonts w:ascii="SimSun" w:eastAsia="SimSun" w:hAnsi="SimSun" w:cs="SimSun" w:hint="eastAsia"/>
                      <w:color w:val="000000"/>
                      <w:kern w:val="0"/>
                      <w:szCs w:val="21"/>
                    </w:rPr>
                    <w:t>选择文化娱乐业聚集的特定区域，允许设立外商独资演出经纪机构，在北京市市域范围内提供服务</w:t>
                  </w:r>
                  <w:r w:rsidRPr="00121D91">
                    <w:rPr>
                      <w:rFonts w:ascii="SimSun" w:eastAsia="SimSun" w:hAnsi="SimSun" w:cs="SimSun" w:hint="eastAsia"/>
                      <w:color w:val="000000"/>
                      <w:kern w:val="0"/>
                      <w:szCs w:val="21"/>
                    </w:rPr>
                    <w:t>。</w:t>
                  </w:r>
                </w:p>
              </w:tc>
            </w:tr>
            <w:tr w:rsidR="0035132E" w:rsidRPr="00121D91" w:rsidTr="00EB5192">
              <w:trPr>
                <w:trHeight w:val="698"/>
                <w:jc w:val="center"/>
              </w:trPr>
              <w:tc>
                <w:tcPr>
                  <w:tcW w:w="4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1D91" w:rsidRPr="00121D91" w:rsidRDefault="00121D91" w:rsidP="00121D91">
                  <w:pPr>
                    <w:widowControl/>
                    <w:wordWrap w:val="0"/>
                    <w:autoSpaceDE w:val="0"/>
                    <w:autoSpaceDN w:val="0"/>
                    <w:spacing w:line="290" w:lineRule="atLeast"/>
                    <w:rPr>
                      <w:rFonts w:ascii="SimSun" w:eastAsia="SimSun" w:hAnsi="SimSun" w:cs="SimSun"/>
                      <w:color w:val="000000"/>
                      <w:kern w:val="0"/>
                      <w:szCs w:val="21"/>
                    </w:rPr>
                  </w:pPr>
                  <w:r w:rsidRPr="00121D91">
                    <w:rPr>
                      <w:rFonts w:ascii="SimSun" w:eastAsia="SimSun" w:hAnsi="SimSun" w:cs="SimSun" w:hint="eastAsia"/>
                      <w:color w:val="000000"/>
                      <w:kern w:val="0"/>
                      <w:szCs w:val="21"/>
                    </w:rPr>
                    <w:t>2</w:t>
                  </w:r>
                </w:p>
              </w:tc>
              <w:tc>
                <w:tcPr>
                  <w:tcW w:w="27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1D91" w:rsidRPr="00121D91" w:rsidRDefault="00121D91" w:rsidP="00121D91">
                  <w:pPr>
                    <w:widowControl/>
                    <w:wordWrap w:val="0"/>
                    <w:autoSpaceDE w:val="0"/>
                    <w:autoSpaceDN w:val="0"/>
                    <w:spacing w:line="290" w:lineRule="atLeast"/>
                    <w:rPr>
                      <w:rFonts w:ascii="SimSun" w:eastAsia="SimSun" w:hAnsi="SimSun" w:cs="SimSun"/>
                      <w:color w:val="000000"/>
                      <w:kern w:val="0"/>
                      <w:szCs w:val="21"/>
                    </w:rPr>
                  </w:pPr>
                  <w:r w:rsidRPr="00EB5192">
                    <w:rPr>
                      <w:rFonts w:ascii="SimSun" w:eastAsia="SimSun" w:hAnsi="SimSun" w:cs="SimSun" w:hint="eastAsia"/>
                      <w:color w:val="000000"/>
                      <w:spacing w:val="-14"/>
                      <w:kern w:val="0"/>
                      <w:szCs w:val="21"/>
                    </w:rPr>
                    <w:t>《外商投资民用航空业规定》</w:t>
                  </w:r>
                  <w:r w:rsidRPr="00121D91">
                    <w:rPr>
                      <w:rFonts w:ascii="SimSun" w:eastAsia="SimSun" w:hAnsi="SimSun" w:cs="SimSun" w:hint="eastAsia"/>
                      <w:color w:val="000000"/>
                      <w:kern w:val="0"/>
                      <w:szCs w:val="21"/>
                    </w:rPr>
                    <w:br/>
                  </w:r>
                  <w:r w:rsidRPr="00EB5192">
                    <w:rPr>
                      <w:rFonts w:ascii="SimSun" w:eastAsia="SimSun" w:hAnsi="SimSun" w:cs="SimSun" w:hint="eastAsia"/>
                      <w:color w:val="000000"/>
                      <w:spacing w:val="8"/>
                      <w:kern w:val="0"/>
                      <w:szCs w:val="21"/>
                    </w:rPr>
                    <w:t>第六条第四款：外商投资飞机维修（有承揽国际维修市场业务的义务）和航空油料项目，由中方控股；货运仓储、地面服务、航空食品、停车场等项目，外商投资比例由中外双方商定。</w:t>
                  </w:r>
                </w:p>
              </w:tc>
              <w:tc>
                <w:tcPr>
                  <w:tcW w:w="7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1D91" w:rsidRPr="0035132E" w:rsidRDefault="00121D91" w:rsidP="00121D91">
                  <w:pPr>
                    <w:widowControl/>
                    <w:wordWrap w:val="0"/>
                    <w:autoSpaceDE w:val="0"/>
                    <w:autoSpaceDN w:val="0"/>
                    <w:spacing w:line="290" w:lineRule="atLeast"/>
                    <w:rPr>
                      <w:rFonts w:ascii="SimSun" w:eastAsia="SimSun" w:hAnsi="SimSun" w:cs="SimSun"/>
                      <w:color w:val="000000"/>
                      <w:kern w:val="0"/>
                      <w:szCs w:val="21"/>
                    </w:rPr>
                  </w:pPr>
                  <w:r w:rsidRPr="0035132E">
                    <w:rPr>
                      <w:rFonts w:ascii="SimSun" w:eastAsia="SimSun" w:hAnsi="SimSun" w:cs="SimSun" w:hint="eastAsia"/>
                      <w:color w:val="000000"/>
                      <w:kern w:val="0"/>
                      <w:szCs w:val="21"/>
                    </w:rPr>
                    <w:t>取消外商投资飞机维修项目中方控股的限制。</w:t>
                  </w:r>
                </w:p>
              </w:tc>
            </w:tr>
          </w:tbl>
          <w:p w:rsidR="00121D91" w:rsidRPr="00121D91" w:rsidRDefault="00121D91" w:rsidP="00121D91">
            <w:pPr>
              <w:wordWrap w:val="0"/>
              <w:autoSpaceDE w:val="0"/>
              <w:autoSpaceDN w:val="0"/>
              <w:spacing w:line="290" w:lineRule="atLeast"/>
              <w:rPr>
                <w:rFonts w:ascii="SimSun" w:eastAsia="SimSun" w:hAnsi="SimSun"/>
                <w:szCs w:val="21"/>
              </w:rPr>
            </w:pPr>
          </w:p>
        </w:tc>
      </w:tr>
    </w:tbl>
    <w:p w:rsidR="00100135" w:rsidRPr="00EB5192" w:rsidRDefault="00100135" w:rsidP="00EB5192">
      <w:pPr>
        <w:rPr>
          <w:rFonts w:eastAsia="SimSun" w:hint="eastAsia"/>
        </w:rPr>
      </w:pPr>
    </w:p>
    <w:sectPr w:rsidR="00100135" w:rsidRPr="00EB5192" w:rsidSect="00121D9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121D91"/>
    <w:rsid w:val="00100135"/>
    <w:rsid w:val="00121D91"/>
    <w:rsid w:val="0035132E"/>
    <w:rsid w:val="00B4724D"/>
    <w:rsid w:val="00EB5192"/>
    <w:rsid w:val="00FE524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91"/>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D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444</Words>
  <Characters>2537</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2015-11-18T07:33:00Z</dcterms:created>
  <dcterms:modified xsi:type="dcterms:W3CDTF">2015-11-18T08:23:00Z</dcterms:modified>
</cp:coreProperties>
</file>