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482E" w14:textId="77777777" w:rsidR="007D313A" w:rsidRPr="007D313A" w:rsidRDefault="00647000" w:rsidP="007B5213">
      <w:pPr>
        <w:widowControl/>
        <w:shd w:val="clear" w:color="auto" w:fill="FFFFFF"/>
        <w:kinsoku w:val="0"/>
        <w:overflowPunct w:val="0"/>
        <w:spacing w:after="0" w:line="400" w:lineRule="exact"/>
        <w:ind w:right="74"/>
        <w:contextualSpacing/>
        <w:jc w:val="center"/>
        <w:rPr>
          <w:rFonts w:ascii="바탕" w:eastAsia="바탕" w:hAnsi="바탕" w:cs="바탕"/>
          <w:b/>
          <w:bCs/>
          <w:color w:val="000000" w:themeColor="text1"/>
          <w:spacing w:val="8"/>
          <w:kern w:val="0"/>
          <w:sz w:val="34"/>
          <w:szCs w:val="34"/>
        </w:rPr>
      </w:pPr>
      <w:r w:rsidRPr="007D313A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 w:val="34"/>
          <w:szCs w:val="34"/>
        </w:rPr>
        <w:t>베이징시</w:t>
      </w:r>
      <w:r w:rsidRPr="007D313A">
        <w:rPr>
          <w:rFonts w:ascii="바탕" w:eastAsia="바탕" w:hAnsi="바탕" w:cs="굴림" w:hint="eastAsia"/>
          <w:b/>
          <w:bCs/>
          <w:color w:val="000000" w:themeColor="text1"/>
          <w:spacing w:val="8"/>
          <w:kern w:val="0"/>
          <w:sz w:val="34"/>
          <w:szCs w:val="34"/>
        </w:rPr>
        <w:t xml:space="preserve"> </w:t>
      </w:r>
      <w:r w:rsidRPr="007D313A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 w:val="34"/>
          <w:szCs w:val="34"/>
        </w:rPr>
        <w:t>전염병 예방통제</w:t>
      </w:r>
      <w:r w:rsidR="00C6491B" w:rsidRPr="007D313A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 w:val="34"/>
          <w:szCs w:val="34"/>
        </w:rPr>
        <w:t>와</w:t>
      </w:r>
    </w:p>
    <w:p w14:paraId="7A7DE29D" w14:textId="77777777" w:rsidR="007D313A" w:rsidRPr="007D313A" w:rsidRDefault="00C6491B" w:rsidP="007B5213">
      <w:pPr>
        <w:widowControl/>
        <w:shd w:val="clear" w:color="auto" w:fill="FFFFFF"/>
        <w:kinsoku w:val="0"/>
        <w:overflowPunct w:val="0"/>
        <w:spacing w:after="0" w:line="400" w:lineRule="exact"/>
        <w:ind w:right="74"/>
        <w:contextualSpacing/>
        <w:jc w:val="center"/>
        <w:rPr>
          <w:rFonts w:ascii="바탕" w:eastAsia="바탕" w:hAnsi="바탕" w:cs="바탕"/>
          <w:b/>
          <w:bCs/>
          <w:color w:val="000000" w:themeColor="text1"/>
          <w:spacing w:val="8"/>
          <w:kern w:val="0"/>
          <w:sz w:val="34"/>
          <w:szCs w:val="34"/>
        </w:rPr>
      </w:pPr>
      <w:r w:rsidRPr="007D313A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 w:val="34"/>
          <w:szCs w:val="34"/>
        </w:rPr>
        <w:t>경제성장 안정화를 위한</w:t>
      </w:r>
    </w:p>
    <w:p w14:paraId="64DDDFC1" w14:textId="65AB5F8F" w:rsidR="00DE7EC3" w:rsidRPr="007D313A" w:rsidRDefault="00C6491B" w:rsidP="007B5213">
      <w:pPr>
        <w:widowControl/>
        <w:shd w:val="clear" w:color="auto" w:fill="FFFFFF"/>
        <w:kinsoku w:val="0"/>
        <w:overflowPunct w:val="0"/>
        <w:spacing w:after="0" w:line="400" w:lineRule="exact"/>
        <w:ind w:right="74"/>
        <w:contextualSpacing/>
        <w:jc w:val="center"/>
        <w:rPr>
          <w:rFonts w:ascii="바탕" w:eastAsia="바탕" w:hAnsi="바탕" w:cs="굴림"/>
          <w:b/>
          <w:bCs/>
          <w:color w:val="000000" w:themeColor="text1"/>
          <w:spacing w:val="8"/>
          <w:kern w:val="0"/>
          <w:sz w:val="34"/>
          <w:szCs w:val="34"/>
        </w:rPr>
      </w:pPr>
      <w:r w:rsidRPr="007D313A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 w:val="34"/>
          <w:szCs w:val="34"/>
        </w:rPr>
        <w:t>총괄 실행방안</w:t>
      </w:r>
    </w:p>
    <w:p w14:paraId="1AB94826" w14:textId="7C64D479" w:rsidR="00647000" w:rsidRDefault="00647000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43382C87" w14:textId="77777777" w:rsidR="002C649C" w:rsidRPr="007D313A" w:rsidRDefault="002C649C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</w:pPr>
    </w:p>
    <w:p w14:paraId="041975EB" w14:textId="6BCD69D5" w:rsidR="00647000" w:rsidRPr="007D313A" w:rsidRDefault="00647000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당 중앙의 </w:t>
      </w:r>
      <w:r w:rsidR="007B5213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전염병 예방,</w:t>
      </w:r>
      <w:r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경제 안정,</w:t>
      </w:r>
      <w:r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안전한 발전</w:t>
      </w:r>
      <w:r w:rsidR="007B5213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요구와 국무원의 경제 안정화 관련 정책적 조치</w:t>
      </w:r>
      <w:r w:rsidR="0042777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의 철저한 이행,</w:t>
      </w:r>
      <w:r w:rsidR="0042777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전염병 예방통제와 경제 사회 발전을 위한 효율성 높은 전면적 계획 수립</w:t>
      </w:r>
      <w:r w:rsidR="0042777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42777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발전과 안전</w:t>
      </w:r>
      <w:r w:rsidR="0042777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의 총괄,</w:t>
      </w:r>
      <w:r w:rsidR="0042777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2777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안정적 성장과 시장주체의 안정적 일자리 확보,</w:t>
      </w:r>
      <w:r w:rsidR="0042777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2777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합리적 구간에서의 경제운행 보장,</w:t>
      </w:r>
      <w:r w:rsidR="0042777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7B5213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42777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5</w:t>
      </w:r>
      <w:r w:rsidR="009B5F7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대 사업</w:t>
      </w:r>
      <w:r w:rsidR="007B5213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9B5F78" w:rsidRPr="007B5213">
        <w:rPr>
          <w:rFonts w:ascii="바탕" w:eastAsia="바탕" w:hAnsi="바탕" w:cs="바탕"/>
          <w:i/>
          <w:iCs/>
          <w:color w:val="000000" w:themeColor="text1"/>
          <w:spacing w:val="8"/>
          <w:kern w:val="0"/>
          <w:sz w:val="18"/>
          <w:szCs w:val="18"/>
        </w:rPr>
        <w:t>(</w:t>
      </w:r>
      <w:r w:rsidR="009B5F78" w:rsidRPr="007B5213">
        <w:rPr>
          <w:rFonts w:ascii="바탕" w:eastAsia="바탕" w:hAnsi="바탕" w:cs="바탕" w:hint="eastAsia"/>
          <w:i/>
          <w:iCs/>
          <w:color w:val="000000" w:themeColor="text1"/>
          <w:spacing w:val="8"/>
          <w:kern w:val="0"/>
          <w:sz w:val="18"/>
          <w:szCs w:val="18"/>
        </w:rPr>
        <w:t xml:space="preserve">번역자 </w:t>
      </w:r>
      <w:proofErr w:type="gramStart"/>
      <w:r w:rsidR="009B5F78" w:rsidRPr="007B5213">
        <w:rPr>
          <w:rFonts w:ascii="바탕" w:eastAsia="바탕" w:hAnsi="바탕" w:cs="바탕" w:hint="eastAsia"/>
          <w:i/>
          <w:iCs/>
          <w:color w:val="000000" w:themeColor="text1"/>
          <w:spacing w:val="8"/>
          <w:kern w:val="0"/>
          <w:sz w:val="18"/>
          <w:szCs w:val="18"/>
        </w:rPr>
        <w:t xml:space="preserve">주 </w:t>
      </w:r>
      <w:r w:rsidR="009B5F78" w:rsidRPr="007B5213">
        <w:rPr>
          <w:rFonts w:ascii="바탕" w:eastAsia="바탕" w:hAnsi="바탕" w:cs="바탕"/>
          <w:i/>
          <w:iCs/>
          <w:color w:val="000000" w:themeColor="text1"/>
          <w:spacing w:val="8"/>
          <w:kern w:val="0"/>
          <w:sz w:val="18"/>
          <w:szCs w:val="18"/>
        </w:rPr>
        <w:t>:</w:t>
      </w:r>
      <w:proofErr w:type="gramEnd"/>
      <w:r w:rsidR="009B5F78" w:rsidRPr="007B5213">
        <w:rPr>
          <w:rFonts w:ascii="바탕" w:eastAsia="바탕" w:hAnsi="바탕" w:cs="바탕"/>
          <w:i/>
          <w:iCs/>
          <w:color w:val="000000" w:themeColor="text1"/>
          <w:spacing w:val="8"/>
          <w:kern w:val="0"/>
          <w:sz w:val="18"/>
          <w:szCs w:val="18"/>
        </w:rPr>
        <w:t xml:space="preserve"> </w:t>
      </w:r>
      <w:r w:rsidR="009B5F78" w:rsidRPr="007B5213">
        <w:rPr>
          <w:rFonts w:ascii="바탕" w:eastAsia="바탕" w:hAnsi="바탕" w:cs="바탕" w:hint="eastAsia"/>
          <w:i/>
          <w:iCs/>
          <w:color w:val="000000" w:themeColor="text1"/>
          <w:spacing w:val="8"/>
          <w:kern w:val="0"/>
          <w:sz w:val="18"/>
          <w:szCs w:val="18"/>
        </w:rPr>
        <w:t>국제과학기술혁신센터 건설,</w:t>
      </w:r>
      <w:r w:rsidR="009B5F78" w:rsidRPr="007B5213">
        <w:rPr>
          <w:rFonts w:ascii="바탕" w:eastAsia="바탕" w:hAnsi="바탕" w:cs="바탕"/>
          <w:i/>
          <w:iCs/>
          <w:color w:val="000000" w:themeColor="text1"/>
          <w:spacing w:val="8"/>
          <w:kern w:val="0"/>
          <w:sz w:val="18"/>
          <w:szCs w:val="18"/>
        </w:rPr>
        <w:t xml:space="preserve"> </w:t>
      </w:r>
      <w:proofErr w:type="spellStart"/>
      <w:r w:rsidR="009B5F78" w:rsidRPr="007B5213">
        <w:rPr>
          <w:rFonts w:ascii="바탕" w:eastAsia="바탕" w:hAnsi="바탕" w:cs="바탕" w:hint="eastAsia"/>
          <w:i/>
          <w:iCs/>
          <w:color w:val="000000" w:themeColor="text1"/>
          <w:spacing w:val="8"/>
          <w:kern w:val="0"/>
          <w:sz w:val="18"/>
          <w:szCs w:val="18"/>
        </w:rPr>
        <w:t>국가서비스업확대개방종합시범구와</w:t>
      </w:r>
      <w:proofErr w:type="spellEnd"/>
      <w:r w:rsidR="009B5F78" w:rsidRPr="007B5213">
        <w:rPr>
          <w:rFonts w:ascii="바탕" w:eastAsia="바탕" w:hAnsi="바탕" w:cs="바탕" w:hint="eastAsia"/>
          <w:i/>
          <w:iCs/>
          <w:color w:val="000000" w:themeColor="text1"/>
          <w:spacing w:val="8"/>
          <w:kern w:val="0"/>
          <w:sz w:val="18"/>
          <w:szCs w:val="18"/>
        </w:rPr>
        <w:t xml:space="preserve"> 자유무역실험구의 2개 구</w:t>
      </w:r>
      <w:r w:rsidR="009B5F78" w:rsidRPr="007B5213">
        <w:rPr>
          <w:rFonts w:ascii="바탕" w:eastAsia="바탕" w:hAnsi="바탕" w:cs="바탕"/>
          <w:i/>
          <w:iCs/>
          <w:color w:val="000000" w:themeColor="text1"/>
          <w:spacing w:val="8"/>
          <w:kern w:val="0"/>
          <w:sz w:val="18"/>
          <w:szCs w:val="18"/>
        </w:rPr>
        <w:t>(</w:t>
      </w:r>
      <w:r w:rsidR="009B5F78" w:rsidRPr="007B5213">
        <w:rPr>
          <w:rFonts w:ascii="바탕" w:eastAsia="바탕" w:hAnsi="바탕" w:cs="바탕" w:hint="eastAsia"/>
          <w:i/>
          <w:iCs/>
          <w:color w:val="000000" w:themeColor="text1"/>
          <w:spacing w:val="8"/>
          <w:kern w:val="0"/>
          <w:sz w:val="18"/>
          <w:szCs w:val="18"/>
        </w:rPr>
        <w:t>區)</w:t>
      </w:r>
      <w:r w:rsidR="009B5F78" w:rsidRPr="007B5213">
        <w:rPr>
          <w:rFonts w:ascii="바탕" w:eastAsia="바탕" w:hAnsi="바탕" w:cs="바탕"/>
          <w:i/>
          <w:iCs/>
          <w:color w:val="000000" w:themeColor="text1"/>
          <w:spacing w:val="8"/>
          <w:kern w:val="0"/>
          <w:sz w:val="18"/>
          <w:szCs w:val="18"/>
        </w:rPr>
        <w:t xml:space="preserve"> </w:t>
      </w:r>
      <w:r w:rsidR="009B5F78" w:rsidRPr="007B5213">
        <w:rPr>
          <w:rFonts w:ascii="바탕" w:eastAsia="바탕" w:hAnsi="바탕" w:cs="바탕" w:hint="eastAsia"/>
          <w:i/>
          <w:iCs/>
          <w:color w:val="000000" w:themeColor="text1"/>
          <w:spacing w:val="8"/>
          <w:kern w:val="0"/>
          <w:sz w:val="18"/>
          <w:szCs w:val="18"/>
        </w:rPr>
        <w:t>건설,</w:t>
      </w:r>
      <w:r w:rsidR="009B5F78" w:rsidRPr="007B5213">
        <w:rPr>
          <w:rFonts w:ascii="바탕" w:eastAsia="바탕" w:hAnsi="바탕" w:cs="바탕"/>
          <w:i/>
          <w:iCs/>
          <w:color w:val="000000" w:themeColor="text1"/>
          <w:spacing w:val="8"/>
          <w:kern w:val="0"/>
          <w:sz w:val="18"/>
          <w:szCs w:val="18"/>
        </w:rPr>
        <w:t xml:space="preserve"> </w:t>
      </w:r>
      <w:r w:rsidR="009B5F78" w:rsidRPr="007B5213">
        <w:rPr>
          <w:rFonts w:ascii="바탕" w:eastAsia="바탕" w:hAnsi="바탕" w:cs="바탕" w:hint="eastAsia"/>
          <w:i/>
          <w:iCs/>
          <w:color w:val="000000" w:themeColor="text1"/>
          <w:spacing w:val="8"/>
          <w:kern w:val="0"/>
          <w:sz w:val="18"/>
          <w:szCs w:val="18"/>
        </w:rPr>
        <w:t>글로벌디지털경제 벤치마킹도시 건설,</w:t>
      </w:r>
      <w:r w:rsidR="009B5F78" w:rsidRPr="007B5213">
        <w:rPr>
          <w:rFonts w:ascii="바탕" w:eastAsia="바탕" w:hAnsi="바탕" w:cs="바탕"/>
          <w:i/>
          <w:iCs/>
          <w:color w:val="000000" w:themeColor="text1"/>
          <w:spacing w:val="8"/>
          <w:kern w:val="0"/>
          <w:sz w:val="18"/>
          <w:szCs w:val="18"/>
        </w:rPr>
        <w:t xml:space="preserve"> </w:t>
      </w:r>
      <w:r w:rsidR="009B5F78" w:rsidRPr="007B5213">
        <w:rPr>
          <w:rFonts w:ascii="바탕" w:eastAsia="바탕" w:hAnsi="바탕" w:cs="바탕" w:hint="eastAsia"/>
          <w:i/>
          <w:iCs/>
          <w:color w:val="000000" w:themeColor="text1"/>
          <w:spacing w:val="8"/>
          <w:kern w:val="0"/>
          <w:sz w:val="18"/>
          <w:szCs w:val="18"/>
        </w:rPr>
        <w:t>공급측면에서의 구조정 개혁을 통한 신규 수요 창출,</w:t>
      </w:r>
      <w:r w:rsidR="009B5F78" w:rsidRPr="007B5213">
        <w:rPr>
          <w:rFonts w:ascii="바탕" w:eastAsia="바탕" w:hAnsi="바탕" w:cs="바탕"/>
          <w:i/>
          <w:iCs/>
          <w:color w:val="000000" w:themeColor="text1"/>
          <w:spacing w:val="8"/>
          <w:kern w:val="0"/>
          <w:sz w:val="18"/>
          <w:szCs w:val="18"/>
        </w:rPr>
        <w:t xml:space="preserve"> </w:t>
      </w:r>
      <w:r w:rsidR="009B5F78" w:rsidRPr="007B5213">
        <w:rPr>
          <w:rFonts w:ascii="바탕" w:eastAsia="바탕" w:hAnsi="바탕" w:cs="바탕" w:hint="eastAsia"/>
          <w:i/>
          <w:iCs/>
          <w:color w:val="000000" w:themeColor="text1"/>
          <w:spacing w:val="8"/>
          <w:kern w:val="0"/>
          <w:sz w:val="18"/>
          <w:szCs w:val="18"/>
        </w:rPr>
        <w:t xml:space="preserve">비(非)수도 기능의 해소를 의미) </w:t>
      </w:r>
      <w:r w:rsidR="00C6491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을 연동시키는 </w:t>
      </w:r>
      <w:r w:rsidR="0042777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서비스의 견지와 새로운 발전 구도로의 융합,</w:t>
      </w:r>
      <w:r w:rsidR="0042777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2777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새로운 시대의</w:t>
      </w:r>
      <w:r w:rsidR="0042777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2777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수도 발전 추진을 위해 특별히 본 실시방안을 제정한다.</w:t>
      </w:r>
      <w:r w:rsidR="0042777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</w:p>
    <w:p w14:paraId="231C9228" w14:textId="77777777" w:rsidR="00427779" w:rsidRPr="007D313A" w:rsidRDefault="00427779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0E956BA4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1887D7DB" w14:textId="4D3BA6C7" w:rsidR="00DE7EC3" w:rsidRPr="00F506A4" w:rsidRDefault="007B5213" w:rsidP="007B5213">
      <w:pPr>
        <w:widowControl/>
        <w:shd w:val="clear" w:color="auto" w:fill="FFFFFF"/>
        <w:kinsoku w:val="0"/>
        <w:overflowPunct w:val="0"/>
        <w:spacing w:after="0" w:line="320" w:lineRule="exact"/>
        <w:contextualSpacing/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</w:pPr>
      <w:r w:rsidRPr="00F506A4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1</w:t>
      </w:r>
      <w:r w:rsidRPr="00F506A4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. </w:t>
      </w:r>
      <w:r w:rsidR="00C6491B" w:rsidRPr="00F506A4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기업 애로사항 해소 및 비즈니스 환경 최적화를 위한 지속적 노력</w:t>
      </w:r>
      <w:r w:rsidR="008A1165" w:rsidRPr="00F506A4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확대와</w:t>
      </w:r>
      <w:r w:rsidR="00C6491B" w:rsidRPr="00F506A4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 xml:space="preserve"> 경제 펀더멘털</w:t>
      </w:r>
      <w:r w:rsidR="008A1165" w:rsidRPr="00F506A4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의</w:t>
      </w:r>
      <w:r w:rsidR="00C6491B" w:rsidRPr="00F506A4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 xml:space="preserve"> </w:t>
      </w:r>
      <w:r w:rsidR="008A1165" w:rsidRPr="00F506A4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안정화 노력</w:t>
      </w:r>
      <w:r w:rsidR="00C6491B" w:rsidRPr="00F506A4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 </w:t>
      </w:r>
    </w:p>
    <w:p w14:paraId="281C29B7" w14:textId="23EB9CB3" w:rsidR="007D313A" w:rsidRPr="007D313A" w:rsidRDefault="007D313A" w:rsidP="007B5213">
      <w:pPr>
        <w:widowControl/>
        <w:shd w:val="clear" w:color="auto" w:fill="FFFFFF"/>
        <w:kinsoku w:val="0"/>
        <w:overflowPunct w:val="0"/>
        <w:spacing w:after="0" w:line="320" w:lineRule="exact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  <w:lang w:eastAsia="zh-CN"/>
        </w:rPr>
      </w:pPr>
    </w:p>
    <w:p w14:paraId="33141B4B" w14:textId="7C887ECE" w:rsidR="00DE7EC3" w:rsidRPr="009C0BA0" w:rsidRDefault="009C0BA0" w:rsidP="009C0BA0">
      <w:pPr>
        <w:kinsoku w:val="0"/>
        <w:overflowPunct w:val="0"/>
        <w:spacing w:line="320" w:lineRule="exact"/>
        <w:ind w:firstLineChars="100" w:firstLine="196"/>
        <w:contextualSpacing/>
        <w:rPr>
          <w:rFonts w:ascii="바탕" w:eastAsia="바탕" w:hAnsi="바탕" w:cs="굴림"/>
          <w:b/>
          <w:bCs/>
        </w:rPr>
      </w:pPr>
      <w:r w:rsidRPr="009C0BA0">
        <w:rPr>
          <w:rFonts w:ascii="바탕" w:eastAsia="바탕" w:hAnsi="바탕"/>
          <w:b/>
          <w:bCs/>
        </w:rPr>
        <w:t xml:space="preserve">1.1 </w:t>
      </w:r>
      <w:r w:rsidR="00C6491B" w:rsidRPr="009C0BA0">
        <w:rPr>
          <w:rFonts w:ascii="바탕" w:eastAsia="바탕" w:hAnsi="바탕" w:hint="eastAsia"/>
          <w:b/>
          <w:bCs/>
        </w:rPr>
        <w:t>이월유보세액</w:t>
      </w:r>
      <w:r w:rsidR="005D60C6" w:rsidRPr="009C0BA0">
        <w:rPr>
          <w:rFonts w:ascii="바탕" w:eastAsia="바탕" w:hAnsi="바탕"/>
          <w:b/>
          <w:bCs/>
        </w:rPr>
        <w:t xml:space="preserve"> </w:t>
      </w:r>
      <w:r w:rsidR="002825CF">
        <w:rPr>
          <w:rFonts w:ascii="바탕" w:eastAsia="바탕" w:hAnsi="바탕"/>
          <w:b/>
          <w:bCs/>
        </w:rPr>
        <w:t>‘</w:t>
      </w:r>
      <w:r w:rsidR="005D60C6" w:rsidRPr="009C0BA0">
        <w:rPr>
          <w:rFonts w:ascii="바탕" w:eastAsia="바탕" w:hAnsi="바탕" w:hint="eastAsia"/>
          <w:b/>
          <w:bCs/>
        </w:rPr>
        <w:t>빠른 환급</w:t>
      </w:r>
      <w:r w:rsidR="002825CF">
        <w:rPr>
          <w:rFonts w:ascii="바탕" w:eastAsia="바탕" w:hAnsi="바탕"/>
          <w:b/>
          <w:bCs/>
        </w:rPr>
        <w:t>’</w:t>
      </w:r>
      <w:r w:rsidR="007D313A" w:rsidRPr="009C0BA0">
        <w:rPr>
          <w:rFonts w:ascii="바탕" w:eastAsia="바탕" w:hAnsi="바탕"/>
          <w:b/>
          <w:bCs/>
        </w:rPr>
        <w:t xml:space="preserve"> </w:t>
      </w:r>
    </w:p>
    <w:p w14:paraId="2567E5B6" w14:textId="1AE72ED8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2CF20C57" w14:textId="27CCABCD" w:rsidR="00C6491B" w:rsidRPr="007D313A" w:rsidRDefault="007B5213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(1)</w:t>
      </w:r>
      <w:r w:rsidR="00C6491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6491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국가의 </w:t>
      </w:r>
      <w:proofErr w:type="spellStart"/>
      <w:r w:rsidR="00C6491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증치세</w:t>
      </w:r>
      <w:proofErr w:type="spellEnd"/>
      <w:r w:rsidR="00C6491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이월유보세액 환급정책을 엄격히 이행하고,</w:t>
      </w:r>
      <w:r w:rsidR="00C6491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D60C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능동적인 서비스를 제공하</w:t>
      </w:r>
      <w:r w:rsidR="00C6491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며,</w:t>
      </w:r>
      <w:r w:rsidR="00C6491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5D60C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1</w:t>
      </w:r>
      <w:r w:rsidR="00C6491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대</w:t>
      </w:r>
      <w:r w:rsidR="005D60C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1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5D60C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로 정확하게 정보를 발송하고,</w:t>
      </w:r>
      <w:r w:rsidR="005D60C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D60C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모든 과정을 온라인에서 처리하여 </w:t>
      </w:r>
      <w:r w:rsidR="005D60C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2022</w:t>
      </w:r>
      <w:r w:rsidR="005D60C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년 </w:t>
      </w:r>
      <w:r w:rsidR="005D60C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6</w:t>
      </w:r>
      <w:r w:rsidR="005D60C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월 </w:t>
      </w:r>
      <w:r w:rsidR="005D60C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30</w:t>
      </w:r>
      <w:r w:rsidR="005D60C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일 이전에 조건에 부합하는 기업의 </w:t>
      </w:r>
      <w:proofErr w:type="spellStart"/>
      <w:r w:rsidR="005D60C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존량</w:t>
      </w:r>
      <w:proofErr w:type="spellEnd"/>
      <w:r w:rsidR="005D60C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(存量)유보세액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5D60C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환급액 전액 환급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5D60C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이 완료되도록 보장한다.</w:t>
      </w:r>
      <w:r w:rsidR="005D60C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5D60C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책임부서</w:t>
      </w:r>
      <w:r w:rsidR="005D60C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: </w:t>
      </w:r>
      <w:r w:rsidR="005D60C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베이징시 </w:t>
      </w:r>
      <w:proofErr w:type="spellStart"/>
      <w:r w:rsidR="005D60C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세무국</w:t>
      </w:r>
      <w:proofErr w:type="spellEnd"/>
      <w:r w:rsidR="005D60C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5D60C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D60C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5D60C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재정국</w:t>
      </w:r>
      <w:proofErr w:type="spellEnd"/>
      <w:r w:rsidR="005D60C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5D60C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D60C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인민은행 영업관리부)</w:t>
      </w:r>
    </w:p>
    <w:p w14:paraId="70B66C89" w14:textId="77777777" w:rsidR="009C0BA0" w:rsidRDefault="009C0BA0" w:rsidP="009C0BA0">
      <w:pPr>
        <w:widowControl/>
        <w:shd w:val="clear" w:color="auto" w:fill="FFFFFF"/>
        <w:kinsoku w:val="0"/>
        <w:overflowPunct w:val="0"/>
        <w:spacing w:after="0" w:line="320" w:lineRule="exact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4F62BFA4" w14:textId="41F30F8B" w:rsidR="005D60C6" w:rsidRPr="009C0BA0" w:rsidRDefault="009C0BA0" w:rsidP="009C0BA0">
      <w:pPr>
        <w:widowControl/>
        <w:shd w:val="clear" w:color="auto" w:fill="FFFFFF"/>
        <w:kinsoku w:val="0"/>
        <w:overflowPunct w:val="0"/>
        <w:spacing w:after="0" w:line="320" w:lineRule="exact"/>
        <w:ind w:firstLineChars="100" w:firstLine="212"/>
        <w:contextualSpacing/>
        <w:rPr>
          <w:rFonts w:ascii="바탕" w:eastAsia="바탕" w:hAnsi="바탕" w:cs="굴림"/>
          <w:b/>
          <w:bCs/>
          <w:color w:val="000000" w:themeColor="text1"/>
          <w:spacing w:val="8"/>
          <w:kern w:val="0"/>
          <w:szCs w:val="20"/>
        </w:rPr>
      </w:pPr>
      <w:r w:rsidRPr="009C0BA0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1</w:t>
      </w:r>
      <w:r w:rsidRPr="009C0BA0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.2 </w:t>
      </w:r>
      <w:r w:rsidR="005D60C6" w:rsidRPr="009C0BA0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 xml:space="preserve">사회보험료 및 주택공적금 </w:t>
      </w:r>
      <w:r w:rsidR="002825CF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>‘</w:t>
      </w:r>
      <w:r w:rsidR="005D60C6" w:rsidRPr="009C0BA0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납부유예</w:t>
      </w:r>
      <w:r w:rsidR="002825CF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>’</w:t>
      </w:r>
    </w:p>
    <w:p w14:paraId="5A78D0D7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4C01A6AC" w14:textId="5B7EDC55" w:rsidR="005D60C6" w:rsidRPr="007D313A" w:rsidRDefault="007B5213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(2)</w:t>
      </w:r>
      <w:r w:rsidR="005D60C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D60C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국가 사회보험료 납부</w:t>
      </w:r>
      <w:r w:rsidR="008153B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5D60C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유예정책과 범위 확대 요구에 따라</w:t>
      </w:r>
      <w:r w:rsidR="008153B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특별피해</w:t>
      </w:r>
      <w:r w:rsidR="005D60C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업종 종사기업,</w:t>
      </w:r>
      <w:r w:rsidR="005D60C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피해를 입은 </w:t>
      </w:r>
      <w:r w:rsidR="005D60C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과학기술 혁신형</w:t>
      </w:r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중소기업 및 기타 전염병</w:t>
      </w:r>
      <w:r w:rsidR="007266C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영향으로 생산경영에 피해를 입은 중소기업과 회사가 보험에 가입한 개인사업자(개체공상호)</w:t>
      </w:r>
      <w:r w:rsidR="007266C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, </w:t>
      </w:r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기업 근로자 </w:t>
      </w:r>
      <w:proofErr w:type="spellStart"/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기본양로보험에</w:t>
      </w:r>
      <w:proofErr w:type="spellEnd"/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가입한 사업단위 및 사회조직에 대한 사회보험료 납부를 유예하고 피해기업의 신청조건을 명확히 하며,</w:t>
      </w:r>
      <w:r w:rsidR="007266C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혜택 지원범위를 확대한다.</w:t>
      </w:r>
      <w:r w:rsidR="007266C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자발적인 신청과 서면 승낙 등 방식으로 처리절차를 간소화</w:t>
      </w:r>
      <w:r w:rsidR="008153B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한다.</w:t>
      </w:r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양로</w:t>
      </w:r>
      <w:r w:rsidR="008153B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(한국의 국민연금)</w:t>
      </w:r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7266C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실업</w:t>
      </w:r>
      <w:r w:rsidR="008153B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(한국의 고용보험)</w:t>
      </w:r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7266C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공상</w:t>
      </w:r>
      <w:r w:rsidR="008153B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(한국의 산재보험)</w:t>
      </w:r>
      <w:r w:rsidR="008153B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153B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보험</w:t>
      </w:r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료의 납부</w:t>
      </w:r>
      <w:r w:rsidR="003352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유예기한은 </w:t>
      </w:r>
      <w:r w:rsidR="007266C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2022</w:t>
      </w:r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년 말 </w:t>
      </w:r>
      <w:proofErr w:type="spellStart"/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까지이고</w:t>
      </w:r>
      <w:proofErr w:type="spellEnd"/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7266C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납부 유예기간에는 연체금의 징수를 면제한다. </w:t>
      </w:r>
      <w:r w:rsidR="007266C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</w:t>
      </w:r>
      <w:proofErr w:type="gramStart"/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책임부서 </w:t>
      </w:r>
      <w:r w:rsidR="007266C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7266C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인력자원 사회보장국,</w:t>
      </w:r>
      <w:r w:rsidR="007266C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재정국</w:t>
      </w:r>
      <w:proofErr w:type="spellEnd"/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7266C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베이징시 </w:t>
      </w:r>
      <w:proofErr w:type="spellStart"/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세무국</w:t>
      </w:r>
      <w:proofErr w:type="spellEnd"/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)</w:t>
      </w:r>
    </w:p>
    <w:p w14:paraId="15287699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70DEC00C" w14:textId="17F1DDB9" w:rsidR="007266CF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(3)</w:t>
      </w:r>
      <w:r w:rsidR="003352A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3352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코로나1</w:t>
      </w:r>
      <w:r w:rsidR="003352A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9 </w:t>
      </w:r>
      <w:r w:rsidR="003352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영향을 받은 기업 등 사용자는 규정에 따라 주택공적금 납부 유예를 신청할 수 있고,</w:t>
      </w:r>
      <w:r w:rsidR="003352A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3352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납부 유예기한은 </w:t>
      </w:r>
      <w:r w:rsidR="003352A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2022</w:t>
      </w:r>
      <w:r w:rsidR="003352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년 </w:t>
      </w:r>
      <w:r w:rsidR="003352A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4</w:t>
      </w:r>
      <w:r w:rsidR="003352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월 </w:t>
      </w:r>
      <w:r w:rsidR="003352A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~ 12</w:t>
      </w:r>
      <w:r w:rsidR="003352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월이다.</w:t>
      </w:r>
      <w:r w:rsidR="003352A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3352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주택공적금</w:t>
      </w:r>
      <w:r w:rsidR="00B435C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을 </w:t>
      </w:r>
      <w:r w:rsidR="003352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예치</w:t>
      </w:r>
      <w:r w:rsidR="00B435C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한</w:t>
      </w:r>
      <w:r w:rsidR="003352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근로자는 </w:t>
      </w:r>
      <w:r w:rsidR="00B435C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납부 유예기간에 </w:t>
      </w:r>
      <w:r w:rsidR="003352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정상적으로 주택공적금 대출금을 인출 및 신청하며</w:t>
      </w:r>
      <w:r w:rsidR="00B435C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3352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납부 유예의 영향을 받지 않는다.</w:t>
      </w:r>
      <w:r w:rsidR="003352A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3352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직원이 우리 시에</w:t>
      </w:r>
      <w:r w:rsidR="00B435C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서</w:t>
      </w:r>
      <w:r w:rsidR="003352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자가 소유한 주택이나 임차한 상품</w:t>
      </w:r>
      <w:r w:rsidR="00F77B9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부동산</w:t>
      </w:r>
      <w:r w:rsidR="003352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이 없는 경우,</w:t>
      </w:r>
      <w:r w:rsidR="003352A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3352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실제 지불하는 임차료를 기준으로 주택공적금을 인출할 수 있고,</w:t>
      </w:r>
      <w:r w:rsidR="003352A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3352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예치</w:t>
      </w:r>
      <w:r w:rsidR="004A295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한 근로자</w:t>
      </w:r>
      <w:r w:rsidR="003352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본인의 월간 예치한도액 제한을 받지 않는다.</w:t>
      </w:r>
      <w:r w:rsidR="003352A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3352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코로나1</w:t>
      </w:r>
      <w:r w:rsidR="003352A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9 </w:t>
      </w:r>
      <w:r w:rsidR="003352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영향으로</w:t>
      </w:r>
      <w:r w:rsidR="003352A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3352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인해 개인</w:t>
      </w:r>
      <w:r w:rsidR="00A62B1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이</w:t>
      </w:r>
      <w:r w:rsidR="003352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주택공적금 </w:t>
      </w:r>
      <w:r w:rsidR="003352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lastRenderedPageBreak/>
        <w:t>대출금을 정상적으로 상환할 수 없는 경우에는 연체로 간주하여 처리하지 않고</w:t>
      </w:r>
      <w:r w:rsidR="00F336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3352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신용조회 기록에도 영향을 주지 않으며,</w:t>
      </w:r>
      <w:r w:rsidR="003352A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3352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또한 </w:t>
      </w:r>
      <w:r w:rsidR="00F336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벌칙금리의</w:t>
      </w:r>
      <w:r w:rsidR="003352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징수도 면제한다.</w:t>
      </w:r>
      <w:r w:rsidR="003352A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</w:t>
      </w:r>
      <w:proofErr w:type="gramStart"/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책임부서 </w:t>
      </w:r>
      <w:r w:rsidR="007266C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7266C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7266C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주택공적금관리센</w:t>
      </w:r>
      <w:r w:rsidR="00F336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터</w:t>
      </w:r>
      <w:proofErr w:type="spellEnd"/>
      <w:r w:rsidR="00F336A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)</w:t>
      </w:r>
    </w:p>
    <w:p w14:paraId="37D5AE5B" w14:textId="77777777" w:rsidR="007266CF" w:rsidRPr="007D313A" w:rsidRDefault="007266CF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3B24D4A3" w14:textId="6FD07A05" w:rsidR="00F336AC" w:rsidRPr="007335A5" w:rsidRDefault="009C0BA0" w:rsidP="002825CF">
      <w:pPr>
        <w:widowControl/>
        <w:shd w:val="clear" w:color="auto" w:fill="FFFFFF"/>
        <w:kinsoku w:val="0"/>
        <w:overflowPunct w:val="0"/>
        <w:spacing w:after="0" w:line="320" w:lineRule="exact"/>
        <w:ind w:firstLineChars="100" w:firstLine="212"/>
        <w:contextualSpacing/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1.3 </w:t>
      </w:r>
      <w:r w:rsidR="00F336AC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 xml:space="preserve">국유부동산 임차료 감면 </w:t>
      </w:r>
      <w:r w:rsidR="002825CF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>‘</w:t>
      </w:r>
      <w:r w:rsidR="00F336AC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신청 즉시 감면</w:t>
      </w:r>
      <w:r w:rsidR="002825CF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>’</w:t>
      </w:r>
    </w:p>
    <w:p w14:paraId="691E3417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50A07770" w14:textId="4665B1D6" w:rsidR="00F17C75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</w:t>
      </w:r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4</w:t>
      </w: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)</w:t>
      </w:r>
      <w:r w:rsidR="00F17C7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2022</w:t>
      </w:r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년 베이징 지역의 각종 국유부동산을 임차한 베이징 등록기업 또는 베이징에서 세금을 납부하는 서비스업 소형기업과 개인사업자(개체공상호)를 대상으로 </w:t>
      </w:r>
      <w:r w:rsidR="00F17C7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3</w:t>
      </w:r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개월 부동산 임차료를 감면한다.</w:t>
      </w:r>
      <w:r w:rsidR="00F17C7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이중 임차인이 차오양,</w:t>
      </w:r>
      <w:r w:rsidR="00F17C7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하이덴</w:t>
      </w:r>
      <w:proofErr w:type="spellEnd"/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F17C7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펑타이</w:t>
      </w:r>
      <w:proofErr w:type="spellEnd"/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F17C7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방산,</w:t>
      </w:r>
      <w:r w:rsidR="00F17C7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통저우</w:t>
      </w:r>
      <w:proofErr w:type="spellEnd"/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F17C7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다싱</w:t>
      </w:r>
      <w:proofErr w:type="spellEnd"/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등 코로나1</w:t>
      </w:r>
      <w:r w:rsidR="00F17C7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9 </w:t>
      </w:r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중등 및 고위험지구에 </w:t>
      </w:r>
      <w:r w:rsidR="008C4A4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소재하는 국유부동산을 임차한 경우에는 </w:t>
      </w:r>
      <w:r w:rsidR="008C4A4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6</w:t>
      </w:r>
      <w:r w:rsidR="008C4A4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개월 부동산 임차료를 감면한다.</w:t>
      </w:r>
      <w:r w:rsidR="008C4A4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C4A4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조건에 부합되는 프랜차이즈 슈퍼마켓,</w:t>
      </w:r>
      <w:r w:rsidR="008C4A4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C4A4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편의점,</w:t>
      </w:r>
      <w:r w:rsidR="008C4A4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C4A4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요식업체는 점포 단위로 본 정책을 시행한다.</w:t>
      </w:r>
      <w:r w:rsidR="008C4A4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C4A4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우리 시의 집체기업의 경우,</w:t>
      </w:r>
      <w:r w:rsidR="008C4A4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C4A4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구(區)에서 실제 상황을</w:t>
      </w:r>
      <w:r w:rsidR="008C4A4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C4A4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반영하여 본 정책을 참조 시행한다.</w:t>
      </w:r>
      <w:r w:rsidR="008C4A4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C4A4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비(非)국유부동산을 임차한 과학기술형 창업보육센터</w:t>
      </w:r>
      <w:r w:rsidR="004C556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가</w:t>
      </w:r>
      <w:r w:rsidR="008C4A4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중소기업과 개인사업자</w:t>
      </w:r>
      <w:r w:rsidR="00C35BC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를 위해 부동산 임차료를 감면하는 경우,</w:t>
      </w:r>
      <w:r w:rsidR="00C35BCE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35BC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확인을 거쳐 감면 임차료 총액의 </w:t>
      </w:r>
      <w:r w:rsidR="00C35BCE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50%</w:t>
      </w:r>
      <w:r w:rsidR="00C35BC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에 대한 정부보조금을 지원한다.</w:t>
      </w:r>
      <w:r w:rsidR="00C35BCE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35BC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이중 </w:t>
      </w:r>
      <w:r w:rsidR="00C35BCE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20%</w:t>
      </w:r>
      <w:r w:rsidR="00C35BC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는 시</w:t>
      </w:r>
      <w:r w:rsidR="007C18D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(市)</w:t>
      </w:r>
      <w:r w:rsidR="00C35BC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에서</w:t>
      </w:r>
      <w:r w:rsidR="00C35BCE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, 30%</w:t>
      </w:r>
      <w:r w:rsidR="00C35BC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는 구</w:t>
      </w:r>
      <w:r w:rsidR="007C18D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(區)</w:t>
      </w:r>
      <w:r w:rsidR="00C35BC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에서 부담한다.</w:t>
      </w:r>
      <w:r w:rsidR="00C35BCE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35BC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</w:t>
      </w:r>
      <w:r w:rsidR="007C18D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(區)</w:t>
      </w:r>
      <w:r w:rsidR="00C35BC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의 실제 상황을 반영하여 중소기업과 개인사업</w:t>
      </w:r>
      <w:r w:rsidR="007C18D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자의 부동산 임차료를 감면한 비(非)국유부동산 소유자 또는 경영관리주체에게 일정한 수준의 정부보조금을 지원하도록 독려한다.</w:t>
      </w:r>
      <w:r w:rsidR="007C18D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7C18D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국유자산감독관리위원회와 각 구(區)는 각각 부동산 임차료 감면업무 전담반을 조직하여 설치하여 연락처를 공고하고,</w:t>
      </w:r>
      <w:r w:rsidR="007C18D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7C18D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정책 이행</w:t>
      </w:r>
      <w:r w:rsidR="004C262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상황에</w:t>
      </w:r>
      <w:r w:rsidR="007C18D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대한 감독관리에 협</w:t>
      </w:r>
      <w:r w:rsidR="004C262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력</w:t>
      </w:r>
      <w:r w:rsidR="007C18D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하여</w:t>
      </w:r>
      <w:r w:rsidR="004C262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7C18D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최종 임차경영자가 임차료 감면조치를 </w:t>
      </w:r>
      <w:r w:rsidR="004C262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향유할 </w:t>
      </w:r>
      <w:r w:rsidR="007C18D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수 있도록 한다.</w:t>
      </w:r>
      <w:r w:rsidR="007C18D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(책임부서:</w:t>
      </w:r>
      <w:r w:rsidR="00F17C7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국유자산감독관리위원회,</w:t>
      </w:r>
      <w:r w:rsidR="00F17C7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기관사무국,</w:t>
      </w:r>
      <w:r w:rsidR="00F17C7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과학기술위원회,</w:t>
      </w:r>
      <w:r w:rsidR="00F17C7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중관춘관리위원회</w:t>
      </w:r>
      <w:proofErr w:type="spellEnd"/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F17C7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상무국</w:t>
      </w:r>
      <w:proofErr w:type="spellEnd"/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F17C7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재정국</w:t>
      </w:r>
      <w:proofErr w:type="spellEnd"/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F17C7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베이징경제기술개발구 관리위원회,</w:t>
      </w:r>
      <w:r w:rsidR="00F17C7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구(區)</w:t>
      </w:r>
      <w:r w:rsidR="00F17C7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17C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정부)</w:t>
      </w:r>
    </w:p>
    <w:p w14:paraId="7CE6F9E2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1E9A585D" w14:textId="154B4248" w:rsidR="00DE7EC3" w:rsidRPr="007335A5" w:rsidRDefault="009C0BA0" w:rsidP="009C0BA0">
      <w:pPr>
        <w:widowControl/>
        <w:shd w:val="clear" w:color="auto" w:fill="FFFFFF"/>
        <w:kinsoku w:val="0"/>
        <w:overflowPunct w:val="0"/>
        <w:spacing w:after="0" w:line="320" w:lineRule="exact"/>
        <w:ind w:firstLineChars="150" w:firstLine="318"/>
        <w:contextualSpacing/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1.4 </w:t>
      </w:r>
      <w:r w:rsidR="00F336AC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물,</w:t>
      </w:r>
      <w:r w:rsidR="00F336AC" w:rsidRPr="007335A5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 </w:t>
      </w:r>
      <w:r w:rsidR="00F336AC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 xml:space="preserve">전기 </w:t>
      </w:r>
      <w:r w:rsidR="002825CF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>‘</w:t>
      </w:r>
      <w:r w:rsidR="00F336AC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 xml:space="preserve">체납해도 </w:t>
      </w:r>
      <w:r w:rsidR="008A1165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계속 공급</w:t>
      </w:r>
      <w:r w:rsidR="002825CF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>’</w:t>
      </w:r>
    </w:p>
    <w:p w14:paraId="62C51432" w14:textId="77777777" w:rsidR="000635E7" w:rsidRPr="007D313A" w:rsidRDefault="000635E7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7A26B146" w14:textId="4DFC1053" w:rsidR="004C2621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</w:t>
      </w:r>
      <w:r w:rsidR="004C262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5</w:t>
      </w: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)</w:t>
      </w:r>
      <w:r w:rsidR="004C262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C262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코로나1</w:t>
      </w:r>
      <w:r w:rsidR="004C262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9 </w:t>
      </w:r>
      <w:r w:rsidR="004C262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영향으로 적시에 요금을 납부할 수 없는 소형기업과 개인사업자를 대상으로 물,</w:t>
      </w:r>
      <w:r w:rsidR="004C262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C262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전기,</w:t>
      </w:r>
      <w:r w:rsidR="004C262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C262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가스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4C262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요금</w:t>
      </w:r>
      <w:r w:rsidR="00D04AA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을 </w:t>
      </w:r>
      <w:r w:rsidR="004C262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체납해도 공급을 중단하지 않는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4C262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C262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조치를 시행하여,</w:t>
      </w:r>
      <w:r w:rsidR="004C262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C262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납부 유예기한은 </w:t>
      </w:r>
      <w:r w:rsidR="004C262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2022</w:t>
      </w:r>
      <w:r w:rsidR="004C262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년 말 까지다.</w:t>
      </w:r>
      <w:r w:rsidR="004C262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C262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납부 유예기간에는 체납금 징수를 면제한다.</w:t>
      </w:r>
      <w:r w:rsidR="004C262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C262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중소기업의 초고속 인터넷 및 전용선 평균요금을 </w:t>
      </w:r>
      <w:r w:rsidR="004C262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10% </w:t>
      </w:r>
      <w:r w:rsidR="004C262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재인하 한다.</w:t>
      </w:r>
      <w:r w:rsidR="004C262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4C262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4C262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4C262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4C262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C262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도시관리위원회,</w:t>
      </w:r>
      <w:r w:rsidR="004C262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C262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4C262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수무국</w:t>
      </w:r>
      <w:proofErr w:type="spellEnd"/>
      <w:r w:rsidR="004C262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4C262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C262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시장감독관리국,</w:t>
      </w:r>
      <w:r w:rsidR="004C262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C262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경제 및 정보화국,</w:t>
      </w:r>
      <w:r w:rsidR="004C262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C262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통신관리국,</w:t>
      </w:r>
      <w:r w:rsidR="004C262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C262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베이징경제기술개발구 관리위원회,</w:t>
      </w:r>
      <w:r w:rsidR="004C262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C262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각 구(區) 정부) </w:t>
      </w:r>
    </w:p>
    <w:p w14:paraId="0EDA3471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3C79969E" w14:textId="389CA72F" w:rsidR="00F336AC" w:rsidRPr="007335A5" w:rsidRDefault="009C0BA0" w:rsidP="009C0BA0">
      <w:pPr>
        <w:widowControl/>
        <w:shd w:val="clear" w:color="auto" w:fill="FFFFFF"/>
        <w:kinsoku w:val="0"/>
        <w:overflowPunct w:val="0"/>
        <w:spacing w:after="0" w:line="320" w:lineRule="exact"/>
        <w:ind w:firstLineChars="150" w:firstLine="318"/>
        <w:contextualSpacing/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>1.5</w:t>
      </w:r>
      <w:r w:rsidR="007335A5" w:rsidRPr="007335A5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 </w:t>
      </w:r>
      <w:r w:rsidR="002825CF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>‘</w:t>
      </w:r>
      <w:r w:rsidR="00F336AC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피해극복을 위한 자금지원 직통창구</w:t>
      </w:r>
      <w:r w:rsidR="002825CF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>’</w:t>
      </w:r>
      <w:r w:rsidR="00F336AC" w:rsidRPr="007335A5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 </w:t>
      </w:r>
      <w:r w:rsidR="00F336AC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오픈</w:t>
      </w:r>
    </w:p>
    <w:p w14:paraId="354A0B1D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78C9CE81" w14:textId="1DA171CD" w:rsidR="00D04AAB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</w:t>
      </w:r>
      <w:r w:rsidR="00D04AA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6</w:t>
      </w: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)</w:t>
      </w:r>
      <w:r w:rsidR="00D04AA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D2277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2022</w:t>
      </w:r>
      <w:r w:rsidR="00D227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년 일반</w:t>
      </w:r>
      <w:r w:rsidR="007D190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D227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특혜</w:t>
      </w:r>
      <w:r w:rsidR="00E73F8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성</w:t>
      </w:r>
      <w:r w:rsidR="00D227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소액대출 증가속도</w:t>
      </w:r>
      <w:r w:rsidR="00C2169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는 </w:t>
      </w:r>
      <w:r w:rsidR="00D227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각종 대출 증가속도</w:t>
      </w:r>
      <w:r w:rsidR="00C2169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대비</w:t>
      </w:r>
      <w:r w:rsidR="00D2277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10%</w:t>
      </w:r>
      <w:r w:rsidR="00C2169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2169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빠르다.</w:t>
      </w:r>
      <w:r w:rsidR="00C2169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2169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온라인 및 오프라인을 결합하여 최초 대출 보조금을 처리 편의성</w:t>
      </w:r>
      <w:r w:rsidR="0091719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을 제고하고 대상범위를 확대</w:t>
      </w:r>
      <w:r w:rsidR="00C2169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한다.</w:t>
      </w:r>
      <w:r w:rsidR="00C2169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2169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상업어음 인수기한을 </w:t>
      </w:r>
      <w:r w:rsidR="00C2169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1</w:t>
      </w:r>
      <w:r w:rsidR="00C2169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년에서 </w:t>
      </w:r>
      <w:r w:rsidR="00C2169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6</w:t>
      </w:r>
      <w:r w:rsidR="00C2169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개월로 단축하는 정책을 시행하여 재할인 역량을 확대한다.</w:t>
      </w:r>
      <w:r w:rsidR="00C2169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C2169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C2169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C2169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C2169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2169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인민은행 영업관리부,</w:t>
      </w:r>
      <w:r w:rsidR="00C2169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2169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 은행보험업 감독관리국,</w:t>
      </w:r>
      <w:r w:rsidR="00C2169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2169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금융감독관리국,</w:t>
      </w:r>
      <w:r w:rsidR="00C2169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2169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경제 및 정보화국,</w:t>
      </w:r>
      <w:r w:rsidR="00C2169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2169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정무서비스국,</w:t>
      </w:r>
      <w:r w:rsidR="00C2169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2169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C2169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재정국</w:t>
      </w:r>
      <w:proofErr w:type="spellEnd"/>
      <w:r w:rsidR="00C2169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)</w:t>
      </w:r>
      <w:r w:rsidR="00D2277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</w:p>
    <w:p w14:paraId="33E862F8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376EB0CF" w14:textId="35A79A63" w:rsidR="00917195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(7) </w:t>
      </w:r>
      <w:r w:rsidR="006215D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금융기관을 독려하여 중소기업과 개인사업자(개체공상호)</w:t>
      </w:r>
      <w:r w:rsidR="006215D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, </w:t>
      </w:r>
      <w:r w:rsidR="006215D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화물차 </w:t>
      </w:r>
      <w:r w:rsidR="00AA55E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운전</w:t>
      </w:r>
      <w:r w:rsidR="006215D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기사</w:t>
      </w:r>
      <w:r w:rsidR="00C86B2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6215D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대출</w:t>
      </w:r>
      <w:r w:rsidR="00D364E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금</w:t>
      </w:r>
      <w:r w:rsidR="006215D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6215D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215D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코로나1</w:t>
      </w:r>
      <w:r w:rsidR="006215D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9 </w:t>
      </w:r>
      <w:r w:rsidR="006215D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영향을 받은 개인 부동산 및 소비대출금</w:t>
      </w:r>
      <w:r w:rsidR="00F610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등</w:t>
      </w:r>
      <w:r w:rsidR="00C86B2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에 대한</w:t>
      </w:r>
      <w:r w:rsidR="00F610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원리금 상환</w:t>
      </w:r>
      <w:r w:rsidR="003933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을 연장</w:t>
      </w:r>
      <w:r w:rsidR="008219C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하</w:t>
      </w:r>
      <w:r w:rsidR="008219C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lastRenderedPageBreak/>
        <w:t>며,</w:t>
      </w:r>
      <w:r w:rsidR="00F610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610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신청수속을 간소화하고</w:t>
      </w:r>
      <w:r w:rsidR="008219C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F610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인터넷 처리를 지원한다.</w:t>
      </w:r>
      <w:r w:rsidR="00F610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610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코로나1</w:t>
      </w:r>
      <w:r w:rsidR="00F610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9</w:t>
      </w:r>
      <w:r w:rsidR="00F610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요인을 이유로 대출 위험등급을 하향 조정하지 않고,</w:t>
      </w:r>
      <w:r w:rsidR="00F610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610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신용조회 기록에도 영향을 주지 않으며,</w:t>
      </w:r>
      <w:r w:rsidR="00F610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610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또한 벌칙금리의 징수도 면제한다.</w:t>
      </w:r>
      <w:r w:rsidR="00F610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F610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F610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F610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F610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610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베이징 </w:t>
      </w:r>
      <w:r w:rsidR="00B5018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은행보험업</w:t>
      </w:r>
      <w:r w:rsidR="00F610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감독관리국,</w:t>
      </w:r>
      <w:r w:rsidR="00F610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610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인민은행 영업관리부,</w:t>
      </w:r>
      <w:r w:rsidR="00F610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610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금융감독국)</w:t>
      </w:r>
    </w:p>
    <w:p w14:paraId="5999A01D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6A274457" w14:textId="79AADBA6" w:rsidR="008219CC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(8) </w:t>
      </w:r>
      <w:r w:rsidR="00205FA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중소기업 융자 담보 지원역량을 확대한다.</w:t>
      </w:r>
      <w:r w:rsidR="00205FA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05FA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코로나1</w:t>
      </w:r>
      <w:r w:rsidR="00205FA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9 </w:t>
      </w:r>
      <w:r w:rsidR="00205FA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영향을 비교적 크게 받은 서비스업종 소형기업이 </w:t>
      </w:r>
      <w:r w:rsidR="00205FA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2022</w:t>
      </w:r>
      <w:r w:rsidR="00205FA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년 신규 신청한 은행대출에 대해 정부형 융자담보기관에서 담보를 제공하는 경우</w:t>
      </w:r>
      <w:r w:rsidR="00205FA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0.5%</w:t>
      </w:r>
      <w:r w:rsidR="00205FA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205FA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요율로</w:t>
      </w:r>
      <w:proofErr w:type="spellEnd"/>
      <w:r w:rsidR="00205FA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담보비를 수취하고,</w:t>
      </w:r>
      <w:r w:rsidR="00205FA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05FA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정책</w:t>
      </w:r>
      <w:r w:rsidR="0038727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형</w:t>
      </w:r>
      <w:r w:rsidR="00205FA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창업담보사업 담보비는 징수를 면제한다.</w:t>
      </w:r>
      <w:r w:rsidR="00205FA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05FA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정부</w:t>
      </w:r>
      <w:r w:rsidR="00164BE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형</w:t>
      </w:r>
      <w:r w:rsidR="00205FA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융자담보기관</w:t>
      </w:r>
      <w:r w:rsidR="00AF5C5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이 </w:t>
      </w:r>
      <w:r w:rsidR="00AF5C5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2022</w:t>
      </w:r>
      <w:r w:rsidR="00AF5C5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년 신규 처리한 소형기업 융자담보사업에 대하여,</w:t>
      </w:r>
      <w:r w:rsidR="00AF5C5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F5C5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실제 발생한 대리</w:t>
      </w:r>
      <w:r w:rsidR="00E3575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AF5C5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변상한 총액의 </w:t>
      </w:r>
      <w:r w:rsidR="00AF5C5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20%</w:t>
      </w:r>
      <w:r w:rsidR="00AF5C5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를 초과하지 않는</w:t>
      </w:r>
      <w:r w:rsidR="00AF5C5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F5C5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범위에서 보상한다.</w:t>
      </w:r>
      <w:r w:rsidR="00164BE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164BE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</w:t>
      </w:r>
      <w:r w:rsidR="00164BE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164BE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164BE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164BE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164BE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164BE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재정국</w:t>
      </w:r>
      <w:proofErr w:type="spellEnd"/>
      <w:r w:rsidR="00164BE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164BE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164BE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금융감독관리국,</w:t>
      </w:r>
      <w:r w:rsidR="00164BE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164BE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베이징 </w:t>
      </w:r>
      <w:r w:rsidR="00B5018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은행보험업</w:t>
      </w:r>
      <w:r w:rsidR="00164BE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감독관리국,</w:t>
      </w:r>
      <w:r w:rsidR="00164BE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164BE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경제 및 정보화국)</w:t>
      </w:r>
    </w:p>
    <w:p w14:paraId="259E5ADB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2E49E96C" w14:textId="462840EE" w:rsidR="009A3AEB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(9)</w:t>
      </w:r>
      <w:r w:rsidR="002254F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A3AE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갑작스</w:t>
      </w:r>
      <w:r w:rsidR="009975E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러운</w:t>
      </w:r>
      <w:r w:rsidR="002254F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전염병으로 인</w:t>
      </w:r>
      <w:r w:rsidR="0051173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한</w:t>
      </w:r>
      <w:r w:rsidR="002254F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38334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보험가입자의 </w:t>
      </w:r>
      <w:r w:rsidR="002254F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조업중단 또는 영업중단</w:t>
      </w:r>
      <w:r w:rsidR="0038334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에 대해</w:t>
      </w:r>
      <w:r w:rsidR="007E7F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일정액을 보상하는 기업 전염병 보험</w:t>
      </w:r>
      <w:r w:rsidR="00A8377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을 신설하도록 보험기관을 독</w:t>
      </w:r>
      <w:r w:rsidR="00EA773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려한다.</w:t>
      </w:r>
      <w:r w:rsidR="00EA773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A773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기본의료보험을 보완하는 일반 상업건강보험을 대대적으로 보급한다.</w:t>
      </w:r>
      <w:r w:rsidR="00EA773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A773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플랫폼경제,</w:t>
      </w:r>
      <w:r w:rsidR="00EA773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A773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공유경제 등 새로운 형태의 보험 시범상품 출시를 </w:t>
      </w:r>
      <w:r w:rsidR="00BF07E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신속하게 추진한다.</w:t>
      </w:r>
      <w:r w:rsidR="00EA773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A3AE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</w:t>
      </w:r>
      <w:r w:rsidR="009A3AE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9A3AE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부서</w:t>
      </w:r>
      <w:r w:rsidR="009A3AE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:</w:t>
      </w:r>
      <w:proofErr w:type="gramEnd"/>
      <w:r w:rsidR="009A3AE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A3AE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베이징 </w:t>
      </w:r>
      <w:r w:rsidR="00B5018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은행보험업</w:t>
      </w:r>
      <w:r w:rsidR="009A3AE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감독관리국,</w:t>
      </w:r>
      <w:r w:rsidR="009A3AE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A3AE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금융감독관리국,</w:t>
      </w:r>
      <w:r w:rsidR="009A3AE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A3AE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의료보험국,</w:t>
      </w:r>
      <w:r w:rsidR="009A3AE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A3AE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경제 및 정보화국,</w:t>
      </w:r>
      <w:r w:rsidR="009A3AE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A3AE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인력자원사회보장국,</w:t>
      </w:r>
      <w:r w:rsidR="009A3AE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A3AE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베이징경제기술개발구 관리위원회,</w:t>
      </w:r>
      <w:r w:rsidR="009A3AE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A3AE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각 구(區) 정부) </w:t>
      </w:r>
    </w:p>
    <w:p w14:paraId="56160F2E" w14:textId="648C9B7D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76E9ECFC" w14:textId="4F3984CB" w:rsidR="00DE7EC3" w:rsidRPr="007335A5" w:rsidRDefault="009C0BA0" w:rsidP="002825CF">
      <w:pPr>
        <w:widowControl/>
        <w:shd w:val="clear" w:color="auto" w:fill="FFFFFF"/>
        <w:kinsoku w:val="0"/>
        <w:overflowPunct w:val="0"/>
        <w:spacing w:after="0" w:line="320" w:lineRule="exact"/>
        <w:ind w:firstLineChars="100" w:firstLine="212"/>
        <w:contextualSpacing/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1.6 </w:t>
      </w:r>
      <w:r w:rsidR="00E037C4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 xml:space="preserve">비즈니스 환경 </w:t>
      </w:r>
      <w:r w:rsidR="002825CF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>‘</w:t>
      </w:r>
      <w:r w:rsidR="00E037C4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보편적</w:t>
      </w:r>
      <w:r w:rsidR="002825CF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>’</w:t>
      </w:r>
      <w:r w:rsidR="00F17C75" w:rsidRPr="007335A5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 </w:t>
      </w:r>
      <w:r w:rsidR="00F17C75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최적화</w:t>
      </w:r>
    </w:p>
    <w:p w14:paraId="4894FFF3" w14:textId="77777777" w:rsidR="00F17C75" w:rsidRPr="007D313A" w:rsidRDefault="00F17C75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32E0E061" w14:textId="5D845403" w:rsidR="00537899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(10)</w:t>
      </w:r>
      <w:r w:rsidR="00BF07EE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3789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기업의 어려움 극복을 돕고 비즈니스 환경을 최적화하는 조치를 마련하고, 온라인 심사비준 서비스를 확대한다.</w:t>
      </w:r>
      <w:r w:rsidR="0053789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3789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전자인감 및 전자증서를 응용하여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53789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온라인</w:t>
      </w:r>
      <w:r w:rsidR="0053789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3789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업무처리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53789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3789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서비스 수준을 향상시키고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53789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능동적 처리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53789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,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53789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신속한 처리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53789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,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53789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편리한 처리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53789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의 기업친화적 정책을 실행한다.</w:t>
      </w:r>
      <w:r w:rsidR="00A65A2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65A2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코로나1</w:t>
      </w:r>
      <w:r w:rsidR="00A65A2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9 </w:t>
      </w:r>
      <w:r w:rsidR="00A65A2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기간 중 공업제품 생산허가증 만기가 도래하는 경우,</w:t>
      </w:r>
      <w:r w:rsidR="00A65A2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65A2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유효기간을 </w:t>
      </w:r>
      <w:r w:rsidR="00A65A2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6</w:t>
      </w:r>
      <w:r w:rsidR="00A65A2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개월 순연한다.</w:t>
      </w:r>
      <w:r w:rsidR="00A65A2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65A2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봉쇄관리통제구역에 해당하여 적시에 식품생산허가증(특수식품)</w:t>
      </w:r>
      <w:r w:rsidR="00A65A2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, </w:t>
      </w:r>
      <w:r w:rsidR="00A65A2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식품경영허가증을 교체 발급할 수 없는 경우,</w:t>
      </w:r>
      <w:r w:rsidR="00A65A2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65A2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유효기간을 봉쇄관리통제가 해제된 후 </w:t>
      </w:r>
      <w:r w:rsidR="00A65A2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30</w:t>
      </w:r>
      <w:r w:rsidR="00A65A2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일까지로 순연한다.</w:t>
      </w:r>
      <w:r w:rsidR="00A65A2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65A2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코로나1</w:t>
      </w:r>
      <w:r w:rsidR="00A65A2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9 </w:t>
      </w:r>
      <w:r w:rsidR="00A65A2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영향으로 인</w:t>
      </w:r>
      <w:r w:rsidR="0048680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한</w:t>
      </w:r>
      <w:r w:rsidR="00A65A2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행정처벌,</w:t>
      </w:r>
      <w:r w:rsidR="00A65A2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137A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대출</w:t>
      </w:r>
      <w:r w:rsidR="00A65A2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상환</w:t>
      </w:r>
      <w:r w:rsidR="007F3F3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연체</w:t>
      </w:r>
      <w:r w:rsidR="00A65A2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등과 같은 신용</w:t>
      </w:r>
      <w:r w:rsidR="000A7A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A65A2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상실행위가 있는 경우</w:t>
      </w:r>
      <w:r w:rsidR="00842EF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, </w:t>
      </w:r>
      <w:r w:rsidR="000A7A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신용기록과 신용조회기록에 포함시키지 않는다.</w:t>
      </w:r>
      <w:r w:rsidR="000A7AD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A7A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행정처벌</w:t>
      </w:r>
      <w:r w:rsidR="00842EF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이력이</w:t>
      </w:r>
      <w:r w:rsidR="000A7A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공개된 기업을 위해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0A7A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신용 면책 신청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0A7AD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A7A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신속처리 서비스를 마련한다.</w:t>
      </w:r>
      <w:r w:rsidR="000A7AD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12345 </w:t>
      </w:r>
      <w:r w:rsidR="000A7A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기업서비스 전용라인을 활용하여 정책 자문,</w:t>
      </w:r>
      <w:r w:rsidR="000A7AD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C37C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접수</w:t>
      </w:r>
      <w:r w:rsidR="000A7A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처리,</w:t>
      </w:r>
      <w:r w:rsidR="000A7AD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1C440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피드백 관리,</w:t>
      </w:r>
      <w:r w:rsidR="001C440E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2099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답방 </w:t>
      </w:r>
      <w:r w:rsidR="001C440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평가의</w:t>
      </w:r>
      <w:r w:rsidR="000F73F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전방위 </w:t>
      </w:r>
      <w:r w:rsidR="001C440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서비스를 제공하여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1C440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기업이 부르면 정부가 응답</w:t>
      </w:r>
      <w:r w:rsidR="00842EF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한다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842EF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는 슬로건을 실현한다</w:t>
      </w:r>
      <w:r w:rsidR="001C440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.</w:t>
      </w:r>
      <w:r w:rsidR="0053789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53789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책임 부서:</w:t>
      </w:r>
      <w:r w:rsidR="0053789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3789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발전개혁위원회,</w:t>
      </w:r>
      <w:r w:rsidR="0053789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3789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정부서비스국,</w:t>
      </w:r>
      <w:r w:rsidR="0053789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3789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경제 및 정보화국,</w:t>
      </w:r>
      <w:r w:rsidR="0053789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3789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시장감독관리국,</w:t>
      </w:r>
      <w:r w:rsidR="0053789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3789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베이징경제기술개발구 관리위원회,</w:t>
      </w:r>
      <w:r w:rsidR="0053789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3789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각 구(區) 정부) </w:t>
      </w:r>
    </w:p>
    <w:p w14:paraId="2B13B342" w14:textId="780CCB18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5289FE99" w14:textId="7167A7E5" w:rsidR="00956A7D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</w:t>
      </w:r>
      <w:r w:rsidR="00956A7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1</w:t>
      </w:r>
      <w:r w:rsidR="00956A7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1</w:t>
      </w: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)</w:t>
      </w:r>
      <w:r w:rsidR="00956A7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06D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시(</w:t>
      </w:r>
      <w:r w:rsidR="0083430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市</w:t>
      </w:r>
      <w:r w:rsidR="00206D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)</w:t>
      </w:r>
      <w:r w:rsidR="00206DE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-</w:t>
      </w:r>
      <w:r w:rsidR="00206D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구(</w:t>
      </w:r>
      <w:r w:rsidR="0083430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區</w:t>
      </w:r>
      <w:r w:rsidR="00206D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)</w:t>
      </w:r>
      <w:r w:rsidR="00206DE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-</w:t>
      </w:r>
      <w:r w:rsidR="00206D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가도(</w:t>
      </w:r>
      <w:r w:rsidR="00665F1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街道</w:t>
      </w:r>
      <w:r w:rsidR="00206D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)</w:t>
      </w:r>
      <w:r w:rsidR="00206DE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06D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향진(</w:t>
      </w:r>
      <w:r w:rsidR="00665F1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鄕鎭</w:t>
      </w:r>
      <w:r w:rsidR="00206D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)의 </w:t>
      </w:r>
      <w:r w:rsidR="00206DE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3</w:t>
      </w:r>
      <w:r w:rsidR="00206D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급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206D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서비스패키지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206DE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06D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업무체계를 다지고,</w:t>
      </w:r>
      <w:r w:rsidR="00206DE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06D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방문서비스제도를 완</w:t>
      </w:r>
      <w:r w:rsidR="00665F1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비하</w:t>
      </w:r>
      <w:r w:rsidR="004B311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며</w:t>
      </w:r>
      <w:r w:rsidR="00206D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206DE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06D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산업계와 현지의 관리 기능을 적극적으로 발휘하고,</w:t>
      </w:r>
      <w:r w:rsidR="00206DE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06D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기업의 요구사항에 대한 동태적 해결</w:t>
      </w:r>
      <w:r w:rsidR="0045200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206D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메커니즘을 보완하</w:t>
      </w:r>
      <w:r w:rsidR="0045200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며,</w:t>
      </w:r>
      <w:r w:rsidR="00206D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각급 정부가 전면적인 계획을 수립하여 </w:t>
      </w:r>
      <w:r w:rsidR="0045200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서비스 </w:t>
      </w:r>
      <w:r w:rsidR="00206D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기업</w:t>
      </w:r>
      <w:r w:rsidR="0045200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의</w:t>
      </w:r>
      <w:r w:rsidR="0083430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발전능력을 부단히 향상시킨다.</w:t>
      </w:r>
      <w:r w:rsidR="00A2723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2723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기업본부가 베이징에서 안정적으로 발전하도록 하고,</w:t>
      </w:r>
      <w:r w:rsidR="00A2723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2723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기업이 수도의 도시 전략</w:t>
      </w:r>
      <w:r w:rsidR="00A14AE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적 </w:t>
      </w:r>
      <w:r w:rsidR="00A2723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포지셔닝에 부합하는 중대프로젝트를 </w:t>
      </w:r>
      <w:r w:rsidR="00A14AE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베이징에서 </w:t>
      </w:r>
      <w:r w:rsidR="00A2723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추진하도록 유인한다.</w:t>
      </w:r>
      <w:r w:rsidR="00A2723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2723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혁신형 기업의 발전을 지원하고 연구개발 혁신,</w:t>
      </w:r>
      <w:r w:rsidR="00A2723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14AE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제품 응용,</w:t>
      </w:r>
      <w:r w:rsidR="00A14AE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14AE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lastRenderedPageBreak/>
        <w:t xml:space="preserve">자금조달 및 상장 등 분야에 대한 지원역량을 확대하고 </w:t>
      </w:r>
      <w:proofErr w:type="spellStart"/>
      <w:r w:rsidR="00B96C5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유니콘</w:t>
      </w:r>
      <w:proofErr w:type="spellEnd"/>
      <w:r w:rsidR="00B96C5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B96C5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3F66D6" w:rsidRPr="003F66D6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SRDI(</w:t>
      </w:r>
      <w:r w:rsidR="003F66D6" w:rsidRPr="003F66D6">
        <w:rPr>
          <w:rFonts w:ascii="SimSun" w:eastAsia="SimSun" w:hAnsi="SimSun" w:cs="SimSun" w:hint="eastAsia"/>
          <w:color w:val="000000" w:themeColor="text1"/>
          <w:spacing w:val="8"/>
          <w:kern w:val="0"/>
          <w:szCs w:val="20"/>
        </w:rPr>
        <w:t>专业</w:t>
      </w:r>
      <w:r w:rsidR="003F66D6" w:rsidRPr="003F66D6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化</w:t>
      </w:r>
      <w:r w:rsidR="003F66D6" w:rsidRPr="003F66D6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-Specialized; 精</w:t>
      </w:r>
      <w:r w:rsidR="003F66D6" w:rsidRPr="003F66D6">
        <w:rPr>
          <w:rFonts w:ascii="SimSun" w:eastAsia="SimSun" w:hAnsi="SimSun" w:cs="SimSun" w:hint="eastAsia"/>
          <w:color w:val="000000" w:themeColor="text1"/>
          <w:spacing w:val="8"/>
          <w:kern w:val="0"/>
          <w:szCs w:val="20"/>
        </w:rPr>
        <w:t>细</w:t>
      </w:r>
      <w:r w:rsidR="003F66D6" w:rsidRPr="003F66D6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化</w:t>
      </w:r>
      <w:r w:rsidR="003F66D6" w:rsidRPr="003F66D6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-Refinement; 特色化-Differential; 新</w:t>
      </w:r>
      <w:r w:rsidR="003F66D6" w:rsidRPr="003F66D6">
        <w:rPr>
          <w:rFonts w:ascii="SimSun" w:eastAsia="SimSun" w:hAnsi="SimSun" w:cs="SimSun" w:hint="eastAsia"/>
          <w:color w:val="000000" w:themeColor="text1"/>
          <w:spacing w:val="8"/>
          <w:kern w:val="0"/>
          <w:szCs w:val="20"/>
        </w:rPr>
        <w:t>颖</w:t>
      </w:r>
      <w:r w:rsidR="003F66D6" w:rsidRPr="003F66D6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化</w:t>
      </w:r>
      <w:r w:rsidR="003F66D6" w:rsidRPr="003F66D6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-Innovation)</w:t>
      </w:r>
      <w:r w:rsidR="003F66D6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, </w:t>
      </w:r>
      <w:proofErr w:type="spellStart"/>
      <w:r w:rsidR="00B96C5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히든챔피언</w:t>
      </w:r>
      <w:proofErr w:type="spellEnd"/>
      <w:r w:rsidR="00B96C5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기업을 빠르게 육성한다.</w:t>
      </w:r>
      <w:r w:rsidR="00B96C5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56A7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</w:t>
      </w:r>
      <w:r w:rsidR="00206D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206D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206DE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206DE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06D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발전개혁위원회,</w:t>
      </w:r>
      <w:r w:rsidR="00206DE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06D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산업 주관부처,</w:t>
      </w:r>
      <w:r w:rsidR="00206DE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06D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베이징경제기술개발구 관리위원회,</w:t>
      </w:r>
      <w:r w:rsidR="00206DE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06D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구(區) 정부)</w:t>
      </w:r>
    </w:p>
    <w:p w14:paraId="383EAF99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043D5DA9" w14:textId="06DD4CFA" w:rsidR="00693197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(12)</w:t>
      </w:r>
      <w:r w:rsidR="00F223D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223D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중소기업</w:t>
      </w:r>
      <w:r w:rsidR="003B2E2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9D798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채무</w:t>
      </w:r>
      <w:r w:rsidR="00382EE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변제</w:t>
      </w:r>
      <w:r w:rsidR="009D798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F223D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특별활동을 전개</w:t>
      </w:r>
      <w:r w:rsidR="009D798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한다.</w:t>
      </w:r>
      <w:r w:rsidR="00F223D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이견이 없는 채</w:t>
      </w:r>
      <w:r w:rsidR="003B2E2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무를 발견하</w:t>
      </w:r>
      <w:r w:rsidR="00E44EA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여</w:t>
      </w:r>
      <w:r w:rsidR="003B2E2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변제하는 것이 명백하게 어려운 경우,</w:t>
      </w:r>
      <w:r w:rsidR="003B2E2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2022</w:t>
      </w:r>
      <w:r w:rsidR="003B2E2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년 </w:t>
      </w:r>
      <w:r w:rsidR="003B2E2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6</w:t>
      </w:r>
      <w:r w:rsidR="003B2E2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월 </w:t>
      </w:r>
      <w:r w:rsidR="003B2E2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30</w:t>
      </w:r>
      <w:r w:rsidR="003B2E2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일 이전에 상환계획을 분명하게 확</w:t>
      </w:r>
      <w:r w:rsidR="000109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정하며,</w:t>
      </w:r>
      <w:r w:rsidR="003B2E2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정부 투자프로젝트의 신규 체납을 엄격히 금지한다.</w:t>
      </w:r>
      <w:r w:rsidR="0069319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69319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69319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69319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69319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9319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경제 및 정보화국,</w:t>
      </w:r>
      <w:r w:rsidR="0069319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9319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69319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재정국</w:t>
      </w:r>
      <w:proofErr w:type="spellEnd"/>
      <w:r w:rsidR="0069319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69319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9319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국유자산감독관리위원회,</w:t>
      </w:r>
      <w:r w:rsidR="0069319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9319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발전개혁위원회,</w:t>
      </w:r>
      <w:r w:rsidR="0069319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9319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시장감독관리국,</w:t>
      </w:r>
      <w:r w:rsidR="0069319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9319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베이징경제기술개발구 관리위원회,</w:t>
      </w:r>
      <w:r w:rsidR="0069319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9319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구(區) 정부)</w:t>
      </w:r>
    </w:p>
    <w:p w14:paraId="4533B3E2" w14:textId="413EC4B5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3302C442" w14:textId="1511A2A1" w:rsidR="00693197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(13)</w:t>
      </w:r>
      <w:r w:rsidR="0069319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303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재정지출에</w:t>
      </w:r>
      <w:r w:rsidR="00E3031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303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속도를 내고 회의,</w:t>
      </w:r>
      <w:r w:rsidR="00E3031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303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훈련,</w:t>
      </w:r>
      <w:r w:rsidR="00E3031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303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출장 등과 같은 </w:t>
      </w:r>
      <w:proofErr w:type="spellStart"/>
      <w:r w:rsidR="00E303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일반지출을통제</w:t>
      </w:r>
      <w:proofErr w:type="spellEnd"/>
      <w:r w:rsidR="00E303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및 감소시킨다.</w:t>
      </w:r>
      <w:r w:rsidR="00E3031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303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규정에 따라 각종 </w:t>
      </w:r>
      <w:r w:rsidR="00776A1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잉여 </w:t>
      </w:r>
      <w:r w:rsidR="00E303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이월자금을 모두 회수하여 총괄적으로 전염병 예방 및 통제,</w:t>
      </w:r>
      <w:r w:rsidR="00E3031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303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경영곤란기업 지원 등 </w:t>
      </w:r>
      <w:r w:rsidR="00035EA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긴급 수요</w:t>
      </w:r>
      <w:r w:rsidR="00E303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에 사용하도록 한다.</w:t>
      </w:r>
      <w:r w:rsidR="00E3031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9319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</w:t>
      </w:r>
      <w:r w:rsidR="0069319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69319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69319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69319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9319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69319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재정국</w:t>
      </w:r>
      <w:proofErr w:type="spellEnd"/>
      <w:r w:rsidR="0069319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69319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9319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시(市)급 부처,</w:t>
      </w:r>
      <w:r w:rsidR="0069319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9319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베이징경제기술개발구 관리위원회,</w:t>
      </w:r>
      <w:r w:rsidR="0069319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9319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구(區) 정부)</w:t>
      </w:r>
    </w:p>
    <w:p w14:paraId="7A427C00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7561C13C" w14:textId="7A0B4898" w:rsidR="00B3210D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(14)</w:t>
      </w:r>
      <w:r w:rsidR="00B3210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509B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공공조달을 더욱 확대하고,</w:t>
      </w:r>
      <w:r w:rsidR="00C509B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509B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정부</w:t>
      </w:r>
      <w:r w:rsidR="00F3186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조달</w:t>
      </w:r>
      <w:r w:rsidR="00C509B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사업에 있어 컨소시엄 응찰과 합리적인 하도급 등 방법을 더 도입하여 중소기업의 참여 문턱을 낮춘다.</w:t>
      </w:r>
      <w:r w:rsidR="00C509B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509B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정부조달 화물서비스</w:t>
      </w:r>
      <w:r w:rsidR="0028580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와 관련된</w:t>
      </w:r>
      <w:r w:rsidR="00D1341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소형기업</w:t>
      </w:r>
      <w:r w:rsidR="00C509B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가격공제비율을 </w:t>
      </w:r>
      <w:r w:rsidR="00C509B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10-20%</w:t>
      </w:r>
      <w:r w:rsidR="00C509B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로 상향 조정한다.</w:t>
      </w:r>
      <w:r w:rsidR="00C509B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200</w:t>
      </w:r>
      <w:r w:rsidR="00C509B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만 위안 이상의 화물서비스 조달사업,</w:t>
      </w:r>
      <w:r w:rsidR="00C509B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400</w:t>
      </w:r>
      <w:r w:rsidR="00C509B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만 위안 이상의 공정</w:t>
      </w:r>
      <w:r w:rsidR="0024484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C509B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조달사업 중 중소기업 적합</w:t>
      </w:r>
      <w:r w:rsidR="00C509B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509B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분야에 해당하는 경우,</w:t>
      </w:r>
      <w:r w:rsidR="00C509B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509B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예산총액</w:t>
      </w:r>
      <w:r w:rsidR="0024484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의 </w:t>
      </w:r>
      <w:r w:rsidR="007872D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40% </w:t>
      </w:r>
      <w:r w:rsidR="007872D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이상을</w:t>
      </w:r>
      <w:r w:rsidR="00C509B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중소기업</w:t>
      </w:r>
      <w:r w:rsidR="009D2A5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에서 조달하는 금액으로 배정하고</w:t>
      </w:r>
      <w:r w:rsidR="00C509B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C509B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509B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그중 소형기업 대상 </w:t>
      </w:r>
      <w:r w:rsidR="009D2A5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배정</w:t>
      </w:r>
      <w:r w:rsidR="00C509B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비율을 </w:t>
      </w:r>
      <w:r w:rsidR="00C509B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70% </w:t>
      </w:r>
      <w:r w:rsidR="00C509B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이상으로 한다.</w:t>
      </w:r>
      <w:r w:rsidR="00C509B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509B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공회(노동조합)경비 등 기타 공공</w:t>
      </w:r>
      <w:r w:rsidR="004C715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성 </w:t>
      </w:r>
      <w:r w:rsidR="00C509B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경비는 이를 참조하여 집행한다.</w:t>
      </w:r>
      <w:r w:rsidR="00C509B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3210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</w:t>
      </w:r>
      <w:r w:rsidR="00B3210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B3210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B3210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B3210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3210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B3210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재정국</w:t>
      </w:r>
      <w:proofErr w:type="spellEnd"/>
      <w:r w:rsidR="00B3210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, </w:t>
      </w:r>
      <w:r w:rsidR="00B3210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경제 및 정보화국,</w:t>
      </w:r>
      <w:r w:rsidR="00B3210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3210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주택성향건설위원회,</w:t>
      </w:r>
      <w:r w:rsidR="00B3210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3210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발전개혁위원회,</w:t>
      </w:r>
      <w:r w:rsidR="00B3210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3210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B3210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총공회</w:t>
      </w:r>
      <w:proofErr w:type="spellEnd"/>
      <w:r w:rsidR="00B3210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B3210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3210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베이징경제기술개발구 관리위원회,</w:t>
      </w:r>
      <w:r w:rsidR="00B3210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3210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구(區) 정부)</w:t>
      </w:r>
    </w:p>
    <w:p w14:paraId="74CC35CA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0CA3E046" w14:textId="01AEB289" w:rsidR="000109C5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(15)</w:t>
      </w:r>
      <w:r w:rsidR="000109C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60E1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전자입찰을 전면 추진한다.</w:t>
      </w:r>
      <w:r w:rsidR="00460E1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60E1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코로나1</w:t>
      </w:r>
      <w:r w:rsidR="00460E1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9 </w:t>
      </w:r>
      <w:r w:rsidR="00460E1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기간에 </w:t>
      </w:r>
      <w:proofErr w:type="spellStart"/>
      <w:r w:rsidR="00460E1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랜덤샘플추출방식으로</w:t>
      </w:r>
      <w:proofErr w:type="spellEnd"/>
      <w:r w:rsidR="00460E1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입찰평가 전문가를 확정하기 어려운 경우에는 법에 따라 발주자가 스스로 전문가를 확정하여 평가를 진행할 수 있다.</w:t>
      </w:r>
      <w:r w:rsidR="00460E1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60E1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현금보증금 납부를 보험증서(보험)으로 전면 대체하도록 추진하고,</w:t>
      </w:r>
      <w:r w:rsidR="00460E1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60E1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발주자(구매자)을 독려하여 신용이 양호한 중소기업의 응찰</w:t>
      </w:r>
      <w:r w:rsidR="00EE774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460E1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담보 제공을 면제한다.</w:t>
      </w:r>
      <w:r w:rsidR="00460E1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460E1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460E1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460E1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460E1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유관 업종 주관 부처,</w:t>
      </w:r>
      <w:r w:rsidR="00460E1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60E1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공공자원거래센터)</w:t>
      </w:r>
    </w:p>
    <w:p w14:paraId="677366F7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51420379" w14:textId="3C5C07F9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  <w:lang w:eastAsia="zh-CN"/>
        </w:rPr>
      </w:pPr>
    </w:p>
    <w:p w14:paraId="6C8C0874" w14:textId="50947BD6" w:rsidR="00DE7EC3" w:rsidRPr="007D313A" w:rsidRDefault="007335A5" w:rsidP="007B5213">
      <w:pPr>
        <w:widowControl/>
        <w:shd w:val="clear" w:color="auto" w:fill="FFFFFF"/>
        <w:kinsoku w:val="0"/>
        <w:overflowPunct w:val="0"/>
        <w:spacing w:after="0" w:line="320" w:lineRule="exact"/>
        <w:ind w:right="75"/>
        <w:contextualSpacing/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2</w:t>
      </w:r>
      <w:r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>.</w:t>
      </w:r>
      <w:r w:rsidR="00564572" w:rsidRPr="007D313A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 </w:t>
      </w:r>
      <w:r w:rsidR="00564572" w:rsidRPr="007D313A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핵심 정체포인트를 뚫어 산업체인과 공급체인의 안전성과 안정성 촉진</w:t>
      </w:r>
    </w:p>
    <w:p w14:paraId="181D5746" w14:textId="77777777" w:rsidR="00564572" w:rsidRPr="007D313A" w:rsidRDefault="00564572" w:rsidP="007B5213">
      <w:pPr>
        <w:widowControl/>
        <w:shd w:val="clear" w:color="auto" w:fill="FFFFFF"/>
        <w:kinsoku w:val="0"/>
        <w:overflowPunct w:val="0"/>
        <w:spacing w:after="0" w:line="320" w:lineRule="exact"/>
        <w:ind w:right="75"/>
        <w:contextualSpacing/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</w:pPr>
    </w:p>
    <w:p w14:paraId="2A99BD9B" w14:textId="2ABBEBCD" w:rsidR="00DE7EC3" w:rsidRPr="007335A5" w:rsidRDefault="009C0BA0" w:rsidP="009C0BA0">
      <w:pPr>
        <w:widowControl/>
        <w:shd w:val="clear" w:color="auto" w:fill="FFFFFF"/>
        <w:kinsoku w:val="0"/>
        <w:overflowPunct w:val="0"/>
        <w:spacing w:after="0" w:line="320" w:lineRule="exact"/>
        <w:ind w:right="75" w:firstLineChars="100" w:firstLine="212"/>
        <w:contextualSpacing/>
        <w:rPr>
          <w:rFonts w:ascii="바탕" w:eastAsia="바탕" w:hAnsi="바탕" w:cs="굴림"/>
          <w:b/>
          <w:bCs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굴림"/>
          <w:b/>
          <w:bCs/>
          <w:color w:val="000000" w:themeColor="text1"/>
          <w:spacing w:val="8"/>
          <w:kern w:val="0"/>
          <w:szCs w:val="20"/>
        </w:rPr>
        <w:t xml:space="preserve">2.1 </w:t>
      </w:r>
      <w:r w:rsidR="00564572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코로나1</w:t>
      </w:r>
      <w:r w:rsidR="00564572" w:rsidRPr="007335A5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9 </w:t>
      </w:r>
      <w:r w:rsidR="00564572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예방통제와 생산 경영을 효율적으로 총괄</w:t>
      </w:r>
      <w:r w:rsidR="00564572" w:rsidRPr="007335A5">
        <w:rPr>
          <w:rFonts w:ascii="바탕" w:eastAsia="바탕" w:hAnsi="바탕" w:cs="굴림" w:hint="eastAsia"/>
          <w:b/>
          <w:bCs/>
          <w:color w:val="000000" w:themeColor="text1"/>
          <w:spacing w:val="8"/>
          <w:kern w:val="0"/>
          <w:szCs w:val="20"/>
        </w:rPr>
        <w:t xml:space="preserve"> </w:t>
      </w:r>
      <w:r w:rsidR="00564572" w:rsidRPr="007335A5">
        <w:rPr>
          <w:rFonts w:ascii="바탕" w:eastAsia="바탕" w:hAnsi="바탕" w:cs="굴림"/>
          <w:b/>
          <w:bCs/>
          <w:color w:val="000000" w:themeColor="text1"/>
          <w:spacing w:val="8"/>
          <w:kern w:val="0"/>
          <w:szCs w:val="20"/>
        </w:rPr>
        <w:t xml:space="preserve"> </w:t>
      </w:r>
    </w:p>
    <w:p w14:paraId="2D57F971" w14:textId="77777777" w:rsidR="00564572" w:rsidRPr="007D313A" w:rsidRDefault="00564572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4EF7C810" w14:textId="7FF4621C" w:rsidR="00564572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(16) </w:t>
      </w:r>
      <w:r w:rsidR="0056457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적극</w:t>
      </w:r>
      <w:r w:rsidR="008E1F7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적,</w:t>
      </w:r>
      <w:r w:rsidR="0056457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안정적</w:t>
      </w:r>
      <w:r w:rsidR="008E1F7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8E1F7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6457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합리적</w:t>
      </w:r>
      <w:r w:rsidR="008E1F7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이며</w:t>
      </w:r>
      <w:r w:rsidR="0056457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질서정연하게 조업재개를 추진하여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56457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동태적인 제로코로나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56457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6457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총괄 방침을 견지하고 구역과 등급에 따라 사회적 예방통제 조치를 시행한다.</w:t>
      </w:r>
      <w:r w:rsidR="0056457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1034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상황과 유형에 따라 적기에 코로나1</w:t>
      </w:r>
      <w:r w:rsidR="0061034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9 </w:t>
      </w:r>
      <w:r w:rsidR="0061034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예방통제 가이드지침을 업데이트하고 동태적으로 조정한다.</w:t>
      </w:r>
      <w:r w:rsidR="0061034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1034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시(</w:t>
      </w:r>
      <w:r w:rsidR="008E1F7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市</w:t>
      </w:r>
      <w:r w:rsidR="0061034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)</w:t>
      </w:r>
      <w:r w:rsidR="0061034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-</w:t>
      </w:r>
      <w:r w:rsidR="0061034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구(</w:t>
      </w:r>
      <w:r w:rsidR="008E1F7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區</w:t>
      </w:r>
      <w:r w:rsidR="0061034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)가 연계하여 이미 조업을 재개한 기업이 코로나 </w:t>
      </w:r>
      <w:r w:rsidR="0061034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19 </w:t>
      </w:r>
      <w:r w:rsidR="0061034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예방통제로 인해 발생한 일자</w:t>
      </w:r>
      <w:r w:rsidR="008E1F7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리 출근을 통한 근로자 사용</w:t>
      </w:r>
      <w:r w:rsidR="0061034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61034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1034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협력업체의 조업재개,</w:t>
      </w:r>
      <w:r w:rsidR="0061034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1034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물류 운송,</w:t>
      </w:r>
      <w:r w:rsidR="0061034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1034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입국 및 베이징 진입 등에서 겪는 실질적인 어려움을 적시에 해결한다.</w:t>
      </w:r>
      <w:r w:rsidR="0061034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1034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보다 많은 기업이 폐쇄루</w:t>
      </w:r>
      <w:r w:rsidR="0061034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lastRenderedPageBreak/>
        <w:t>프 방식의 생산 예비방안을 제정하여 최소 생산 유닛,</w:t>
      </w:r>
      <w:r w:rsidR="0061034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1034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최소 인원</w:t>
      </w:r>
      <w:r w:rsidR="008E1F7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을 기준으로 조를 편성하여 분리</w:t>
      </w:r>
      <w:r w:rsidR="0061034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하고,</w:t>
      </w:r>
      <w:r w:rsidR="0061034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1034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작업시간과 작업반</w:t>
      </w:r>
      <w:r w:rsidR="008E1F7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을 상황에 맞춰 조정하여 생산 프로세스를 최적화하도록 지도하고</w:t>
      </w:r>
      <w:r w:rsidR="000F39B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8E1F7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기업의 코로나 </w:t>
      </w:r>
      <w:r w:rsidR="008E1F7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19 </w:t>
      </w:r>
      <w:r w:rsidR="008E1F7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영향에 대한 </w:t>
      </w:r>
      <w:r w:rsidR="000F39B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대응능력을</w:t>
      </w:r>
      <w:r w:rsidR="008E1F7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제고한다.</w:t>
      </w:r>
      <w:r w:rsidR="008E1F7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E1F7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중대프로젝트 생활구역,</w:t>
      </w:r>
      <w:r w:rsidR="008E1F7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E1F7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시공구역에 대한 분리 관리를 시행하고,</w:t>
      </w:r>
      <w:r w:rsidR="008E1F7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E1F7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 신규 진입 인력이 독립 구역에 거주하도록 하여 시공진도가 연기되거나 품질문제가 발생하지 않도록 한다.</w:t>
      </w:r>
      <w:r w:rsidR="008E1F7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8E1F7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8E1F7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8E1F7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8E1F7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E1F7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시급 부처,</w:t>
      </w:r>
      <w:r w:rsidR="008E1F7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E1F7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구(區)</w:t>
      </w:r>
      <w:r w:rsidR="008E1F7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E1F7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정부)</w:t>
      </w:r>
    </w:p>
    <w:p w14:paraId="445F1AC6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08CF0D66" w14:textId="07048E17" w:rsidR="00C373B3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(17)</w:t>
      </w:r>
      <w:r w:rsidR="000F39B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등급을 분류하</w:t>
      </w:r>
      <w:r w:rsidR="00C373B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여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동태적으로 관리하는 중점기업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화이트리스트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제도를 완비하여 보다 많은 우리 시의 중점기업과 전후방기업이 국가 산업체인,</w:t>
      </w:r>
      <w:r w:rsidR="000F2E7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공급체인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화이트리스트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0F2E7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보장범위에 지정되도록 노력한다.</w:t>
      </w:r>
      <w:r w:rsidR="000F2E7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베이징-텐진-</w:t>
      </w:r>
      <w:proofErr w:type="spellStart"/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허베이</w:t>
      </w:r>
      <w:proofErr w:type="spellEnd"/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0F2E7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3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개 지역간 상호 인</w:t>
      </w:r>
      <w:r w:rsidR="00C373B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0F2E7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상호 소통,</w:t>
      </w:r>
      <w:r w:rsidR="000F2E7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상호 </w:t>
      </w:r>
      <w:r w:rsidR="00C373B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공급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0F2E7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상호 보</w:t>
      </w:r>
      <w:r w:rsidR="00C373B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완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화이트리스트 풀(</w:t>
      </w:r>
      <w:r w:rsidR="000F2E7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pool)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0F2E7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을 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마련한다.</w:t>
      </w:r>
      <w:r w:rsidR="000F2E7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시(</w:t>
      </w:r>
      <w:r w:rsidR="00C373B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市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)</w:t>
      </w:r>
      <w:r w:rsidR="000F2E7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-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구</w:t>
      </w:r>
      <w:r w:rsidR="000F2E7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</w:t>
      </w:r>
      <w:r w:rsidR="00C373B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區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)</w:t>
      </w:r>
      <w:r w:rsidR="000F2E7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2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개 등급</w:t>
      </w:r>
      <w:r w:rsidR="00C373B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의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중점 기능형 기업,</w:t>
      </w:r>
      <w:r w:rsidR="000F2E7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방역물자 생산기업,</w:t>
      </w:r>
      <w:r w:rsidR="000F2E7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도시 운영 보장기업,</w:t>
      </w:r>
      <w:r w:rsidR="000F2E7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산업체인을 선도하고 공급체인을 주도하는 기업을 대상으로 하는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화이트리스트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proofErr w:type="spellStart"/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를</w:t>
      </w:r>
      <w:proofErr w:type="spellEnd"/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마련한다.</w:t>
      </w:r>
      <w:r w:rsidR="000F2E7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0F2E7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0F2E7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F2E7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조업재개 예방통제</w:t>
      </w:r>
      <w:r w:rsidR="00C373B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팀,</w:t>
      </w:r>
      <w:r w:rsidR="00C373B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373B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베이징-텐진-</w:t>
      </w:r>
      <w:proofErr w:type="spellStart"/>
      <w:r w:rsidR="00C373B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허베이</w:t>
      </w:r>
      <w:proofErr w:type="spellEnd"/>
      <w:r w:rsidR="00C373B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협동 </w:t>
      </w:r>
      <w:proofErr w:type="spellStart"/>
      <w:r w:rsidR="00C373B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판공실</w:t>
      </w:r>
      <w:proofErr w:type="spellEnd"/>
      <w:r w:rsidR="00C373B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C373B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373B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관련 산업 주관 부처,</w:t>
      </w:r>
      <w:r w:rsidR="00C373B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373B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베이징경제기술개발구 관리위원회,</w:t>
      </w:r>
      <w:r w:rsidR="00C373B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373B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구(區)</w:t>
      </w:r>
      <w:r w:rsidR="00C373B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373B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정부)</w:t>
      </w:r>
    </w:p>
    <w:p w14:paraId="4F9AEC76" w14:textId="0A41A5CD" w:rsidR="000F39BA" w:rsidRPr="007D313A" w:rsidRDefault="000F39BA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</w:p>
    <w:p w14:paraId="3360A9A9" w14:textId="59E88F6F" w:rsidR="00DE7EC3" w:rsidRPr="007335A5" w:rsidRDefault="008D33D9" w:rsidP="008D33D9">
      <w:pPr>
        <w:widowControl/>
        <w:shd w:val="clear" w:color="auto" w:fill="FFFFFF"/>
        <w:kinsoku w:val="0"/>
        <w:overflowPunct w:val="0"/>
        <w:spacing w:after="0" w:line="320" w:lineRule="exact"/>
        <w:ind w:right="75" w:firstLineChars="100" w:firstLine="212"/>
        <w:contextualSpacing/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2</w:t>
      </w:r>
      <w:r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.2 </w:t>
      </w:r>
      <w:r w:rsidR="00C373B3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최선을 다해 원활함을 유지</w:t>
      </w:r>
    </w:p>
    <w:p w14:paraId="60DFCA88" w14:textId="77777777" w:rsidR="00C373B3" w:rsidRPr="007D313A" w:rsidRDefault="00C373B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3FDCBBE7" w14:textId="19EDECFC" w:rsidR="00A9138B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(18)</w:t>
      </w:r>
      <w:r w:rsidR="004C008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C008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화물운송차량 기사 및 탑승인원에 대한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4C008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화이트리스트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4C008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C008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제도와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4C008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샘플 검사</w:t>
      </w:r>
      <w:r w:rsidR="004C008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C008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후 음성확인자 즉시 운행,</w:t>
      </w:r>
      <w:r w:rsidR="004C008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C008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양성확인자 </w:t>
      </w:r>
      <w:proofErr w:type="spellStart"/>
      <w:r w:rsidR="004C008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비대면</w:t>
      </w:r>
      <w:proofErr w:type="spellEnd"/>
      <w:r w:rsidR="004C008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4C008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즉시 조치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4C008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의 폐쇄루프 관리모델을 엄격하게 시행하고,</w:t>
      </w:r>
      <w:r w:rsidR="004C008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3B328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통신 </w:t>
      </w:r>
      <w:r w:rsidR="003B328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QR</w:t>
      </w:r>
      <w:r w:rsidR="003B328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코드 그린 </w:t>
      </w:r>
      <w:r w:rsidR="003B328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*</w:t>
      </w:r>
      <w:r w:rsidR="003B328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호를 대상으로 정밀 코드를 부여한다.</w:t>
      </w:r>
      <w:r w:rsidR="003B328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3B328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전국적으로 통일된 통행증 발급 역량을 확대하고 민생물자와 생산성 물자의 운송을 보장하는 기</w:t>
      </w:r>
      <w:r w:rsidR="00A14BB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업이 필요로 하는 경우 최대한 발급한다.</w:t>
      </w:r>
      <w:r w:rsidR="00A14BB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14BB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공공 및 기초형 물류운송 기초시설 취약</w:t>
      </w:r>
      <w:r w:rsidR="009974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점</w:t>
      </w:r>
      <w:r w:rsidR="00A14BB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보완 프로젝트와 콜드체인 물류시설 건설 프로젝트에 대한 시</w:t>
      </w:r>
      <w:r w:rsidR="009974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(市</w:t>
      </w:r>
      <w:r w:rsidR="0099744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)</w:t>
      </w:r>
      <w:r w:rsidR="00A14BB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정부의 고정자산 투자,</w:t>
      </w:r>
      <w:r w:rsidR="00A14BB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14BB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지방정부 특별채권 지원 역량을 확대한다.</w:t>
      </w:r>
      <w:r w:rsidR="00A14BB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14BB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</w:t>
      </w:r>
      <w:r w:rsidR="009974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(市</w:t>
      </w:r>
      <w:r w:rsidR="0099744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)</w:t>
      </w:r>
      <w:r w:rsidR="00A14BB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지역 및 </w:t>
      </w:r>
      <w:proofErr w:type="spellStart"/>
      <w:r w:rsidR="00A14BB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허베이성</w:t>
      </w:r>
      <w:proofErr w:type="spellEnd"/>
      <w:r w:rsidR="00A14BB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긴급물자 </w:t>
      </w:r>
      <w:proofErr w:type="spellStart"/>
      <w:r w:rsidR="00A14BB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환승시설의</w:t>
      </w:r>
      <w:proofErr w:type="spellEnd"/>
      <w:r w:rsidR="00A14BB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수시 가동을 준비하고,</w:t>
      </w:r>
      <w:r w:rsidR="00A14BB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14BB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정부자금을 사용하여 건설,</w:t>
      </w:r>
      <w:r w:rsidR="00A14BB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14BB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운영,</w:t>
      </w:r>
      <w:r w:rsidR="00A14BB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14BB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유지보수 한다.</w:t>
      </w:r>
      <w:r w:rsidR="00A14BB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14BB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광물/건축자재 등 중요 화물의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A14BB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도로에서 철도로 전환에 따른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A14BB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14BB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운송원가</w:t>
      </w:r>
      <w:r w:rsidR="00A9138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차액에 대한 정부,</w:t>
      </w:r>
      <w:r w:rsidR="00A9138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9138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철도 부처,</w:t>
      </w:r>
      <w:r w:rsidR="00A9138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9138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기업</w:t>
      </w:r>
      <w:r w:rsidR="00A9138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3</w:t>
      </w:r>
      <w:r w:rsidR="00A9138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자의 공동부담 메커니즘을 연구하여 마련한다.</w:t>
      </w:r>
      <w:r w:rsidR="00A9138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9138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도매시장 채소 및 일부 품목의 국산 과일에 대한 입장료 면제 정책을 지속적으로 시행한다.</w:t>
      </w:r>
      <w:r w:rsidR="00A9138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A9138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A9138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A9138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A9138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9138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교통위원회,</w:t>
      </w:r>
      <w:r w:rsidR="00A9138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9138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A9138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공안국</w:t>
      </w:r>
      <w:proofErr w:type="spellEnd"/>
      <w:r w:rsidR="00A9138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A9138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9138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위생건강위원회,</w:t>
      </w:r>
      <w:r w:rsidR="00A9138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9138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통신관리국,</w:t>
      </w:r>
      <w:r w:rsidR="00A9138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9138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A9138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재정국</w:t>
      </w:r>
      <w:proofErr w:type="spellEnd"/>
      <w:r w:rsidR="00A9138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A9138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9138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발</w:t>
      </w:r>
      <w:r w:rsidR="009974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전</w:t>
      </w:r>
      <w:r w:rsidR="00A9138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개혁위원회,</w:t>
      </w:r>
      <w:r w:rsidR="00A9138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9138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A9138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상무국</w:t>
      </w:r>
      <w:proofErr w:type="spellEnd"/>
      <w:r w:rsidR="00A9138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A9138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9138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주택성향건설위원회,</w:t>
      </w:r>
      <w:r w:rsidR="00A9138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9138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경제 및 정보화국,</w:t>
      </w:r>
      <w:r w:rsidR="00A9138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9138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베이징경제기술개발구 관리위원회,</w:t>
      </w:r>
      <w:r w:rsidR="00A9138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9138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구(區)</w:t>
      </w:r>
      <w:r w:rsidR="00A9138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9138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정부)</w:t>
      </w:r>
    </w:p>
    <w:p w14:paraId="6E516DB3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4BCCA9CF" w14:textId="483DBAF3" w:rsidR="00997444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(19)</w:t>
      </w:r>
      <w:r w:rsidR="00920EC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2022</w:t>
      </w:r>
      <w:r w:rsidR="00920EC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년 국가의 단계적 국내 여객운송 항공편 운행 재정 보조금 정책을 시행한다.</w:t>
      </w:r>
      <w:r w:rsidR="00920EC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20EC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우리 시의 국내/국제 항공 </w:t>
      </w:r>
      <w:proofErr w:type="spellStart"/>
      <w:r w:rsidR="00920EC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여객편</w:t>
      </w:r>
      <w:proofErr w:type="spellEnd"/>
      <w:r w:rsidR="00920EC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운항이 안정적,</w:t>
      </w:r>
      <w:r w:rsidR="00920EC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20EC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합리적으로 질서 정연하게 회복되도록 하고 </w:t>
      </w:r>
      <w:r w:rsidR="00B440B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우리 시의 국제 화물운송 항공노선과 항공편이 </w:t>
      </w:r>
      <w:r w:rsidR="008C15A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확대</w:t>
      </w:r>
      <w:r w:rsidR="00B440B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되도록 적극적으로 노력한다.</w:t>
      </w:r>
      <w:r w:rsidR="00B440B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440B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바이오</w:t>
      </w:r>
      <w:r w:rsidR="008C15A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B440B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의약,</w:t>
      </w:r>
      <w:r w:rsidR="00B440B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440B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집적회로,</w:t>
      </w:r>
      <w:r w:rsidR="00B440B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440B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소비</w:t>
      </w:r>
      <w:r w:rsidR="008C15A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B440B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전자,</w:t>
      </w:r>
      <w:r w:rsidR="00B440B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440B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자동차 등 하이엔드 공급체인의 수요를 보장하기 위해 항공</w:t>
      </w:r>
      <w:r w:rsidR="00D631D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업체를</w:t>
      </w:r>
      <w:r w:rsidR="00B440B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대상으로 화물운송전용기 항공노선과 항공편을 추가하고</w:t>
      </w:r>
      <w:r w:rsidR="008C15A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B440B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지</w:t>
      </w:r>
      <w:r w:rsidR="008C15A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상</w:t>
      </w:r>
      <w:r w:rsidR="00B440B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부대서비스를 보완하며</w:t>
      </w:r>
      <w:r w:rsidR="0049410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B440B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능동적으로 항공물류 원가를 인하하는 경우에는 일정 수준의 재정 보조금을 지급한다.</w:t>
      </w:r>
      <w:r w:rsidR="00B440B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B440B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B440B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B440B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B440B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440B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발전개혁위원회,</w:t>
      </w:r>
      <w:r w:rsidR="00B440B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440B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B440B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재정국</w:t>
      </w:r>
      <w:proofErr w:type="spellEnd"/>
      <w:r w:rsidR="00B440B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B440B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440B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관련 업종 주관 부처)</w:t>
      </w:r>
    </w:p>
    <w:p w14:paraId="6BC07939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72F51DE6" w14:textId="78CDE30B" w:rsidR="00DE7EC3" w:rsidRPr="007335A5" w:rsidRDefault="009C0BA0" w:rsidP="003D72B7">
      <w:pPr>
        <w:widowControl/>
        <w:shd w:val="clear" w:color="auto" w:fill="FFFFFF"/>
        <w:kinsoku w:val="0"/>
        <w:overflowPunct w:val="0"/>
        <w:spacing w:after="0" w:line="320" w:lineRule="exact"/>
        <w:ind w:right="75" w:firstLineChars="100" w:firstLine="212"/>
        <w:contextualSpacing/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2.3 </w:t>
      </w:r>
      <w:r w:rsidR="00494105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베이징-텐진-</w:t>
      </w:r>
      <w:proofErr w:type="spellStart"/>
      <w:r w:rsidR="00494105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허베이</w:t>
      </w:r>
      <w:proofErr w:type="spellEnd"/>
      <w:r w:rsidR="00494105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 xml:space="preserve"> 협력하여 중점분야 산업체인 신속히 배치</w:t>
      </w:r>
    </w:p>
    <w:p w14:paraId="048D4622" w14:textId="77777777" w:rsidR="00494105" w:rsidRPr="007D313A" w:rsidRDefault="00494105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2CFADBBA" w14:textId="6E69E391" w:rsidR="00494105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lastRenderedPageBreak/>
        <w:t>(20)</w:t>
      </w:r>
      <w:r w:rsidR="0049410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133D2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첨단정밀산업 분야에서 체인을 강화 </w:t>
      </w:r>
      <w:r w:rsidR="00DB283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및</w:t>
      </w:r>
      <w:r w:rsidR="00133D2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보완하는 활동을 전개하고,</w:t>
      </w:r>
      <w:r w:rsidR="00133D2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133D2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선도기업이 중점분야에서 베이징,</w:t>
      </w:r>
      <w:r w:rsidR="00133D2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133D2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텐진,</w:t>
      </w:r>
      <w:r w:rsidR="00133D2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133D2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허베</w:t>
      </w:r>
      <w:r w:rsidR="00DB283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이</w:t>
      </w:r>
      <w:proofErr w:type="spellEnd"/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산업체인 공급 보장능력을 향상하도록 패키지로 지원한다.</w:t>
      </w:r>
      <w:r w:rsidR="00312B4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산업발전유도기금 등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수단을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충분히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활용하여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신재생에너지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자동차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>,</w:t>
      </w:r>
      <w:r w:rsidR="00312B44" w:rsidRPr="007D313A"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바이오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의약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>,</w:t>
      </w:r>
      <w:r w:rsidR="00312B44" w:rsidRPr="007D313A"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신세대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정보기술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>,</w:t>
      </w:r>
      <w:r w:rsidR="00312B44" w:rsidRPr="007D313A"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공업인터넷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등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신흥산업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프로젝트가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현대화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수도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도시</w:t>
      </w:r>
      <w:r w:rsidR="00DB283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권역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에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자리잡도록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한다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>.</w:t>
      </w:r>
      <w:r w:rsidR="00312B44" w:rsidRPr="007D313A"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>,</w:t>
      </w:r>
      <w:r w:rsidR="00312B44" w:rsidRPr="007D313A"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텐진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>,</w:t>
      </w:r>
      <w:r w:rsidR="00312B44" w:rsidRPr="007D313A"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허베이</w:t>
      </w:r>
      <w:proofErr w:type="spellEnd"/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국가기술혁신센터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건설을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추진하</w:t>
      </w:r>
      <w:r w:rsidR="00DB283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고,</w:t>
      </w:r>
      <w:r w:rsidR="00DB283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  <w:t>3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개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지역이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기반기술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>(Generic</w:t>
      </w:r>
      <w:r w:rsidR="00312B44" w:rsidRPr="007D313A"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>Technology</w:t>
      </w:r>
      <w:r w:rsidR="00312B44" w:rsidRPr="007D313A"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  <w:t xml:space="preserve">)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연구개발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및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성과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활용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분야에서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심도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깊은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합작을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추진한다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>.</w:t>
      </w:r>
      <w:r w:rsidR="00312B44" w:rsidRPr="007D313A"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  <w:t xml:space="preserve"> (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책임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proofErr w:type="gramStart"/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부서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  <w:t>:</w:t>
      </w:r>
      <w:proofErr w:type="gramEnd"/>
      <w:r w:rsidR="00312B44" w:rsidRPr="007D313A"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경제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및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정보화국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>,</w:t>
      </w:r>
      <w:r w:rsidR="00312B44" w:rsidRPr="007D313A"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과학기술위원회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>,</w:t>
      </w:r>
      <w:r w:rsidR="00312B44" w:rsidRPr="007D313A"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중관춘</w:t>
      </w:r>
      <w:proofErr w:type="spellEnd"/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관리위원회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>,</w:t>
      </w:r>
      <w:r w:rsidR="00312B44" w:rsidRPr="007D313A"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>-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텐진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>-</w:t>
      </w:r>
      <w:proofErr w:type="spellStart"/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허베이</w:t>
      </w:r>
      <w:proofErr w:type="spellEnd"/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협동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판공실</w:t>
      </w:r>
      <w:proofErr w:type="spellEnd"/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>,</w:t>
      </w:r>
      <w:r w:rsidR="00312B44" w:rsidRPr="007D313A"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  <w:t xml:space="preserve"> </w:t>
      </w:r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</w:t>
      </w:r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312B4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재정국</w:t>
      </w:r>
      <w:proofErr w:type="spellEnd"/>
      <w:r w:rsidR="00312B44" w:rsidRPr="007D313A"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  <w:t>)</w:t>
      </w:r>
    </w:p>
    <w:p w14:paraId="623CAC3D" w14:textId="5E111BC5" w:rsidR="00DE7EC3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51632CC2" w14:textId="77777777" w:rsidR="007335A5" w:rsidRPr="007D313A" w:rsidRDefault="007335A5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 w:hint="eastAsia"/>
          <w:color w:val="000000" w:themeColor="text1"/>
          <w:spacing w:val="8"/>
          <w:kern w:val="0"/>
          <w:szCs w:val="20"/>
        </w:rPr>
      </w:pPr>
    </w:p>
    <w:p w14:paraId="7B22CCB4" w14:textId="5F6C6FFD" w:rsidR="00DE7EC3" w:rsidRPr="007D313A" w:rsidRDefault="007335A5" w:rsidP="007B5213">
      <w:pPr>
        <w:widowControl/>
        <w:shd w:val="clear" w:color="auto" w:fill="FFFFFF"/>
        <w:kinsoku w:val="0"/>
        <w:overflowPunct w:val="0"/>
        <w:spacing w:after="0" w:line="320" w:lineRule="exact"/>
        <w:ind w:right="75"/>
        <w:contextualSpacing/>
        <w:rPr>
          <w:rFonts w:ascii="바탕" w:eastAsia="바탕" w:hAnsi="바탕" w:cs="굴림"/>
          <w:b/>
          <w:bCs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3</w:t>
      </w:r>
      <w:r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>.</w:t>
      </w:r>
      <w:r w:rsidR="00C94708" w:rsidRPr="007D313A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 </w:t>
      </w:r>
      <w:r w:rsidR="00C94708" w:rsidRPr="007D313A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선도기업의 유익기능을 충분히 발휘하여 첨단</w:t>
      </w:r>
      <w:r w:rsidR="00FE50D1" w:rsidRPr="007D313A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정밀</w:t>
      </w:r>
      <w:r w:rsidR="00C94708" w:rsidRPr="007D313A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산업 발전 역량을 부단히 제고</w:t>
      </w:r>
    </w:p>
    <w:p w14:paraId="562AB0B2" w14:textId="77777777" w:rsidR="00C94708" w:rsidRPr="007D313A" w:rsidRDefault="00C94708" w:rsidP="007B5213">
      <w:pPr>
        <w:widowControl/>
        <w:shd w:val="clear" w:color="auto" w:fill="FFFFFF"/>
        <w:kinsoku w:val="0"/>
        <w:overflowPunct w:val="0"/>
        <w:spacing w:after="0" w:line="320" w:lineRule="exact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40013444" w14:textId="3947C499" w:rsidR="00DE7EC3" w:rsidRPr="007335A5" w:rsidRDefault="003D72B7" w:rsidP="003D72B7">
      <w:pPr>
        <w:widowControl/>
        <w:shd w:val="clear" w:color="auto" w:fill="FFFFFF"/>
        <w:kinsoku w:val="0"/>
        <w:overflowPunct w:val="0"/>
        <w:spacing w:after="0" w:line="320" w:lineRule="exact"/>
        <w:ind w:right="75" w:firstLineChars="150" w:firstLine="318"/>
        <w:contextualSpacing/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>3.1</w:t>
      </w:r>
      <w:r w:rsidR="007335A5" w:rsidRPr="007335A5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 </w:t>
      </w:r>
      <w:r w:rsidR="00C94708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플랫폼기업의 규범적이고 건강한 지속 발전 촉진</w:t>
      </w:r>
    </w:p>
    <w:p w14:paraId="1ABBE4DD" w14:textId="77777777" w:rsidR="00C94708" w:rsidRPr="007D313A" w:rsidRDefault="00C94708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4B2D4061" w14:textId="030CC986" w:rsidR="00DE7EC3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(21)</w:t>
      </w:r>
      <w:r w:rsidR="00C9470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E50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플랫폼기업</w:t>
      </w:r>
      <w:r w:rsidR="00F2268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을 지원하여 스마트시티 건설에 참여하도록 하고 스마트 교통,</w:t>
      </w:r>
      <w:r w:rsidR="00F2268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2268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스마트 상권,</w:t>
      </w:r>
      <w:r w:rsidR="00F2268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2268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스마트 스트리트,</w:t>
      </w:r>
      <w:r w:rsidR="00F2268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2268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스마트 홈의 응용사업이 잘 정착되도록 한다.</w:t>
      </w:r>
      <w:r w:rsidR="00F2268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F2268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중점플랫폼기업의</w:t>
      </w:r>
      <w:proofErr w:type="spellEnd"/>
      <w:r w:rsidR="00F2268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과학기술 전환을 유도하고 국가실험실,</w:t>
      </w:r>
      <w:r w:rsidR="00F2268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F2268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국가중점실험실</w:t>
      </w:r>
      <w:proofErr w:type="spellEnd"/>
      <w:r w:rsidR="00F2268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F2268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2268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신형 연구개발기구,</w:t>
      </w:r>
      <w:r w:rsidR="00F2268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2268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고등교육기관과의 심도</w:t>
      </w:r>
      <w:r w:rsidR="00F2268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2268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깊은 협력을 지원하고 인공지능,</w:t>
      </w:r>
      <w:r w:rsidR="00F2268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2268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클라우드 컴퓨팅,</w:t>
      </w:r>
      <w:r w:rsidR="00F2268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2268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블록체인,</w:t>
      </w:r>
      <w:r w:rsidR="00F2268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2268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운영체제,</w:t>
      </w:r>
      <w:r w:rsidR="00F2268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2268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프로세서 등 분야의 기술 연구개발 성과를 가속화하며 플랫폼기업을 지원하여 신형</w:t>
      </w:r>
      <w:r w:rsidR="00DC5CF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컴퓨팅파워(</w:t>
      </w:r>
      <w:r w:rsidR="00DC5CF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Computing Power, </w:t>
      </w:r>
      <w:r w:rsidR="00DC5CF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고성능 데이터처리장치와 저장장치를 가진 디지털컴퓨터 또는 컴퓨터 기술자원을 개발 및 사용하는 모든 활동을 의미)체제 구축사업에 참여하도록 한다.</w:t>
      </w:r>
      <w:r w:rsidR="00DC5CF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DC5CF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플랫폼기업을 지원하여 디지털소매,</w:t>
      </w:r>
      <w:r w:rsidR="00DC5CF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DC5CF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소셜커머스,</w:t>
      </w:r>
      <w:r w:rsidR="00DC5CF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DC5CF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온라인 헬스,</w:t>
      </w:r>
      <w:r w:rsidR="00DC5CF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DC5CF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온라인 진료,</w:t>
      </w:r>
      <w:r w:rsidR="00DC5CF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DC5CF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클라우드 여행,</w:t>
      </w:r>
      <w:r w:rsidR="00DC5CF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DC5CF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클라우드 컨벤션,</w:t>
      </w:r>
      <w:r w:rsidR="00DC5CF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DC5CF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클라우드 공연 등 디지털경제의 새로운 </w:t>
      </w:r>
      <w:r w:rsidR="008F2B3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패러다임을</w:t>
      </w:r>
      <w:r w:rsidR="00DC5CF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확산시킨다.</w:t>
      </w:r>
      <w:r w:rsidR="00DC5CF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8F2B3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인터넷+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8F2B3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F2B3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소비</w:t>
      </w:r>
      <w:r w:rsidR="008F2B3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F2B3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영역을 확대하고 재택 생활과 재택근무의 통합 발전을 신속하게 추진한다.</w:t>
      </w:r>
      <w:r w:rsidR="008F2B3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F2B3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우리 시 기업의 홍콩 상장을 지원하고,</w:t>
      </w:r>
      <w:r w:rsidR="008F2B3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F2B3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법과 규정에 따라 조건에 부합하는 플랫폼기업의 해외 상장을 추진한다.</w:t>
      </w:r>
      <w:r w:rsidR="008F2B3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8F2B3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8F2B3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8F2B3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8F2B3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F2B3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경제 및 정보화국,</w:t>
      </w:r>
      <w:r w:rsidR="008F2B3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F2B3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발전개혁위원회,</w:t>
      </w:r>
      <w:r w:rsidR="008F2B3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F2B3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과학기술위원회,</w:t>
      </w:r>
      <w:r w:rsidR="008F2B3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8F2B3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중관춘</w:t>
      </w:r>
      <w:proofErr w:type="spellEnd"/>
      <w:r w:rsidR="008F2B3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관리위원회,</w:t>
      </w:r>
      <w:r w:rsidR="008F2B3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F2B3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8F2B3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상무국</w:t>
      </w:r>
      <w:proofErr w:type="spellEnd"/>
      <w:r w:rsidR="008F2B3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8F2B3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F2B3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위생건강위원회,</w:t>
      </w:r>
      <w:r w:rsidR="008F2B3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F2B3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문화 및 </w:t>
      </w:r>
      <w:proofErr w:type="spellStart"/>
      <w:r w:rsidR="008F2B3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여행국</w:t>
      </w:r>
      <w:proofErr w:type="spellEnd"/>
      <w:r w:rsidR="008F2B3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8F2B3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F2B3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금융감독관리국,</w:t>
      </w:r>
      <w:r w:rsidR="008F2B3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F2B3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 증권감독관리국)</w:t>
      </w:r>
    </w:p>
    <w:p w14:paraId="1D18A8B0" w14:textId="77777777" w:rsidR="00C94708" w:rsidRPr="007D313A" w:rsidRDefault="00C94708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54303C1F" w14:textId="41EF6B57" w:rsidR="00584069" w:rsidRPr="007335A5" w:rsidRDefault="003D72B7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150" w:firstLine="318"/>
        <w:contextualSpacing/>
        <w:rPr>
          <w:rFonts w:ascii="바탕" w:eastAsia="바탕" w:hAnsi="바탕" w:cs="굴림"/>
          <w:b/>
          <w:bCs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>3.2</w:t>
      </w:r>
      <w:r w:rsidR="007335A5" w:rsidRPr="007335A5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 </w:t>
      </w:r>
      <w:r w:rsidR="00584069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혁신형 기업 발전을 지원</w:t>
      </w:r>
    </w:p>
    <w:p w14:paraId="5DA36BDC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484E1892" w14:textId="257AFE95" w:rsidR="00DE7EC3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(22)</w:t>
      </w:r>
      <w:r w:rsidR="0058406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8406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혁신형 기업에 대한 융자 지원역량을 확대하고 S기금</w:t>
      </w:r>
      <w:r w:rsidR="00B5018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을 베이징 </w:t>
      </w:r>
      <w:r w:rsidR="002246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</w:t>
      </w:r>
      <w:r w:rsidR="00B5018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산권</w:t>
      </w:r>
      <w:r w:rsidR="002246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B5018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거래소,</w:t>
      </w:r>
      <w:r w:rsidR="00B5018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5018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베이징 지분권 거래센터에 위탁하여 인수합병 등 </w:t>
      </w:r>
      <w:r w:rsidR="0022468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2</w:t>
      </w:r>
      <w:r w:rsidR="002246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차 시장(이미 발행된 증권,</w:t>
      </w:r>
      <w:r w:rsidR="0022468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246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채권 등의 거래가 이루어지는 유통시장을 의미)에서의 거래</w:t>
      </w:r>
      <w:r w:rsidR="00B5018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를 확대하며</w:t>
      </w:r>
      <w:r w:rsidR="002246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B5018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금융기관이 법에 따라 규정에 </w:t>
      </w:r>
      <w:r w:rsidR="002246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부합하게</w:t>
      </w:r>
      <w:r w:rsidR="00B5018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외부 투자기관과의 협력을 강화하도록 지원한다.</w:t>
      </w:r>
      <w:r w:rsidR="00B5018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5018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다양한 금융서비스 모델을 적극적으로 모색하고 사모펀드,</w:t>
      </w:r>
      <w:r w:rsidR="00B5018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5018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창업투자기관을 유도하여 과학기술 혁신기업에 대한 융자 지원 역량을 확대한다.</w:t>
      </w:r>
      <w:r w:rsidR="00B5018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5018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과학기술 혁신형 기업의 어음 재할인 특별상품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proofErr w:type="spellStart"/>
      <w:r w:rsidR="00B5018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징촹통</w:t>
      </w:r>
      <w:proofErr w:type="spellEnd"/>
      <w:r w:rsidR="002246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(京創通)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B5018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5018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신청 프로세스와 사용조건을 최적화한다.</w:t>
      </w:r>
      <w:r w:rsidR="00B5018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B5018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B5018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B5018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B5018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5018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금융감독관리국,</w:t>
      </w:r>
      <w:r w:rsidR="00B5018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5018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 증권감독관리국,</w:t>
      </w:r>
      <w:r w:rsidR="00B5018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5018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인민은행 영업관리부,</w:t>
      </w:r>
      <w:r w:rsidR="00B5018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5018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 은행보험업 감독관리국,</w:t>
      </w:r>
      <w:r w:rsidR="00B5018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5018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경제 및 정보화국,</w:t>
      </w:r>
      <w:r w:rsidR="00B5018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5018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과학기술위원회,</w:t>
      </w:r>
      <w:r w:rsidR="00B5018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B5018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중관춘</w:t>
      </w:r>
      <w:proofErr w:type="spellEnd"/>
      <w:r w:rsidR="00B5018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관리위원회,</w:t>
      </w:r>
      <w:r w:rsidR="00B5018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5018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국유자산감독관리위원회)</w:t>
      </w:r>
    </w:p>
    <w:p w14:paraId="5D76CD9C" w14:textId="77777777" w:rsidR="00584069" w:rsidRPr="007D313A" w:rsidRDefault="00584069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158991F9" w14:textId="4957374D" w:rsidR="00566AF2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lastRenderedPageBreak/>
        <w:t>(23)</w:t>
      </w:r>
      <w:r w:rsidR="00566AF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66AF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베이징시 과학기술 계획 사업의 경비 지출 교부 진도를 가속화하고, </w:t>
      </w:r>
      <w:proofErr w:type="spellStart"/>
      <w:r w:rsidR="00566AF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중관춘</w:t>
      </w:r>
      <w:proofErr w:type="spellEnd"/>
      <w:r w:rsidR="00566AF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국가 </w:t>
      </w:r>
      <w:proofErr w:type="spellStart"/>
      <w:r w:rsidR="00566AF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자주혁신시범단지</w:t>
      </w:r>
      <w:proofErr w:type="spellEnd"/>
      <w:r w:rsidR="00566AF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시리즈 자금 지원정책을 수정하며,</w:t>
      </w:r>
      <w:r w:rsidR="00566AF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241E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최초 중대기술장비(품종,</w:t>
      </w:r>
      <w:r w:rsidR="00241EC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41E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규격 또는 </w:t>
      </w:r>
      <w:proofErr w:type="spellStart"/>
      <w:r w:rsidR="00241E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기술스펙</w:t>
      </w:r>
      <w:proofErr w:type="spellEnd"/>
      <w:r w:rsidR="00241E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등 분야에서 중요한 혁신성과를 실현하여 지식재산권을 획득하였으나 아직 시장에서의 실적을 확보하지 못한 장비,</w:t>
      </w:r>
      <w:r w:rsidR="00241EC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41E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시스템 및 핵심 부품을 의미)</w:t>
      </w:r>
      <w:r w:rsidR="00241EC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,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241E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최초 신소재 제품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241EC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</w:t>
      </w:r>
      <w:r w:rsidR="00241E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기술 </w:t>
      </w:r>
      <w:r w:rsidR="00F425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혁신과 실제 응용에 있어 중요한 신소재를 의미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F4256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),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F425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최초 테이프 아웃(</w:t>
      </w:r>
      <w:r w:rsidR="00F4256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Tape Out, </w:t>
      </w:r>
      <w:r w:rsidR="00F425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설계한 칩을 파운드리 업체에 생산을 의뢰하기 위해 설계와 레이아웃 검증을 완료하는 행위를 의미</w:t>
      </w:r>
      <w:r w:rsidR="00F4256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)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F4256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425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등 응용 정책을 시행한다.</w:t>
      </w:r>
      <w:r w:rsidR="00F4256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425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기업의 기술</w:t>
      </w:r>
      <w:r w:rsidR="006201E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F425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연구개발 투입,</w:t>
      </w:r>
      <w:r w:rsidR="00F4256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425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성과 전환,</w:t>
      </w:r>
      <w:r w:rsidR="00F4256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425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컨셉 검증 등 지원 역량을 확대한다.</w:t>
      </w:r>
      <w:r w:rsidR="00F4256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F425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F425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F4256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F4256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425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과학기술위원회,</w:t>
      </w:r>
      <w:r w:rsidR="00F4256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F425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중관춘</w:t>
      </w:r>
      <w:proofErr w:type="spellEnd"/>
      <w:r w:rsidR="00F425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관리위원회,</w:t>
      </w:r>
      <w:r w:rsidR="00F4256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425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경제 및 정보화국,</w:t>
      </w:r>
      <w:r w:rsidR="00F4256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425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발전개혁위원회,</w:t>
      </w:r>
      <w:r w:rsidR="00F4256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425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F425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재정국</w:t>
      </w:r>
      <w:proofErr w:type="spellEnd"/>
      <w:r w:rsidR="00F425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F4256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425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베이징경제기술개발구 관리위원회,</w:t>
      </w:r>
      <w:r w:rsidR="00F4256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425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구(區)</w:t>
      </w:r>
      <w:r w:rsidR="00F4256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425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정부)</w:t>
      </w:r>
    </w:p>
    <w:p w14:paraId="759BBA73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5FED9593" w14:textId="56804754" w:rsidR="006201E3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(24)</w:t>
      </w:r>
      <w:r w:rsidR="006201E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50E5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스마트 녹색 디지털화 기술 개조사업을 지원하고</w:t>
      </w:r>
      <w:r w:rsidR="00550E5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, </w:t>
      </w:r>
      <w:r w:rsidR="00550E5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조건에 부합하는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550E5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신규 스마트제조</w:t>
      </w:r>
      <w:r w:rsidR="00550E5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100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550E5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50E5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사업과 녹색 저탄소 사업에 총투자</w:t>
      </w:r>
      <w:r w:rsidR="00B7226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의</w:t>
      </w:r>
      <w:r w:rsidR="00550E5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550E5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30%</w:t>
      </w:r>
      <w:r w:rsidR="00550E5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를 초과하지 않는 지원을 차등 지급한다.</w:t>
      </w:r>
      <w:r w:rsidR="00550E5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3F66D6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‘</w:t>
      </w:r>
      <w:r w:rsidR="003F66D6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SRDI(</w:t>
      </w:r>
      <w:r w:rsidR="003F66D6">
        <w:rPr>
          <w:rFonts w:ascii="SimSun" w:eastAsia="SimSun" w:hAnsi="SimSun" w:cs="SimSun" w:hint="eastAsia"/>
          <w:color w:val="000000" w:themeColor="text1"/>
          <w:spacing w:val="8"/>
          <w:kern w:val="0"/>
          <w:szCs w:val="20"/>
        </w:rPr>
        <w:t>专业</w:t>
      </w:r>
      <w:r w:rsidR="003F66D6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化</w:t>
      </w:r>
      <w:r w:rsidR="003F66D6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-Specialized; 精</w:t>
      </w:r>
      <w:r w:rsidR="003F66D6">
        <w:rPr>
          <w:rFonts w:ascii="SimSun" w:eastAsia="SimSun" w:hAnsi="SimSun" w:cs="SimSun" w:hint="eastAsia"/>
          <w:color w:val="000000" w:themeColor="text1"/>
          <w:spacing w:val="8"/>
          <w:kern w:val="0"/>
          <w:szCs w:val="20"/>
        </w:rPr>
        <w:t>细</w:t>
      </w:r>
      <w:r w:rsidR="003F66D6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化</w:t>
      </w:r>
      <w:r w:rsidR="003F66D6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-Refinement; 特色化-Differential; 新</w:t>
      </w:r>
      <w:r w:rsidR="003F66D6">
        <w:rPr>
          <w:rFonts w:ascii="SimSun" w:eastAsia="SimSun" w:hAnsi="SimSun" w:cs="SimSun" w:hint="eastAsia"/>
          <w:color w:val="000000" w:themeColor="text1"/>
          <w:spacing w:val="8"/>
          <w:kern w:val="0"/>
          <w:szCs w:val="20"/>
        </w:rPr>
        <w:t>颖</w:t>
      </w:r>
      <w:r w:rsidR="003F66D6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化</w:t>
      </w:r>
      <w:r w:rsidR="003F66D6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-Innovation)</w:t>
      </w:r>
      <w:r w:rsidR="003F66D6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’</w:t>
      </w:r>
      <w:r w:rsidR="00550E5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50E5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중소기업 디지털화 역량 부여사업에 계약금액의 </w:t>
      </w:r>
      <w:r w:rsidR="00550E5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20%</w:t>
      </w:r>
      <w:r w:rsidR="00550E5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를 초과하지 않는 인센티브를 지원한다.</w:t>
      </w:r>
      <w:r w:rsidR="00550E5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550E5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550E5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부서</w:t>
      </w:r>
      <w:r w:rsidR="00550E5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:</w:t>
      </w:r>
      <w:proofErr w:type="gramEnd"/>
      <w:r w:rsidR="00550E5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50E5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경제 및 정보화국,</w:t>
      </w:r>
      <w:r w:rsidR="00550E5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50E5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550E5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재정국</w:t>
      </w:r>
      <w:proofErr w:type="spellEnd"/>
      <w:r w:rsidR="00550E5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)</w:t>
      </w:r>
    </w:p>
    <w:p w14:paraId="03429914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60F73FB8" w14:textId="7C9AEB8F" w:rsidR="00550E50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(25)</w:t>
      </w:r>
      <w:r w:rsidR="00550E5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7226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코로나1</w:t>
      </w:r>
      <w:r w:rsidR="00B7226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9 </w:t>
      </w:r>
      <w:r w:rsidR="00B7226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영향이 심각한 지역과 </w:t>
      </w:r>
      <w:r w:rsidR="00CD13D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산업</w:t>
      </w:r>
      <w:r w:rsidR="00B7226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종사기업이 베이징 증권거래소 상장,</w:t>
      </w:r>
      <w:r w:rsidR="00B7226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7226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전국 지분양도시스템 공개를 신청하는 경우에는 전문가 매칭,</w:t>
      </w:r>
      <w:r w:rsidR="00B7226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7226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신청 즉시 심사,</w:t>
      </w:r>
      <w:r w:rsidR="00B7226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7226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심사 통과 후 즉시 발행을 시행하도록 한다.</w:t>
      </w:r>
      <w:r w:rsidR="00B7226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7226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베이징 증권거래소를 지원하여 상장회사의 </w:t>
      </w:r>
      <w:r w:rsidR="00B7226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2022</w:t>
      </w:r>
      <w:r w:rsidR="00B7226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년 상장 연회비 징수를 면제하고</w:t>
      </w:r>
      <w:r w:rsidR="00A57ED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B7226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심사승인 단계에서 자료의 전자방식 보고 발송을 강화하며,</w:t>
      </w:r>
      <w:r w:rsidR="00B7226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7226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코로나1</w:t>
      </w:r>
      <w:r w:rsidR="00B7226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9 </w:t>
      </w:r>
      <w:r w:rsidR="00B7226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영향으로 실적이 큰 폭으로 하락한 기업에게 적절한 수준의 포용책을 지원한다.</w:t>
      </w:r>
      <w:r w:rsidR="00B7226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B7226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B7226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B7226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B7226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7226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 증권감독관리국,</w:t>
      </w:r>
      <w:r w:rsidR="00B7226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B7226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금융감독관리국,</w:t>
      </w:r>
      <w:r w:rsidR="00B7226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B7226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시청구</w:t>
      </w:r>
      <w:proofErr w:type="spellEnd"/>
      <w:r w:rsidR="00B7226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(西城區) 정부)</w:t>
      </w:r>
    </w:p>
    <w:p w14:paraId="257C9638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66E949CB" w14:textId="6073C45F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  <w:lang w:eastAsia="zh-CN"/>
        </w:rPr>
      </w:pPr>
    </w:p>
    <w:p w14:paraId="4C4CBD67" w14:textId="0FBF2484" w:rsidR="00CD13DF" w:rsidRPr="007335A5" w:rsidRDefault="003D72B7" w:rsidP="002825CF">
      <w:pPr>
        <w:widowControl/>
        <w:shd w:val="clear" w:color="auto" w:fill="FFFFFF"/>
        <w:kinsoku w:val="0"/>
        <w:overflowPunct w:val="0"/>
        <w:spacing w:after="0" w:line="320" w:lineRule="exact"/>
        <w:ind w:right="75" w:firstLineChars="100" w:firstLine="212"/>
        <w:contextualSpacing/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>3.3</w:t>
      </w:r>
      <w:r w:rsidR="007335A5" w:rsidRPr="007335A5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 </w:t>
      </w:r>
      <w:r w:rsidR="002825CF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>‘</w:t>
      </w:r>
      <w:r w:rsidR="00CD13DF" w:rsidRPr="007335A5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>2</w:t>
      </w:r>
      <w:r w:rsidR="00CD13DF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개 구(區)</w:t>
      </w:r>
      <w:r w:rsidR="002825CF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>’</w:t>
      </w:r>
      <w:r w:rsidR="00CD13DF" w:rsidRPr="007335A5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 </w:t>
      </w:r>
      <w:r w:rsidR="00CD13DF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건설하여 외자 및 대외무역 발전 촉진</w:t>
      </w:r>
    </w:p>
    <w:p w14:paraId="06C26557" w14:textId="77777777" w:rsidR="00A57EDD" w:rsidRPr="007D313A" w:rsidRDefault="00A57EDD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73D7EB3B" w14:textId="381CA9BB" w:rsidR="00A57EDD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(26)</w:t>
      </w:r>
      <w:r w:rsidR="00A57ED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0B388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2</w:t>
      </w:r>
      <w:r w:rsidR="000B388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개 구(區)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0B388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B388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중점분야 전체 산업체인 개방과 전</w:t>
      </w:r>
      <w:r w:rsidR="003069C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(全)</w:t>
      </w:r>
      <w:r w:rsidR="003069C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B388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단계의 개혁을 심도 깊게 추진한다.</w:t>
      </w:r>
      <w:r w:rsidR="000B388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B388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외자프로젝트의 토지,</w:t>
      </w:r>
      <w:r w:rsidR="000B388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B388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물,</w:t>
      </w:r>
      <w:r w:rsidR="000B388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B388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에너지 등 요소</w:t>
      </w:r>
      <w:r w:rsidR="003069C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사용</w:t>
      </w:r>
      <w:r w:rsidR="000B388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에 대한 보장을 강화하고</w:t>
      </w:r>
      <w:r w:rsidR="003069C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0B388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0B388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중관춘</w:t>
      </w:r>
      <w:proofErr w:type="spellEnd"/>
      <w:r w:rsidR="000B388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국가 자주 혁신 시범구역 내 특정구역에 등기하는 외자연구개발센터가 관련 규정에 따라 기술양도소득에 대한 세수 우대혜택을 향유하도록 지원한다.</w:t>
      </w:r>
      <w:r w:rsidR="000B388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3F66D6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‘</w:t>
      </w:r>
      <w:r w:rsidR="003F66D6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SRDI(</w:t>
      </w:r>
      <w:r w:rsidR="003F66D6">
        <w:rPr>
          <w:rFonts w:ascii="SimSun" w:eastAsia="SimSun" w:hAnsi="SimSun" w:cs="SimSun" w:hint="eastAsia"/>
          <w:color w:val="000000" w:themeColor="text1"/>
          <w:spacing w:val="8"/>
          <w:kern w:val="0"/>
          <w:szCs w:val="20"/>
        </w:rPr>
        <w:t>专业</w:t>
      </w:r>
      <w:r w:rsidR="003F66D6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化</w:t>
      </w:r>
      <w:r w:rsidR="003F66D6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-Specialized; 精</w:t>
      </w:r>
      <w:r w:rsidR="003F66D6">
        <w:rPr>
          <w:rFonts w:ascii="SimSun" w:eastAsia="SimSun" w:hAnsi="SimSun" w:cs="SimSun" w:hint="eastAsia"/>
          <w:color w:val="000000" w:themeColor="text1"/>
          <w:spacing w:val="8"/>
          <w:kern w:val="0"/>
          <w:szCs w:val="20"/>
        </w:rPr>
        <w:t>细</w:t>
      </w:r>
      <w:r w:rsidR="003F66D6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化</w:t>
      </w:r>
      <w:r w:rsidR="003F66D6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-Refinement; 特色化-Differential; 新</w:t>
      </w:r>
      <w:r w:rsidR="003F66D6">
        <w:rPr>
          <w:rFonts w:ascii="SimSun" w:eastAsia="SimSun" w:hAnsi="SimSun" w:cs="SimSun" w:hint="eastAsia"/>
          <w:color w:val="000000" w:themeColor="text1"/>
          <w:spacing w:val="8"/>
          <w:kern w:val="0"/>
          <w:szCs w:val="20"/>
        </w:rPr>
        <w:t>颖</w:t>
      </w:r>
      <w:r w:rsidR="003F66D6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化</w:t>
      </w:r>
      <w:r w:rsidR="003F66D6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-Innovation)</w:t>
      </w:r>
      <w:r w:rsidR="003F66D6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’</w:t>
      </w:r>
      <w:r w:rsidR="000B388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B388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등 하이테크기업, 국가</w:t>
      </w:r>
      <w:r w:rsidR="008A116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0B388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하이테크</w:t>
      </w:r>
      <w:r w:rsidR="008A116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0B388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인정을 취득한 기업, 자유무역구에 등기한 대외무역을 지원하여 국제시장을 개척하고 중국-유럽 화물열차의 개통 운행방안을 연구하여 추진하며,</w:t>
      </w:r>
      <w:r w:rsidR="000B388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B388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문서자료</w:t>
      </w:r>
      <w:r w:rsidR="000B388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B388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신고 및 화물 검사 등 통관업무에 대하여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proofErr w:type="spellStart"/>
      <w:r w:rsidR="000B388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이지엔스</w:t>
      </w:r>
      <w:proofErr w:type="spellEnd"/>
      <w:r w:rsidR="000B388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(一件事,</w:t>
      </w:r>
      <w:r w:rsidR="000B388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‘</w:t>
      </w:r>
      <w:r w:rsidR="000B388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하나의 업무</w:t>
      </w:r>
      <w:r w:rsidR="000B388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0B388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라는 의</w:t>
      </w:r>
      <w:r w:rsidR="008A116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미</w:t>
      </w:r>
      <w:r w:rsidR="000B388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)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0B388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B388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통합서비스를 실현한다.</w:t>
      </w:r>
      <w:r w:rsidR="000B388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B388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대외무역 기업의 경제적 어려움</w:t>
      </w:r>
      <w:r w:rsidR="000B388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B388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극복을 위한 서비스를 제공하고,</w:t>
      </w:r>
      <w:r w:rsidR="000B388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중국수출신용보험공사의</w:t>
      </w:r>
      <w:proofErr w:type="spellEnd"/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단기 수출신용보험상품을 활용하여 중소형 대외무역기업에 대한 지원역량을 확대하며,</w:t>
      </w:r>
      <w:r w:rsidR="002369F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A116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대외경제</w:t>
      </w:r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무역 담보서비스 플랫폼기업의 종합 </w:t>
      </w:r>
      <w:proofErr w:type="spellStart"/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담보요율을</w:t>
      </w:r>
      <w:proofErr w:type="spellEnd"/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2369F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1.5% </w:t>
      </w:r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이하로 인하한다.</w:t>
      </w:r>
      <w:r w:rsidR="002369F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기업이 수출신용보험 보험증서 저당을 활용하는 무역융자 및 대외경제무역 보증서비스 플랫폼을 이용한 융자는 한도액 범위 내에서 </w:t>
      </w:r>
      <w:r w:rsidR="002369F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50%</w:t>
      </w:r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의 이자를 할인한다.</w:t>
      </w:r>
      <w:r w:rsidR="002369F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외국인 종합 서비스 관리 플랫폼을 구축하고 외국인의 </w:t>
      </w:r>
      <w:proofErr w:type="spellStart"/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재중국</w:t>
      </w:r>
      <w:proofErr w:type="spellEnd"/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근</w:t>
      </w:r>
      <w:r w:rsidR="008A116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로</w:t>
      </w:r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허가,</w:t>
      </w:r>
      <w:r w:rsidR="002369F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외국인 근</w:t>
      </w:r>
      <w:r w:rsidR="008A116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로 체류</w:t>
      </w:r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허가 업무를 통합한다.</w:t>
      </w:r>
      <w:r w:rsidR="002369F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2369F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2369F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상무국</w:t>
      </w:r>
      <w:proofErr w:type="spellEnd"/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2369F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투자촉진센터,</w:t>
      </w:r>
      <w:r w:rsidR="002369F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발전개혁위원회,</w:t>
      </w:r>
      <w:r w:rsidR="002369F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과학기술위원회</w:t>
      </w:r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lastRenderedPageBreak/>
        <w:t>,</w:t>
      </w:r>
      <w:r w:rsidR="002369F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중관춘</w:t>
      </w:r>
      <w:proofErr w:type="spellEnd"/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관리위원회,</w:t>
      </w:r>
      <w:r w:rsidR="002369F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금융감독관리국,</w:t>
      </w:r>
      <w:r w:rsidR="002369F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인민은행 영업관리부,</w:t>
      </w:r>
      <w:r w:rsidR="002369F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 은행보험감독국,</w:t>
      </w:r>
      <w:r w:rsidR="002369F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재정국</w:t>
      </w:r>
      <w:proofErr w:type="spellEnd"/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2369F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 세관,</w:t>
      </w:r>
      <w:r w:rsidR="002369F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공안국</w:t>
      </w:r>
      <w:proofErr w:type="spellEnd"/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2369F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베이징경제기술개발구 관리위원회,</w:t>
      </w:r>
      <w:r w:rsidR="002369F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구(區)</w:t>
      </w:r>
      <w:r w:rsidR="002369F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369F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정부)</w:t>
      </w:r>
    </w:p>
    <w:p w14:paraId="2E88AF77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05940B26" w14:textId="363E520D" w:rsidR="00DE7EC3" w:rsidRPr="007D313A" w:rsidRDefault="007335A5" w:rsidP="003D72B7">
      <w:pPr>
        <w:widowControl/>
        <w:shd w:val="clear" w:color="auto" w:fill="FFFFFF"/>
        <w:kinsoku w:val="0"/>
        <w:overflowPunct w:val="0"/>
        <w:spacing w:after="0" w:line="320" w:lineRule="exact"/>
        <w:contextualSpacing/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4</w:t>
      </w:r>
      <w:r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. </w:t>
      </w:r>
      <w:r w:rsidR="00A81BB1" w:rsidRPr="007D313A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중대사업 건설 추진과 효과적인 투자역량 확대</w:t>
      </w:r>
    </w:p>
    <w:p w14:paraId="04C0DFCA" w14:textId="77777777" w:rsidR="00A81BB1" w:rsidRPr="007D313A" w:rsidRDefault="00A81BB1" w:rsidP="007B5213">
      <w:pPr>
        <w:widowControl/>
        <w:shd w:val="clear" w:color="auto" w:fill="FFFFFF"/>
        <w:kinsoku w:val="0"/>
        <w:overflowPunct w:val="0"/>
        <w:spacing w:after="0" w:line="320" w:lineRule="exact"/>
        <w:ind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084B5C7F" w14:textId="2BF74A72" w:rsidR="00DE7EC3" w:rsidRPr="007335A5" w:rsidRDefault="003D72B7" w:rsidP="003D72B7">
      <w:pPr>
        <w:widowControl/>
        <w:shd w:val="clear" w:color="auto" w:fill="FFFFFF"/>
        <w:kinsoku w:val="0"/>
        <w:overflowPunct w:val="0"/>
        <w:spacing w:after="0" w:line="320" w:lineRule="exact"/>
        <w:ind w:right="75" w:firstLineChars="150" w:firstLine="318"/>
        <w:contextualSpacing/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4.1 </w:t>
      </w:r>
      <w:r w:rsidR="00A81BB1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중점분야 투자 확대를 위한 노력</w:t>
      </w:r>
    </w:p>
    <w:p w14:paraId="36C506BA" w14:textId="77777777" w:rsidR="00A81BB1" w:rsidRPr="007D313A" w:rsidRDefault="00A81BB1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6D7822D5" w14:textId="41C48DDE" w:rsidR="009864F1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(27)</w:t>
      </w:r>
      <w:r w:rsidR="00A81BB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C5FF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생산성 투자를 확대하고 중점기능구역과 도시 부도심 사업의 건설 진도를 가속화하여 추진한다.</w:t>
      </w:r>
      <w:r w:rsidR="00AC5FF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C5FF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 벤츠 자동차 제조 업그레이드 개조,</w:t>
      </w:r>
      <w:r w:rsidR="00AC5FF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C5FF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B</w:t>
      </w:r>
      <w:r w:rsidR="00AC5FF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OE </w:t>
      </w:r>
      <w:r w:rsidR="00AC5FF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생명과학기술혁신센터 등 집적회로,</w:t>
      </w:r>
      <w:r w:rsidR="00AC5FF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C5FF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신재생에너지 자동차,</w:t>
      </w:r>
      <w:r w:rsidR="00AC5FF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C5FF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의약 건강 분야의 중대사업 건설을 추진한다.</w:t>
      </w:r>
      <w:r w:rsidR="00AC5FF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C5FF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신규 기초시설을 </w:t>
      </w:r>
      <w:r w:rsidR="000471E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예측하여 </w:t>
      </w:r>
      <w:r w:rsidR="00AC5FF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선제적으로 배치하고 </w:t>
      </w:r>
      <w:proofErr w:type="spellStart"/>
      <w:r w:rsidR="00AC5FF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챠오양</w:t>
      </w:r>
      <w:proofErr w:type="spellEnd"/>
      <w:r w:rsidR="000471E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(潮陽)</w:t>
      </w:r>
      <w:r w:rsidR="00AC5FF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AC5FF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AC5FF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하이</w:t>
      </w:r>
      <w:r w:rsidR="000471E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덴</w:t>
      </w:r>
      <w:proofErr w:type="spellEnd"/>
      <w:r w:rsidR="000471E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(海澱)</w:t>
      </w:r>
      <w:r w:rsidR="00AC5FF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등에 슈퍼 </w:t>
      </w:r>
      <w:proofErr w:type="spellStart"/>
      <w:r w:rsidR="00AC5FF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컴퓨팅파워센터</w:t>
      </w:r>
      <w:proofErr w:type="spellEnd"/>
      <w:r w:rsidR="00AC5FF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사업</w:t>
      </w:r>
      <w:r w:rsidR="000471E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의 </w:t>
      </w:r>
      <w:r w:rsidR="00AC5FF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건설을 추진한다.</w:t>
      </w:r>
      <w:r w:rsidR="00AC5FF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AC5FF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베이징위엔보위엔</w:t>
      </w:r>
      <w:proofErr w:type="spellEnd"/>
      <w:r w:rsidR="000471E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(北京園博園)</w:t>
      </w:r>
      <w:r w:rsidR="00AC5FF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디지털경제 산업단지,</w:t>
      </w:r>
      <w:r w:rsidR="00AC5FF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AC5FF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중관춘</w:t>
      </w:r>
      <w:proofErr w:type="spellEnd"/>
      <w:r w:rsidR="00AC5FF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AC5FF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징</w:t>
      </w:r>
      <w:r w:rsidR="000471E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</w:t>
      </w:r>
      <w:proofErr w:type="spellEnd"/>
      <w:r w:rsidR="000471E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(京西)</w:t>
      </w:r>
      <w:r w:rsidR="00AC5FF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인공지능 혁신센터 등</w:t>
      </w:r>
      <w:r w:rsidR="00D3282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의</w:t>
      </w:r>
      <w:r w:rsidR="00AC5FF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사업을 착공하여 건설한다.</w:t>
      </w:r>
      <w:r w:rsidR="00AC5FF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864F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통합 </w:t>
      </w:r>
      <w:r w:rsidR="009864F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PICO SITE </w:t>
      </w:r>
      <w:r w:rsidR="009864F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시스템 구축에 박차를 가한다.</w:t>
      </w:r>
      <w:r w:rsidR="009864F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9864F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9864F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부서</w:t>
      </w:r>
      <w:r w:rsidR="009864F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:</w:t>
      </w:r>
      <w:proofErr w:type="gramEnd"/>
      <w:r w:rsidR="009864F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864F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경제 및 정보화국,</w:t>
      </w:r>
      <w:r w:rsidR="009864F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864F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과학기술위원회,</w:t>
      </w:r>
      <w:r w:rsidR="009864F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9864F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중관춘</w:t>
      </w:r>
      <w:proofErr w:type="spellEnd"/>
      <w:r w:rsidR="009864F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관리위원회,</w:t>
      </w:r>
      <w:r w:rsidR="009864F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864F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발전개혁위원회,</w:t>
      </w:r>
      <w:r w:rsidR="009864F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864F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통신관리국,</w:t>
      </w:r>
      <w:r w:rsidR="009864F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864F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베이징경제기술개발구 관리위원회,</w:t>
      </w:r>
      <w:r w:rsidR="009864F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864F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관련 구(區)</w:t>
      </w:r>
      <w:r w:rsidR="009864F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864F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정부)</w:t>
      </w:r>
    </w:p>
    <w:p w14:paraId="609814B6" w14:textId="77777777" w:rsidR="00A81BB1" w:rsidRPr="007D313A" w:rsidRDefault="00A81BB1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5B65EA0C" w14:textId="61C71AF0" w:rsidR="00A81BB1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(28)</w:t>
      </w:r>
      <w:r w:rsidR="00A81BB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07A5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도시 갱신을 위한 투자 활력을 자극하고,</w:t>
      </w:r>
      <w:r w:rsidR="00607A5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607A5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도시갱신조례</w:t>
      </w:r>
      <w:proofErr w:type="spellEnd"/>
      <w:r w:rsidR="00607A5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제정을 추진하여 발표하며,</w:t>
      </w:r>
      <w:r w:rsidR="00607A5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07A5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복수사업을 연계하여 총괄 실행하는 메커니즘을 구축하고,</w:t>
      </w:r>
      <w:r w:rsidR="00607A5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07A5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구역 기능의 혼합,</w:t>
      </w:r>
      <w:r w:rsidR="00607A5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07A5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용지 기능의 겸용 및 건축 기능의 전환을 합리적으로 유도한다.</w:t>
      </w:r>
      <w:r w:rsidR="00607A5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07A5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이미 확보한 국유 건설용지의 활성화 </w:t>
      </w:r>
      <w:r w:rsidR="0058152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활용,</w:t>
      </w:r>
      <w:r w:rsidR="0058152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8152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기능 혼합 등 </w:t>
      </w:r>
      <w:proofErr w:type="spellStart"/>
      <w:r w:rsidR="0058152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규획</w:t>
      </w:r>
      <w:proofErr w:type="spellEnd"/>
      <w:r w:rsidR="0058152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8152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토지 인센티브 정책을 마련한다.</w:t>
      </w:r>
      <w:r w:rsidR="0058152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8152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위험 노후부동산의 재건축 정책을 마련하며,</w:t>
      </w:r>
      <w:r w:rsidR="0058152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8152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위험 노후 부동산의 전체 리모델링 개조 사업의 증가규모는 건축규모 감독통제 요구사항에 부합해야 한다.</w:t>
      </w:r>
      <w:r w:rsidR="0058152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8152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또한 각 구(</w:t>
      </w:r>
      <w:r w:rsidR="002D66A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區</w:t>
      </w:r>
      <w:r w:rsidR="0058152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)가 독립적으로 등기(</w:t>
      </w:r>
      <w:r w:rsidR="002D66A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備案</w:t>
      </w:r>
      <w:r w:rsidR="0058152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)하고,</w:t>
      </w:r>
      <w:r w:rsidR="0058152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8152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주택</w:t>
      </w:r>
      <w:r w:rsidR="002D66A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여건 개선 외에</w:t>
      </w:r>
      <w:r w:rsidR="0058152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증가 규모는 재산권 공유 주택이나 보장성 임</w:t>
      </w:r>
      <w:r w:rsidR="002D66A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대</w:t>
      </w:r>
      <w:r w:rsidR="0058152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주택의 건설에 사용할 수 있다.</w:t>
      </w:r>
      <w:r w:rsidR="0058152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2022</w:t>
      </w:r>
      <w:r w:rsidR="0058152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년에 </w:t>
      </w:r>
      <w:r w:rsidR="0058152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300</w:t>
      </w:r>
      <w:r w:rsidR="0058152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개의 노후단지 개조사업을 착공하여 </w:t>
      </w:r>
      <w:r w:rsidR="0058152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100</w:t>
      </w:r>
      <w:r w:rsidR="0058152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개 사업을 완공하기 위해 힘쓴다.</w:t>
      </w:r>
      <w:r w:rsidR="0058152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8152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사회자본을 유치하여 누적 </w:t>
      </w:r>
      <w:r w:rsidR="0058152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40</w:t>
      </w:r>
      <w:r w:rsidR="0058152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개</w:t>
      </w:r>
      <w:r w:rsidR="00AC5FF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의</w:t>
      </w:r>
      <w:r w:rsidR="0058152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노후단지 개조사업에 참여하도록 한다.</w:t>
      </w:r>
      <w:r w:rsidR="0058152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58152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58152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58152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58152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8152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주택성향건설위원회,</w:t>
      </w:r>
      <w:r w:rsidR="0058152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8152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58152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규획자연자원위원회</w:t>
      </w:r>
      <w:proofErr w:type="spellEnd"/>
      <w:r w:rsidR="0058152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58152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8152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구(區)</w:t>
      </w:r>
      <w:r w:rsidR="0058152B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8152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정부)</w:t>
      </w:r>
    </w:p>
    <w:p w14:paraId="0CABBDF7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172B0C2D" w14:textId="1FD7B580" w:rsidR="00A81BB1" w:rsidRPr="007D313A" w:rsidRDefault="0026035D" w:rsidP="00953C6C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(29)</w:t>
      </w:r>
      <w:r w:rsidR="00A81BB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D707D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현대화 기초시설 체계 건설을 위한 실시방안을 제정하여 추진한다. 궤도 교통,</w:t>
      </w:r>
      <w:r w:rsidR="00D707D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D707D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에너지,</w:t>
      </w:r>
      <w:r w:rsidR="00D707D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D707D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물 관리,</w:t>
      </w:r>
      <w:r w:rsidR="00D707D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D707D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물류시설 등 분야에서 연내에 착공할 중대사업 목록을 정리하여 확정한다.</w:t>
      </w:r>
      <w:r w:rsidR="00D707D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D707D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조건을 갖춘 궤도교통 </w:t>
      </w:r>
      <w:r w:rsidR="00D707D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3</w:t>
      </w:r>
      <w:r w:rsidR="00D707D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기 사업을 앞당겨 허가하여 실행한다.</w:t>
      </w:r>
      <w:r w:rsidR="00D707D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D707D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안</w:t>
      </w:r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리</w:t>
      </w:r>
      <w:r w:rsidR="00D707D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로</w:t>
      </w:r>
      <w:proofErr w:type="spellEnd"/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(安立路)</w:t>
      </w:r>
      <w:r w:rsidR="00D707D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D707D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D707D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청핑</w:t>
      </w:r>
      <w:proofErr w:type="spellEnd"/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(承平)</w:t>
      </w:r>
      <w:r w:rsidR="00D707D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고속도로,</w:t>
      </w:r>
      <w:r w:rsidR="00D707D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D707D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징미</w:t>
      </w:r>
      <w:proofErr w:type="spellEnd"/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(京密)</w:t>
      </w:r>
      <w:r w:rsidR="00D707D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고속화도로,</w:t>
      </w:r>
      <w:r w:rsidR="00D707D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D707D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리저</w:t>
      </w:r>
      <w:proofErr w:type="spellEnd"/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(麗澤)</w:t>
      </w:r>
      <w:r w:rsidR="00D707D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터미널,</w:t>
      </w:r>
      <w:r w:rsidR="00D707D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D707D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온천수 공장,</w:t>
      </w:r>
      <w:r w:rsidR="00D707DD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온챠오지엔허</w:t>
      </w:r>
      <w:proofErr w:type="spellEnd"/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(溫潮減河) 등 중대사업을 추진하여 실질적인 진전 성과를 확보한다.</w:t>
      </w:r>
      <w:r w:rsidR="002F005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중점기능구역 간의 교통이 원활하게 소통되도록 연계하고 도시 내부 기초시설 취약점</w:t>
      </w:r>
      <w:r w:rsidR="00D93B5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정비</w:t>
      </w:r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2F005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D93B5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노</w:t>
      </w:r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후 관망 개조 및 업그레이드 등 분야에서 새로운 중대사업을 계획한다.</w:t>
      </w:r>
      <w:r w:rsidR="002F005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2F005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2F005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발전개혁위원회,</w:t>
      </w:r>
      <w:r w:rsidR="002F005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베이징-텐진-</w:t>
      </w:r>
      <w:proofErr w:type="spellStart"/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허베이</w:t>
      </w:r>
      <w:proofErr w:type="spellEnd"/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협동 </w:t>
      </w:r>
      <w:proofErr w:type="spellStart"/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판공실</w:t>
      </w:r>
      <w:proofErr w:type="spellEnd"/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2F005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중대사업판공실</w:t>
      </w:r>
      <w:proofErr w:type="spellEnd"/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2F005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교통위원회,</w:t>
      </w:r>
      <w:r w:rsidR="002F005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도시관리위원회,</w:t>
      </w:r>
      <w:r w:rsidR="002F005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수무국</w:t>
      </w:r>
      <w:proofErr w:type="spellEnd"/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2F005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상무국</w:t>
      </w:r>
      <w:proofErr w:type="spellEnd"/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2F005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관련 구(區)</w:t>
      </w:r>
      <w:r w:rsidR="002F005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F005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정부)</w:t>
      </w:r>
    </w:p>
    <w:p w14:paraId="1ED6B59C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4841D3F9" w14:textId="11CC50F3" w:rsidR="00DE7EC3" w:rsidRPr="007335A5" w:rsidRDefault="003D72B7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150" w:firstLine="318"/>
        <w:contextualSpacing/>
        <w:rPr>
          <w:rFonts w:ascii="바탕" w:eastAsia="바탕" w:hAnsi="바탕" w:cs="굴림"/>
          <w:b/>
          <w:bCs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>4.2</w:t>
      </w:r>
      <w:r w:rsidR="007335A5" w:rsidRPr="007335A5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 </w:t>
      </w:r>
      <w:r w:rsidR="00FE50D1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민간투자를 지속적으로 독려</w:t>
      </w:r>
    </w:p>
    <w:p w14:paraId="3A92D47D" w14:textId="77777777" w:rsidR="00FE50D1" w:rsidRPr="007D313A" w:rsidRDefault="00FE50D1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0E62DCF2" w14:textId="0926F411" w:rsidR="00FE50D1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(30)</w:t>
      </w:r>
      <w:r w:rsidR="00FE50D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E50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연내 </w:t>
      </w:r>
      <w:r w:rsidR="00FE50D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2</w:t>
      </w:r>
      <w:r w:rsidR="00FE50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회에 걸쳐 사회에 중점분야 민간자본 참여 프로젝트를 공개</w:t>
      </w:r>
      <w:r w:rsidR="00F2268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및 추천</w:t>
      </w:r>
      <w:r w:rsidR="00FE50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하고,</w:t>
      </w:r>
      <w:r w:rsidR="00FE50D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2022</w:t>
      </w:r>
      <w:r w:rsidR="00FE50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년 </w:t>
      </w:r>
      <w:r w:rsidR="00FE50D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6</w:t>
      </w:r>
      <w:r w:rsidR="00FE50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월말 이전에 </w:t>
      </w:r>
      <w:r w:rsidR="00FE50D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1</w:t>
      </w:r>
      <w:r w:rsidR="00FE50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차 프로젝트 </w:t>
      </w:r>
      <w:r w:rsidR="00F2268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공개를</w:t>
      </w:r>
      <w:r w:rsidR="00FE50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완료하여 총 </w:t>
      </w:r>
      <w:r w:rsidR="00FE50D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1,000</w:t>
      </w:r>
      <w:r w:rsidR="00FE50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억 위안 이상을 투자한다.</w:t>
      </w:r>
      <w:r w:rsidR="00FE50D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E50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lastRenderedPageBreak/>
        <w:t>국유자본운영플랫</w:t>
      </w:r>
      <w:r w:rsidR="00F2268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폼을 지원하여 </w:t>
      </w:r>
      <w:r w:rsidR="00FE50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융자규모를 합리적으로 확대하고,</w:t>
      </w:r>
      <w:r w:rsidR="00FE50D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E50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우리 시의 전략산업과 중대사업에 </w:t>
      </w:r>
      <w:r w:rsidR="00F2268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중점적으로 </w:t>
      </w:r>
      <w:r w:rsidR="00FE50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투자</w:t>
      </w:r>
      <w:r w:rsidR="00F2268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하도록 한</w:t>
      </w:r>
      <w:r w:rsidR="00FE50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다.</w:t>
      </w:r>
      <w:r w:rsidR="00FE50D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FE50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FE50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FE50D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FE50D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E50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발전개혁위원회,</w:t>
      </w:r>
      <w:r w:rsidR="00FE50D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E50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국유자산감독관리위원회,</w:t>
      </w:r>
      <w:r w:rsidR="00FE50D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E50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구(</w:t>
      </w:r>
      <w:r w:rsidR="00F2268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區</w:t>
      </w:r>
      <w:r w:rsidR="00FE50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)</w:t>
      </w:r>
      <w:r w:rsidR="00FE50D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FE50D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정부)</w:t>
      </w:r>
    </w:p>
    <w:p w14:paraId="31D4CD55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6A7A0B85" w14:textId="0BD08A20" w:rsidR="00DE7EC3" w:rsidRPr="007335A5" w:rsidRDefault="003D72B7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100" w:firstLine="212"/>
        <w:contextualSpacing/>
        <w:rPr>
          <w:rFonts w:ascii="바탕" w:eastAsia="바탕" w:hAnsi="바탕" w:cs="굴림"/>
          <w:b/>
          <w:bCs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>4.3</w:t>
      </w:r>
      <w:r w:rsidR="007335A5" w:rsidRPr="007335A5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 </w:t>
      </w:r>
      <w:r w:rsidR="009B4380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투자</w:t>
      </w:r>
      <w:r w:rsidR="006E7CD0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프로젝트</w:t>
      </w:r>
      <w:r w:rsidR="009B4380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 xml:space="preserve"> 정착 효율 제고</w:t>
      </w:r>
    </w:p>
    <w:p w14:paraId="30B9CAB5" w14:textId="77777777" w:rsidR="009B4380" w:rsidRPr="003D72B7" w:rsidRDefault="009B4380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</w:p>
    <w:p w14:paraId="30F7CD8D" w14:textId="21819C58" w:rsidR="009B4380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(31)</w:t>
      </w:r>
      <w:r w:rsidR="009B438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E7C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투자프로젝트 심사승인 서비스와 요소 보장을 강화한다.</w:t>
      </w:r>
      <w:r w:rsidR="006E7CD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E7C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고지</w:t>
      </w:r>
      <w:r w:rsidR="001322C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6E7C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승낙</w:t>
      </w:r>
      <w:r w:rsidR="00875DC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875DC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75DC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비(非)중요자료 누락 및 오류 등과 무관한 접수처리 등 방식을 채택하여 중대 투자프로젝트 심사승인 수속을 간소화하여 빠르게 처리한다.</w:t>
      </w:r>
      <w:r w:rsidR="00875DC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75DC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정부 투자프로젝트 심사승인 프로세스를 최적화한다.</w:t>
      </w:r>
      <w:r w:rsidR="00875DC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75DC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경작지 점용</w:t>
      </w:r>
      <w:r w:rsidR="0068719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과 보</w:t>
      </w:r>
      <w:r w:rsidR="00875DC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충</w:t>
      </w:r>
      <w:r w:rsidR="0068719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의</w:t>
      </w:r>
      <w:r w:rsidR="00875DC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균형,</w:t>
      </w:r>
      <w:r w:rsidR="00875DC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875DC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원림녹지</w:t>
      </w:r>
      <w:proofErr w:type="spellEnd"/>
      <w:r w:rsidR="00875DC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점용과 관련된 프로젝트의 경우 토지재간,</w:t>
      </w:r>
      <w:r w:rsidR="00875DC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75DC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시(</w:t>
      </w:r>
      <w:r w:rsidR="0068719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市</w:t>
      </w:r>
      <w:r w:rsidR="00875DC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)급</w:t>
      </w:r>
      <w:r w:rsidR="00875DC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8719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통합 계획</w:t>
      </w:r>
      <w:r w:rsidR="00875DC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등 방식으로 보장한다.</w:t>
      </w:r>
      <w:r w:rsidR="00875DC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75DC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상반기에 제2차 상품주택용지 집중공급을 완</w:t>
      </w:r>
      <w:r w:rsidR="0068719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료</w:t>
      </w:r>
      <w:r w:rsidR="00875DC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하고,</w:t>
      </w:r>
      <w:r w:rsidR="00875DC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75DC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하반기에 다시 </w:t>
      </w:r>
      <w:r w:rsidR="00875DC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2</w:t>
      </w:r>
      <w:r w:rsidR="00875DC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차례의 토지공급을 완</w:t>
      </w:r>
      <w:r w:rsidR="0068719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료</w:t>
      </w:r>
      <w:r w:rsidR="00875DC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하며,</w:t>
      </w:r>
      <w:r w:rsidR="00875DC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75DC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보장형 주택프로젝트의 </w:t>
      </w:r>
      <w:r w:rsidR="00886EF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착공과 건설을 독려한다.</w:t>
      </w:r>
      <w:r w:rsidR="00886EF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86EF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특별채권 등 프로젝트 </w:t>
      </w:r>
      <w:r w:rsidR="0068719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자금의 조달과</w:t>
      </w:r>
      <w:r w:rsidR="00886EF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비축을 진일보 총괄하는 사업방안을 제정</w:t>
      </w:r>
      <w:r w:rsidR="001322C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한다.</w:t>
      </w:r>
      <w:r w:rsidR="00886EF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886EF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2022</w:t>
      </w:r>
      <w:r w:rsidR="00886EF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년 특별채권을 </w:t>
      </w:r>
      <w:r w:rsidR="00886EF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6</w:t>
      </w:r>
      <w:r w:rsidR="00886EF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월말 전에 발행 완료하여 </w:t>
      </w:r>
      <w:r w:rsidR="00886EF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8</w:t>
      </w:r>
      <w:r w:rsidR="00886EF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월말 전까지 기본적으로 사용 완료</w:t>
      </w:r>
      <w:r w:rsidR="00565FD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하고,</w:t>
      </w:r>
      <w:r w:rsidR="00886EF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최대한 조기에 </w:t>
      </w:r>
      <w:r w:rsidR="0068719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실물</w:t>
      </w:r>
      <w:r w:rsidR="00565FD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채권 발행 및 사용이</w:t>
      </w:r>
      <w:r w:rsidR="00565FD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65FD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진행되도록 한다</w:t>
      </w:r>
      <w:r w:rsidR="00886EF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.</w:t>
      </w:r>
      <w:r w:rsidR="00886EF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1322C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조건에 부합하는 보다 많은 기초시설 분야</w:t>
      </w:r>
      <w:r w:rsidR="00565FD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에서 </w:t>
      </w:r>
      <w:r w:rsidR="001322C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부동산투자신탁기금</w:t>
      </w:r>
      <w:r w:rsidR="008C6589" w:rsidRPr="003D72B7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（REITs）</w:t>
      </w:r>
      <w:r w:rsidR="00565FD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프로젝트의 </w:t>
      </w:r>
      <w:r w:rsidR="001322C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발행 </w:t>
      </w:r>
      <w:r w:rsidR="00565FD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및 </w:t>
      </w:r>
      <w:r w:rsidR="001322C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출시를 추진한다.</w:t>
      </w:r>
      <w:r w:rsidR="001322C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C658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정책형 개발은행과 연계를 강화하여 보험자금이 베이징에서 운영되도록 지원하고 보다 많은 중장</w:t>
      </w:r>
      <w:r w:rsidR="00565FD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기대</w:t>
      </w:r>
      <w:r w:rsidR="008C658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출과 장기자금이 우리 시의 중대사업 건설을 지원하도록 쟁취한다.</w:t>
      </w:r>
      <w:r w:rsidR="008C658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B43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(책임 </w:t>
      </w:r>
      <w:proofErr w:type="gramStart"/>
      <w:r w:rsidR="009B43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9B438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9B438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B43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발전개혁위원회,</w:t>
      </w:r>
      <w:r w:rsidR="009B438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B43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9B43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규획자연자원위원회</w:t>
      </w:r>
      <w:proofErr w:type="spellEnd"/>
      <w:r w:rsidR="009B43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9B438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B43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9B43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원림녹화국</w:t>
      </w:r>
      <w:proofErr w:type="spellEnd"/>
      <w:r w:rsidR="009B43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9B438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B43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생태환경국,</w:t>
      </w:r>
      <w:r w:rsidR="009B438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B43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9B43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수무국</w:t>
      </w:r>
      <w:proofErr w:type="spellEnd"/>
      <w:r w:rsidR="009B43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9B438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B43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주택성향건설위원회,</w:t>
      </w:r>
      <w:r w:rsidR="009B438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B43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9B43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재정국</w:t>
      </w:r>
      <w:proofErr w:type="spellEnd"/>
      <w:r w:rsidR="009B43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9B438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B43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인민은행 영업관리부,</w:t>
      </w:r>
      <w:r w:rsidR="009B438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9B43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베이징은행업보험업</w:t>
      </w:r>
      <w:proofErr w:type="spellEnd"/>
      <w:r w:rsidR="009B43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감독관리국,</w:t>
      </w:r>
      <w:r w:rsidR="009B438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B43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 증권감독관리국,</w:t>
      </w:r>
      <w:r w:rsidR="009B438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B43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베이징경제기술개발구 관리위원회,</w:t>
      </w:r>
      <w:r w:rsidR="009B438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B43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구(區)</w:t>
      </w:r>
      <w:r w:rsidR="009B438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B43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정부)</w:t>
      </w:r>
    </w:p>
    <w:p w14:paraId="403AB18F" w14:textId="77777777" w:rsidR="00DE7EC3" w:rsidRPr="003D72B7" w:rsidRDefault="00DE7EC3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</w:p>
    <w:p w14:paraId="5AA99A68" w14:textId="404104A2" w:rsidR="00611F63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(32)</w:t>
      </w:r>
      <w:r w:rsidR="00611F6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11F6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중대사업에 대한 계획과 비축을 강화한다.</w:t>
      </w:r>
      <w:r w:rsidR="00611F6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611F6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제1</w:t>
      </w:r>
      <w:r w:rsidR="00611F6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4</w:t>
      </w:r>
      <w:r w:rsidR="00611F6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차 </w:t>
      </w:r>
      <w:r w:rsidR="00611F6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5</w:t>
      </w:r>
      <w:r w:rsidR="00611F6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개년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611F6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611F6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규획과</w:t>
      </w:r>
      <w:proofErr w:type="spellEnd"/>
      <w:r w:rsidR="00611F6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연계하여 연내에 두 차례의 중대투자사업 모집 및 비축을 완료한다.</w:t>
      </w:r>
      <w:r w:rsidR="00611F6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11F6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전기</w:t>
      </w:r>
      <w:r w:rsidR="009B43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(前期)</w:t>
      </w:r>
      <w:r w:rsidR="00611F6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업무를 충분히 수행하</w:t>
      </w:r>
      <w:r w:rsidR="009B438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고,</w:t>
      </w:r>
      <w:r w:rsidR="00611F6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요소를 실질적으로 보장하며,</w:t>
      </w:r>
      <w:r w:rsidR="00611F6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11F6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일부 승인단계의 중대사업의 조기 착공 및 건설을 추진하여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611F6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일부 실시,</w:t>
      </w:r>
      <w:r w:rsidR="00611F6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11F6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일부 비축,</w:t>
      </w:r>
      <w:r w:rsidR="00611F6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11F6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일부 계획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611F6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의 회전 연속 메커니즘을 구축한다.</w:t>
      </w:r>
      <w:r w:rsidR="00611F6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611F6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611F6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611F6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611F6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11F6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발전개혁위원회,</w:t>
      </w:r>
      <w:r w:rsidR="00611F6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11F6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관련 산업 주관 부처,</w:t>
      </w:r>
      <w:r w:rsidR="00611F6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11F6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베이징경제기술개발구 관리위원회,</w:t>
      </w:r>
      <w:r w:rsidR="00611F6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11F6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구(區)</w:t>
      </w:r>
      <w:r w:rsidR="00611F63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11F63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정부)</w:t>
      </w:r>
    </w:p>
    <w:p w14:paraId="613540AC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175DDCEA" w14:textId="17BC4862" w:rsidR="00DE7EC3" w:rsidRPr="007335A5" w:rsidRDefault="00C518BD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</w:pPr>
      <w:r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5</w:t>
      </w:r>
      <w:r w:rsidRPr="007335A5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. </w:t>
      </w:r>
      <w:r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 xml:space="preserve">대형 소비 및 </w:t>
      </w:r>
      <w:proofErr w:type="spellStart"/>
      <w:r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신소비</w:t>
      </w:r>
      <w:proofErr w:type="spellEnd"/>
      <w:r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 xml:space="preserve"> 회복 가속화,</w:t>
      </w:r>
      <w:r w:rsidRPr="007335A5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 </w:t>
      </w:r>
      <w:r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 xml:space="preserve">소비잠재력 발굴에 </w:t>
      </w:r>
      <w:r w:rsidR="001F5CD0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 xml:space="preserve">더욱 </w:t>
      </w:r>
      <w:r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노력</w:t>
      </w:r>
    </w:p>
    <w:p w14:paraId="0036E52E" w14:textId="77777777" w:rsidR="00C518BD" w:rsidRPr="007D313A" w:rsidRDefault="00C518BD" w:rsidP="007B5213">
      <w:pPr>
        <w:widowControl/>
        <w:shd w:val="clear" w:color="auto" w:fill="FFFFFF"/>
        <w:kinsoku w:val="0"/>
        <w:overflowPunct w:val="0"/>
        <w:spacing w:after="0" w:line="320" w:lineRule="exact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666ACF7B" w14:textId="5EE1F431" w:rsidR="00DE7EC3" w:rsidRPr="007335A5" w:rsidRDefault="00E83F79" w:rsidP="00E83F79">
      <w:pPr>
        <w:widowControl/>
        <w:shd w:val="clear" w:color="auto" w:fill="FFFFFF"/>
        <w:kinsoku w:val="0"/>
        <w:overflowPunct w:val="0"/>
        <w:spacing w:after="0" w:line="320" w:lineRule="exact"/>
        <w:ind w:right="75" w:firstLineChars="100" w:firstLine="212"/>
        <w:contextualSpacing/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>5.1</w:t>
      </w:r>
      <w:r w:rsidR="007335A5" w:rsidRPr="007335A5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 </w:t>
      </w:r>
      <w:r w:rsidR="00C518BD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 xml:space="preserve">자동차 등 대형소비 </w:t>
      </w:r>
      <w:r w:rsidR="001F5CD0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 xml:space="preserve">적극 </w:t>
      </w:r>
      <w:r w:rsidR="00C518BD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촉진</w:t>
      </w:r>
    </w:p>
    <w:p w14:paraId="45A02979" w14:textId="77777777" w:rsidR="00C518BD" w:rsidRPr="007D313A" w:rsidRDefault="00C518BD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512DE638" w14:textId="2CEC3F8D" w:rsidR="00DE7EC3" w:rsidRPr="003D72B7" w:rsidRDefault="0026035D" w:rsidP="00982456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(33) </w:t>
      </w:r>
      <w:r w:rsidR="001F5CD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2022</w:t>
      </w:r>
      <w:r w:rsidR="001F5C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년 </w:t>
      </w:r>
      <w:r w:rsidR="001F5CD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6</w:t>
      </w:r>
      <w:r w:rsidR="001F5C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월 </w:t>
      </w:r>
      <w:r w:rsidR="001F5CD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1</w:t>
      </w:r>
      <w:r w:rsidR="001F5C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일 </w:t>
      </w:r>
      <w:r w:rsidR="001F5CD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– 12</w:t>
      </w:r>
      <w:r w:rsidR="001F5C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월 </w:t>
      </w:r>
      <w:r w:rsidR="001F5CD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31</w:t>
      </w:r>
      <w:r w:rsidR="001F5C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일 기간 중에 구매하고 차량단가(</w:t>
      </w:r>
      <w:proofErr w:type="spellStart"/>
      <w:r w:rsidR="001F5C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증치세</w:t>
      </w:r>
      <w:proofErr w:type="spellEnd"/>
      <w:r w:rsidR="001F5C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1F5C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불포함</w:t>
      </w:r>
      <w:proofErr w:type="spellEnd"/>
      <w:r w:rsidR="001F5C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)이 </w:t>
      </w:r>
      <w:r w:rsidR="001F5CD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30</w:t>
      </w:r>
      <w:r w:rsidR="001F5C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만 위안을 초과하지 않는 배기량 </w:t>
      </w:r>
      <w:r w:rsidR="001F5CD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2.0</w:t>
      </w:r>
      <w:r w:rsidR="001F5C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리터 이하의 승용차에 대하여 차량구매세를 </w:t>
      </w:r>
      <w:r w:rsidR="001F5CD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50% </w:t>
      </w:r>
      <w:r w:rsidR="001F5C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감면하여 징수한다.</w:t>
      </w:r>
      <w:r w:rsidR="001F5CD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1F5C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중고차 유통을 촉진하는 약간의 조치를 발표하고,</w:t>
      </w:r>
      <w:r w:rsidR="001F5CD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1F5C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노후 기동차량 도태 및 갱신 정책을 보완하여 </w:t>
      </w:r>
      <w:r w:rsidR="001F5CD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2022</w:t>
      </w:r>
      <w:r w:rsidR="001F5C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년 연말 전에 본인 명의로 등록된 </w:t>
      </w:r>
      <w:r w:rsidR="001F5CD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1</w:t>
      </w:r>
      <w:r w:rsidR="001F5C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년 이상의 승용차를 폐차하거나 우리 시에서 전출하고</w:t>
      </w:r>
      <w:r w:rsidR="002950E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1F5C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우리 </w:t>
      </w:r>
      <w:r w:rsidR="002950E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</w:t>
      </w:r>
      <w:r w:rsidR="001F5C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의 자동차 판매업체에서 신재생에너지 신차를 구매하고</w:t>
      </w:r>
      <w:r w:rsidR="002950E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1F5C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우리 시의 </w:t>
      </w:r>
      <w:r w:rsidR="000C0FF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자동차 번호판을</w:t>
      </w:r>
      <w:r w:rsidR="002950E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사용하</w:t>
      </w:r>
      <w:r w:rsidR="000C0FF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는 개인 소비자에게 </w:t>
      </w:r>
      <w:r w:rsidR="000C0FF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1</w:t>
      </w:r>
      <w:r w:rsidR="000C0FF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대당 </w:t>
      </w:r>
      <w:r w:rsidR="000C0FF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1</w:t>
      </w:r>
      <w:r w:rsidR="000C0FF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만 위안을 초과하지 않는 보조금을 지급한다.</w:t>
      </w:r>
      <w:r w:rsidR="000C0FF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C0FF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필요 자금은 시</w:t>
      </w:r>
      <w:r w:rsidR="002950E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(市)</w:t>
      </w:r>
      <w:r w:rsidR="000C0FF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와 구(</w:t>
      </w:r>
      <w:r w:rsidR="002950E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區</w:t>
      </w:r>
      <w:r w:rsidR="000C0FF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) 재정에서 각각 </w:t>
      </w:r>
      <w:r w:rsidR="000C0FF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50%</w:t>
      </w:r>
      <w:r w:rsidR="000C0FF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씩 부담한다.</w:t>
      </w:r>
      <w:r w:rsidR="000C0FF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0C0FF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0C0FF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0C0FF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0C0FF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C0FF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0C0FF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상무국</w:t>
      </w:r>
      <w:proofErr w:type="spellEnd"/>
      <w:r w:rsidR="000C0FF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0C0FF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C0FF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베이징시 </w:t>
      </w:r>
      <w:proofErr w:type="spellStart"/>
      <w:r w:rsidR="000C0FF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세무국</w:t>
      </w:r>
      <w:proofErr w:type="spellEnd"/>
      <w:r w:rsidR="000C0FF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, </w:t>
      </w:r>
      <w:r w:rsidR="000C0FF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교통위원회,</w:t>
      </w:r>
      <w:r w:rsidR="000C0FF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C0FF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생태환경국,</w:t>
      </w:r>
      <w:r w:rsidR="000C0FF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C0FF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0C0FF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공안국</w:t>
      </w:r>
      <w:proofErr w:type="spellEnd"/>
      <w:r w:rsidR="000C0FF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공안교통관리국,</w:t>
      </w:r>
      <w:r w:rsidR="000C0FF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C0FF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경제 및 정보화국,</w:t>
      </w:r>
      <w:r w:rsidR="000C0FF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C0FF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0C0FF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재정국</w:t>
      </w:r>
      <w:proofErr w:type="spellEnd"/>
      <w:r w:rsidR="000C0FF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0C0FF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C0FF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베이징경제기술개발구 관리위원회,</w:t>
      </w:r>
      <w:r w:rsidR="000C0FF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C0FF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구(區)</w:t>
      </w:r>
      <w:r w:rsidR="000C0FF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C0FF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정부)</w:t>
      </w:r>
    </w:p>
    <w:p w14:paraId="2065591E" w14:textId="45407E1A" w:rsidR="00823776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lastRenderedPageBreak/>
        <w:t>(34)</w:t>
      </w:r>
      <w:r w:rsidR="0082377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82377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주거용 부동산</w:t>
      </w:r>
      <w:r w:rsidR="00917E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은 투기하지 않는다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917E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라는</w:t>
      </w:r>
      <w:r w:rsidR="0082377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2377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입장을 견지하여 주택부동산의 강성 수요를 보장하고 합리적인 개선형 주택</w:t>
      </w:r>
      <w:r w:rsidR="0035172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의 </w:t>
      </w:r>
      <w:r w:rsidR="0082377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수요를 만족시킨다.</w:t>
      </w:r>
      <w:r w:rsidR="00917E6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17E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땅값 안정,</w:t>
      </w:r>
      <w:r w:rsidR="00917E6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17E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집값 안정,</w:t>
      </w:r>
      <w:r w:rsidR="00917E6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17E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안정적 예측을 추구한다.</w:t>
      </w:r>
      <w:r w:rsidR="00917E6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17E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기업이 보유하고 있는 상업 및 사무용 부동산을 매칭되는 중점기능구역과 산업원구의 인력용 임차부동산,</w:t>
      </w:r>
      <w:r w:rsidR="00917E6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17E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보장형 임차주택으로 전환하는 사업을 추진한다.</w:t>
      </w:r>
      <w:r w:rsidR="00917E6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17E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스마트화 정보 수</w:t>
      </w:r>
      <w:r w:rsidR="0035172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집 </w:t>
      </w:r>
      <w:r w:rsidR="00917E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시스템을 활용하여 인테리어 기업과 인테리어 인력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917E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화이트리스트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917E6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제도를 마련하여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35172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산발적 현장에서의 </w:t>
      </w:r>
      <w:r w:rsidR="00ED63F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인테리어 및 건설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ED63F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에 종사하는 인원에 대한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ED63F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1</w:t>
      </w:r>
      <w:r w:rsidR="00ED63F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회 등기 </w:t>
      </w:r>
      <w:r w:rsidR="00ED63F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3</w:t>
      </w:r>
      <w:r w:rsidR="00ED63F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회 검사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ED63F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의 요구를 철저히 시행하여</w:t>
      </w:r>
      <w:r w:rsidR="0035172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ED63F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D63F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가</w:t>
      </w:r>
      <w:r w:rsidR="0035172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구</w:t>
      </w:r>
      <w:r w:rsidR="00ED63F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인테리어 시공영역을 안전하고 질서 있게 </w:t>
      </w:r>
      <w:r w:rsidR="0035172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개방하고</w:t>
      </w:r>
      <w:r w:rsidR="00ED63F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D63F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효율적으로 인테리어,</w:t>
      </w:r>
      <w:r w:rsidR="00ED63F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D63F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가구,</w:t>
      </w:r>
      <w:r w:rsidR="00ED63F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D63F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가전 소비를 유인한다.</w:t>
      </w:r>
      <w:r w:rsidR="00ED63F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ED63F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ED63F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ED63F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ED63F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D63F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주택성향건설위원회,</w:t>
      </w:r>
      <w:r w:rsidR="00ED63F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D63F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ED63F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규획자연자원위원회</w:t>
      </w:r>
      <w:proofErr w:type="spellEnd"/>
      <w:r w:rsidR="00ED63F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ED63F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D63F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국유자산감독관리위원회,</w:t>
      </w:r>
      <w:r w:rsidR="00ED63F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D63F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ED63F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상무국</w:t>
      </w:r>
      <w:proofErr w:type="spellEnd"/>
      <w:r w:rsidR="00ED63F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ED63F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D63F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베이징경제기술개발구 관리위원회,</w:t>
      </w:r>
      <w:r w:rsidR="00ED63F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D63F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구(區)</w:t>
      </w:r>
      <w:r w:rsidR="00ED63F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D63F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정부)</w:t>
      </w:r>
    </w:p>
    <w:p w14:paraId="5540FCF1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4F8BCA67" w14:textId="42E25904" w:rsidR="00DE7EC3" w:rsidRPr="007335A5" w:rsidRDefault="00E83F79" w:rsidP="00E83F79">
      <w:pPr>
        <w:widowControl/>
        <w:shd w:val="clear" w:color="auto" w:fill="FFFFFF"/>
        <w:kinsoku w:val="0"/>
        <w:overflowPunct w:val="0"/>
        <w:spacing w:after="0" w:line="320" w:lineRule="exact"/>
        <w:ind w:right="75" w:firstLineChars="100" w:firstLine="212"/>
        <w:contextualSpacing/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5</w:t>
      </w:r>
      <w:r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.2 </w:t>
      </w:r>
      <w:r w:rsidR="007E6C66" w:rsidRPr="007335A5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디지털 신소비의 적극 육성</w:t>
      </w:r>
    </w:p>
    <w:p w14:paraId="7CBBBA8D" w14:textId="77777777" w:rsidR="007E6C66" w:rsidRPr="007D313A" w:rsidRDefault="007E6C66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2B7A9DB0" w14:textId="335102C7" w:rsidR="00C304C5" w:rsidRPr="007D313A" w:rsidRDefault="0026035D" w:rsidP="00953C6C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(35)</w:t>
      </w:r>
      <w:r w:rsidR="0068018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8018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디지털 소비 촉진</w:t>
      </w:r>
      <w:r w:rsidR="0068018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8018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및 역량 향상 사업방안을 제정하여 시행한다.</w:t>
      </w:r>
      <w:r w:rsidR="0068018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8018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라이브방송 전자상거래</w:t>
      </w:r>
      <w:r w:rsidR="0068018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8018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분야의 </w:t>
      </w:r>
      <w:r w:rsidR="00202CF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인력공급이</w:t>
      </w:r>
      <w:r w:rsidR="00202CF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02CF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부족하나 수요가 시급한 직</w:t>
      </w:r>
      <w:r w:rsidR="0068018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종을 우리 시의 관련 인적자원 명단에 포함시키고 각 </w:t>
      </w:r>
      <w:r w:rsidR="00202CF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구(區)</w:t>
      </w:r>
      <w:r w:rsidR="0068018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가 조건에 부합하는 우수한 라이브방송 전자상거래 서비스기관에 임차료 보조금 및 자금 인센티브를 지원하도록 장려한다.</w:t>
      </w:r>
      <w:r w:rsidR="0068018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8018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사무 및 가정용 인터넷 속도 향상과 비용 인하를 추진한다.</w:t>
      </w:r>
      <w:r w:rsidR="00C304C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304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녹색 에너지 소비 절약형 소비쿠폰 참여기업을 신규 모집하고</w:t>
      </w:r>
      <w:r w:rsidR="000D577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0D577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D577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적용되는</w:t>
      </w:r>
      <w:r w:rsidR="00C304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C304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전자류</w:t>
      </w:r>
      <w:proofErr w:type="spellEnd"/>
      <w:r w:rsidR="00C304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상품 모델을 추가한다.</w:t>
      </w:r>
      <w:r w:rsidR="00C304C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304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정책 실행주기를 연장하고 스마트 오피스,</w:t>
      </w:r>
      <w:r w:rsidR="00C304C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304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스마트 홈,</w:t>
      </w:r>
      <w:r w:rsidR="00C304C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304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모바일 스마트 단말기 등 제품의 연구개발 및 보급과 우대 판촉활동을 전개한다.</w:t>
      </w:r>
      <w:r w:rsidR="00C304C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C304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C304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C304C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C304C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304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경제 및 정보화국,</w:t>
      </w:r>
      <w:r w:rsidR="00C304C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304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C304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상무국</w:t>
      </w:r>
      <w:proofErr w:type="spellEnd"/>
      <w:r w:rsidR="00C304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C304C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304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인력자원사회보장국,</w:t>
      </w:r>
      <w:r w:rsidR="00C304C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304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통신관리국,</w:t>
      </w:r>
      <w:r w:rsidR="00C304C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304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C304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재정국</w:t>
      </w:r>
      <w:proofErr w:type="spellEnd"/>
      <w:r w:rsidR="00C304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C304C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8018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304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베이징경제기술개발구 관리위원회,</w:t>
      </w:r>
      <w:r w:rsidR="00C304C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304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구(區)</w:t>
      </w:r>
      <w:r w:rsidR="00C304C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304C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정부)</w:t>
      </w:r>
    </w:p>
    <w:p w14:paraId="07028A0C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556CA9D6" w14:textId="023420E3" w:rsidR="00DE7EC3" w:rsidRPr="004C04A0" w:rsidRDefault="00E83F79" w:rsidP="00E83F79">
      <w:pPr>
        <w:widowControl/>
        <w:shd w:val="clear" w:color="auto" w:fill="FFFFFF"/>
        <w:kinsoku w:val="0"/>
        <w:overflowPunct w:val="0"/>
        <w:spacing w:after="0" w:line="320" w:lineRule="exact"/>
        <w:ind w:right="75" w:firstLineChars="100" w:firstLine="212"/>
        <w:contextualSpacing/>
        <w:rPr>
          <w:rFonts w:ascii="바탕" w:eastAsia="바탕" w:hAnsi="바탕" w:cs="굴림"/>
          <w:b/>
          <w:bCs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5.3 </w:t>
      </w:r>
      <w:r w:rsidR="00A30180" w:rsidRPr="004C04A0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 xml:space="preserve">음식 및 </w:t>
      </w:r>
      <w:proofErr w:type="spellStart"/>
      <w:r w:rsidR="00A30180" w:rsidRPr="004C04A0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문화·체육</w:t>
      </w:r>
      <w:r w:rsidR="0010469A" w:rsidRPr="004C04A0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·</w:t>
      </w:r>
      <w:r w:rsidR="00A30180" w:rsidRPr="004C04A0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오락</w:t>
      </w:r>
      <w:proofErr w:type="spellEnd"/>
      <w:r w:rsidR="00A30180" w:rsidRPr="004C04A0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 xml:space="preserve"> 소비 회복 촉진</w:t>
      </w:r>
    </w:p>
    <w:p w14:paraId="45AFFFE8" w14:textId="77777777" w:rsidR="00A30180" w:rsidRPr="007D313A" w:rsidRDefault="00A30180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2450751C" w14:textId="4DAAA8FB" w:rsidR="000B3F97" w:rsidRPr="007D313A" w:rsidRDefault="0026035D" w:rsidP="00953C6C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(36)</w:t>
      </w:r>
      <w:r w:rsidR="00D95C6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D95C6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요식업체의 회복과 발전을 추진하고 </w:t>
      </w:r>
      <w:proofErr w:type="spellStart"/>
      <w:r w:rsidR="00D95C6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배달플랫폼업체와</w:t>
      </w:r>
      <w:proofErr w:type="spellEnd"/>
      <w:r w:rsidR="00D95C6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연계하여 음식 소비쿠폰을 발급하며,</w:t>
      </w:r>
      <w:r w:rsidR="00D95C6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D95C6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플랫폼업체가 </w:t>
      </w:r>
      <w:r w:rsidR="00D95C6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2022</w:t>
      </w:r>
      <w:r w:rsidR="00D95C6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년 </w:t>
      </w:r>
      <w:r w:rsidR="00D95C6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6</w:t>
      </w:r>
      <w:r w:rsidR="00D95C6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월 감면한 식당 요식업자</w:t>
      </w:r>
      <w:r w:rsidR="000B3F9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임시 휴업</w:t>
      </w:r>
      <w:r w:rsidR="00D95C6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관련 비용을 보조한다.</w:t>
      </w:r>
      <w:r w:rsidR="00D95C6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D95C6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</w:t>
      </w:r>
      <w:r w:rsidR="000B3F9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(市)</w:t>
      </w:r>
      <w:r w:rsidR="00D95C6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전체의 생활서비스업 발전사업 및 지원범위로 지정된 요식업체에 심사 확정된 실제 투자액의 </w:t>
      </w:r>
      <w:r w:rsidR="000B3F9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최고 </w:t>
      </w:r>
      <w:r w:rsidR="00D95C6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50% </w:t>
      </w:r>
      <w:r w:rsidR="00D95C6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자금을 지원한다.</w:t>
      </w:r>
      <w:r w:rsidR="00D95C6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D95C6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구(</w:t>
      </w:r>
      <w:r w:rsidR="000B3F9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區</w:t>
      </w:r>
      <w:r w:rsidR="00D95C6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)가 실제 상황을 반영하여 요식업체의 환경 정기 핵산검사비용과 일상 방역통제 지출을 일정 수준 보조하도록 장려한다.</w:t>
      </w:r>
      <w:r w:rsidR="00D95C6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D95C6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D95C6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D95C6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D95C6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D95C6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D95C6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상무국</w:t>
      </w:r>
      <w:proofErr w:type="spellEnd"/>
      <w:r w:rsidR="00D95C6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D95C6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D95C6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D95C6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재정국</w:t>
      </w:r>
      <w:proofErr w:type="spellEnd"/>
      <w:r w:rsidR="00D95C6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D95C6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B3F9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베이징경제기술개발구 관리위원회,</w:t>
      </w:r>
      <w:r w:rsidR="000B3F9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B3F9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구(區)</w:t>
      </w:r>
      <w:r w:rsidR="000B3F9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B3F9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정부)</w:t>
      </w:r>
    </w:p>
    <w:p w14:paraId="13E7D82D" w14:textId="3DA97B54" w:rsidR="00D95C69" w:rsidRPr="007D313A" w:rsidRDefault="00D95C69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</w:p>
    <w:p w14:paraId="08F22A80" w14:textId="405AF791" w:rsidR="002D4FEA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(37)</w:t>
      </w:r>
      <w:r w:rsidR="000B3F97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90A9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제1</w:t>
      </w:r>
      <w:r w:rsidR="00690A9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0</w:t>
      </w:r>
      <w:r w:rsidR="00690A9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차 주민</w:t>
      </w:r>
      <w:r w:rsidR="009205C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을 위한 </w:t>
      </w:r>
      <w:r w:rsidR="00690A9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문화</w:t>
      </w:r>
      <w:r w:rsidR="009205C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690A9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소비</w:t>
      </w:r>
      <w:r w:rsidR="009205C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690A9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축제를 주최하고</w:t>
      </w:r>
      <w:r w:rsidR="009205C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690A9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문화 소비 촉진활동을 전개한다.</w:t>
      </w:r>
      <w:r w:rsidR="00690A9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690A9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여행플랫폼업체</w:t>
      </w:r>
      <w:proofErr w:type="spellEnd"/>
      <w:r w:rsidR="00690A9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690A9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90A9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여행사를 독려하여 </w:t>
      </w:r>
      <w:proofErr w:type="spellStart"/>
      <w:r w:rsidR="00690A9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하절기</w:t>
      </w:r>
      <w:proofErr w:type="spellEnd"/>
      <w:r w:rsidR="00690A9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청소년 아웃도어 스포츠,</w:t>
      </w:r>
      <w:r w:rsidR="00690A9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9205C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과학 보급</w:t>
      </w:r>
      <w:r w:rsidR="00690A9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690A9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90A9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문화 등 실천 프로그램을 개발한다.</w:t>
      </w:r>
      <w:r w:rsidR="00690A9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690A9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 교외의 여름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690A9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이라는 우수한 농촌관광코스를 </w:t>
      </w:r>
      <w:r w:rsidR="00690A9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20</w:t>
      </w:r>
      <w:r w:rsidR="00690A9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개 만들고</w:t>
      </w:r>
      <w:r w:rsidR="009205C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690A9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690A9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연칭</w:t>
      </w:r>
      <w:proofErr w:type="spellEnd"/>
      <w:r w:rsidR="009205C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피서타운</w:t>
      </w:r>
      <w:r w:rsidR="00690A9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690A9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690A9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미윈</w:t>
      </w:r>
      <w:proofErr w:type="spellEnd"/>
      <w:r w:rsidR="009205C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690A9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레저</w:t>
      </w:r>
      <w:r w:rsidR="009205C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타운</w:t>
      </w:r>
      <w:r w:rsidR="00690A9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등 </w:t>
      </w:r>
      <w:r w:rsidR="00690A92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10</w:t>
      </w:r>
      <w:r w:rsidR="00690A9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개의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2D4FE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Small Vacation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2D4FE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D4FE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지역을 선보인다.</w:t>
      </w:r>
      <w:r w:rsidR="002D4FE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D4FE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우수한 민박자원의 발전을 지원하여</w:t>
      </w:r>
      <w:r w:rsidR="009205C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2D4FE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각 생태보전구에 연내 </w:t>
      </w:r>
      <w:r w:rsidR="002D4FE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1-2</w:t>
      </w:r>
      <w:r w:rsidR="002D4FE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개의 생태문화관광프로젝트를 정착시킨다.</w:t>
      </w:r>
      <w:r w:rsidR="002D4FE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2D4FE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2D4FE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2D4FE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2D4FE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D4FE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문화 및 관광국,</w:t>
      </w:r>
      <w:r w:rsidR="002D4FE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D4FE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위원회 </w:t>
      </w:r>
      <w:proofErr w:type="spellStart"/>
      <w:r w:rsidR="002D4FE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홍보부</w:t>
      </w:r>
      <w:proofErr w:type="spellEnd"/>
      <w:r w:rsidR="002D4FE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2D4FE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D4FE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2D4FE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체육국</w:t>
      </w:r>
      <w:proofErr w:type="spellEnd"/>
      <w:r w:rsidR="002D4FE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2D4FE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D4FE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2D4FE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재정국</w:t>
      </w:r>
      <w:proofErr w:type="spellEnd"/>
      <w:r w:rsidR="002D4FE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2D4FE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D4FE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2D4FE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상무국</w:t>
      </w:r>
      <w:proofErr w:type="spellEnd"/>
      <w:r w:rsidR="002D4FE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2D4FE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D4FE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문화자산관리센터,</w:t>
      </w:r>
      <w:r w:rsidR="002D4FE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D4FE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구(區)</w:t>
      </w:r>
      <w:r w:rsidR="002D4FE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D4FE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정부)</w:t>
      </w:r>
    </w:p>
    <w:p w14:paraId="5F61F3B4" w14:textId="4D551896" w:rsidR="000B3F97" w:rsidRPr="007D313A" w:rsidRDefault="000B3F97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</w:p>
    <w:p w14:paraId="24D6148F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43DF7A41" w14:textId="1463AE56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  <w:lang w:eastAsia="zh-CN"/>
        </w:rPr>
      </w:pPr>
    </w:p>
    <w:p w14:paraId="0CB39D94" w14:textId="308FB6C7" w:rsidR="007A2DFF" w:rsidRPr="007D313A" w:rsidRDefault="004C04A0" w:rsidP="004C04A0">
      <w:pPr>
        <w:widowControl/>
        <w:shd w:val="clear" w:color="auto" w:fill="FFFFFF"/>
        <w:kinsoku w:val="0"/>
        <w:overflowPunct w:val="0"/>
        <w:spacing w:after="0" w:line="320" w:lineRule="exact"/>
        <w:ind w:right="75"/>
        <w:contextualSpacing/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lastRenderedPageBreak/>
        <w:t>6</w:t>
      </w:r>
      <w:r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. </w:t>
      </w:r>
      <w:r w:rsidR="005D3F16" w:rsidRPr="007D313A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다양한 조치를 병행하여 일자리 창구 확대,</w:t>
      </w:r>
      <w:r w:rsidR="005D3F16" w:rsidRPr="007D313A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 </w:t>
      </w:r>
      <w:r w:rsidR="005D3F16" w:rsidRPr="007D313A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 xml:space="preserve">사회 민생보장을 위한 최저수준의 확실한 </w:t>
      </w:r>
      <w:r w:rsidR="007A2DFF" w:rsidRPr="007D313A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보장</w:t>
      </w:r>
    </w:p>
    <w:p w14:paraId="6F61F450" w14:textId="15E8528D" w:rsidR="00DE7EC3" w:rsidRPr="007D313A" w:rsidRDefault="005D3F16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  <w:r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</w:p>
    <w:p w14:paraId="3A51B823" w14:textId="5EB19916" w:rsidR="00DE7EC3" w:rsidRPr="004C04A0" w:rsidRDefault="00E83F79" w:rsidP="004C04A0">
      <w:pPr>
        <w:widowControl/>
        <w:shd w:val="clear" w:color="auto" w:fill="FFFFFF"/>
        <w:kinsoku w:val="0"/>
        <w:overflowPunct w:val="0"/>
        <w:spacing w:after="0" w:line="320" w:lineRule="exact"/>
        <w:ind w:right="75" w:firstLineChars="100" w:firstLine="212"/>
        <w:contextualSpacing/>
        <w:rPr>
          <w:rFonts w:ascii="바탕" w:eastAsia="바탕" w:hAnsi="바탕" w:cs="굴림"/>
          <w:b/>
          <w:bCs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6.1 </w:t>
      </w:r>
      <w:r w:rsidR="005D3F16" w:rsidRPr="004C04A0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중요계층의 취업 서비스 보장 강화</w:t>
      </w:r>
    </w:p>
    <w:p w14:paraId="5B731A0E" w14:textId="77777777" w:rsidR="007A2DFF" w:rsidRPr="007D313A" w:rsidRDefault="007A2DFF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08883AC7" w14:textId="4BC6C125" w:rsidR="00DE7EC3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(38)</w:t>
      </w:r>
      <w:r w:rsidR="007A2DFF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올해와 내년</w:t>
      </w:r>
      <w:r w:rsidR="0020281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두 해</w:t>
      </w:r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동안 우리 시의 국유기업은 일정 비율</w:t>
      </w:r>
      <w:r w:rsidR="0020281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을 </w:t>
      </w:r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증가시켜 고등교육기관 졸업생을 채용하고,</w:t>
      </w:r>
      <w:r w:rsidR="00AC41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우리 시의 산하기관 사업단위의 고등교육기관 졸업생 채용 규모를 </w:t>
      </w:r>
      <w:proofErr w:type="spellStart"/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안정화한다</w:t>
      </w:r>
      <w:proofErr w:type="spellEnd"/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.</w:t>
      </w:r>
      <w:r w:rsidR="00AC41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기층 양로서비스,</w:t>
      </w:r>
      <w:r w:rsidR="00AC41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사회사업 등 취업 일자리를 발굴하고 고등교육기관,</w:t>
      </w:r>
      <w:r w:rsidR="00AC41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과학연구원 및 기업이 과학연구 보조 일자리 규모를 확대하는 것을 지원한다.</w:t>
      </w:r>
      <w:r w:rsidR="00AC41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전문대 이상 학위자가 지역사회 업무인</w:t>
      </w:r>
      <w:r w:rsidR="0020281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원</w:t>
      </w:r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AC41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생태</w:t>
      </w:r>
      <w:r w:rsidR="0020281A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보전</w:t>
      </w:r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구 농촌 진흥 보좌인원,</w:t>
      </w:r>
      <w:r w:rsidR="00AC41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지역사회 위생서비스센터 간호 및 기술 일자리에 응시하는 것을 지원한다.</w:t>
      </w:r>
      <w:r w:rsidR="00AC41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AC41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AC41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인력자원사회보장국,</w:t>
      </w:r>
      <w:r w:rsidR="00AC41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국유자산</w:t>
      </w:r>
      <w:r w:rsidR="002B75A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감독</w:t>
      </w:r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관리위원회,</w:t>
      </w:r>
      <w:r w:rsidR="00AC41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과학기술위원회,</w:t>
      </w:r>
      <w:r w:rsidR="00AC41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중관춘관리위원회</w:t>
      </w:r>
      <w:proofErr w:type="spellEnd"/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AC41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교육위원회,</w:t>
      </w:r>
      <w:r w:rsidR="00AC41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위생건강위원회,</w:t>
      </w:r>
      <w:r w:rsidR="00AC41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민정국</w:t>
      </w:r>
      <w:proofErr w:type="spellEnd"/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AC41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재정국</w:t>
      </w:r>
      <w:proofErr w:type="spellEnd"/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AC41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베이징경제기술개발구 관리위원회,</w:t>
      </w:r>
      <w:r w:rsidR="00AC41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구(區)</w:t>
      </w:r>
      <w:r w:rsidR="00AC416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C416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정부)</w:t>
      </w:r>
    </w:p>
    <w:p w14:paraId="64B22407" w14:textId="77777777" w:rsidR="007A2DFF" w:rsidRPr="007D313A" w:rsidRDefault="007A2DFF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3612C1C7" w14:textId="21E851D4" w:rsidR="00AD17F5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(39)</w:t>
      </w:r>
      <w:r w:rsidR="0020281A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D17F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사용자가 졸업연도의 우리 시 고등교육기관 졸업생을 채용하고,</w:t>
      </w:r>
      <w:r w:rsidR="00AD17F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D17F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조건에 부합되는 경우에는 사회보험 보조금을 지급한다.</w:t>
      </w:r>
      <w:r w:rsidR="00AD17F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D17F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졸업연도의 우리 시 고등교육기관 졸업생을 채용하여 노동계약을 체결하고 실업보험에 가입하는 경우 </w:t>
      </w:r>
      <w:r w:rsidR="00AD17F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1</w:t>
      </w:r>
      <w:r w:rsidR="00AD17F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인당 </w:t>
      </w:r>
      <w:r w:rsidR="00AD17F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1,500</w:t>
      </w:r>
      <w:r w:rsidR="00AD17F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위안의 일시불 일자리확대 보조금을 지급하며,</w:t>
      </w:r>
      <w:r w:rsidR="00AD17F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D17F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본 정책의 이행기간은 </w:t>
      </w:r>
      <w:r w:rsidR="00AD17F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2022</w:t>
      </w:r>
      <w:r w:rsidR="00AD17F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년 말 까지다.</w:t>
      </w:r>
      <w:r w:rsidR="00AD17F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AD17F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AD17F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AD17F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AD17F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D17F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인력자원사회보장국,</w:t>
      </w:r>
      <w:r w:rsidR="00AD17F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D17F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AD17F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재정국</w:t>
      </w:r>
      <w:proofErr w:type="spellEnd"/>
      <w:r w:rsidR="00AD17F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AD17F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D17F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교육위원회,</w:t>
      </w:r>
      <w:r w:rsidR="00AD17F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D17F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베이징경제기술개발구 관리위원회,</w:t>
      </w:r>
      <w:r w:rsidR="00AD17F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D17F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구(區)</w:t>
      </w:r>
      <w:r w:rsidR="00AD17F5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AD17F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정부)</w:t>
      </w:r>
    </w:p>
    <w:p w14:paraId="53503CE9" w14:textId="08A0CAC9" w:rsidR="0020281A" w:rsidRPr="007D313A" w:rsidRDefault="0020281A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</w:p>
    <w:p w14:paraId="4A922765" w14:textId="75546E7E" w:rsidR="00AD17F5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(40)</w:t>
      </w:r>
      <w:r w:rsidR="000678E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678E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연내에 신규 </w:t>
      </w:r>
      <w:r w:rsidR="000678E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5</w:t>
      </w:r>
      <w:r w:rsidR="000678E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만 명의 취업 농촌 노동력</w:t>
      </w:r>
      <w:r w:rsidR="002B75A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을</w:t>
      </w:r>
      <w:r w:rsidR="000678E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도시직원보험에 가입시킨다.</w:t>
      </w:r>
      <w:r w:rsidR="000678E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678E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지역간 연계와 부대서비스 보장을 심화하고,</w:t>
      </w:r>
      <w:r w:rsidR="000678E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678E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도시 일자리 자원을</w:t>
      </w:r>
      <w:r w:rsidR="000678E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B75A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더 </w:t>
      </w:r>
      <w:r w:rsidR="000678E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발굴하여 우선적으로 농촌노동력</w:t>
      </w:r>
      <w:r w:rsidR="002B75A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을 흡수하여 고용한다</w:t>
      </w:r>
      <w:r w:rsidR="000678E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.</w:t>
      </w:r>
      <w:r w:rsidR="000678E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678E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농촌의 공익형 일자리 </w:t>
      </w:r>
      <w:r w:rsidR="002B75A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기반</w:t>
      </w:r>
      <w:r w:rsidR="000678E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을 강화하고</w:t>
      </w:r>
      <w:r w:rsidR="002B75A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0678E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농촌노동력의 현지 및 근거리 취업 안정화를 촉진한다.</w:t>
      </w:r>
      <w:r w:rsidR="000678E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678E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농촌의 </w:t>
      </w:r>
      <w:r w:rsidR="002B75A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제철 과일과 야채를 적극적으로 </w:t>
      </w:r>
      <w:proofErr w:type="spellStart"/>
      <w:r w:rsidR="002B75A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판촉한다</w:t>
      </w:r>
      <w:proofErr w:type="spellEnd"/>
      <w:r w:rsidR="002B75A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.</w:t>
      </w:r>
      <w:r w:rsidR="002B75A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2B75A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2B75A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2B75A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2B75A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B75A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인력자원사회보장국,</w:t>
      </w:r>
      <w:r w:rsidR="002B75A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B75A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농업농촌국,</w:t>
      </w:r>
      <w:r w:rsidR="002B75A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B75A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2B75A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상무국</w:t>
      </w:r>
      <w:proofErr w:type="spellEnd"/>
      <w:r w:rsidR="002B75A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2B75A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B75A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2B75A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원림녹화국</w:t>
      </w:r>
      <w:proofErr w:type="spellEnd"/>
      <w:r w:rsidR="002B75A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2B75A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B75A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국유자산감독관리위원회,</w:t>
      </w:r>
      <w:r w:rsidR="002B75A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B75A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관련 구(區)</w:t>
      </w:r>
      <w:r w:rsidR="002B75A8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B75A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정부)</w:t>
      </w:r>
    </w:p>
    <w:p w14:paraId="587F9622" w14:textId="4F84422F" w:rsidR="00DE7EC3" w:rsidRPr="003D72B7" w:rsidRDefault="00DE7EC3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</w:p>
    <w:p w14:paraId="6AA590F3" w14:textId="7388AF14" w:rsidR="00037E96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(41)</w:t>
      </w:r>
      <w:r w:rsidR="00037E9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지역사회의 사업역량을 확충한다</w:t>
      </w:r>
      <w:r w:rsidR="00037E9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. </w:t>
      </w:r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숙</w:t>
      </w:r>
      <w:r w:rsidR="004E15A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박 음</w:t>
      </w:r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식,</w:t>
      </w:r>
      <w:r w:rsidR="00037E9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문화 체육 오락,</w:t>
      </w:r>
      <w:r w:rsidR="00037E9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여행</w:t>
      </w:r>
      <w:r w:rsidR="00037E9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컨벤션,</w:t>
      </w:r>
      <w:r w:rsidR="00037E9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교육 훈련,</w:t>
      </w:r>
      <w:r w:rsidR="00037E9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소매 등 경영활동 중단업종 종사</w:t>
      </w:r>
      <w:r w:rsidR="004E15A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자를 </w:t>
      </w:r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임시 채용하여 지역사회의 코로나1</w:t>
      </w:r>
      <w:r w:rsidR="00037E9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9 </w:t>
      </w:r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예방 통제 등 임무에 겸직 참여하도록 하고</w:t>
      </w:r>
      <w:r w:rsidR="004E15A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적절한 수준의 보조금을 지급한다.</w:t>
      </w:r>
      <w:r w:rsidR="00037E9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일자리 공유 플랫폼의 기능을 발휘하여 기업의 종업원 조정 수요를 적시에 대응하고 플랫폼기업이 요식,</w:t>
      </w:r>
      <w:r w:rsidR="00037E9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문화 여행,</w:t>
      </w:r>
      <w:r w:rsidR="00037E9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컨벤션 등 코로나1</w:t>
      </w:r>
      <w:r w:rsidR="00037E9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9 </w:t>
      </w:r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영향을 받은 기업에게 유연한 일자리를 제공하도록 하며,</w:t>
      </w:r>
      <w:r w:rsidR="00037E9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새로운 취업형태 종</w:t>
      </w:r>
      <w:r w:rsidR="00C85F4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사자를 대상으로 하는 직업상해 보장 시범사업을 전개한다.</w:t>
      </w:r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(책임 </w:t>
      </w:r>
      <w:proofErr w:type="gramStart"/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037E9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037E9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인력자원사회보장국,</w:t>
      </w:r>
      <w:r w:rsidR="00037E9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민정국</w:t>
      </w:r>
      <w:proofErr w:type="spellEnd"/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037E9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경제 및 정보화국,</w:t>
      </w:r>
      <w:r w:rsidR="00037E9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상무국</w:t>
      </w:r>
      <w:proofErr w:type="spellEnd"/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037E9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재정국</w:t>
      </w:r>
      <w:proofErr w:type="spellEnd"/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037E9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베이징경제기술개발구 관리위원회,</w:t>
      </w:r>
      <w:r w:rsidR="00037E9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구(區)</w:t>
      </w:r>
      <w:r w:rsidR="00037E9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37E9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정부)</w:t>
      </w:r>
    </w:p>
    <w:p w14:paraId="33EB4867" w14:textId="77777777" w:rsidR="00DE7EC3" w:rsidRPr="007D313A" w:rsidRDefault="00DE7EC3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6841AA68" w14:textId="700EAA22" w:rsidR="00DE7EC3" w:rsidRPr="00E83F79" w:rsidRDefault="00E83F79" w:rsidP="00F124B0">
      <w:pPr>
        <w:widowControl/>
        <w:shd w:val="clear" w:color="auto" w:fill="FFFFFF"/>
        <w:kinsoku w:val="0"/>
        <w:overflowPunct w:val="0"/>
        <w:spacing w:after="0" w:line="320" w:lineRule="exact"/>
        <w:ind w:left="75" w:right="75" w:firstLineChars="100" w:firstLine="212"/>
        <w:contextualSpacing/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</w:pPr>
      <w:r w:rsidRPr="00E83F79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>6.2</w:t>
      </w:r>
      <w:r w:rsidR="00F124B0" w:rsidRPr="00E83F79">
        <w:rPr>
          <w:rFonts w:ascii="바탕" w:eastAsia="바탕" w:hAnsi="바탕" w:cs="바탕"/>
          <w:b/>
          <w:bCs/>
          <w:color w:val="000000" w:themeColor="text1"/>
          <w:spacing w:val="8"/>
          <w:kern w:val="0"/>
          <w:szCs w:val="20"/>
        </w:rPr>
        <w:t xml:space="preserve"> </w:t>
      </w:r>
      <w:r w:rsidR="003510ED" w:rsidRPr="00E83F79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도시</w:t>
      </w:r>
      <w:r w:rsidR="009426CB" w:rsidRPr="00E83F79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의</w:t>
      </w:r>
      <w:r w:rsidR="003510ED" w:rsidRPr="00E83F79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 xml:space="preserve"> 안전</w:t>
      </w:r>
      <w:r w:rsidR="000E0681" w:rsidRPr="00E83F79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>한</w:t>
      </w:r>
      <w:r w:rsidR="002327D9" w:rsidRPr="00E83F79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 xml:space="preserve"> 운영</w:t>
      </w:r>
      <w:r w:rsidR="003510ED" w:rsidRPr="00E83F79">
        <w:rPr>
          <w:rFonts w:ascii="바탕" w:eastAsia="바탕" w:hAnsi="바탕" w:cs="바탕" w:hint="eastAsia"/>
          <w:b/>
          <w:bCs/>
          <w:color w:val="000000" w:themeColor="text1"/>
          <w:spacing w:val="8"/>
          <w:kern w:val="0"/>
          <w:szCs w:val="20"/>
        </w:rPr>
        <w:t xml:space="preserve"> 수준 제고</w:t>
      </w:r>
    </w:p>
    <w:p w14:paraId="29D4A54E" w14:textId="77777777" w:rsidR="003510ED" w:rsidRPr="007D313A" w:rsidRDefault="003510ED" w:rsidP="007B5213">
      <w:pPr>
        <w:widowControl/>
        <w:shd w:val="clear" w:color="auto" w:fill="FFFFFF"/>
        <w:kinsoku w:val="0"/>
        <w:overflowPunct w:val="0"/>
        <w:spacing w:after="0" w:line="320" w:lineRule="exact"/>
        <w:ind w:left="75" w:right="75"/>
        <w:contextualSpacing/>
        <w:rPr>
          <w:rFonts w:ascii="바탕" w:eastAsia="바탕" w:hAnsi="바탕" w:cs="굴림"/>
          <w:color w:val="000000" w:themeColor="text1"/>
          <w:spacing w:val="8"/>
          <w:kern w:val="0"/>
          <w:szCs w:val="20"/>
        </w:rPr>
      </w:pPr>
    </w:p>
    <w:p w14:paraId="0161C952" w14:textId="2409B352" w:rsidR="00E01EA4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(42)</w:t>
      </w:r>
      <w:r w:rsidR="00C0397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C0397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수도 공공위생 응급관리체계 건설</w:t>
      </w:r>
      <w:r w:rsidR="00E01EA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을 강화하는</w:t>
      </w:r>
      <w:r w:rsidR="00C0397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C0397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3</w:t>
      </w:r>
      <w:r w:rsidR="00C0397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개년 행동계획</w:t>
      </w:r>
      <w:r w:rsidR="00E01EA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을 완성하고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E01EA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구(區)가 자신의 힘으로 노력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E01EA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,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E01EA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학교가 자신의 힘</w:t>
      </w:r>
      <w:r w:rsidR="00D600D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으로 노력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E01EA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, 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‘</w:t>
      </w:r>
      <w:r w:rsidR="00E01EA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기업이 자신의 힘으로 노력</w:t>
      </w:r>
      <w:r w:rsidR="002825CF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’</w:t>
      </w:r>
      <w:r w:rsidR="00E01EA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하는 </w:t>
      </w:r>
      <w:r w:rsidR="0062483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돌발적 </w:t>
      </w:r>
      <w:r w:rsidR="00E01EA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공공위생</w:t>
      </w:r>
      <w:r w:rsidR="0062483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사건에 대한</w:t>
      </w:r>
      <w:r w:rsidR="00E01EA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응급처리 메커니즘을</w:t>
      </w:r>
      <w:r w:rsidR="00A332C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견고</w:t>
      </w:r>
      <w:r w:rsidR="00D600DF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히</w:t>
      </w:r>
      <w:r w:rsidR="00A332C7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</w:t>
      </w:r>
      <w:r w:rsidR="002D66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보완한다.</w:t>
      </w:r>
      <w:r w:rsidR="002D661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D66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공공위생 응급처</w:t>
      </w:r>
      <w:r w:rsidR="002D66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lastRenderedPageBreak/>
        <w:t xml:space="preserve">리 </w:t>
      </w:r>
      <w:r w:rsidR="0003328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능력</w:t>
      </w:r>
      <w:r w:rsidR="002D66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을 지속적으로 강화하고,</w:t>
      </w:r>
      <w:r w:rsidR="002D661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2D66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집중격리시설과</w:t>
      </w:r>
      <w:proofErr w:type="spellEnd"/>
      <w:r w:rsidR="008B29CB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간이병원</w:t>
      </w:r>
      <w:r w:rsidR="002D661C" w:rsidRPr="003D72B7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</w:t>
      </w:r>
      <w:r w:rsidR="002D661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mobile cabin hospital), </w:t>
      </w:r>
      <w:r w:rsidR="002D66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핵산검사시설,</w:t>
      </w:r>
      <w:r w:rsidR="002D661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2D66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음압</w:t>
      </w:r>
      <w:proofErr w:type="spellEnd"/>
      <w:r w:rsidR="001439E2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격리 병실</w:t>
      </w:r>
      <w:r w:rsidR="002D66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2D661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D66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발열 문진시설,</w:t>
      </w:r>
      <w:r w:rsidR="002D661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46A6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응급처치시설</w:t>
      </w:r>
      <w:r w:rsidR="002D66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2D661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D66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종합정보플랫폼 등 코로나1</w:t>
      </w:r>
      <w:r w:rsidR="002D661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9 </w:t>
      </w:r>
      <w:r w:rsidR="002D66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예방 및 통제를 위한 기초시설을 신속하게 건설</w:t>
      </w:r>
      <w:r w:rsidR="004A4075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한</w:t>
      </w:r>
      <w:r w:rsidR="002D66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다.</w:t>
      </w:r>
      <w:r w:rsidR="002D661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D66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질병통제센터 이전,</w:t>
      </w:r>
      <w:r w:rsidR="002D661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D66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코로나1</w:t>
      </w:r>
      <w:r w:rsidR="002D661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9 </w:t>
      </w:r>
      <w:r w:rsidR="002D66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예방통제 및 중대</w:t>
      </w:r>
      <w:r w:rsidR="00B5727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행사</w:t>
      </w:r>
      <w:r w:rsidR="002D66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응급장소</w:t>
      </w:r>
      <w:r w:rsidR="003D6FB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3D6FB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2D66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공공위생 임상센터,</w:t>
      </w:r>
      <w:r w:rsidR="002D661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spellStart"/>
      <w:r w:rsidR="003D6FB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디탄</w:t>
      </w:r>
      <w:proofErr w:type="spellEnd"/>
      <w:r w:rsidR="003D6FB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(地壇)</w:t>
      </w:r>
      <w:r w:rsidR="002D66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병원 업그레이드 </w:t>
      </w:r>
      <w:r w:rsidR="003D6FB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리모델링</w:t>
      </w:r>
      <w:r w:rsidR="002D66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2D661C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C73A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단층거주시설 내</w:t>
      </w:r>
      <w:r w:rsidR="002D66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공</w:t>
      </w:r>
      <w:r w:rsidR="00C3702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중</w:t>
      </w:r>
      <w:r w:rsidR="002D661C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화장실 </w:t>
      </w:r>
      <w:r w:rsidR="00D1651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리모델링 등 사업을 추진한다.</w:t>
      </w:r>
      <w:r w:rsidR="00D1651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01EA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</w:t>
      </w:r>
      <w:r w:rsidR="00E01EA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E01EA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E01EA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E01EA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01EA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위생건강위원회,</w:t>
      </w:r>
      <w:r w:rsidR="00E01EA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01EA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E01EA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규획자연자원위원회</w:t>
      </w:r>
      <w:proofErr w:type="spellEnd"/>
      <w:r w:rsidR="00E01EA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E01EA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01EA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E01EA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중대프로젝트판공실</w:t>
      </w:r>
      <w:proofErr w:type="spellEnd"/>
      <w:r w:rsidR="00E01EA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E01EA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01EA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주택성향건설위원회,</w:t>
      </w:r>
      <w:r w:rsidR="00E01EA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01EA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발전개혁위원회,</w:t>
      </w:r>
      <w:r w:rsidR="00E01EA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01EA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도시관리위원회,</w:t>
      </w:r>
      <w:r w:rsidR="00E01EA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01EA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E01EA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재정국</w:t>
      </w:r>
      <w:proofErr w:type="spellEnd"/>
      <w:r w:rsidR="00E01EA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E01EA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01EA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베이징경제기술개발구 관리위원회,</w:t>
      </w:r>
      <w:r w:rsidR="00E01EA4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E01EA4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구(區) 정부)</w:t>
      </w:r>
    </w:p>
    <w:p w14:paraId="5D44E16B" w14:textId="77777777" w:rsidR="00DE7EC3" w:rsidRPr="003D72B7" w:rsidRDefault="00DE7EC3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</w:p>
    <w:p w14:paraId="1094A469" w14:textId="1D40547F" w:rsidR="006B5556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(43)</w:t>
      </w:r>
      <w:r w:rsidR="00840BDE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40BD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쌀/면/기름,</w:t>
      </w:r>
      <w:r w:rsidR="00840BDE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40BD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야채,</w:t>
      </w:r>
      <w:r w:rsidR="00840BDE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40BD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정육/계란/우유 등 생활물자의 안정적 공급과 물가안정 업무를 수행하여 올 한 해 주민소비가격지수 상승폭을 </w:t>
      </w:r>
      <w:r w:rsidR="00840BDE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3% </w:t>
      </w:r>
      <w:r w:rsidR="00840BD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수준에서 통제한다.</w:t>
      </w:r>
      <w:r w:rsidR="00840BDE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840BD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사회적 구호 및 보장 기준을 물가상승</w:t>
      </w:r>
      <w:r w:rsidR="008A0C3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과 서로</w:t>
      </w:r>
      <w:r w:rsidR="00840BD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연계하는 연동 메커니즘을 실행하고</w:t>
      </w:r>
      <w:r w:rsidR="00840BDE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,</w:t>
      </w:r>
      <w:r w:rsidR="006B555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B555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가동조건에 도달하면 적기에 가격 임시보조금을 전액 지급한다.</w:t>
      </w:r>
      <w:r w:rsidR="006B555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2022</w:t>
      </w:r>
      <w:r w:rsidR="006B555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년 우리 시의 최저생활보장 기준금액을 합리적으로 상향 조정한다.</w:t>
      </w:r>
      <w:r w:rsidR="006B555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6B555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6B555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부서 </w:t>
      </w:r>
      <w:r w:rsidR="006B555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:</w:t>
      </w:r>
      <w:proofErr w:type="gramEnd"/>
      <w:r w:rsidR="006B555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B555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발전개혁위원회,</w:t>
      </w:r>
      <w:r w:rsidR="006B555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B555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6B555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민정국</w:t>
      </w:r>
      <w:proofErr w:type="spellEnd"/>
      <w:r w:rsidR="006B555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6B555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B555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6B555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재정국</w:t>
      </w:r>
      <w:proofErr w:type="spellEnd"/>
      <w:r w:rsidR="006B555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6B555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B555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6B555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퇴역군익</w:t>
      </w:r>
      <w:r w:rsidR="003510ED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국</w:t>
      </w:r>
      <w:proofErr w:type="spellEnd"/>
      <w:r w:rsidR="006B555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6B555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B555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인력자원사회보장국,</w:t>
      </w:r>
      <w:r w:rsidR="006B555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B555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6B555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상무국</w:t>
      </w:r>
      <w:proofErr w:type="spellEnd"/>
      <w:r w:rsidR="006B555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6B555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B555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베이징경제기술개발구 관리위원회,</w:t>
      </w:r>
      <w:r w:rsidR="006B555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B555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구(區) 정부)</w:t>
      </w:r>
    </w:p>
    <w:p w14:paraId="33F9288E" w14:textId="77777777" w:rsidR="00DE7EC3" w:rsidRPr="003D72B7" w:rsidRDefault="00DE7EC3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</w:p>
    <w:p w14:paraId="06828DBE" w14:textId="0416FE28" w:rsidR="007A6BB1" w:rsidRPr="007D313A" w:rsidRDefault="0026035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(44)</w:t>
      </w:r>
      <w:r w:rsidR="007A6BB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7A6BB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식량 및 에너지 안전을 확</w:t>
      </w:r>
      <w:r w:rsidR="0052377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보하고 적기에 실제 농사를 짓는 농민에게 일시불 보조금을 지급한다.</w:t>
      </w:r>
      <w:r w:rsidR="0052377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2377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시장상황에 따라 식량 수매를 개시하고 </w:t>
      </w:r>
      <w:r w:rsidR="006E55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곡식</w:t>
      </w:r>
      <w:r w:rsidR="0052377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, </w:t>
      </w:r>
      <w:r w:rsidR="0052377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콩,</w:t>
      </w:r>
      <w:r w:rsidR="0052377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52377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채소 파종면적</w:t>
      </w:r>
      <w:r w:rsidR="00511C18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을</w:t>
      </w:r>
      <w:r w:rsidR="0052377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각각 </w:t>
      </w:r>
      <w:r w:rsidR="0052377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100</w:t>
      </w:r>
      <w:r w:rsidR="0052377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만 무</w:t>
      </w:r>
      <w:r w:rsidR="00840BD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(畝)</w:t>
      </w:r>
      <w:r w:rsidR="0052377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52377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4.2</w:t>
      </w:r>
      <w:r w:rsidR="0052377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만 </w:t>
      </w:r>
      <w:r w:rsidR="00840BD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무(畝)</w:t>
      </w:r>
      <w:r w:rsidR="0052377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523779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75</w:t>
      </w:r>
      <w:r w:rsidR="0052377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만 </w:t>
      </w:r>
      <w:r w:rsidR="00840BDE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무(畝)</w:t>
      </w:r>
      <w:r w:rsidR="00523779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이상 </w:t>
      </w:r>
      <w:r w:rsidR="006E55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확보한다.</w:t>
      </w:r>
      <w:r w:rsidR="006E55E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E55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지방정부는 석유 완제품 등 에너지 자원의 비축임무를 실행한다.</w:t>
      </w:r>
      <w:r w:rsidR="006E55E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E55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우리 시의 에너지 프로젝트 건설을 신속하게 추진한다.</w:t>
      </w:r>
      <w:r w:rsidR="006E55E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="006E55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책임 </w:t>
      </w:r>
      <w:proofErr w:type="gramStart"/>
      <w:r w:rsidR="006E55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부서</w:t>
      </w:r>
      <w:r w:rsidR="006E55E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:</w:t>
      </w:r>
      <w:proofErr w:type="gramEnd"/>
      <w:r w:rsidR="006E55E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E55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식량 및 </w:t>
      </w:r>
      <w:proofErr w:type="spellStart"/>
      <w:r w:rsidR="006E55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비축국</w:t>
      </w:r>
      <w:proofErr w:type="spellEnd"/>
      <w:r w:rsidR="006E55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6E55E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E55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농업농촌국,</w:t>
      </w:r>
      <w:r w:rsidR="006E55E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E55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도시관리위원회,</w:t>
      </w:r>
      <w:r w:rsidR="006E55E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E55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발전개혁위원회,</w:t>
      </w:r>
      <w:r w:rsidR="006E55E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E55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6E55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상무국</w:t>
      </w:r>
      <w:proofErr w:type="spellEnd"/>
      <w:r w:rsidR="006E55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6E55E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E55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6E55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재정국</w:t>
      </w:r>
      <w:proofErr w:type="spellEnd"/>
      <w:r w:rsidR="006E55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6E55E6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E55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구(區) 정부)</w:t>
      </w:r>
    </w:p>
    <w:p w14:paraId="1FA8B6BF" w14:textId="77777777" w:rsidR="00DE7EC3" w:rsidRPr="003D72B7" w:rsidRDefault="00DE7EC3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</w:p>
    <w:p w14:paraId="1B894754" w14:textId="264047D4" w:rsidR="000563D0" w:rsidRPr="007D313A" w:rsidRDefault="00445AFD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(45)</w:t>
      </w:r>
      <w:r w:rsidR="000563D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563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안전생산 특별단속활동을 심화하고,</w:t>
      </w:r>
      <w:r w:rsidR="000563D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563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우리 시 전체의 안전생산에 대한 대대적 점검을 내실 있게 전개하여 교통,</w:t>
      </w:r>
      <w:r w:rsidR="000563D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563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건축,</w:t>
      </w:r>
      <w:r w:rsidR="000563D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563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가스 등 분야에서의 안전사고 발생을 엄격히 예방한다.</w:t>
      </w:r>
      <w:r w:rsidR="000563D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563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자가 건축 부동산에 대한 안전 특별단속을 전개하여 일반시민의 생명과 재산 안전을 </w:t>
      </w:r>
      <w:r w:rsidR="007A6BB1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확실히 보장한다.</w:t>
      </w:r>
      <w:r w:rsidR="007A6BB1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563D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(</w:t>
      </w:r>
      <w:r w:rsidR="000563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책임</w:t>
      </w:r>
      <w:r w:rsidR="000563D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proofErr w:type="gramStart"/>
      <w:r w:rsidR="000563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부서</w:t>
      </w:r>
      <w:r w:rsidR="000563D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:</w:t>
      </w:r>
      <w:proofErr w:type="gramEnd"/>
      <w:r w:rsidR="000563D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563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응급관리국,</w:t>
      </w:r>
      <w:r w:rsidR="000563D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563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0563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공안국</w:t>
      </w:r>
      <w:proofErr w:type="spellEnd"/>
      <w:r w:rsidR="000563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 공안교통관리국,</w:t>
      </w:r>
      <w:r w:rsidR="000563D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563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주택성향건설위원회,</w:t>
      </w:r>
      <w:r w:rsidR="000563D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563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시 도시관리위원회,</w:t>
      </w:r>
      <w:r w:rsidR="000563D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563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시 </w:t>
      </w:r>
      <w:proofErr w:type="spellStart"/>
      <w:r w:rsidR="000563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소방구조총대</w:t>
      </w:r>
      <w:proofErr w:type="spellEnd"/>
      <w:r w:rsidR="000563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,</w:t>
      </w:r>
      <w:r w:rsidR="000563D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0563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베이징경제기술개발구 관리위원회,</w:t>
      </w:r>
      <w:r w:rsidR="000563D0"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="006E55E6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각 구(區) 정부</w:t>
      </w:r>
      <w:r w:rsidR="000563D0"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)</w:t>
      </w:r>
    </w:p>
    <w:p w14:paraId="532B322D" w14:textId="77777777" w:rsidR="00DE7EC3" w:rsidRPr="003D72B7" w:rsidRDefault="00DE7EC3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</w:p>
    <w:p w14:paraId="7BC30B4F" w14:textId="31AB3A1D" w:rsidR="008724B7" w:rsidRPr="003D72B7" w:rsidRDefault="008724B7" w:rsidP="003D72B7">
      <w:pPr>
        <w:widowControl/>
        <w:shd w:val="clear" w:color="auto" w:fill="FFFFFF"/>
        <w:kinsoku w:val="0"/>
        <w:overflowPunct w:val="0"/>
        <w:spacing w:after="0" w:line="320" w:lineRule="exact"/>
        <w:ind w:firstLineChars="200" w:firstLine="432"/>
        <w:contextualSpacing/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</w:pPr>
      <w:r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본 실시방안은 발표일부터 시행하며,</w:t>
      </w:r>
      <w:r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</w:t>
      </w:r>
      <w:r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유효기간은 </w:t>
      </w:r>
      <w:r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2022</w:t>
      </w:r>
      <w:r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년 </w:t>
      </w:r>
      <w:r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12</w:t>
      </w:r>
      <w:r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 xml:space="preserve">월 </w:t>
      </w:r>
      <w:r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>31</w:t>
      </w:r>
      <w:r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일까지다.</w:t>
      </w:r>
      <w:r w:rsidRPr="007D313A">
        <w:rPr>
          <w:rFonts w:ascii="바탕" w:eastAsia="바탕" w:hAnsi="바탕" w:cs="바탕"/>
          <w:color w:val="000000" w:themeColor="text1"/>
          <w:spacing w:val="8"/>
          <w:kern w:val="0"/>
          <w:szCs w:val="20"/>
        </w:rPr>
        <w:t xml:space="preserve"> (</w:t>
      </w:r>
      <w:r w:rsidRPr="007D313A">
        <w:rPr>
          <w:rFonts w:ascii="바탕" w:eastAsia="바탕" w:hAnsi="바탕" w:cs="바탕" w:hint="eastAsia"/>
          <w:color w:val="000000" w:themeColor="text1"/>
          <w:spacing w:val="8"/>
          <w:kern w:val="0"/>
          <w:szCs w:val="20"/>
        </w:rPr>
        <w:t>국가 관련 규정이 있는 경우 또는 구체 조치와 관련한 분명한 이행기간이 규정된 경우에는 규정을 따른다)</w:t>
      </w:r>
    </w:p>
    <w:p w14:paraId="59FFF2E3" w14:textId="77777777" w:rsidR="00CE22B1" w:rsidRPr="007D313A" w:rsidRDefault="00CE22B1" w:rsidP="007B5213">
      <w:pPr>
        <w:kinsoku w:val="0"/>
        <w:overflowPunct w:val="0"/>
        <w:spacing w:after="0" w:line="320" w:lineRule="exact"/>
        <w:contextualSpacing/>
        <w:rPr>
          <w:rFonts w:ascii="바탕" w:eastAsia="바탕" w:hAnsi="바탕"/>
          <w:color w:val="000000" w:themeColor="text1"/>
          <w:szCs w:val="20"/>
        </w:rPr>
      </w:pPr>
    </w:p>
    <w:sectPr w:rsidR="00CE22B1" w:rsidRPr="007D313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44CE" w14:textId="77777777" w:rsidR="003D7FC1" w:rsidRDefault="003D7FC1" w:rsidP="002A30C4">
      <w:pPr>
        <w:spacing w:after="0" w:line="240" w:lineRule="auto"/>
      </w:pPr>
      <w:r>
        <w:separator/>
      </w:r>
    </w:p>
  </w:endnote>
  <w:endnote w:type="continuationSeparator" w:id="0">
    <w:p w14:paraId="181B5DF5" w14:textId="77777777" w:rsidR="003D7FC1" w:rsidRDefault="003D7FC1" w:rsidP="002A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41428" w14:textId="77777777" w:rsidR="003D7FC1" w:rsidRDefault="003D7FC1" w:rsidP="002A30C4">
      <w:pPr>
        <w:spacing w:after="0" w:line="240" w:lineRule="auto"/>
      </w:pPr>
      <w:r>
        <w:separator/>
      </w:r>
    </w:p>
  </w:footnote>
  <w:footnote w:type="continuationSeparator" w:id="0">
    <w:p w14:paraId="4CFB9588" w14:textId="77777777" w:rsidR="003D7FC1" w:rsidRDefault="003D7FC1" w:rsidP="002A3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29DB"/>
    <w:multiLevelType w:val="hybridMultilevel"/>
    <w:tmpl w:val="69CC1678"/>
    <w:lvl w:ilvl="0" w:tplc="8444903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B1562EC"/>
    <w:multiLevelType w:val="hybridMultilevel"/>
    <w:tmpl w:val="E7C061E8"/>
    <w:lvl w:ilvl="0" w:tplc="77EC3B9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75" w:hanging="400"/>
      </w:pPr>
    </w:lvl>
    <w:lvl w:ilvl="2" w:tplc="0409001B" w:tentative="1">
      <w:start w:val="1"/>
      <w:numFmt w:val="lowerRoman"/>
      <w:lvlText w:val="%3."/>
      <w:lvlJc w:val="right"/>
      <w:pPr>
        <w:ind w:left="1275" w:hanging="400"/>
      </w:pPr>
    </w:lvl>
    <w:lvl w:ilvl="3" w:tplc="0409000F" w:tentative="1">
      <w:start w:val="1"/>
      <w:numFmt w:val="decimal"/>
      <w:lvlText w:val="%4."/>
      <w:lvlJc w:val="left"/>
      <w:pPr>
        <w:ind w:left="1675" w:hanging="400"/>
      </w:pPr>
    </w:lvl>
    <w:lvl w:ilvl="4" w:tplc="04090019" w:tentative="1">
      <w:start w:val="1"/>
      <w:numFmt w:val="upperLetter"/>
      <w:lvlText w:val="%5."/>
      <w:lvlJc w:val="left"/>
      <w:pPr>
        <w:ind w:left="2075" w:hanging="400"/>
      </w:pPr>
    </w:lvl>
    <w:lvl w:ilvl="5" w:tplc="0409001B" w:tentative="1">
      <w:start w:val="1"/>
      <w:numFmt w:val="lowerRoman"/>
      <w:lvlText w:val="%6."/>
      <w:lvlJc w:val="right"/>
      <w:pPr>
        <w:ind w:left="2475" w:hanging="400"/>
      </w:pPr>
    </w:lvl>
    <w:lvl w:ilvl="6" w:tplc="0409000F" w:tentative="1">
      <w:start w:val="1"/>
      <w:numFmt w:val="decimal"/>
      <w:lvlText w:val="%7."/>
      <w:lvlJc w:val="left"/>
      <w:pPr>
        <w:ind w:left="2875" w:hanging="400"/>
      </w:pPr>
    </w:lvl>
    <w:lvl w:ilvl="7" w:tplc="04090019" w:tentative="1">
      <w:start w:val="1"/>
      <w:numFmt w:val="upperLetter"/>
      <w:lvlText w:val="%8."/>
      <w:lvlJc w:val="left"/>
      <w:pPr>
        <w:ind w:left="3275" w:hanging="400"/>
      </w:pPr>
    </w:lvl>
    <w:lvl w:ilvl="8" w:tplc="0409001B" w:tentative="1">
      <w:start w:val="1"/>
      <w:numFmt w:val="lowerRoman"/>
      <w:lvlText w:val="%9."/>
      <w:lvlJc w:val="right"/>
      <w:pPr>
        <w:ind w:left="3675" w:hanging="400"/>
      </w:pPr>
    </w:lvl>
  </w:abstractNum>
  <w:abstractNum w:abstractNumId="2" w15:restartNumberingAfterBreak="0">
    <w:nsid w:val="4F5F44AC"/>
    <w:multiLevelType w:val="hybridMultilevel"/>
    <w:tmpl w:val="53543312"/>
    <w:lvl w:ilvl="0" w:tplc="3CAA949A">
      <w:start w:val="1"/>
      <w:numFmt w:val="japaneseCounting"/>
      <w:lvlText w:val="(%1)"/>
      <w:lvlJc w:val="left"/>
      <w:pPr>
        <w:ind w:left="895" w:hanging="495"/>
      </w:pPr>
      <w:rPr>
        <w:rFonts w:eastAsia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CFF3695"/>
    <w:multiLevelType w:val="hybridMultilevel"/>
    <w:tmpl w:val="CA8E4DE2"/>
    <w:lvl w:ilvl="0" w:tplc="26FAB1AC">
      <w:start w:val="1"/>
      <w:numFmt w:val="decimal"/>
      <w:lvlText w:val="%1)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3" w:hanging="400"/>
      </w:pPr>
    </w:lvl>
    <w:lvl w:ilvl="2" w:tplc="0409001B" w:tentative="1">
      <w:start w:val="1"/>
      <w:numFmt w:val="lowerRoman"/>
      <w:lvlText w:val="%3."/>
      <w:lvlJc w:val="right"/>
      <w:pPr>
        <w:ind w:left="1383" w:hanging="400"/>
      </w:pPr>
    </w:lvl>
    <w:lvl w:ilvl="3" w:tplc="0409000F" w:tentative="1">
      <w:start w:val="1"/>
      <w:numFmt w:val="decimal"/>
      <w:lvlText w:val="%4."/>
      <w:lvlJc w:val="left"/>
      <w:pPr>
        <w:ind w:left="1783" w:hanging="400"/>
      </w:pPr>
    </w:lvl>
    <w:lvl w:ilvl="4" w:tplc="04090019" w:tentative="1">
      <w:start w:val="1"/>
      <w:numFmt w:val="upperLetter"/>
      <w:lvlText w:val="%5."/>
      <w:lvlJc w:val="left"/>
      <w:pPr>
        <w:ind w:left="2183" w:hanging="400"/>
      </w:pPr>
    </w:lvl>
    <w:lvl w:ilvl="5" w:tplc="0409001B" w:tentative="1">
      <w:start w:val="1"/>
      <w:numFmt w:val="lowerRoman"/>
      <w:lvlText w:val="%6."/>
      <w:lvlJc w:val="right"/>
      <w:pPr>
        <w:ind w:left="2583" w:hanging="400"/>
      </w:pPr>
    </w:lvl>
    <w:lvl w:ilvl="6" w:tplc="0409000F" w:tentative="1">
      <w:start w:val="1"/>
      <w:numFmt w:val="decimal"/>
      <w:lvlText w:val="%7."/>
      <w:lvlJc w:val="left"/>
      <w:pPr>
        <w:ind w:left="2983" w:hanging="400"/>
      </w:pPr>
    </w:lvl>
    <w:lvl w:ilvl="7" w:tplc="04090019" w:tentative="1">
      <w:start w:val="1"/>
      <w:numFmt w:val="upperLetter"/>
      <w:lvlText w:val="%8."/>
      <w:lvlJc w:val="left"/>
      <w:pPr>
        <w:ind w:left="3383" w:hanging="400"/>
      </w:pPr>
    </w:lvl>
    <w:lvl w:ilvl="8" w:tplc="0409001B" w:tentative="1">
      <w:start w:val="1"/>
      <w:numFmt w:val="lowerRoman"/>
      <w:lvlText w:val="%9."/>
      <w:lvlJc w:val="right"/>
      <w:pPr>
        <w:ind w:left="3783" w:hanging="400"/>
      </w:pPr>
    </w:lvl>
  </w:abstractNum>
  <w:num w:numId="1" w16cid:durableId="1165558394">
    <w:abstractNumId w:val="1"/>
  </w:num>
  <w:num w:numId="2" w16cid:durableId="1948155539">
    <w:abstractNumId w:val="2"/>
  </w:num>
  <w:num w:numId="3" w16cid:durableId="2116124447">
    <w:abstractNumId w:val="3"/>
  </w:num>
  <w:num w:numId="4" w16cid:durableId="113344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C3"/>
    <w:rsid w:val="00006894"/>
    <w:rsid w:val="000109C5"/>
    <w:rsid w:val="00033289"/>
    <w:rsid w:val="00035EA5"/>
    <w:rsid w:val="00037E96"/>
    <w:rsid w:val="000471E8"/>
    <w:rsid w:val="00047DCF"/>
    <w:rsid w:val="000563D0"/>
    <w:rsid w:val="000633C3"/>
    <w:rsid w:val="000635E7"/>
    <w:rsid w:val="000678E0"/>
    <w:rsid w:val="00086303"/>
    <w:rsid w:val="000A7AD1"/>
    <w:rsid w:val="000B3883"/>
    <w:rsid w:val="000B3F97"/>
    <w:rsid w:val="000C0FFF"/>
    <w:rsid w:val="000C73A1"/>
    <w:rsid w:val="000D5779"/>
    <w:rsid w:val="000E0681"/>
    <w:rsid w:val="000F2E7C"/>
    <w:rsid w:val="000F39BA"/>
    <w:rsid w:val="000F5BD6"/>
    <w:rsid w:val="000F73F5"/>
    <w:rsid w:val="0010469A"/>
    <w:rsid w:val="001322C3"/>
    <w:rsid w:val="00133D26"/>
    <w:rsid w:val="001439E2"/>
    <w:rsid w:val="001604E2"/>
    <w:rsid w:val="00164540"/>
    <w:rsid w:val="00164BE3"/>
    <w:rsid w:val="001B7C39"/>
    <w:rsid w:val="001C440E"/>
    <w:rsid w:val="001D2399"/>
    <w:rsid w:val="001F5CD0"/>
    <w:rsid w:val="0020281A"/>
    <w:rsid w:val="00202CF8"/>
    <w:rsid w:val="00205FA0"/>
    <w:rsid w:val="00206DE6"/>
    <w:rsid w:val="00224680"/>
    <w:rsid w:val="002254F4"/>
    <w:rsid w:val="002327D9"/>
    <w:rsid w:val="002369FD"/>
    <w:rsid w:val="00241EC5"/>
    <w:rsid w:val="0024484F"/>
    <w:rsid w:val="0026035D"/>
    <w:rsid w:val="002825CF"/>
    <w:rsid w:val="00285808"/>
    <w:rsid w:val="002950E0"/>
    <w:rsid w:val="002A30C4"/>
    <w:rsid w:val="002B75A8"/>
    <w:rsid w:val="002C649C"/>
    <w:rsid w:val="002D07E6"/>
    <w:rsid w:val="002D4FEA"/>
    <w:rsid w:val="002D661C"/>
    <w:rsid w:val="002D66A2"/>
    <w:rsid w:val="002F0054"/>
    <w:rsid w:val="003069CC"/>
    <w:rsid w:val="00312B44"/>
    <w:rsid w:val="003352AC"/>
    <w:rsid w:val="003510ED"/>
    <w:rsid w:val="00351720"/>
    <w:rsid w:val="00382EE5"/>
    <w:rsid w:val="00383346"/>
    <w:rsid w:val="00387279"/>
    <w:rsid w:val="00393344"/>
    <w:rsid w:val="00395E08"/>
    <w:rsid w:val="003B091F"/>
    <w:rsid w:val="003B2E27"/>
    <w:rsid w:val="003B3282"/>
    <w:rsid w:val="003D6FB0"/>
    <w:rsid w:val="003D72B7"/>
    <w:rsid w:val="003D7FC1"/>
    <w:rsid w:val="003F66D6"/>
    <w:rsid w:val="00420992"/>
    <w:rsid w:val="00427779"/>
    <w:rsid w:val="00445AFD"/>
    <w:rsid w:val="0045200D"/>
    <w:rsid w:val="00460E10"/>
    <w:rsid w:val="00486807"/>
    <w:rsid w:val="00494105"/>
    <w:rsid w:val="004A2951"/>
    <w:rsid w:val="004A4075"/>
    <w:rsid w:val="004B311D"/>
    <w:rsid w:val="004C008A"/>
    <w:rsid w:val="004C04A0"/>
    <w:rsid w:val="004C2621"/>
    <w:rsid w:val="004C556F"/>
    <w:rsid w:val="004C715C"/>
    <w:rsid w:val="004E15A2"/>
    <w:rsid w:val="00511730"/>
    <w:rsid w:val="00511C18"/>
    <w:rsid w:val="00523779"/>
    <w:rsid w:val="00537899"/>
    <w:rsid w:val="00550E50"/>
    <w:rsid w:val="00564572"/>
    <w:rsid w:val="00565FD4"/>
    <w:rsid w:val="00566AF2"/>
    <w:rsid w:val="00567273"/>
    <w:rsid w:val="0058152B"/>
    <w:rsid w:val="00584069"/>
    <w:rsid w:val="005D3F16"/>
    <w:rsid w:val="005D60C6"/>
    <w:rsid w:val="00607A56"/>
    <w:rsid w:val="0061034D"/>
    <w:rsid w:val="00611F63"/>
    <w:rsid w:val="006201E3"/>
    <w:rsid w:val="006215D6"/>
    <w:rsid w:val="00624839"/>
    <w:rsid w:val="00646A69"/>
    <w:rsid w:val="00647000"/>
    <w:rsid w:val="00665F11"/>
    <w:rsid w:val="00680188"/>
    <w:rsid w:val="0068719D"/>
    <w:rsid w:val="00690A92"/>
    <w:rsid w:val="00693197"/>
    <w:rsid w:val="006B5556"/>
    <w:rsid w:val="006C02E3"/>
    <w:rsid w:val="006C41E9"/>
    <w:rsid w:val="006E55E6"/>
    <w:rsid w:val="006E7CD0"/>
    <w:rsid w:val="007266CF"/>
    <w:rsid w:val="007335A5"/>
    <w:rsid w:val="00776A14"/>
    <w:rsid w:val="007834B8"/>
    <w:rsid w:val="007872D5"/>
    <w:rsid w:val="00790CAF"/>
    <w:rsid w:val="007A2DFF"/>
    <w:rsid w:val="007A6BB1"/>
    <w:rsid w:val="007B5213"/>
    <w:rsid w:val="007C18DA"/>
    <w:rsid w:val="007D1908"/>
    <w:rsid w:val="007D313A"/>
    <w:rsid w:val="007E6C66"/>
    <w:rsid w:val="007E7F96"/>
    <w:rsid w:val="007F3F33"/>
    <w:rsid w:val="008137A0"/>
    <w:rsid w:val="008153B8"/>
    <w:rsid w:val="008219CC"/>
    <w:rsid w:val="00823776"/>
    <w:rsid w:val="0083430E"/>
    <w:rsid w:val="00840BDE"/>
    <w:rsid w:val="00842EF5"/>
    <w:rsid w:val="008724B7"/>
    <w:rsid w:val="00875DC9"/>
    <w:rsid w:val="00886EF4"/>
    <w:rsid w:val="008A0C36"/>
    <w:rsid w:val="008A1165"/>
    <w:rsid w:val="008B29CB"/>
    <w:rsid w:val="008B54CE"/>
    <w:rsid w:val="008C15AD"/>
    <w:rsid w:val="008C4A41"/>
    <w:rsid w:val="008C6589"/>
    <w:rsid w:val="008D33D9"/>
    <w:rsid w:val="008E1F7D"/>
    <w:rsid w:val="008E4B25"/>
    <w:rsid w:val="008E5338"/>
    <w:rsid w:val="008F2B3B"/>
    <w:rsid w:val="00917195"/>
    <w:rsid w:val="00917E6C"/>
    <w:rsid w:val="009205C2"/>
    <w:rsid w:val="00920EC1"/>
    <w:rsid w:val="009426CB"/>
    <w:rsid w:val="00953C6C"/>
    <w:rsid w:val="00956A7D"/>
    <w:rsid w:val="00965A6A"/>
    <w:rsid w:val="00982456"/>
    <w:rsid w:val="009864F1"/>
    <w:rsid w:val="00997444"/>
    <w:rsid w:val="009975E9"/>
    <w:rsid w:val="009A3AEB"/>
    <w:rsid w:val="009B4380"/>
    <w:rsid w:val="009B5F78"/>
    <w:rsid w:val="009C0BA0"/>
    <w:rsid w:val="009D2A5F"/>
    <w:rsid w:val="009D7986"/>
    <w:rsid w:val="009E1555"/>
    <w:rsid w:val="00A14AE3"/>
    <w:rsid w:val="00A14BBB"/>
    <w:rsid w:val="00A27232"/>
    <w:rsid w:val="00A30180"/>
    <w:rsid w:val="00A332C7"/>
    <w:rsid w:val="00A57EDD"/>
    <w:rsid w:val="00A62B15"/>
    <w:rsid w:val="00A65A24"/>
    <w:rsid w:val="00A6640D"/>
    <w:rsid w:val="00A81BB1"/>
    <w:rsid w:val="00A83774"/>
    <w:rsid w:val="00A9138B"/>
    <w:rsid w:val="00AA55EE"/>
    <w:rsid w:val="00AC4164"/>
    <w:rsid w:val="00AC5FFB"/>
    <w:rsid w:val="00AC6FE7"/>
    <w:rsid w:val="00AD17F5"/>
    <w:rsid w:val="00AF5C59"/>
    <w:rsid w:val="00B3210D"/>
    <w:rsid w:val="00B435C0"/>
    <w:rsid w:val="00B440BC"/>
    <w:rsid w:val="00B5018C"/>
    <w:rsid w:val="00B57276"/>
    <w:rsid w:val="00B72262"/>
    <w:rsid w:val="00B96C55"/>
    <w:rsid w:val="00BF07EE"/>
    <w:rsid w:val="00C03974"/>
    <w:rsid w:val="00C2169C"/>
    <w:rsid w:val="00C304C5"/>
    <w:rsid w:val="00C35BCE"/>
    <w:rsid w:val="00C3702D"/>
    <w:rsid w:val="00C373B3"/>
    <w:rsid w:val="00C509B8"/>
    <w:rsid w:val="00C518BD"/>
    <w:rsid w:val="00C6491B"/>
    <w:rsid w:val="00C85F40"/>
    <w:rsid w:val="00C86B2A"/>
    <w:rsid w:val="00C94708"/>
    <w:rsid w:val="00CC37C2"/>
    <w:rsid w:val="00CD13DF"/>
    <w:rsid w:val="00CE22B1"/>
    <w:rsid w:val="00D04AAB"/>
    <w:rsid w:val="00D13419"/>
    <w:rsid w:val="00D16519"/>
    <w:rsid w:val="00D22775"/>
    <w:rsid w:val="00D3282B"/>
    <w:rsid w:val="00D364EF"/>
    <w:rsid w:val="00D45467"/>
    <w:rsid w:val="00D600DF"/>
    <w:rsid w:val="00D631D7"/>
    <w:rsid w:val="00D707DD"/>
    <w:rsid w:val="00D93B5F"/>
    <w:rsid w:val="00D95C69"/>
    <w:rsid w:val="00DB283B"/>
    <w:rsid w:val="00DC5CFA"/>
    <w:rsid w:val="00DE7EC3"/>
    <w:rsid w:val="00E01EA4"/>
    <w:rsid w:val="00E037C4"/>
    <w:rsid w:val="00E04C60"/>
    <w:rsid w:val="00E3031C"/>
    <w:rsid w:val="00E35751"/>
    <w:rsid w:val="00E44EAA"/>
    <w:rsid w:val="00E73F8D"/>
    <w:rsid w:val="00E83F79"/>
    <w:rsid w:val="00EA773F"/>
    <w:rsid w:val="00ED63F7"/>
    <w:rsid w:val="00EE0D62"/>
    <w:rsid w:val="00EE7746"/>
    <w:rsid w:val="00F124B0"/>
    <w:rsid w:val="00F17C75"/>
    <w:rsid w:val="00F22277"/>
    <w:rsid w:val="00F223DD"/>
    <w:rsid w:val="00F2268D"/>
    <w:rsid w:val="00F3186D"/>
    <w:rsid w:val="00F336AC"/>
    <w:rsid w:val="00F4256C"/>
    <w:rsid w:val="00F506A4"/>
    <w:rsid w:val="00F61064"/>
    <w:rsid w:val="00F77B9B"/>
    <w:rsid w:val="00FE40FD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6E5B7"/>
  <w15:chartTrackingRefBased/>
  <w15:docId w15:val="{970BB633-7C8C-4121-A230-71C4655B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4F1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DE7EC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E7EC3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DE7EC3"/>
  </w:style>
  <w:style w:type="character" w:styleId="a3">
    <w:name w:val="Hyperlink"/>
    <w:basedOn w:val="a0"/>
    <w:uiPriority w:val="99"/>
    <w:semiHidden/>
    <w:unhideWhenUsed/>
    <w:rsid w:val="00DE7EC3"/>
    <w:rPr>
      <w:color w:val="0000FF"/>
      <w:u w:val="single"/>
    </w:rPr>
  </w:style>
  <w:style w:type="character" w:styleId="a4">
    <w:name w:val="Emphasis"/>
    <w:basedOn w:val="a0"/>
    <w:uiPriority w:val="20"/>
    <w:qFormat/>
    <w:rsid w:val="00DE7EC3"/>
    <w:rPr>
      <w:i/>
      <w:iCs/>
    </w:rPr>
  </w:style>
  <w:style w:type="paragraph" w:styleId="a5">
    <w:name w:val="Normal (Web)"/>
    <w:basedOn w:val="a"/>
    <w:uiPriority w:val="99"/>
    <w:semiHidden/>
    <w:unhideWhenUsed/>
    <w:rsid w:val="00DE7EC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E7EC3"/>
    <w:rPr>
      <w:b/>
      <w:bCs/>
    </w:rPr>
  </w:style>
  <w:style w:type="character" w:customStyle="1" w:styleId="snsoprgap">
    <w:name w:val="sns_opr_gap"/>
    <w:basedOn w:val="a0"/>
    <w:rsid w:val="00DE7EC3"/>
  </w:style>
  <w:style w:type="character" w:customStyle="1" w:styleId="snsoprnum">
    <w:name w:val="sns_opr_num"/>
    <w:basedOn w:val="a0"/>
    <w:rsid w:val="00DE7EC3"/>
  </w:style>
  <w:style w:type="paragraph" w:styleId="a7">
    <w:name w:val="header"/>
    <w:basedOn w:val="a"/>
    <w:link w:val="Char"/>
    <w:uiPriority w:val="99"/>
    <w:unhideWhenUsed/>
    <w:rsid w:val="002A30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2A30C4"/>
  </w:style>
  <w:style w:type="paragraph" w:styleId="a8">
    <w:name w:val="footer"/>
    <w:basedOn w:val="a"/>
    <w:link w:val="Char0"/>
    <w:uiPriority w:val="99"/>
    <w:unhideWhenUsed/>
    <w:rsid w:val="002A30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2A30C4"/>
  </w:style>
  <w:style w:type="paragraph" w:styleId="a9">
    <w:name w:val="List Paragraph"/>
    <w:basedOn w:val="a"/>
    <w:uiPriority w:val="34"/>
    <w:qFormat/>
    <w:rsid w:val="00C6491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6145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51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7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1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1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4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41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5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6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0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613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9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67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엠케이차이나컨설팅</dc:creator>
  <cp:keywords/>
  <dc:description/>
  <cp:lastModifiedBy>엠케이차이나컨설팅</cp:lastModifiedBy>
  <cp:revision>11</cp:revision>
  <dcterms:created xsi:type="dcterms:W3CDTF">2022-06-07T03:49:00Z</dcterms:created>
  <dcterms:modified xsi:type="dcterms:W3CDTF">2022-06-07T04:44:00Z</dcterms:modified>
</cp:coreProperties>
</file>