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785"/>
        <w:gridCol w:w="539"/>
        <w:gridCol w:w="3958"/>
      </w:tblGrid>
      <w:tr w:rsidR="00C01437" w:rsidTr="00FE3075">
        <w:tc>
          <w:tcPr>
            <w:tcW w:w="4785" w:type="dxa"/>
          </w:tcPr>
          <w:p w:rsidR="007D2DA2" w:rsidRPr="00B17F21" w:rsidRDefault="007D2DA2" w:rsidP="00B17F21">
            <w:pPr>
              <w:autoSpaceDN w:val="0"/>
              <w:spacing w:line="290" w:lineRule="atLeast"/>
              <w:ind w:firstLine="510"/>
              <w:jc w:val="center"/>
              <w:rPr>
                <w:rFonts w:ascii="한컴바탕" w:eastAsia="한컴바탕" w:hAnsi="한컴바탕" w:cs="한컴바탕"/>
                <w:b/>
                <w:sz w:val="26"/>
                <w:szCs w:val="26"/>
                <w:lang w:eastAsia="ko-KR"/>
              </w:rPr>
            </w:pPr>
            <w:r w:rsidRPr="00B17F21">
              <w:rPr>
                <w:rFonts w:ascii="한컴바탕" w:eastAsia="한컴바탕" w:hAnsi="한컴바탕" w:cs="한컴바탕" w:hint="eastAsia"/>
                <w:b/>
                <w:sz w:val="26"/>
                <w:szCs w:val="26"/>
                <w:lang w:eastAsia="ko-KR"/>
              </w:rPr>
              <w:t>특허 행정 법 집행 방법</w:t>
            </w:r>
          </w:p>
          <w:p w:rsidR="007D2DA2" w:rsidRPr="00B17F21" w:rsidRDefault="007D2DA2" w:rsidP="00B17F21">
            <w:pPr>
              <w:autoSpaceDN w:val="0"/>
              <w:spacing w:line="290" w:lineRule="atLeast"/>
              <w:ind w:firstLine="420"/>
              <w:jc w:val="both"/>
              <w:rPr>
                <w:rFonts w:ascii="한컴바탕" w:eastAsia="한컴바탕" w:hAnsi="한컴바탕" w:cs="한컴바탕"/>
                <w:szCs w:val="21"/>
                <w:lang w:eastAsia="ko-KR"/>
              </w:rPr>
            </w:pPr>
          </w:p>
          <w:p w:rsidR="007D2DA2" w:rsidRPr="00FC7638" w:rsidRDefault="007D2DA2" w:rsidP="00FC7638">
            <w:pPr>
              <w:autoSpaceDN w:val="0"/>
              <w:spacing w:line="290" w:lineRule="atLeast"/>
              <w:ind w:firstLine="388"/>
              <w:jc w:val="both"/>
              <w:rPr>
                <w:rFonts w:ascii="한컴바탕" w:eastAsia="한컴바탕" w:hAnsi="한컴바탕" w:cs="한컴바탕"/>
                <w:spacing w:val="-8"/>
                <w:szCs w:val="21"/>
                <w:lang w:eastAsia="ko-KR"/>
              </w:rPr>
            </w:pPr>
            <w:r w:rsidRPr="00FC7638">
              <w:rPr>
                <w:rFonts w:ascii="한컴바탕" w:eastAsia="한컴바탕" w:hAnsi="한컴바탕" w:cs="한컴바탕" w:hint="eastAsia"/>
                <w:spacing w:val="-8"/>
                <w:szCs w:val="21"/>
                <w:lang w:eastAsia="ko-KR"/>
              </w:rPr>
              <w:t>(2010년 12월 29일 국가지적재산권국 령 제60호로 공표되었으며 2015년 5월 29일 공표된 국가지적재산권국 령 제71호 &lt;&lt;특허 행정 법 집행 방법&gt; 개정에 관한 국가지적재산권국의 결정&gt;에 근거하여 개정되었음.)</w:t>
            </w:r>
          </w:p>
          <w:p w:rsidR="007D2DA2" w:rsidRPr="00B17F21" w:rsidRDefault="007D2DA2" w:rsidP="00B17F21">
            <w:pPr>
              <w:autoSpaceDN w:val="0"/>
              <w:spacing w:line="290" w:lineRule="atLeast"/>
              <w:ind w:firstLine="420"/>
              <w:jc w:val="both"/>
              <w:rPr>
                <w:rFonts w:ascii="한컴바탕" w:eastAsia="한컴바탕" w:hAnsi="한컴바탕" w:cs="한컴바탕"/>
                <w:szCs w:val="21"/>
                <w:lang w:eastAsia="ko-KR"/>
              </w:rPr>
            </w:pPr>
          </w:p>
          <w:p w:rsidR="00B17F21" w:rsidRDefault="007D2DA2" w:rsidP="00B17F21">
            <w:pPr>
              <w:autoSpaceDN w:val="0"/>
              <w:spacing w:line="290" w:lineRule="atLeast"/>
              <w:ind w:firstLine="412"/>
              <w:jc w:val="both"/>
              <w:rPr>
                <w:rFonts w:ascii="한컴바탕" w:eastAsia="한컴바탕" w:hAnsi="한컴바탕" w:cs="한컴바탕" w:hint="eastAsia"/>
                <w:b/>
                <w:szCs w:val="21"/>
                <w:lang w:eastAsia="ko-KR"/>
              </w:rPr>
            </w:pPr>
            <w:r w:rsidRPr="00B17F21">
              <w:rPr>
                <w:rFonts w:ascii="한컴바탕" w:eastAsia="한컴바탕" w:hAnsi="한컴바탕" w:cs="한컴바탕" w:hint="eastAsia"/>
                <w:b/>
                <w:szCs w:val="21"/>
                <w:lang w:eastAsia="ko-KR"/>
              </w:rPr>
              <w:t>제1장 총칙</w:t>
            </w:r>
          </w:p>
          <w:p w:rsidR="007D2DA2" w:rsidRPr="00B17F21" w:rsidRDefault="00B17F21" w:rsidP="00B17F21">
            <w:pPr>
              <w:autoSpaceDN w:val="0"/>
              <w:spacing w:line="290" w:lineRule="atLeast"/>
              <w:ind w:firstLine="412"/>
              <w:jc w:val="both"/>
              <w:rPr>
                <w:rFonts w:ascii="한컴바탕" w:eastAsia="한컴바탕" w:hAnsi="한컴바탕" w:cs="한컴바탕"/>
                <w:b/>
                <w:szCs w:val="21"/>
                <w:lang w:eastAsia="ko-KR"/>
              </w:rPr>
            </w:pPr>
            <w:r>
              <w:rPr>
                <w:rFonts w:ascii="한컴바탕" w:eastAsia="한컴바탕" w:hAnsi="한컴바탕" w:cs="한컴바탕" w:hint="eastAsia"/>
                <w:b/>
                <w:szCs w:val="21"/>
                <w:lang w:eastAsia="ko-KR"/>
              </w:rPr>
              <w:t xml:space="preserve">제1조 </w:t>
            </w:r>
            <w:r w:rsidR="007D2DA2" w:rsidRPr="00B17F21">
              <w:rPr>
                <w:rFonts w:ascii="한컴바탕" w:eastAsia="한컴바탕" w:hAnsi="한컴바탕" w:cs="한컴바탕" w:hint="eastAsia"/>
                <w:szCs w:val="21"/>
                <w:lang w:eastAsia="ko-KR"/>
              </w:rPr>
              <w:t>의법행정을 심도있게 추진한고 특허 행정 법 집행 행위를 규율하며 특허권자 및 사회대중의 합법적 권익을 보호하고 사회주의 시장경제 질서를 유지하기 위한 목적으로 &lt;중화인민공화국 특허법&gt;, &lt;중화인민공화국 특허법 실시세칙&gt; 및 기타 관련 법률·법규의 규정에 근거하여 이 방법을 제정한다.</w:t>
            </w:r>
          </w:p>
          <w:p w:rsidR="00FC7638" w:rsidRDefault="00B17F21" w:rsidP="00FC7638">
            <w:pPr>
              <w:autoSpaceDN w:val="0"/>
              <w:spacing w:line="290" w:lineRule="atLeast"/>
              <w:ind w:firstLine="412"/>
              <w:jc w:val="both"/>
              <w:rPr>
                <w:rFonts w:ascii="한컴바탕" w:eastAsia="한컴바탕" w:hAnsi="한컴바탕" w:cs="한컴바탕" w:hint="eastAsia"/>
                <w:szCs w:val="21"/>
                <w:lang w:eastAsia="ko-KR"/>
              </w:rPr>
            </w:pPr>
            <w:r>
              <w:rPr>
                <w:rFonts w:ascii="한컴바탕" w:eastAsia="한컴바탕" w:hAnsi="한컴바탕" w:cs="한컴바탕" w:hint="eastAsia"/>
                <w:b/>
                <w:szCs w:val="21"/>
                <w:lang w:eastAsia="ko-KR"/>
              </w:rPr>
              <w:t>제</w:t>
            </w:r>
            <w:r w:rsidR="00FC7638">
              <w:rPr>
                <w:rFonts w:ascii="한컴바탕" w:eastAsia="한컴바탕" w:hAnsi="한컴바탕" w:cs="한컴바탕" w:hint="eastAsia"/>
                <w:b/>
                <w:szCs w:val="21"/>
                <w:lang w:eastAsia="ko-KR"/>
              </w:rPr>
              <w:t>2</w:t>
            </w:r>
            <w:r>
              <w:rPr>
                <w:rFonts w:ascii="한컴바탕" w:eastAsia="한컴바탕" w:hAnsi="한컴바탕" w:cs="한컴바탕" w:hint="eastAsia"/>
                <w:b/>
                <w:szCs w:val="21"/>
                <w:lang w:eastAsia="ko-KR"/>
              </w:rPr>
              <w:t xml:space="preserve">조 </w:t>
            </w:r>
            <w:r w:rsidR="007D2DA2" w:rsidRPr="00B17F21">
              <w:rPr>
                <w:rFonts w:ascii="한컴바탕" w:eastAsia="한컴바탕" w:hAnsi="한컴바탕" w:cs="한컴바탕" w:hint="eastAsia"/>
                <w:szCs w:val="21"/>
                <w:lang w:eastAsia="ko-KR"/>
              </w:rPr>
              <w:t>특허업무 관리부서가 수행하는 특허 행정 법 집행 활동 즉 특허권 침해 분쟁 처리, 특허 분쟁 조정 및 특허사칭 행위 조사·처리는 이 방법의 관할을 받는다.</w:t>
            </w:r>
          </w:p>
          <w:p w:rsidR="007D2DA2" w:rsidRPr="00B17F21" w:rsidRDefault="00FC7638" w:rsidP="00FC7638">
            <w:pPr>
              <w:autoSpaceDN w:val="0"/>
              <w:spacing w:line="290" w:lineRule="atLeast"/>
              <w:ind w:firstLine="412"/>
              <w:jc w:val="both"/>
              <w:rPr>
                <w:rFonts w:ascii="한컴바탕" w:eastAsia="한컴바탕" w:hAnsi="한컴바탕" w:cs="한컴바탕"/>
                <w:szCs w:val="21"/>
                <w:lang w:eastAsia="ko-KR"/>
              </w:rPr>
            </w:pPr>
            <w:r>
              <w:rPr>
                <w:rFonts w:ascii="한컴바탕" w:eastAsia="한컴바탕" w:hAnsi="한컴바탕" w:cs="한컴바탕" w:hint="eastAsia"/>
                <w:b/>
                <w:szCs w:val="21"/>
                <w:lang w:eastAsia="ko-KR"/>
              </w:rPr>
              <w:t xml:space="preserve">제3조 </w:t>
            </w:r>
            <w:r w:rsidR="007D2DA2" w:rsidRPr="00B17F21">
              <w:rPr>
                <w:rFonts w:ascii="한컴바탕" w:eastAsia="한컴바탕" w:hAnsi="한컴바탕" w:cs="한컴바탕" w:hint="eastAsia"/>
                <w:szCs w:val="21"/>
                <w:lang w:eastAsia="ko-KR"/>
              </w:rPr>
              <w:t>특허업무 관리부서는 특허권 침해 분쟁을 처리함에 있어 사실을 근거로 해야 하고 법률을 기준으로 해야 하며 공정성, 신속성의 원칙을 준수해야 한다.</w:t>
            </w:r>
          </w:p>
          <w:p w:rsidR="007D2DA2" w:rsidRPr="00FC7638" w:rsidRDefault="007D2DA2" w:rsidP="00FC7638">
            <w:pPr>
              <w:autoSpaceDN w:val="0"/>
              <w:spacing w:line="290" w:lineRule="atLeast"/>
              <w:ind w:firstLine="388"/>
              <w:jc w:val="both"/>
              <w:rPr>
                <w:rFonts w:ascii="한컴바탕" w:eastAsia="한컴바탕" w:hAnsi="한컴바탕" w:cs="한컴바탕"/>
                <w:spacing w:val="-8"/>
                <w:szCs w:val="21"/>
                <w:lang w:eastAsia="ko-KR"/>
              </w:rPr>
            </w:pPr>
            <w:r w:rsidRPr="00FC7638">
              <w:rPr>
                <w:rFonts w:ascii="한컴바탕" w:eastAsia="한컴바탕" w:hAnsi="한컴바탕" w:cs="한컴바탕" w:hint="eastAsia"/>
                <w:spacing w:val="-8"/>
                <w:szCs w:val="21"/>
                <w:lang w:eastAsia="ko-KR"/>
              </w:rPr>
              <w:t>특허업무 관리부서는 특허 분쟁을 조정함에 있어 자진성, 적법성의 원칙을 준수해야 하며 사실 규명, 시비 구분에 기하여 당사자간에 서로 화해하고 조정합의서를 체결하도록 촉구해야 한다.</w:t>
            </w:r>
          </w:p>
          <w:p w:rsidR="00FC7638" w:rsidRDefault="007D2DA2" w:rsidP="00FC7638">
            <w:pPr>
              <w:autoSpaceDN w:val="0"/>
              <w:spacing w:line="290" w:lineRule="atLeast"/>
              <w:ind w:firstLine="380"/>
              <w:jc w:val="both"/>
              <w:rPr>
                <w:rFonts w:ascii="한컴바탕" w:eastAsia="한컴바탕" w:hAnsi="한컴바탕" w:cs="한컴바탕" w:hint="eastAsia"/>
                <w:spacing w:val="-10"/>
                <w:szCs w:val="21"/>
                <w:lang w:eastAsia="ko-KR"/>
              </w:rPr>
            </w:pPr>
            <w:r w:rsidRPr="00FC7638">
              <w:rPr>
                <w:rFonts w:ascii="한컴바탕" w:eastAsia="한컴바탕" w:hAnsi="한컴바탕" w:cs="한컴바탕" w:hint="eastAsia"/>
                <w:spacing w:val="-10"/>
                <w:szCs w:val="21"/>
                <w:lang w:eastAsia="ko-KR"/>
              </w:rPr>
              <w:t>특허업무 관리부서는 특허사칭 행위를 조사·처리함에 있어 사실을 근거로 해야 하고 법률을 기준으로 해야 하며 공정성, 공개성의 원칙을 준수해야 하고 위법행위의 사실, 성격, 경위 및 사회 위해성과 맞물리는 행정처벌을 내려야 한다.</w:t>
            </w:r>
          </w:p>
          <w:p w:rsidR="007D2DA2" w:rsidRPr="00FC7638" w:rsidRDefault="00FC7638" w:rsidP="00FC7638">
            <w:pPr>
              <w:autoSpaceDN w:val="0"/>
              <w:spacing w:line="290" w:lineRule="atLeast"/>
              <w:ind w:firstLine="412"/>
              <w:jc w:val="both"/>
              <w:rPr>
                <w:rFonts w:ascii="한컴바탕" w:eastAsia="한컴바탕" w:hAnsi="한컴바탕" w:cs="한컴바탕"/>
                <w:spacing w:val="-10"/>
                <w:szCs w:val="21"/>
                <w:lang w:eastAsia="ko-KR"/>
              </w:rPr>
            </w:pPr>
            <w:r>
              <w:rPr>
                <w:rFonts w:ascii="한컴바탕" w:eastAsia="한컴바탕" w:hAnsi="한컴바탕" w:cs="한컴바탕" w:hint="eastAsia"/>
                <w:b/>
                <w:szCs w:val="21"/>
                <w:lang w:eastAsia="ko-KR"/>
              </w:rPr>
              <w:t xml:space="preserve">제4조 </w:t>
            </w:r>
            <w:r w:rsidR="007D2DA2" w:rsidRPr="00B17F21">
              <w:rPr>
                <w:rFonts w:ascii="한컴바탕" w:eastAsia="한컴바탕" w:hAnsi="한컴바탕" w:cs="한컴바탕" w:hint="eastAsia"/>
                <w:szCs w:val="21"/>
                <w:lang w:eastAsia="ko-KR"/>
              </w:rPr>
              <w:t>특허업무 관리부서는 특허 행정 법 집행 능력 육성을 강화하고 행정 법 집행인력 자격관리를 엄격히 하며 행정 법 집행 책임제를 확실하게 시행하고 특허 행정 법 집행 업무를 규범적으로 수행해야 한다.</w:t>
            </w:r>
          </w:p>
          <w:p w:rsidR="00FC7638" w:rsidRDefault="007D2DA2" w:rsidP="00FC7638">
            <w:pPr>
              <w:autoSpaceDN w:val="0"/>
              <w:spacing w:line="290" w:lineRule="atLeast"/>
              <w:ind w:firstLine="420"/>
              <w:jc w:val="both"/>
              <w:rPr>
                <w:rFonts w:ascii="한컴바탕" w:eastAsia="한컴바탕" w:hAnsi="한컴바탕" w:cs="한컴바탕" w:hint="eastAsia"/>
                <w:szCs w:val="21"/>
                <w:lang w:eastAsia="ko-KR"/>
              </w:rPr>
            </w:pPr>
            <w:r w:rsidRPr="00B17F21">
              <w:rPr>
                <w:rFonts w:ascii="한컴바탕" w:eastAsia="한컴바탕" w:hAnsi="한컴바탕" w:cs="한컴바탕" w:hint="eastAsia"/>
                <w:szCs w:val="21"/>
                <w:lang w:eastAsia="ko-KR"/>
              </w:rPr>
              <w:t xml:space="preserve">특허 행정 법 집행인력(이하 </w:t>
            </w:r>
            <w:r w:rsidRPr="00B17F21">
              <w:rPr>
                <w:rFonts w:ascii="한컴바탕" w:eastAsia="한컴바탕" w:hAnsi="한컴바탕" w:cs="한컴바탕"/>
                <w:szCs w:val="21"/>
                <w:lang w:eastAsia="ko-KR"/>
              </w:rPr>
              <w:t>‘</w:t>
            </w:r>
            <w:r w:rsidRPr="00B17F21">
              <w:rPr>
                <w:rFonts w:ascii="한컴바탕" w:eastAsia="한컴바탕" w:hAnsi="한컴바탕" w:cs="한컴바탕" w:hint="eastAsia"/>
                <w:szCs w:val="21"/>
                <w:lang w:eastAsia="ko-KR"/>
              </w:rPr>
              <w:t>법 집행인력</w:t>
            </w:r>
            <w:r w:rsidR="00FC7638">
              <w:rPr>
                <w:rFonts w:ascii="한컴바탕" w:eastAsia="한컴바탕" w:hAnsi="한컴바탕" w:cs="한컴바탕"/>
                <w:szCs w:val="21"/>
                <w:lang w:eastAsia="ko-KR"/>
              </w:rPr>
              <w:t>’</w:t>
            </w:r>
            <w:r w:rsidR="00FC7638">
              <w:rPr>
                <w:rFonts w:ascii="한컴바탕" w:eastAsia="한컴바탕" w:hAnsi="한컴바탕" w:cs="한컴바탕" w:hint="eastAsia"/>
                <w:szCs w:val="21"/>
                <w:lang w:eastAsia="ko-KR"/>
              </w:rPr>
              <w:t xml:space="preserve"> </w:t>
            </w:r>
            <w:r w:rsidRPr="00B17F21">
              <w:rPr>
                <w:rFonts w:ascii="한컴바탕" w:eastAsia="한컴바탕" w:hAnsi="한컴바탕" w:cs="한컴바탕" w:hint="eastAsia"/>
                <w:szCs w:val="21"/>
                <w:lang w:eastAsia="ko-KR"/>
              </w:rPr>
              <w:t>으로 약칭)은 국가지적재산권국 또는 성·자치</w:t>
            </w:r>
            <w:r w:rsidR="00FC7638">
              <w:rPr>
                <w:rFonts w:ascii="한컴바탕" w:eastAsia="한컴바탕" w:hAnsi="한컴바탕" w:cs="한컴바탕" w:hint="eastAsia"/>
                <w:szCs w:val="21"/>
                <w:lang w:eastAsia="ko-KR"/>
              </w:rPr>
              <w:t xml:space="preserve"> </w:t>
            </w:r>
            <w:r w:rsidRPr="00B17F21">
              <w:rPr>
                <w:rFonts w:ascii="한컴바탕" w:eastAsia="한컴바탕" w:hAnsi="한컴바탕" w:cs="한컴바탕" w:hint="eastAsia"/>
                <w:szCs w:val="21"/>
                <w:lang w:eastAsia="ko-KR"/>
              </w:rPr>
              <w:t>구·직할시 인민정부가 발급한 행정 법 집행</w:t>
            </w:r>
            <w:r w:rsidR="00FC7638">
              <w:rPr>
                <w:rFonts w:ascii="한컴바탕" w:eastAsia="한컴바탕" w:hAnsi="한컴바탕" w:cs="한컴바탕" w:hint="eastAsia"/>
                <w:szCs w:val="21"/>
                <w:lang w:eastAsia="ko-KR"/>
              </w:rPr>
              <w:t xml:space="preserve"> </w:t>
            </w:r>
            <w:r w:rsidRPr="00B17F21">
              <w:rPr>
                <w:rFonts w:ascii="한컴바탕" w:eastAsia="한컴바탕" w:hAnsi="한컴바탕" w:cs="한컴바탕" w:hint="eastAsia"/>
                <w:szCs w:val="21"/>
                <w:lang w:eastAsia="ko-KR"/>
              </w:rPr>
              <w:t>증명서를 소지해야 한다.  법 집행인력은 공무</w:t>
            </w:r>
            <w:r w:rsidR="00FC7638">
              <w:rPr>
                <w:rFonts w:ascii="한컴바탕" w:eastAsia="한컴바탕" w:hAnsi="한컴바탕" w:cs="한컴바탕" w:hint="eastAsia"/>
                <w:szCs w:val="21"/>
                <w:lang w:eastAsia="ko-KR"/>
              </w:rPr>
              <w:t xml:space="preserve"> </w:t>
            </w:r>
            <w:r w:rsidRPr="00B17F21">
              <w:rPr>
                <w:rFonts w:ascii="한컴바탕" w:eastAsia="한컴바탕" w:hAnsi="한컴바탕" w:cs="한컴바탕" w:hint="eastAsia"/>
                <w:szCs w:val="21"/>
                <w:lang w:eastAsia="ko-KR"/>
              </w:rPr>
              <w:t>집행 시 옷차림을 정숙히 해야 한다.</w:t>
            </w:r>
          </w:p>
          <w:p w:rsidR="007D2DA2" w:rsidRPr="00B17F21" w:rsidRDefault="00FC7638" w:rsidP="00FC7638">
            <w:pPr>
              <w:autoSpaceDN w:val="0"/>
              <w:spacing w:line="290" w:lineRule="atLeast"/>
              <w:ind w:firstLine="412"/>
              <w:jc w:val="both"/>
              <w:rPr>
                <w:rFonts w:ascii="한컴바탕" w:eastAsia="한컴바탕" w:hAnsi="한컴바탕" w:cs="한컴바탕"/>
                <w:szCs w:val="21"/>
                <w:lang w:eastAsia="ko-KR"/>
              </w:rPr>
            </w:pPr>
            <w:r>
              <w:rPr>
                <w:rFonts w:ascii="한컴바탕" w:eastAsia="한컴바탕" w:hAnsi="한컴바탕" w:cs="한컴바탕" w:hint="eastAsia"/>
                <w:b/>
                <w:szCs w:val="21"/>
                <w:lang w:eastAsia="ko-KR"/>
              </w:rPr>
              <w:t xml:space="preserve">제5조 </w:t>
            </w:r>
            <w:r w:rsidR="007D2DA2" w:rsidRPr="00B17F21">
              <w:rPr>
                <w:rFonts w:ascii="한컴바탕" w:eastAsia="한컴바탕" w:hAnsi="한컴바탕" w:cs="한컴바탕" w:hint="eastAsia"/>
                <w:szCs w:val="21"/>
                <w:lang w:eastAsia="ko-KR"/>
              </w:rPr>
              <w:t xml:space="preserve">중대한 영향이 있는 특허권 침해 사건, 특허사칭 사건은 국가지적재산권국이 필요에 따라 관련 특허업무 관리부서를 </w:t>
            </w:r>
            <w:r w:rsidR="007D2DA2" w:rsidRPr="00B17F21">
              <w:rPr>
                <w:rFonts w:ascii="한컴바탕" w:eastAsia="한컴바탕" w:hAnsi="한컴바탕" w:cs="한컴바탕" w:hint="eastAsia"/>
                <w:szCs w:val="21"/>
                <w:lang w:eastAsia="ko-KR"/>
              </w:rPr>
              <w:lastRenderedPageBreak/>
              <w:t>조직하여 조사, 처리할 수 있다.</w:t>
            </w:r>
          </w:p>
          <w:p w:rsidR="007D2DA2" w:rsidRPr="00B17F21" w:rsidRDefault="007D2DA2" w:rsidP="00B17F21">
            <w:pPr>
              <w:autoSpaceDN w:val="0"/>
              <w:spacing w:line="290" w:lineRule="atLeast"/>
              <w:ind w:firstLine="420"/>
              <w:jc w:val="both"/>
              <w:rPr>
                <w:rFonts w:ascii="한컴바탕" w:eastAsia="한컴바탕" w:hAnsi="한컴바탕" w:cs="한컴바탕"/>
                <w:szCs w:val="21"/>
                <w:lang w:eastAsia="ko-KR"/>
              </w:rPr>
            </w:pPr>
            <w:r w:rsidRPr="00B17F21">
              <w:rPr>
                <w:rFonts w:ascii="한컴바탕" w:eastAsia="한컴바탕" w:hAnsi="한컴바탕" w:cs="한컴바탕" w:hint="eastAsia"/>
                <w:szCs w:val="21"/>
                <w:lang w:eastAsia="ko-KR"/>
              </w:rPr>
              <w:t>행위 발생지가 두개 이상의 성·자치구·직할</w:t>
            </w:r>
            <w:r w:rsidR="00FC7638">
              <w:rPr>
                <w:rFonts w:ascii="한컴바탕" w:eastAsia="한컴바탕" w:hAnsi="한컴바탕" w:cs="한컴바탕" w:hint="eastAsia"/>
                <w:szCs w:val="21"/>
                <w:lang w:eastAsia="ko-KR"/>
              </w:rPr>
              <w:t xml:space="preserve"> </w:t>
            </w:r>
            <w:r w:rsidRPr="00B17F21">
              <w:rPr>
                <w:rFonts w:ascii="한컴바탕" w:eastAsia="한컴바탕" w:hAnsi="한컴바탕" w:cs="한컴바탕" w:hint="eastAsia"/>
                <w:szCs w:val="21"/>
                <w:lang w:eastAsia="ko-KR"/>
              </w:rPr>
              <w:t>시와 연관된 중대한 사건은 관련 성·자치구·직</w:t>
            </w:r>
            <w:r w:rsidR="00FC7638">
              <w:rPr>
                <w:rFonts w:ascii="한컴바탕" w:eastAsia="한컴바탕" w:hAnsi="한컴바탕" w:cs="한컴바탕" w:hint="eastAsia"/>
                <w:szCs w:val="21"/>
                <w:lang w:eastAsia="ko-KR"/>
              </w:rPr>
              <w:t xml:space="preserve"> </w:t>
            </w:r>
            <w:r w:rsidRPr="00B17F21">
              <w:rPr>
                <w:rFonts w:ascii="한컴바탕" w:eastAsia="한컴바탕" w:hAnsi="한컴바탕" w:cs="한컴바탕" w:hint="eastAsia"/>
                <w:szCs w:val="21"/>
                <w:lang w:eastAsia="ko-KR"/>
              </w:rPr>
              <w:t xml:space="preserve">할시 특허업무 관리부서가 국가지적재산권국에 보고하여 조율·처리 또는 조사·처리를 요청할 수 있다. </w:t>
            </w:r>
          </w:p>
          <w:p w:rsidR="00847ACD" w:rsidRDefault="007D2DA2" w:rsidP="00847ACD">
            <w:pPr>
              <w:autoSpaceDN w:val="0"/>
              <w:spacing w:line="290" w:lineRule="atLeast"/>
              <w:ind w:firstLine="380"/>
              <w:jc w:val="both"/>
              <w:rPr>
                <w:rFonts w:ascii="한컴바탕" w:eastAsia="한컴바탕" w:hAnsi="한컴바탕" w:cs="한컴바탕" w:hint="eastAsia"/>
                <w:spacing w:val="-10"/>
                <w:szCs w:val="21"/>
                <w:lang w:eastAsia="ko-KR"/>
              </w:rPr>
            </w:pPr>
            <w:r w:rsidRPr="00847ACD">
              <w:rPr>
                <w:rFonts w:ascii="한컴바탕" w:eastAsia="한컴바탕" w:hAnsi="한컴바탕" w:cs="한컴바탕" w:hint="eastAsia"/>
                <w:spacing w:val="-10"/>
                <w:szCs w:val="21"/>
                <w:lang w:eastAsia="ko-KR"/>
              </w:rPr>
              <w:t>특허업무 관리부서가 특허 행정 법 집행 업무 수행 과정에서 애로사항에 봉착한 경우 국가지적</w:t>
            </w:r>
            <w:r w:rsidR="00847ACD">
              <w:rPr>
                <w:rFonts w:ascii="한컴바탕" w:eastAsia="한컴바탕" w:hAnsi="한컴바탕" w:cs="한컴바탕" w:hint="eastAsia"/>
                <w:spacing w:val="-10"/>
                <w:szCs w:val="21"/>
                <w:lang w:eastAsia="ko-KR"/>
              </w:rPr>
              <w:t xml:space="preserve"> </w:t>
            </w:r>
            <w:r w:rsidRPr="00847ACD">
              <w:rPr>
                <w:rFonts w:ascii="한컴바탕" w:eastAsia="한컴바탕" w:hAnsi="한컴바탕" w:cs="한컴바탕" w:hint="eastAsia"/>
                <w:spacing w:val="-10"/>
                <w:szCs w:val="21"/>
                <w:lang w:eastAsia="ko-KR"/>
              </w:rPr>
              <w:t>재산권국은 필요한 지도와 지원을 해야 한다.</w:t>
            </w:r>
          </w:p>
          <w:p w:rsidR="007D2DA2" w:rsidRPr="00847ACD" w:rsidRDefault="00847ACD" w:rsidP="00847ACD">
            <w:pPr>
              <w:autoSpaceDN w:val="0"/>
              <w:spacing w:line="290" w:lineRule="atLeast"/>
              <w:ind w:firstLine="412"/>
              <w:jc w:val="both"/>
              <w:rPr>
                <w:rFonts w:ascii="한컴바탕" w:eastAsia="한컴바탕" w:hAnsi="한컴바탕" w:cs="한컴바탕"/>
                <w:spacing w:val="-10"/>
                <w:szCs w:val="21"/>
                <w:lang w:eastAsia="ko-KR"/>
              </w:rPr>
            </w:pPr>
            <w:r>
              <w:rPr>
                <w:rFonts w:ascii="한컴바탕" w:eastAsia="한컴바탕" w:hAnsi="한컴바탕" w:cs="한컴바탕" w:hint="eastAsia"/>
                <w:b/>
                <w:szCs w:val="21"/>
                <w:lang w:eastAsia="ko-KR"/>
              </w:rPr>
              <w:t>제6조</w:t>
            </w:r>
            <w:r w:rsidRPr="00D26F01">
              <w:rPr>
                <w:rFonts w:ascii="한컴바탕" w:eastAsia="한컴바탕" w:hAnsi="한컴바탕" w:cs="한컴바탕" w:hint="eastAsia"/>
                <w:b/>
                <w:spacing w:val="-6"/>
                <w:szCs w:val="21"/>
                <w:lang w:eastAsia="ko-KR"/>
              </w:rPr>
              <w:t xml:space="preserve"> </w:t>
            </w:r>
            <w:r w:rsidR="007D2DA2" w:rsidRPr="00D26F01">
              <w:rPr>
                <w:rFonts w:ascii="한컴바탕" w:eastAsia="한컴바탕" w:hAnsi="한컴바탕" w:cs="한컴바탕" w:hint="eastAsia"/>
                <w:spacing w:val="-6"/>
                <w:szCs w:val="21"/>
                <w:lang w:eastAsia="ko-KR"/>
              </w:rPr>
              <w:t>특허업무 관리부서는 현지의 실제상황에 따라 특허사칭 행위의 조사·처리 업무, 특허 분쟁 조정 업무를 처리능력을 갖춘 시·현급 인민정부 산하 관리부서에 위탁할 수 있다.</w:t>
            </w:r>
          </w:p>
          <w:p w:rsidR="00AD3E12" w:rsidRDefault="007D2DA2" w:rsidP="00AD3E12">
            <w:pPr>
              <w:autoSpaceDN w:val="0"/>
              <w:spacing w:line="290" w:lineRule="atLeast"/>
              <w:ind w:firstLine="388"/>
              <w:jc w:val="both"/>
              <w:rPr>
                <w:rFonts w:ascii="한컴바탕" w:eastAsia="한컴바탕" w:hAnsi="한컴바탕" w:cs="한컴바탕" w:hint="eastAsia"/>
                <w:spacing w:val="-8"/>
                <w:szCs w:val="21"/>
                <w:lang w:eastAsia="ko-KR"/>
              </w:rPr>
            </w:pPr>
            <w:r w:rsidRPr="00AD3E12">
              <w:rPr>
                <w:rFonts w:ascii="한컴바탕" w:eastAsia="한컴바탕" w:hAnsi="한컴바탕" w:cs="한컴바탕" w:hint="eastAsia"/>
                <w:spacing w:val="-8"/>
                <w:szCs w:val="21"/>
                <w:lang w:eastAsia="ko-KR"/>
              </w:rPr>
              <w:t>위탁부서는 수탁부서의 특허사칭 행위 조사·처리 업무 및 특허 분쟁 조정 업무를 감독하고 지도해야 하며 법률책임을 부담해야 한다.</w:t>
            </w:r>
          </w:p>
          <w:p w:rsidR="007D2DA2" w:rsidRPr="00AD3E12" w:rsidRDefault="00AD3E12" w:rsidP="00AD3E12">
            <w:pPr>
              <w:autoSpaceDN w:val="0"/>
              <w:spacing w:line="290" w:lineRule="atLeast"/>
              <w:ind w:leftChars="49" w:left="103" w:firstLineChars="150" w:firstLine="309"/>
              <w:jc w:val="both"/>
              <w:rPr>
                <w:rFonts w:ascii="한컴바탕" w:eastAsia="한컴바탕" w:hAnsi="한컴바탕" w:cs="한컴바탕"/>
                <w:spacing w:val="-8"/>
                <w:szCs w:val="21"/>
                <w:lang w:eastAsia="ko-KR"/>
              </w:rPr>
            </w:pPr>
            <w:r>
              <w:rPr>
                <w:rFonts w:ascii="한컴바탕" w:eastAsia="한컴바탕" w:hAnsi="한컴바탕" w:cs="한컴바탕" w:hint="eastAsia"/>
                <w:b/>
                <w:szCs w:val="21"/>
                <w:lang w:eastAsia="ko-KR"/>
              </w:rPr>
              <w:t xml:space="preserve">제7조 </w:t>
            </w:r>
            <w:r w:rsidR="007D2DA2" w:rsidRPr="00B17F21">
              <w:rPr>
                <w:rFonts w:ascii="한컴바탕" w:eastAsia="한컴바탕" w:hAnsi="한컴바탕" w:cs="한컴바탕" w:hint="eastAsia"/>
                <w:szCs w:val="21"/>
                <w:lang w:eastAsia="ko-KR"/>
              </w:rPr>
              <w:t>특허업무 관리부서가 지명 파견한법 집행인력이 당사자와 직접적인 이해관계에 있는 경우 기피해야 하며 당사자는 기피를 신청할 권리가 있다. 당사자가 기피를 신청하는 경우 그 이유를 설명해야 한다.</w:t>
            </w:r>
          </w:p>
          <w:p w:rsidR="00AD3E12" w:rsidRDefault="007D2DA2" w:rsidP="00AD3E12">
            <w:pPr>
              <w:autoSpaceDN w:val="0"/>
              <w:spacing w:line="290" w:lineRule="atLeast"/>
              <w:ind w:firstLine="396"/>
              <w:jc w:val="both"/>
              <w:rPr>
                <w:rFonts w:ascii="한컴바탕" w:eastAsia="한컴바탕" w:hAnsi="한컴바탕" w:cs="한컴바탕" w:hint="eastAsia"/>
                <w:spacing w:val="-6"/>
                <w:szCs w:val="21"/>
                <w:lang w:eastAsia="ko-KR"/>
              </w:rPr>
            </w:pPr>
            <w:r w:rsidRPr="00AD3E12">
              <w:rPr>
                <w:rFonts w:ascii="한컴바탕" w:eastAsia="한컴바탕" w:hAnsi="한컴바탕" w:cs="한컴바탕" w:hint="eastAsia"/>
                <w:spacing w:val="-6"/>
                <w:szCs w:val="21"/>
                <w:lang w:eastAsia="ko-KR"/>
              </w:rPr>
              <w:t xml:space="preserve"> 법 집행인력의 기피는 특허업무 관리부서의 책임자가 결정한다. 기피신청 대상자는 기피여부에 대한 결정이 내려지기 전 해당 사건의 업무를 일시적으로 중단해야 한다.</w:t>
            </w:r>
          </w:p>
          <w:p w:rsidR="00AD3E12" w:rsidRDefault="00AD3E12" w:rsidP="00AD3E12">
            <w:pPr>
              <w:autoSpaceDN w:val="0"/>
              <w:spacing w:line="290" w:lineRule="atLeast"/>
              <w:ind w:firstLine="412"/>
              <w:jc w:val="both"/>
              <w:rPr>
                <w:rFonts w:ascii="한컴바탕" w:eastAsia="한컴바탕" w:hAnsi="한컴바탕" w:cs="한컴바탕" w:hint="eastAsia"/>
                <w:spacing w:val="-6"/>
                <w:szCs w:val="21"/>
                <w:lang w:eastAsia="ko-KR"/>
              </w:rPr>
            </w:pPr>
            <w:r>
              <w:rPr>
                <w:rFonts w:ascii="한컴바탕" w:eastAsia="한컴바탕" w:hAnsi="한컴바탕" w:cs="한컴바탕" w:hint="eastAsia"/>
                <w:b/>
                <w:szCs w:val="21"/>
                <w:lang w:eastAsia="ko-KR"/>
              </w:rPr>
              <w:t xml:space="preserve">제8조 </w:t>
            </w:r>
            <w:r w:rsidR="007D2DA2" w:rsidRPr="00AD3E12">
              <w:rPr>
                <w:rFonts w:ascii="한컴바탕" w:eastAsia="한컴바탕" w:hAnsi="한컴바탕" w:cs="한컴바탕" w:hint="eastAsia"/>
                <w:spacing w:val="-6"/>
                <w:szCs w:val="21"/>
                <w:lang w:eastAsia="ko-KR"/>
              </w:rPr>
              <w:t>특허업무 관리부서는 전시회 및 전자상거래 분야의 행정 법 집행을 강화해야 하고 전시회 기간 및 전자상거래 플랫폼 상의 특허권 침해 분쟁을 신속하게 조정, 처리해야 하며 특허사칭 행위를 지체없이 조사·처리해야 한다.</w:t>
            </w:r>
          </w:p>
          <w:p w:rsidR="007D2DA2" w:rsidRPr="00AD3E12" w:rsidRDefault="00AD3E12" w:rsidP="00AD3E12">
            <w:pPr>
              <w:autoSpaceDN w:val="0"/>
              <w:spacing w:line="290" w:lineRule="atLeast"/>
              <w:ind w:firstLine="388"/>
              <w:jc w:val="both"/>
              <w:rPr>
                <w:rFonts w:ascii="한컴바탕" w:eastAsia="한컴바탕" w:hAnsi="한컴바탕" w:cs="한컴바탕"/>
                <w:spacing w:val="-6"/>
                <w:szCs w:val="21"/>
                <w:lang w:eastAsia="ko-KR"/>
              </w:rPr>
            </w:pPr>
            <w:r w:rsidRPr="00AD3E12">
              <w:rPr>
                <w:rFonts w:ascii="한컴바탕" w:eastAsia="한컴바탕" w:hAnsi="한컴바탕" w:cs="한컴바탕" w:hint="eastAsia"/>
                <w:b/>
                <w:spacing w:val="-6"/>
                <w:szCs w:val="21"/>
                <w:lang w:eastAsia="ko-KR"/>
              </w:rPr>
              <w:t>제</w:t>
            </w:r>
            <w:r>
              <w:rPr>
                <w:rFonts w:ascii="한컴바탕" w:eastAsia="한컴바탕" w:hAnsi="한컴바탕" w:cs="한컴바탕" w:hint="eastAsia"/>
                <w:b/>
                <w:szCs w:val="21"/>
                <w:lang w:eastAsia="ko-KR"/>
              </w:rPr>
              <w:t xml:space="preserve">9조 </w:t>
            </w:r>
            <w:r w:rsidR="007D2DA2" w:rsidRPr="00B17F21">
              <w:rPr>
                <w:rFonts w:ascii="한컴바탕" w:eastAsia="한컴바탕" w:hAnsi="한컴바탕" w:cs="한컴바탕" w:hint="eastAsia"/>
                <w:szCs w:val="21"/>
                <w:lang w:eastAsia="ko-KR"/>
              </w:rPr>
              <w:t>특허업무 관리부서는 행정 법 집행 정보화 건설 및 정보 공유를 강화해야 한다.</w:t>
            </w:r>
          </w:p>
          <w:p w:rsidR="007D2DA2" w:rsidRPr="00AD3E12" w:rsidRDefault="007D2DA2" w:rsidP="00B17F21">
            <w:pPr>
              <w:autoSpaceDN w:val="0"/>
              <w:spacing w:line="290" w:lineRule="atLeast"/>
              <w:ind w:firstLine="420"/>
              <w:jc w:val="both"/>
              <w:rPr>
                <w:rFonts w:ascii="한컴바탕" w:eastAsia="한컴바탕" w:hAnsi="한컴바탕" w:cs="한컴바탕"/>
                <w:szCs w:val="21"/>
                <w:lang w:eastAsia="ko-KR"/>
              </w:rPr>
            </w:pPr>
          </w:p>
          <w:p w:rsidR="00AD3E12" w:rsidRDefault="007D2DA2" w:rsidP="00AD3E12">
            <w:pPr>
              <w:autoSpaceDN w:val="0"/>
              <w:spacing w:line="290" w:lineRule="atLeast"/>
              <w:ind w:firstLine="412"/>
              <w:jc w:val="both"/>
              <w:rPr>
                <w:rFonts w:ascii="한컴바탕" w:eastAsia="한컴바탕" w:hAnsi="한컴바탕" w:cs="한컴바탕" w:hint="eastAsia"/>
                <w:b/>
                <w:szCs w:val="21"/>
                <w:lang w:eastAsia="ko-KR"/>
              </w:rPr>
            </w:pPr>
            <w:r w:rsidRPr="00B17F21">
              <w:rPr>
                <w:rFonts w:ascii="한컴바탕" w:eastAsia="한컴바탕" w:hAnsi="한컴바탕" w:cs="한컴바탕" w:hint="eastAsia"/>
                <w:b/>
                <w:szCs w:val="21"/>
                <w:lang w:eastAsia="ko-KR"/>
              </w:rPr>
              <w:t>제2장 특허권 침해 분쟁의 처리</w:t>
            </w:r>
          </w:p>
          <w:p w:rsidR="007D2DA2" w:rsidRPr="00AD3E12" w:rsidRDefault="00AD3E12" w:rsidP="00AD3E12">
            <w:pPr>
              <w:autoSpaceDN w:val="0"/>
              <w:spacing w:line="290" w:lineRule="atLeast"/>
              <w:ind w:firstLine="412"/>
              <w:jc w:val="both"/>
              <w:rPr>
                <w:rFonts w:ascii="한컴바탕" w:eastAsia="한컴바탕" w:hAnsi="한컴바탕" w:cs="한컴바탕"/>
                <w:b/>
                <w:szCs w:val="21"/>
                <w:lang w:eastAsia="ko-KR"/>
              </w:rPr>
            </w:pPr>
            <w:r>
              <w:rPr>
                <w:rFonts w:ascii="한컴바탕" w:eastAsia="한컴바탕" w:hAnsi="한컴바탕" w:cs="한컴바탕" w:hint="eastAsia"/>
                <w:b/>
                <w:szCs w:val="21"/>
                <w:lang w:eastAsia="ko-KR"/>
              </w:rPr>
              <w:t xml:space="preserve">제10조 </w:t>
            </w:r>
            <w:r w:rsidR="007D2DA2" w:rsidRPr="00B17F21">
              <w:rPr>
                <w:rFonts w:ascii="한컴바탕" w:eastAsia="한컴바탕" w:hAnsi="한컴바탕" w:cs="한컴바탕" w:hint="eastAsia"/>
                <w:szCs w:val="21"/>
                <w:lang w:eastAsia="ko-KR"/>
              </w:rPr>
              <w:t>특허업무 관리부서에 특허권 침해 분쟁의 처리를 청구하는 경우 다음 각 호의 조건에 부합되어야 한다.</w:t>
            </w:r>
          </w:p>
          <w:p w:rsidR="007D2DA2" w:rsidRPr="00B17F21" w:rsidRDefault="007D2DA2" w:rsidP="00B17F21">
            <w:pPr>
              <w:numPr>
                <w:ilvl w:val="3"/>
                <w:numId w:val="1"/>
              </w:numPr>
              <w:tabs>
                <w:tab w:val="clear" w:pos="1680"/>
              </w:tabs>
              <w:autoSpaceDN w:val="0"/>
              <w:spacing w:line="290" w:lineRule="atLeast"/>
              <w:ind w:left="0" w:firstLine="420"/>
              <w:jc w:val="both"/>
              <w:rPr>
                <w:rFonts w:ascii="한컴바탕" w:eastAsia="한컴바탕" w:hAnsi="한컴바탕" w:cs="한컴바탕"/>
                <w:szCs w:val="21"/>
                <w:lang w:eastAsia="ko-KR"/>
              </w:rPr>
            </w:pPr>
            <w:r w:rsidRPr="00B17F21">
              <w:rPr>
                <w:rFonts w:ascii="한컴바탕" w:eastAsia="한컴바탕" w:hAnsi="한컴바탕" w:cs="한컴바탕" w:hint="eastAsia"/>
                <w:szCs w:val="21"/>
                <w:lang w:eastAsia="ko-KR"/>
              </w:rPr>
              <w:t>청구인이 특허권자 또는 이해관계자</w:t>
            </w:r>
            <w:r w:rsidR="00AD3E12">
              <w:rPr>
                <w:rFonts w:ascii="한컴바탕" w:eastAsia="한컴바탕" w:hAnsi="한컴바탕" w:cs="한컴바탕" w:hint="eastAsia"/>
                <w:szCs w:val="21"/>
                <w:lang w:eastAsia="ko-KR"/>
              </w:rPr>
              <w:t xml:space="preserve"> </w:t>
            </w:r>
            <w:r w:rsidRPr="00B17F21">
              <w:rPr>
                <w:rFonts w:ascii="한컴바탕" w:eastAsia="한컴바탕" w:hAnsi="한컴바탕" w:cs="한컴바탕" w:hint="eastAsia"/>
                <w:szCs w:val="21"/>
                <w:lang w:eastAsia="ko-KR"/>
              </w:rPr>
              <w:t>이어야 한다.</w:t>
            </w:r>
          </w:p>
          <w:p w:rsidR="007D2DA2" w:rsidRPr="00B17F21" w:rsidRDefault="007D2DA2" w:rsidP="00B17F21">
            <w:pPr>
              <w:numPr>
                <w:ilvl w:val="3"/>
                <w:numId w:val="1"/>
              </w:numPr>
              <w:tabs>
                <w:tab w:val="clear" w:pos="1680"/>
              </w:tabs>
              <w:autoSpaceDN w:val="0"/>
              <w:spacing w:line="290" w:lineRule="atLeast"/>
              <w:ind w:left="0" w:firstLine="420"/>
              <w:jc w:val="both"/>
              <w:rPr>
                <w:rFonts w:ascii="한컴바탕" w:eastAsia="한컴바탕" w:hAnsi="한컴바탕" w:cs="한컴바탕"/>
                <w:szCs w:val="21"/>
                <w:lang w:eastAsia="ko-KR"/>
              </w:rPr>
            </w:pPr>
            <w:r w:rsidRPr="00B17F21">
              <w:rPr>
                <w:rFonts w:ascii="한컴바탕" w:eastAsia="한컴바탕" w:hAnsi="한컴바탕" w:cs="한컴바탕" w:hint="eastAsia"/>
                <w:szCs w:val="21"/>
                <w:lang w:eastAsia="ko-KR"/>
              </w:rPr>
              <w:t>명확한 피청구인이 있어야 한다.</w:t>
            </w:r>
          </w:p>
          <w:p w:rsidR="007D2DA2" w:rsidRPr="00B17F21" w:rsidRDefault="007D2DA2" w:rsidP="00B17F21">
            <w:pPr>
              <w:numPr>
                <w:ilvl w:val="3"/>
                <w:numId w:val="1"/>
              </w:numPr>
              <w:tabs>
                <w:tab w:val="clear" w:pos="1680"/>
              </w:tabs>
              <w:autoSpaceDN w:val="0"/>
              <w:spacing w:line="290" w:lineRule="atLeast"/>
              <w:ind w:left="0" w:firstLine="420"/>
              <w:jc w:val="both"/>
              <w:rPr>
                <w:rFonts w:ascii="한컴바탕" w:eastAsia="한컴바탕" w:hAnsi="한컴바탕" w:cs="한컴바탕"/>
                <w:szCs w:val="21"/>
                <w:lang w:eastAsia="ko-KR"/>
              </w:rPr>
            </w:pPr>
            <w:r w:rsidRPr="00B17F21">
              <w:rPr>
                <w:rFonts w:ascii="한컴바탕" w:eastAsia="한컴바탕" w:hAnsi="한컴바탕" w:cs="한컴바탕" w:hint="eastAsia"/>
                <w:szCs w:val="21"/>
                <w:lang w:eastAsia="ko-KR"/>
              </w:rPr>
              <w:t>명확한 청구사항과 구체적인 사실, 이유가 있어야 한다.</w:t>
            </w:r>
          </w:p>
          <w:p w:rsidR="007D2DA2" w:rsidRPr="00B17F21" w:rsidRDefault="007D2DA2" w:rsidP="00B17F21">
            <w:pPr>
              <w:numPr>
                <w:ilvl w:val="3"/>
                <w:numId w:val="1"/>
              </w:numPr>
              <w:tabs>
                <w:tab w:val="clear" w:pos="1680"/>
              </w:tabs>
              <w:autoSpaceDN w:val="0"/>
              <w:spacing w:line="290" w:lineRule="atLeast"/>
              <w:ind w:left="0" w:firstLine="420"/>
              <w:jc w:val="both"/>
              <w:rPr>
                <w:rFonts w:ascii="한컴바탕" w:eastAsia="한컴바탕" w:hAnsi="한컴바탕" w:cs="한컴바탕"/>
                <w:szCs w:val="21"/>
                <w:lang w:eastAsia="ko-KR"/>
              </w:rPr>
            </w:pPr>
            <w:r w:rsidRPr="00B17F21">
              <w:rPr>
                <w:rFonts w:ascii="한컴바탕" w:eastAsia="한컴바탕" w:hAnsi="한컴바탕" w:cs="한컴바탕" w:hint="eastAsia"/>
                <w:szCs w:val="21"/>
                <w:lang w:eastAsia="ko-KR"/>
              </w:rPr>
              <w:t>해당 특허업무 관리부서가 관할권이 있는 사건 및 관할범위에 속해야 한다.</w:t>
            </w:r>
          </w:p>
          <w:p w:rsidR="007D2DA2" w:rsidRPr="00AD3E12" w:rsidRDefault="007D2DA2" w:rsidP="00AD3E12">
            <w:pPr>
              <w:numPr>
                <w:ilvl w:val="3"/>
                <w:numId w:val="1"/>
              </w:numPr>
              <w:tabs>
                <w:tab w:val="clear" w:pos="1680"/>
              </w:tabs>
              <w:autoSpaceDN w:val="0"/>
              <w:spacing w:line="290" w:lineRule="atLeast"/>
              <w:ind w:left="0" w:firstLine="380"/>
              <w:jc w:val="both"/>
              <w:rPr>
                <w:rFonts w:ascii="한컴바탕" w:eastAsia="한컴바탕" w:hAnsi="한컴바탕" w:cs="한컴바탕"/>
                <w:spacing w:val="-10"/>
                <w:szCs w:val="21"/>
                <w:lang w:eastAsia="ko-KR"/>
              </w:rPr>
            </w:pPr>
            <w:r w:rsidRPr="00AD3E12">
              <w:rPr>
                <w:rFonts w:ascii="한컴바탕" w:eastAsia="한컴바탕" w:hAnsi="한컴바탕" w:cs="한컴바탕" w:hint="eastAsia"/>
                <w:spacing w:val="-10"/>
                <w:szCs w:val="21"/>
                <w:lang w:eastAsia="ko-KR"/>
              </w:rPr>
              <w:t>당해 특허권 침해 분쟁에 대해 당사자가 인민법원에 소송을 제기하지 않은 사건이어야 한다.</w:t>
            </w:r>
          </w:p>
          <w:p w:rsidR="00AD3E12" w:rsidRDefault="007D2DA2" w:rsidP="00AD3E12">
            <w:pPr>
              <w:autoSpaceDN w:val="0"/>
              <w:spacing w:line="290" w:lineRule="atLeast"/>
              <w:ind w:firstLine="420"/>
              <w:jc w:val="both"/>
              <w:rPr>
                <w:rFonts w:ascii="한컴바탕" w:eastAsia="한컴바탕" w:hAnsi="한컴바탕" w:cs="한컴바탕" w:hint="eastAsia"/>
                <w:szCs w:val="21"/>
                <w:lang w:eastAsia="ko-KR"/>
              </w:rPr>
            </w:pPr>
            <w:r w:rsidRPr="00B17F21">
              <w:rPr>
                <w:rFonts w:ascii="한컴바탕" w:eastAsia="한컴바탕" w:hAnsi="한컴바탕" w:cs="한컴바탕" w:hint="eastAsia"/>
                <w:szCs w:val="21"/>
                <w:lang w:eastAsia="ko-KR"/>
              </w:rPr>
              <w:t>제(1)호에서의 이해관계자에는 특허실시권</w:t>
            </w:r>
            <w:r w:rsidR="00AD3E12">
              <w:rPr>
                <w:rFonts w:ascii="한컴바탕" w:eastAsia="한컴바탕" w:hAnsi="한컴바탕" w:cs="한컴바탕" w:hint="eastAsia"/>
                <w:szCs w:val="21"/>
                <w:lang w:eastAsia="ko-KR"/>
              </w:rPr>
              <w:t xml:space="preserve"> </w:t>
            </w:r>
            <w:r w:rsidRPr="00B17F21">
              <w:rPr>
                <w:rFonts w:ascii="한컴바탕" w:eastAsia="한컴바탕" w:hAnsi="한컴바탕" w:cs="한컴바탕" w:hint="eastAsia"/>
                <w:szCs w:val="21"/>
                <w:lang w:eastAsia="ko-KR"/>
              </w:rPr>
              <w:t>계약의 실시권자, 특허권자의 합법적인 상속</w:t>
            </w:r>
            <w:r w:rsidR="00AD3E12">
              <w:rPr>
                <w:rFonts w:ascii="한컴바탕" w:eastAsia="한컴바탕" w:hAnsi="한컴바탕" w:cs="한컴바탕" w:hint="eastAsia"/>
                <w:szCs w:val="21"/>
                <w:lang w:eastAsia="ko-KR"/>
              </w:rPr>
              <w:t xml:space="preserve"> </w:t>
            </w:r>
            <w:r w:rsidRPr="00B17F21">
              <w:rPr>
                <w:rFonts w:ascii="한컴바탕" w:eastAsia="한컴바탕" w:hAnsi="한컴바탕" w:cs="한컴바탕" w:hint="eastAsia"/>
                <w:szCs w:val="21"/>
                <w:lang w:eastAsia="ko-KR"/>
              </w:rPr>
              <w:t>자도 포함된다. 특허실시권계약의 실시권자 중 독점실시권계약의 실시권자는 단독으로 청구가 가능하고; 배타적실시권계약의 실시권자는 특허권자가 청구하지 않는 경우에 한해 단독으로 청구가 가능하며; 계약에 별도의 규정이 없는 한 통상실시권계약의 실시권자는 단독으로 청구할 수 없다.</w:t>
            </w:r>
          </w:p>
          <w:p w:rsidR="00AD3E12" w:rsidRDefault="00AD3E12" w:rsidP="00AD3E12">
            <w:pPr>
              <w:autoSpaceDN w:val="0"/>
              <w:spacing w:line="290" w:lineRule="atLeast"/>
              <w:ind w:firstLine="412"/>
              <w:jc w:val="both"/>
              <w:rPr>
                <w:rFonts w:ascii="한컴바탕" w:eastAsia="한컴바탕" w:hAnsi="한컴바탕" w:cs="한컴바탕" w:hint="eastAsia"/>
                <w:szCs w:val="21"/>
                <w:lang w:eastAsia="ko-KR"/>
              </w:rPr>
            </w:pPr>
            <w:r>
              <w:rPr>
                <w:rFonts w:ascii="한컴바탕" w:eastAsia="한컴바탕" w:hAnsi="한컴바탕" w:cs="한컴바탕" w:hint="eastAsia"/>
                <w:b/>
                <w:szCs w:val="21"/>
                <w:lang w:eastAsia="ko-KR"/>
              </w:rPr>
              <w:t xml:space="preserve">제11조 </w:t>
            </w:r>
            <w:r w:rsidR="007D2DA2" w:rsidRPr="00B17F21">
              <w:rPr>
                <w:rFonts w:ascii="한컴바탕" w:eastAsia="한컴바탕" w:hAnsi="한컴바탕" w:cs="한컴바탕" w:hint="eastAsia"/>
                <w:szCs w:val="21"/>
                <w:lang w:eastAsia="ko-KR"/>
              </w:rPr>
              <w:t>특허업무 관리부서에 특허권 침해 분쟁 처리를 청구하는 경우 청구서와 다음 각 호의 증명서류를 제출해야 한다.</w:t>
            </w:r>
          </w:p>
          <w:p w:rsidR="00AD3E12" w:rsidRDefault="00AD3E12" w:rsidP="00AD3E12">
            <w:pPr>
              <w:autoSpaceDN w:val="0"/>
              <w:spacing w:line="290" w:lineRule="atLeast"/>
              <w:ind w:firstLine="420"/>
              <w:jc w:val="both"/>
              <w:rPr>
                <w:rFonts w:ascii="한컴바탕" w:eastAsia="한컴바탕" w:hAnsi="한컴바탕" w:cs="한컴바탕" w:hint="eastAsia"/>
                <w:szCs w:val="21"/>
                <w:lang w:eastAsia="ko-KR"/>
              </w:rPr>
            </w:pPr>
            <w:r>
              <w:rPr>
                <w:rFonts w:ascii="한컴바탕" w:eastAsia="한컴바탕" w:hAnsi="한컴바탕" w:cs="한컴바탕" w:hint="eastAsia"/>
                <w:szCs w:val="21"/>
                <w:lang w:eastAsia="ko-KR"/>
              </w:rPr>
              <w:t xml:space="preserve">(1) </w:t>
            </w:r>
            <w:r w:rsidR="007D2DA2" w:rsidRPr="00B17F21">
              <w:rPr>
                <w:rFonts w:ascii="한컴바탕" w:eastAsia="한컴바탕" w:hAnsi="한컴바탕" w:cs="한컴바탕" w:hint="eastAsia"/>
                <w:szCs w:val="21"/>
                <w:lang w:eastAsia="ko-KR"/>
              </w:rPr>
              <w:t>주체자격증명, 즉 개인은 주민신분증 또는 기타 유효한 신분증명서를 제출해야 하며 업체는 유효한 영업집조 또는 기타 주체자격증명서 부본 및 법정대표인 또는 주요 책임자의 신분증명을 제출해야 한다.</w:t>
            </w:r>
          </w:p>
          <w:p w:rsidR="007D2DA2" w:rsidRPr="00B17F21" w:rsidRDefault="00AD3E12" w:rsidP="00AD3E12">
            <w:pPr>
              <w:autoSpaceDN w:val="0"/>
              <w:spacing w:line="290" w:lineRule="atLeast"/>
              <w:ind w:firstLine="420"/>
              <w:jc w:val="both"/>
              <w:rPr>
                <w:rFonts w:ascii="한컴바탕" w:eastAsia="한컴바탕" w:hAnsi="한컴바탕" w:cs="한컴바탕"/>
                <w:szCs w:val="21"/>
                <w:lang w:eastAsia="ko-KR"/>
              </w:rPr>
            </w:pPr>
            <w:r>
              <w:rPr>
                <w:rFonts w:ascii="한컴바탕" w:eastAsia="한컴바탕" w:hAnsi="한컴바탕" w:cs="한컴바탕" w:hint="eastAsia"/>
                <w:szCs w:val="21"/>
                <w:lang w:eastAsia="ko-KR"/>
              </w:rPr>
              <w:t xml:space="preserve">(2) </w:t>
            </w:r>
            <w:r w:rsidR="007D2DA2" w:rsidRPr="00B17F21">
              <w:rPr>
                <w:rFonts w:ascii="한컴바탕" w:eastAsia="한컴바탕" w:hAnsi="한컴바탕" w:cs="한컴바탕" w:hint="eastAsia"/>
                <w:szCs w:val="21"/>
                <w:lang w:eastAsia="ko-KR"/>
              </w:rPr>
              <w:t>특허권 유효 증명, 즉 특허등기부 부본 또는 특허증서 및 당해 연도 특허 연차료 납부 영수증을 제출해야 한다.</w:t>
            </w:r>
          </w:p>
          <w:p w:rsidR="007D2DA2" w:rsidRPr="00B17F21" w:rsidRDefault="007D2DA2" w:rsidP="00B17F21">
            <w:pPr>
              <w:autoSpaceDN w:val="0"/>
              <w:spacing w:line="290" w:lineRule="atLeast"/>
              <w:ind w:firstLine="420"/>
              <w:jc w:val="both"/>
              <w:rPr>
                <w:rFonts w:ascii="한컴바탕" w:eastAsia="한컴바탕" w:hAnsi="한컴바탕" w:cs="한컴바탕"/>
                <w:szCs w:val="21"/>
                <w:lang w:eastAsia="ko-KR"/>
              </w:rPr>
            </w:pPr>
            <w:r w:rsidRPr="00B17F21">
              <w:rPr>
                <w:rFonts w:ascii="한컴바탕" w:eastAsia="한컴바탕" w:hAnsi="한컴바탕" w:cs="한컴바탕" w:hint="eastAsia"/>
                <w:szCs w:val="21"/>
                <w:lang w:eastAsia="ko-KR"/>
              </w:rPr>
              <w:t>특허권 침해 분쟁이 실용신안 특허 또는 외관다자인 특허와 연관된 경우 특허업무 관리부서는 국가지적재산권국이 작성한 특허권</w:t>
            </w:r>
            <w:r w:rsidR="00AD3E12">
              <w:rPr>
                <w:rFonts w:ascii="한컴바탕" w:eastAsia="한컴바탕" w:hAnsi="한컴바탕" w:cs="한컴바탕" w:hint="eastAsia"/>
                <w:szCs w:val="21"/>
                <w:lang w:eastAsia="ko-KR"/>
              </w:rPr>
              <w:t xml:space="preserve"> </w:t>
            </w:r>
            <w:r w:rsidRPr="00B17F21">
              <w:rPr>
                <w:rFonts w:ascii="한컴바탕" w:eastAsia="한컴바탕" w:hAnsi="한컴바탕" w:cs="한컴바탕" w:hint="eastAsia"/>
                <w:szCs w:val="21"/>
                <w:lang w:eastAsia="ko-KR"/>
              </w:rPr>
              <w:t>평가보고서(실용신안 특허 검색보고서)를 제출하도록 청구인에게 요구할 수 있다.</w:t>
            </w:r>
          </w:p>
          <w:p w:rsidR="00AD3E12" w:rsidRDefault="007D2DA2" w:rsidP="00AD3E12">
            <w:pPr>
              <w:autoSpaceDN w:val="0"/>
              <w:spacing w:line="290" w:lineRule="atLeast"/>
              <w:ind w:firstLine="420"/>
              <w:jc w:val="both"/>
              <w:rPr>
                <w:rFonts w:ascii="한컴바탕" w:eastAsia="한컴바탕" w:hAnsi="한컴바탕" w:cs="한컴바탕" w:hint="eastAsia"/>
                <w:szCs w:val="21"/>
                <w:lang w:eastAsia="ko-KR"/>
              </w:rPr>
            </w:pPr>
            <w:r w:rsidRPr="00B17F21">
              <w:rPr>
                <w:rFonts w:ascii="한컴바탕" w:eastAsia="한컴바탕" w:hAnsi="한컴바탕" w:cs="한컴바탕" w:hint="eastAsia"/>
                <w:szCs w:val="21"/>
                <w:lang w:eastAsia="ko-KR"/>
              </w:rPr>
              <w:t>청구인은 피청구인 수에 따라 청구서 부본과 관련 증거를 제공해야 한다.</w:t>
            </w:r>
          </w:p>
          <w:p w:rsidR="00AD3E12" w:rsidRDefault="00AD3E12" w:rsidP="00AD3E12">
            <w:pPr>
              <w:autoSpaceDN w:val="0"/>
              <w:spacing w:line="290" w:lineRule="atLeast"/>
              <w:ind w:firstLine="412"/>
              <w:jc w:val="both"/>
              <w:rPr>
                <w:rFonts w:ascii="한컴바탕" w:eastAsia="한컴바탕" w:hAnsi="한컴바탕" w:cs="한컴바탕" w:hint="eastAsia"/>
                <w:szCs w:val="21"/>
                <w:lang w:eastAsia="ko-KR"/>
              </w:rPr>
            </w:pPr>
            <w:r>
              <w:rPr>
                <w:rFonts w:ascii="한컴바탕" w:eastAsia="한컴바탕" w:hAnsi="한컴바탕" w:cs="한컴바탕" w:hint="eastAsia"/>
                <w:b/>
                <w:szCs w:val="21"/>
                <w:lang w:eastAsia="ko-KR"/>
              </w:rPr>
              <w:t xml:space="preserve">제12조 </w:t>
            </w:r>
            <w:r w:rsidR="007D2DA2" w:rsidRPr="00B17F21">
              <w:rPr>
                <w:rFonts w:ascii="한컴바탕" w:eastAsia="한컴바탕" w:hAnsi="한컴바탕" w:cs="한컴바탕" w:hint="eastAsia"/>
                <w:szCs w:val="21"/>
                <w:lang w:eastAsia="ko-KR"/>
              </w:rPr>
              <w:t>청구서에는 다음 각 호의 내용이 기재되어야 한다.</w:t>
            </w:r>
          </w:p>
          <w:p w:rsidR="00AD3E12" w:rsidRDefault="00AD3E12" w:rsidP="00AD3E12">
            <w:pPr>
              <w:autoSpaceDN w:val="0"/>
              <w:spacing w:line="290" w:lineRule="atLeast"/>
              <w:ind w:firstLine="420"/>
              <w:jc w:val="both"/>
              <w:rPr>
                <w:rFonts w:ascii="한컴바탕" w:eastAsia="한컴바탕" w:hAnsi="한컴바탕" w:cs="한컴바탕" w:hint="eastAsia"/>
                <w:szCs w:val="21"/>
                <w:lang w:eastAsia="ko-KR"/>
              </w:rPr>
            </w:pPr>
            <w:r>
              <w:rPr>
                <w:rFonts w:ascii="한컴바탕" w:eastAsia="한컴바탕" w:hAnsi="한컴바탕" w:cs="한컴바탕" w:hint="eastAsia"/>
                <w:szCs w:val="21"/>
                <w:lang w:eastAsia="ko-KR"/>
              </w:rPr>
              <w:t xml:space="preserve">(1) </w:t>
            </w:r>
            <w:r w:rsidR="007D2DA2" w:rsidRPr="00B17F21">
              <w:rPr>
                <w:rFonts w:ascii="한컴바탕" w:eastAsia="한컴바탕" w:hAnsi="한컴바탕" w:cs="한컴바탕" w:hint="eastAsia"/>
                <w:szCs w:val="21"/>
                <w:lang w:eastAsia="ko-KR"/>
              </w:rPr>
              <w:t>청구인의 성명 또는 명칭, 주소지, 법정대표인 또는 주요 책임자의 성명·직무, 대리인에게 위탁한 경우 대리인의 성명 및 대리기구의 명칭, 주소지;</w:t>
            </w:r>
          </w:p>
          <w:p w:rsidR="00AD3E12" w:rsidRDefault="00AD3E12" w:rsidP="00AD3E12">
            <w:pPr>
              <w:autoSpaceDN w:val="0"/>
              <w:spacing w:line="290" w:lineRule="atLeast"/>
              <w:ind w:firstLine="420"/>
              <w:jc w:val="both"/>
              <w:rPr>
                <w:rFonts w:ascii="한컴바탕" w:eastAsia="한컴바탕" w:hAnsi="한컴바탕" w:cs="한컴바탕" w:hint="eastAsia"/>
                <w:szCs w:val="21"/>
                <w:lang w:eastAsia="ko-KR"/>
              </w:rPr>
            </w:pPr>
            <w:r>
              <w:rPr>
                <w:rFonts w:ascii="한컴바탕" w:eastAsia="한컴바탕" w:hAnsi="한컴바탕" w:cs="한컴바탕" w:hint="eastAsia"/>
                <w:szCs w:val="21"/>
                <w:lang w:eastAsia="ko-KR"/>
              </w:rPr>
              <w:t xml:space="preserve">(2) </w:t>
            </w:r>
            <w:r w:rsidR="007D2DA2" w:rsidRPr="00B17F21">
              <w:rPr>
                <w:rFonts w:ascii="한컴바탕" w:eastAsia="한컴바탕" w:hAnsi="한컴바탕" w:cs="한컴바탕" w:hint="eastAsia"/>
                <w:szCs w:val="21"/>
                <w:lang w:eastAsia="ko-KR"/>
              </w:rPr>
              <w:t>피청구인의 성명 또는 명칭, 주소지;</w:t>
            </w:r>
          </w:p>
          <w:p w:rsidR="007D2DA2" w:rsidRPr="00B17F21" w:rsidRDefault="00AD3E12" w:rsidP="00AD3E12">
            <w:pPr>
              <w:autoSpaceDN w:val="0"/>
              <w:spacing w:line="290" w:lineRule="atLeast"/>
              <w:ind w:firstLine="420"/>
              <w:jc w:val="both"/>
              <w:rPr>
                <w:rFonts w:ascii="한컴바탕" w:eastAsia="한컴바탕" w:hAnsi="한컴바탕" w:cs="한컴바탕"/>
                <w:szCs w:val="21"/>
                <w:lang w:eastAsia="ko-KR"/>
              </w:rPr>
            </w:pPr>
            <w:r>
              <w:rPr>
                <w:rFonts w:ascii="한컴바탕" w:eastAsia="한컴바탕" w:hAnsi="한컴바탕" w:cs="한컴바탕" w:hint="eastAsia"/>
                <w:szCs w:val="21"/>
                <w:lang w:eastAsia="ko-KR"/>
              </w:rPr>
              <w:t xml:space="preserve">(3) </w:t>
            </w:r>
            <w:r w:rsidR="007D2DA2" w:rsidRPr="00B17F21">
              <w:rPr>
                <w:rFonts w:ascii="한컴바탕" w:eastAsia="한컴바탕" w:hAnsi="한컴바탕" w:cs="한컴바탕" w:hint="eastAsia"/>
                <w:szCs w:val="21"/>
                <w:lang w:eastAsia="ko-KR"/>
              </w:rPr>
              <w:t>처리 청구 사항 및 사실과 이유.</w:t>
            </w:r>
          </w:p>
          <w:p w:rsidR="007D2DA2" w:rsidRPr="00B17F21" w:rsidRDefault="007D2DA2" w:rsidP="00B17F21">
            <w:pPr>
              <w:autoSpaceDN w:val="0"/>
              <w:spacing w:line="290" w:lineRule="atLeast"/>
              <w:ind w:firstLine="420"/>
              <w:jc w:val="both"/>
              <w:rPr>
                <w:rFonts w:ascii="한컴바탕" w:eastAsia="한컴바탕" w:hAnsi="한컴바탕" w:cs="한컴바탕"/>
                <w:szCs w:val="21"/>
                <w:lang w:eastAsia="ko-KR"/>
              </w:rPr>
            </w:pPr>
            <w:r w:rsidRPr="00B17F21">
              <w:rPr>
                <w:rFonts w:ascii="한컴바탕" w:eastAsia="한컴바탕" w:hAnsi="한컴바탕" w:cs="한컴바탕" w:hint="eastAsia"/>
                <w:szCs w:val="21"/>
                <w:lang w:eastAsia="ko-KR"/>
              </w:rPr>
              <w:t>관련 증거와 증명서류는 청구서 별첨 형식으로 제출할 수 있다.</w:t>
            </w:r>
          </w:p>
          <w:p w:rsidR="00AD3E12" w:rsidRDefault="007D2DA2" w:rsidP="00AD3E12">
            <w:pPr>
              <w:autoSpaceDN w:val="0"/>
              <w:spacing w:line="290" w:lineRule="atLeast"/>
              <w:ind w:firstLine="420"/>
              <w:jc w:val="both"/>
              <w:rPr>
                <w:rFonts w:ascii="한컴바탕" w:eastAsia="한컴바탕" w:hAnsi="한컴바탕" w:cs="한컴바탕" w:hint="eastAsia"/>
                <w:szCs w:val="21"/>
                <w:lang w:eastAsia="ko-KR"/>
              </w:rPr>
            </w:pPr>
            <w:r w:rsidRPr="00B17F21">
              <w:rPr>
                <w:rFonts w:ascii="한컴바탕" w:eastAsia="한컴바탕" w:hAnsi="한컴바탕" w:cs="한컴바탕" w:hint="eastAsia"/>
                <w:szCs w:val="21"/>
                <w:lang w:eastAsia="ko-KR"/>
              </w:rPr>
              <w:t>청구서에는 청구인이 서명하거나 날인해야 한다.</w:t>
            </w:r>
          </w:p>
          <w:p w:rsidR="00AD3E12" w:rsidRDefault="00AD3E12" w:rsidP="00AD3E12">
            <w:pPr>
              <w:autoSpaceDN w:val="0"/>
              <w:spacing w:line="290" w:lineRule="atLeast"/>
              <w:ind w:firstLine="412"/>
              <w:jc w:val="both"/>
              <w:rPr>
                <w:rFonts w:ascii="한컴바탕" w:eastAsia="한컴바탕" w:hAnsi="한컴바탕" w:cs="한컴바탕" w:hint="eastAsia"/>
                <w:szCs w:val="21"/>
                <w:lang w:eastAsia="ko-KR"/>
              </w:rPr>
            </w:pPr>
            <w:r>
              <w:rPr>
                <w:rFonts w:ascii="한컴바탕" w:eastAsia="한컴바탕" w:hAnsi="한컴바탕" w:cs="한컴바탕" w:hint="eastAsia"/>
                <w:b/>
                <w:szCs w:val="21"/>
                <w:lang w:eastAsia="ko-KR"/>
              </w:rPr>
              <w:t xml:space="preserve">제13조 </w:t>
            </w:r>
            <w:r w:rsidR="007D2DA2" w:rsidRPr="00AD3E12">
              <w:rPr>
                <w:rFonts w:ascii="한컴바탕" w:eastAsia="한컴바탕" w:hAnsi="한컴바탕" w:cs="한컴바탕" w:hint="eastAsia"/>
                <w:spacing w:val="-14"/>
                <w:szCs w:val="21"/>
                <w:lang w:eastAsia="ko-KR"/>
              </w:rPr>
              <w:t>청구가 이 방법 제10조에 규정한 조건에 부합되는 경우 특허업무 관리부서는 청구서를 제출받은 날로부터 5일(근무일 기준) 내에 입건 절차를 마치고 청구인에게 통보해야 하며 이와 더불어 세명 또는 세명 이상의 홀수  법 집행인력을 지정하여 당해 특허권 침해 분쟁을 처리토록 해야 한다. 청구가 이 방법 제10조에 규정한 조건에 부합되지 아니하는 경우 특허업무 관리부서는 청구서를 제출받은 날로부터 5일(근무일 기준) 내에 청구인에게 불수리를 통보하고 그 이유를 설명해야 한다.</w:t>
            </w:r>
          </w:p>
          <w:p w:rsidR="007D2DA2" w:rsidRPr="00B17F21" w:rsidRDefault="00AD3E12" w:rsidP="00AD3E12">
            <w:pPr>
              <w:autoSpaceDN w:val="0"/>
              <w:spacing w:line="290" w:lineRule="atLeast"/>
              <w:ind w:firstLine="412"/>
              <w:jc w:val="both"/>
              <w:rPr>
                <w:rFonts w:ascii="한컴바탕" w:eastAsia="한컴바탕" w:hAnsi="한컴바탕" w:cs="한컴바탕"/>
                <w:szCs w:val="21"/>
                <w:lang w:eastAsia="ko-KR"/>
              </w:rPr>
            </w:pPr>
            <w:r>
              <w:rPr>
                <w:rFonts w:ascii="한컴바탕" w:eastAsia="한컴바탕" w:hAnsi="한컴바탕" w:cs="한컴바탕" w:hint="eastAsia"/>
                <w:b/>
                <w:szCs w:val="21"/>
                <w:lang w:eastAsia="ko-KR"/>
              </w:rPr>
              <w:t xml:space="preserve">제14조 </w:t>
            </w:r>
            <w:r w:rsidR="007D2DA2" w:rsidRPr="00AD3E12">
              <w:rPr>
                <w:rFonts w:ascii="한컴바탕" w:eastAsia="한컴바탕" w:hAnsi="한컴바탕" w:cs="한컴바탕" w:hint="eastAsia"/>
                <w:spacing w:val="-20"/>
                <w:szCs w:val="21"/>
                <w:lang w:eastAsia="ko-KR"/>
              </w:rPr>
              <w:t>특허업무 관리부서는 입건일로부터 5일(근무일 기준) 내에 청구서 및 그 별첨의 부본을 피청구인에게 송달하여 피청구인으로 하여금 수취일로부터 15일 내에 답변서를 제출하고 청구인 수에 따라 답변서 부본을 제공하도록 요구해야 한다. 피청구인이 기한내에 답변서를 제출하지 아니하더라도 특허업무 관리부서의 사건 처리에 영향을 미치지 아니한다.</w:t>
            </w:r>
          </w:p>
          <w:p w:rsidR="00AD3E12" w:rsidRDefault="007D2DA2" w:rsidP="00AD3E12">
            <w:pPr>
              <w:autoSpaceDN w:val="0"/>
              <w:spacing w:line="290" w:lineRule="atLeast"/>
              <w:ind w:firstLine="372"/>
              <w:jc w:val="both"/>
              <w:rPr>
                <w:rFonts w:ascii="한컴바탕" w:eastAsia="한컴바탕" w:hAnsi="한컴바탕" w:cs="한컴바탕" w:hint="eastAsia"/>
                <w:spacing w:val="-12"/>
                <w:szCs w:val="21"/>
                <w:lang w:eastAsia="ko-KR"/>
              </w:rPr>
            </w:pPr>
            <w:r w:rsidRPr="00AD3E12">
              <w:rPr>
                <w:rFonts w:ascii="한컴바탕" w:eastAsia="한컴바탕" w:hAnsi="한컴바탕" w:cs="한컴바탕" w:hint="eastAsia"/>
                <w:spacing w:val="-12"/>
                <w:szCs w:val="21"/>
                <w:lang w:eastAsia="ko-KR"/>
              </w:rPr>
              <w:t>피청구인이 답변서를 제출한 경우 특허업무 관리부서는 답변서를 제출받은 날로부터 5일(근무</w:t>
            </w:r>
            <w:r w:rsidR="00AD3E12" w:rsidRPr="00AD3E12">
              <w:rPr>
                <w:rFonts w:ascii="한컴바탕" w:eastAsia="한컴바탕" w:hAnsi="한컴바탕" w:cs="한컴바탕" w:hint="eastAsia"/>
                <w:spacing w:val="-12"/>
                <w:szCs w:val="21"/>
                <w:lang w:eastAsia="ko-KR"/>
              </w:rPr>
              <w:t xml:space="preserve"> </w:t>
            </w:r>
            <w:r w:rsidRPr="00AD3E12">
              <w:rPr>
                <w:rFonts w:ascii="한컴바탕" w:eastAsia="한컴바탕" w:hAnsi="한컴바탕" w:cs="한컴바탕" w:hint="eastAsia"/>
                <w:spacing w:val="-12"/>
                <w:szCs w:val="21"/>
                <w:lang w:eastAsia="ko-KR"/>
              </w:rPr>
              <w:t>일 기준) 내에 답변서 부본을 청구인에게 송달해야 한다.</w:t>
            </w:r>
          </w:p>
          <w:p w:rsidR="00AD3E12" w:rsidRDefault="00AD3E12" w:rsidP="00AD3E12">
            <w:pPr>
              <w:autoSpaceDN w:val="0"/>
              <w:spacing w:line="290" w:lineRule="atLeast"/>
              <w:ind w:firstLine="412"/>
              <w:jc w:val="both"/>
              <w:rPr>
                <w:rFonts w:ascii="한컴바탕" w:eastAsia="한컴바탕" w:hAnsi="한컴바탕" w:cs="한컴바탕" w:hint="eastAsia"/>
                <w:spacing w:val="-12"/>
                <w:szCs w:val="21"/>
                <w:lang w:eastAsia="ko-KR"/>
              </w:rPr>
            </w:pPr>
            <w:r>
              <w:rPr>
                <w:rFonts w:ascii="한컴바탕" w:eastAsia="한컴바탕" w:hAnsi="한컴바탕" w:cs="한컴바탕" w:hint="eastAsia"/>
                <w:b/>
                <w:szCs w:val="21"/>
                <w:lang w:eastAsia="ko-KR"/>
              </w:rPr>
              <w:t xml:space="preserve">제15조 </w:t>
            </w:r>
            <w:r w:rsidR="007D2DA2" w:rsidRPr="00AD3E12">
              <w:rPr>
                <w:rFonts w:ascii="한컴바탕" w:eastAsia="한컴바탕" w:hAnsi="한컴바탕" w:cs="한컴바탕" w:hint="eastAsia"/>
                <w:spacing w:val="-10"/>
                <w:szCs w:val="21"/>
                <w:lang w:eastAsia="ko-KR"/>
              </w:rPr>
              <w:t>특허업무 관리부서는 특허권 침해 분쟁 사건을 처리함에 있어 당사자의 의향에 근거하여 조정을 추진할 수 있다. 양 당사자가 합의를 이룬 경우 특허업무 관리부서가 조정합의서를 작성하여 특허업무 관리부서의 공인을 날인한 후 양 당사가자 서명 또는 날인한다. 조정에 실패한 경우 지체없이 처리결정을 내려야 한다.</w:t>
            </w:r>
          </w:p>
          <w:p w:rsidR="00AD3E12" w:rsidRDefault="00AD3E12" w:rsidP="00AD3E12">
            <w:pPr>
              <w:autoSpaceDN w:val="0"/>
              <w:spacing w:line="290" w:lineRule="atLeast"/>
              <w:ind w:firstLine="412"/>
              <w:jc w:val="both"/>
              <w:rPr>
                <w:rFonts w:ascii="한컴바탕" w:eastAsia="한컴바탕" w:hAnsi="한컴바탕" w:cs="한컴바탕" w:hint="eastAsia"/>
                <w:spacing w:val="-12"/>
                <w:szCs w:val="21"/>
                <w:lang w:eastAsia="ko-KR"/>
              </w:rPr>
            </w:pPr>
            <w:r>
              <w:rPr>
                <w:rFonts w:ascii="한컴바탕" w:eastAsia="한컴바탕" w:hAnsi="한컴바탕" w:cs="한컴바탕" w:hint="eastAsia"/>
                <w:b/>
                <w:szCs w:val="21"/>
                <w:lang w:eastAsia="ko-KR"/>
              </w:rPr>
              <w:t xml:space="preserve">제16조 </w:t>
            </w:r>
            <w:r w:rsidR="007D2DA2" w:rsidRPr="00AD3E12">
              <w:rPr>
                <w:rFonts w:ascii="한컴바탕" w:eastAsia="한컴바탕" w:hAnsi="한컴바탕" w:cs="한컴바탕" w:hint="eastAsia"/>
                <w:spacing w:val="-12"/>
                <w:szCs w:val="21"/>
                <w:lang w:eastAsia="ko-KR"/>
              </w:rPr>
              <w:t xml:space="preserve">특허업무 관리부서는 특허권 침해 분쟁을 처리함에 있어 사건의 필요에 따라 구두심리 진행 여부를 결정할 수 있다. 특허업무 관리부서는 구두심리를 진행하기로 결정한 경우 구두심리를 진행하기 최소 3일(근무일 기준) 전에 구두심리의 시간, 장소를 당사자에게 통보해야 한다. 당사자가 정당한 사유 없이 구두심리를 거절하거나 허락 없이 중도에 퇴출한 경우 청구인은 청구를 취하한 것으로 처리하고 피청구인은 결석으로 처리한다. </w:t>
            </w:r>
          </w:p>
          <w:p w:rsidR="003849AB" w:rsidRDefault="00AD3E12" w:rsidP="003849AB">
            <w:pPr>
              <w:autoSpaceDN w:val="0"/>
              <w:spacing w:line="290" w:lineRule="atLeast"/>
              <w:ind w:firstLine="412"/>
              <w:jc w:val="both"/>
              <w:rPr>
                <w:rFonts w:ascii="한컴바탕" w:eastAsia="한컴바탕" w:hAnsi="한컴바탕" w:cs="한컴바탕" w:hint="eastAsia"/>
                <w:spacing w:val="-10"/>
                <w:szCs w:val="21"/>
                <w:lang w:eastAsia="ko-KR"/>
              </w:rPr>
            </w:pPr>
            <w:r>
              <w:rPr>
                <w:rFonts w:ascii="한컴바탕" w:eastAsia="한컴바탕" w:hAnsi="한컴바탕" w:cs="한컴바탕" w:hint="eastAsia"/>
                <w:b/>
                <w:szCs w:val="21"/>
                <w:lang w:eastAsia="ko-KR"/>
              </w:rPr>
              <w:t xml:space="preserve">제17조 </w:t>
            </w:r>
            <w:r w:rsidR="007D2DA2" w:rsidRPr="00AD3E12">
              <w:rPr>
                <w:rFonts w:ascii="한컴바탕" w:eastAsia="한컴바탕" w:hAnsi="한컴바탕" w:cs="한컴바탕" w:hint="eastAsia"/>
                <w:spacing w:val="-10"/>
                <w:szCs w:val="21"/>
                <w:lang w:eastAsia="ko-KR"/>
              </w:rPr>
              <w:t>특허업무 관리부서는 구두심리 진행 시 구두심리 참가자와 심리요점을 심리기록에 기재하여 오류가 없음을 확인한 후 법 집행인력과 참가자가 서명 또는 날인하도록 해야 한다.</w:t>
            </w:r>
          </w:p>
          <w:p w:rsidR="003849AB" w:rsidRDefault="003849AB" w:rsidP="003849AB">
            <w:pPr>
              <w:autoSpaceDN w:val="0"/>
              <w:spacing w:line="290" w:lineRule="atLeast"/>
              <w:ind w:firstLine="412"/>
              <w:jc w:val="both"/>
              <w:rPr>
                <w:rFonts w:ascii="한컴바탕" w:eastAsia="한컴바탕" w:hAnsi="한컴바탕" w:cs="한컴바탕" w:hint="eastAsia"/>
                <w:spacing w:val="-10"/>
                <w:szCs w:val="21"/>
                <w:lang w:eastAsia="ko-KR"/>
              </w:rPr>
            </w:pPr>
            <w:r>
              <w:rPr>
                <w:rFonts w:ascii="한컴바탕" w:eastAsia="한컴바탕" w:hAnsi="한컴바탕" w:cs="한컴바탕" w:hint="eastAsia"/>
                <w:b/>
                <w:szCs w:val="21"/>
                <w:lang w:eastAsia="ko-KR"/>
              </w:rPr>
              <w:t xml:space="preserve">제18조 </w:t>
            </w:r>
            <w:r w:rsidR="007D2DA2" w:rsidRPr="003849AB">
              <w:rPr>
                <w:rFonts w:ascii="한컴바탕" w:eastAsia="한컴바탕" w:hAnsi="한컴바탕" w:cs="한컴바탕" w:hint="eastAsia"/>
                <w:spacing w:val="-10"/>
                <w:szCs w:val="21"/>
                <w:lang w:eastAsia="ko-KR"/>
              </w:rPr>
              <w:t>특허법 제59조 제1항에서 '발명특허</w:t>
            </w:r>
            <w:r w:rsidR="007D2DA2" w:rsidRPr="003849AB">
              <w:rPr>
                <w:rFonts w:ascii="한컴바탕" w:eastAsia="한컴바탕" w:hAnsi="한컴바탕" w:cs="한컴바탕"/>
                <w:spacing w:val="-10"/>
                <w:szCs w:val="21"/>
                <w:lang w:eastAsia="ko-KR"/>
              </w:rPr>
              <w:t xml:space="preserve"> </w:t>
            </w:r>
            <w:r w:rsidR="007D2DA2" w:rsidRPr="003849AB">
              <w:rPr>
                <w:rFonts w:ascii="한컴바탕" w:eastAsia="한컴바탕" w:hAnsi="한컴바탕" w:cs="한컴바탕" w:hint="eastAsia"/>
                <w:spacing w:val="-10"/>
                <w:szCs w:val="21"/>
                <w:lang w:eastAsia="ko-KR"/>
              </w:rPr>
              <w:t>또는</w:t>
            </w:r>
            <w:r w:rsidR="007D2DA2" w:rsidRPr="003849AB">
              <w:rPr>
                <w:rFonts w:ascii="한컴바탕" w:eastAsia="한컴바탕" w:hAnsi="한컴바탕" w:cs="한컴바탕"/>
                <w:spacing w:val="-10"/>
                <w:szCs w:val="21"/>
                <w:lang w:eastAsia="ko-KR"/>
              </w:rPr>
              <w:t xml:space="preserve"> </w:t>
            </w:r>
            <w:r w:rsidR="007D2DA2" w:rsidRPr="003849AB">
              <w:rPr>
                <w:rFonts w:ascii="한컴바탕" w:eastAsia="한컴바탕" w:hAnsi="한컴바탕" w:cs="한컴바탕" w:hint="eastAsia"/>
                <w:spacing w:val="-10"/>
                <w:szCs w:val="21"/>
                <w:lang w:eastAsia="ko-KR"/>
              </w:rPr>
              <w:t>실용신안권에</w:t>
            </w:r>
            <w:r w:rsidR="007D2DA2" w:rsidRPr="003849AB">
              <w:rPr>
                <w:rFonts w:ascii="한컴바탕" w:eastAsia="한컴바탕" w:hAnsi="한컴바탕" w:cs="한컴바탕"/>
                <w:spacing w:val="-10"/>
                <w:szCs w:val="21"/>
                <w:lang w:eastAsia="ko-KR"/>
              </w:rPr>
              <w:t xml:space="preserve"> </w:t>
            </w:r>
            <w:r w:rsidR="007D2DA2" w:rsidRPr="003849AB">
              <w:rPr>
                <w:rFonts w:ascii="한컴바탕" w:eastAsia="한컴바탕" w:hAnsi="한컴바탕" w:cs="한컴바탕" w:hint="eastAsia"/>
                <w:spacing w:val="-10"/>
                <w:szCs w:val="21"/>
                <w:lang w:eastAsia="ko-KR"/>
              </w:rPr>
              <w:t>대한</w:t>
            </w:r>
            <w:r w:rsidR="007D2DA2" w:rsidRPr="003849AB">
              <w:rPr>
                <w:rFonts w:ascii="한컴바탕" w:eastAsia="한컴바탕" w:hAnsi="한컴바탕" w:cs="한컴바탕"/>
                <w:spacing w:val="-10"/>
                <w:szCs w:val="21"/>
                <w:lang w:eastAsia="ko-KR"/>
              </w:rPr>
              <w:t xml:space="preserve"> </w:t>
            </w:r>
            <w:r w:rsidR="007D2DA2" w:rsidRPr="003849AB">
              <w:rPr>
                <w:rFonts w:ascii="한컴바탕" w:eastAsia="한컴바탕" w:hAnsi="한컴바탕" w:cs="한컴바탕" w:hint="eastAsia"/>
                <w:spacing w:val="-10"/>
                <w:szCs w:val="21"/>
                <w:lang w:eastAsia="ko-KR"/>
              </w:rPr>
              <w:t>보호범위는</w:t>
            </w:r>
            <w:r w:rsidR="007D2DA2" w:rsidRPr="003849AB">
              <w:rPr>
                <w:rFonts w:ascii="한컴바탕" w:eastAsia="한컴바탕" w:hAnsi="한컴바탕" w:cs="한컴바탕"/>
                <w:spacing w:val="-10"/>
                <w:szCs w:val="21"/>
                <w:lang w:eastAsia="ko-KR"/>
              </w:rPr>
              <w:t xml:space="preserve"> </w:t>
            </w:r>
            <w:r w:rsidR="007D2DA2" w:rsidRPr="003849AB">
              <w:rPr>
                <w:rFonts w:ascii="한컴바탕" w:eastAsia="한컴바탕" w:hAnsi="한컴바탕" w:cs="한컴바탕" w:hint="eastAsia"/>
                <w:spacing w:val="-10"/>
                <w:szCs w:val="21"/>
                <w:lang w:eastAsia="ko-KR"/>
              </w:rPr>
              <w:t>그</w:t>
            </w:r>
            <w:r w:rsidR="007D2DA2" w:rsidRPr="003849AB">
              <w:rPr>
                <w:rFonts w:ascii="한컴바탕" w:eastAsia="한컴바탕" w:hAnsi="한컴바탕" w:cs="한컴바탕"/>
                <w:spacing w:val="-10"/>
                <w:szCs w:val="21"/>
                <w:lang w:eastAsia="ko-KR"/>
              </w:rPr>
              <w:t xml:space="preserve"> </w:t>
            </w:r>
            <w:r w:rsidR="007D2DA2" w:rsidRPr="003849AB">
              <w:rPr>
                <w:rFonts w:ascii="한컴바탕" w:eastAsia="한컴바탕" w:hAnsi="한컴바탕" w:cs="한컴바탕" w:hint="eastAsia"/>
                <w:spacing w:val="-10"/>
                <w:szCs w:val="21"/>
                <w:lang w:eastAsia="ko-KR"/>
              </w:rPr>
              <w:t>권리청구의</w:t>
            </w:r>
            <w:r w:rsidR="007D2DA2" w:rsidRPr="003849AB">
              <w:rPr>
                <w:rFonts w:ascii="한컴바탕" w:eastAsia="한컴바탕" w:hAnsi="한컴바탕" w:cs="한컴바탕"/>
                <w:spacing w:val="-10"/>
                <w:szCs w:val="21"/>
                <w:lang w:eastAsia="ko-KR"/>
              </w:rPr>
              <w:t xml:space="preserve"> </w:t>
            </w:r>
            <w:r w:rsidR="007D2DA2" w:rsidRPr="003849AB">
              <w:rPr>
                <w:rFonts w:ascii="한컴바탕" w:eastAsia="한컴바탕" w:hAnsi="한컴바탕" w:cs="한컴바탕" w:hint="eastAsia"/>
                <w:spacing w:val="-10"/>
                <w:szCs w:val="21"/>
                <w:lang w:eastAsia="ko-KR"/>
              </w:rPr>
              <w:t>내용에</w:t>
            </w:r>
            <w:r w:rsidR="007D2DA2" w:rsidRPr="003849AB">
              <w:rPr>
                <w:rFonts w:ascii="한컴바탕" w:eastAsia="한컴바탕" w:hAnsi="한컴바탕" w:cs="한컴바탕"/>
                <w:spacing w:val="-10"/>
                <w:szCs w:val="21"/>
                <w:lang w:eastAsia="ko-KR"/>
              </w:rPr>
              <w:t xml:space="preserve"> </w:t>
            </w:r>
            <w:r w:rsidR="007D2DA2" w:rsidRPr="003849AB">
              <w:rPr>
                <w:rFonts w:ascii="한컴바탕" w:eastAsia="한컴바탕" w:hAnsi="한컴바탕" w:cs="한컴바탕" w:hint="eastAsia"/>
                <w:spacing w:val="-10"/>
                <w:szCs w:val="21"/>
                <w:lang w:eastAsia="ko-KR"/>
              </w:rPr>
              <w:t>준한다'라 함은, 특허권의 보호범위는 그 권리청구에 기재된 기술특징으로 확정이 가능한 범위에 준해야 하며 기재된 기술특징과 동일한 특징에 따라 확정한 범위도 포함됨을 지칭한다. 동일한 특징이라 함은 기재된 기술특징과 기본적으로 동일한 수단으로 기본적으로 동일한 기능 실현과 기본적으로 동일한 효과 달성이 가능하고 해당 분야의 일반 기술인력이 창조적 노동 없이 연상할 수 있는 특징을 지칭한다.</w:t>
            </w:r>
          </w:p>
          <w:p w:rsidR="007D2DA2" w:rsidRPr="003849AB" w:rsidRDefault="003849AB" w:rsidP="003849AB">
            <w:pPr>
              <w:autoSpaceDN w:val="0"/>
              <w:spacing w:line="290" w:lineRule="atLeast"/>
              <w:ind w:firstLine="412"/>
              <w:jc w:val="both"/>
              <w:rPr>
                <w:rFonts w:ascii="한컴바탕" w:eastAsia="한컴바탕" w:hAnsi="한컴바탕" w:cs="한컴바탕"/>
                <w:spacing w:val="-10"/>
                <w:szCs w:val="21"/>
                <w:lang w:eastAsia="ko-KR"/>
              </w:rPr>
            </w:pPr>
            <w:r>
              <w:rPr>
                <w:rFonts w:ascii="한컴바탕" w:eastAsia="한컴바탕" w:hAnsi="한컴바탕" w:cs="한컴바탕" w:hint="eastAsia"/>
                <w:b/>
                <w:szCs w:val="21"/>
                <w:lang w:eastAsia="ko-KR"/>
              </w:rPr>
              <w:t xml:space="preserve">제19 </w:t>
            </w:r>
            <w:r w:rsidR="007D2DA2" w:rsidRPr="003849AB">
              <w:rPr>
                <w:rFonts w:ascii="한컴바탕" w:eastAsia="한컴바탕" w:hAnsi="한컴바탕" w:cs="한컴바탕" w:hint="eastAsia"/>
                <w:spacing w:val="-10"/>
                <w:szCs w:val="21"/>
                <w:lang w:eastAsia="ko-KR"/>
              </w:rPr>
              <w:t>조정합의서 달성 또는 청구인의 청구 취하를 제외하고 특허업무 관리부서는 특허권 침해 분쟁 처리 시 처리결정서를 제작해야 하며 처리결정서에는 다음 각 호의 내용을 기재해야 한다.</w:t>
            </w:r>
          </w:p>
          <w:p w:rsidR="007D2DA2" w:rsidRPr="00B17F21" w:rsidRDefault="007D2DA2" w:rsidP="00B17F21">
            <w:pPr>
              <w:pStyle w:val="a4"/>
              <w:numPr>
                <w:ilvl w:val="0"/>
                <w:numId w:val="2"/>
              </w:numPr>
              <w:autoSpaceDN w:val="0"/>
              <w:spacing w:line="290" w:lineRule="atLeast"/>
              <w:ind w:left="0" w:firstLine="420"/>
              <w:jc w:val="both"/>
              <w:rPr>
                <w:rFonts w:ascii="한컴바탕" w:eastAsia="한컴바탕" w:hAnsi="한컴바탕" w:cs="한컴바탕"/>
                <w:szCs w:val="21"/>
                <w:lang w:eastAsia="ko-KR"/>
              </w:rPr>
            </w:pPr>
            <w:r w:rsidRPr="00B17F21">
              <w:rPr>
                <w:rFonts w:ascii="한컴바탕" w:eastAsia="한컴바탕" w:hAnsi="한컴바탕" w:cs="한컴바탕" w:hint="eastAsia"/>
                <w:szCs w:val="21"/>
                <w:lang w:eastAsia="ko-KR"/>
              </w:rPr>
              <w:t>당사자의 성명 또는 명칭, 주소지;</w:t>
            </w:r>
          </w:p>
          <w:p w:rsidR="007D2DA2" w:rsidRPr="00B17F21" w:rsidRDefault="007D2DA2" w:rsidP="00B17F21">
            <w:pPr>
              <w:pStyle w:val="a4"/>
              <w:numPr>
                <w:ilvl w:val="0"/>
                <w:numId w:val="2"/>
              </w:numPr>
              <w:autoSpaceDN w:val="0"/>
              <w:spacing w:line="290" w:lineRule="atLeast"/>
              <w:ind w:left="0" w:firstLine="420"/>
              <w:jc w:val="both"/>
              <w:rPr>
                <w:rFonts w:ascii="한컴바탕" w:eastAsia="한컴바탕" w:hAnsi="한컴바탕" w:cs="한컴바탕"/>
                <w:szCs w:val="21"/>
                <w:lang w:eastAsia="ko-KR"/>
              </w:rPr>
            </w:pPr>
            <w:r w:rsidRPr="00B17F21">
              <w:rPr>
                <w:rFonts w:ascii="한컴바탕" w:eastAsia="한컴바탕" w:hAnsi="한컴바탕" w:cs="한컴바탕" w:hint="eastAsia"/>
                <w:szCs w:val="21"/>
                <w:lang w:eastAsia="ko-KR"/>
              </w:rPr>
              <w:t>당사자가 진술한 사실과 이유;</w:t>
            </w:r>
          </w:p>
          <w:p w:rsidR="007D2DA2" w:rsidRPr="00B17F21" w:rsidRDefault="007D2DA2" w:rsidP="00B17F21">
            <w:pPr>
              <w:pStyle w:val="a4"/>
              <w:numPr>
                <w:ilvl w:val="0"/>
                <w:numId w:val="2"/>
              </w:numPr>
              <w:autoSpaceDN w:val="0"/>
              <w:spacing w:line="290" w:lineRule="atLeast"/>
              <w:ind w:left="0" w:firstLine="420"/>
              <w:jc w:val="both"/>
              <w:rPr>
                <w:rFonts w:ascii="한컴바탕" w:eastAsia="한컴바탕" w:hAnsi="한컴바탕" w:cs="한컴바탕"/>
                <w:szCs w:val="21"/>
                <w:lang w:eastAsia="ko-KR"/>
              </w:rPr>
            </w:pPr>
            <w:r w:rsidRPr="00B17F21">
              <w:rPr>
                <w:rFonts w:ascii="한컴바탕" w:eastAsia="한컴바탕" w:hAnsi="한컴바탕" w:cs="한컴바탕" w:hint="eastAsia"/>
                <w:szCs w:val="21"/>
                <w:lang w:eastAsia="ko-KR"/>
              </w:rPr>
              <w:t>특허권 침해 행위 성립여부의 인정 이유와 근거;</w:t>
            </w:r>
          </w:p>
          <w:p w:rsidR="007D2DA2" w:rsidRPr="003849AB" w:rsidRDefault="007D2DA2" w:rsidP="003849AB">
            <w:pPr>
              <w:pStyle w:val="a4"/>
              <w:numPr>
                <w:ilvl w:val="0"/>
                <w:numId w:val="2"/>
              </w:numPr>
              <w:autoSpaceDN w:val="0"/>
              <w:spacing w:line="290" w:lineRule="atLeast"/>
              <w:ind w:left="0" w:firstLine="388"/>
              <w:jc w:val="both"/>
              <w:rPr>
                <w:rFonts w:ascii="한컴바탕" w:eastAsia="한컴바탕" w:hAnsi="한컴바탕" w:cs="한컴바탕"/>
                <w:spacing w:val="-8"/>
                <w:szCs w:val="21"/>
                <w:lang w:eastAsia="ko-KR"/>
              </w:rPr>
            </w:pPr>
            <w:r w:rsidRPr="003849AB">
              <w:rPr>
                <w:rFonts w:ascii="한컴바탕" w:eastAsia="한컴바탕" w:hAnsi="한컴바탕" w:cs="한컴바탕" w:hint="eastAsia"/>
                <w:spacing w:val="-8"/>
                <w:szCs w:val="21"/>
                <w:lang w:eastAsia="ko-KR"/>
              </w:rPr>
              <w:t>처리결정서에서 권리침해 행위의 성립을 인정하고 권리침해자에게 권리침해 행위의 즉시 중단을 명하는 경우 즉시 중단을 명하는 권리침해 행위의 유형, 대상 및 범위를 명확하게 기재해야 하며; 권리침해 행위의 불성립을 인정하는 경우 청구인의 청구를 기각해야 한다;</w:t>
            </w:r>
          </w:p>
          <w:p w:rsidR="007D2DA2" w:rsidRPr="00B17F21" w:rsidRDefault="007D2DA2" w:rsidP="00B17F21">
            <w:pPr>
              <w:pStyle w:val="a4"/>
              <w:numPr>
                <w:ilvl w:val="0"/>
                <w:numId w:val="2"/>
              </w:numPr>
              <w:autoSpaceDN w:val="0"/>
              <w:spacing w:line="290" w:lineRule="atLeast"/>
              <w:ind w:left="0" w:firstLine="420"/>
              <w:jc w:val="both"/>
              <w:rPr>
                <w:rFonts w:ascii="한컴바탕" w:eastAsia="한컴바탕" w:hAnsi="한컴바탕" w:cs="한컴바탕"/>
                <w:szCs w:val="21"/>
                <w:lang w:eastAsia="ko-KR"/>
              </w:rPr>
            </w:pPr>
            <w:r w:rsidRPr="00B17F21">
              <w:rPr>
                <w:rFonts w:ascii="한컴바탕" w:eastAsia="한컴바탕" w:hAnsi="한컴바탕" w:cs="한컴바탕" w:hint="eastAsia"/>
                <w:szCs w:val="21"/>
                <w:lang w:eastAsia="ko-KR"/>
              </w:rPr>
              <w:t>처리결정 불복 시의 행정소송 제기 경로와 기한.</w:t>
            </w:r>
          </w:p>
          <w:p w:rsidR="003849AB" w:rsidRDefault="007D2DA2" w:rsidP="003849AB">
            <w:pPr>
              <w:pStyle w:val="a4"/>
              <w:autoSpaceDN w:val="0"/>
              <w:spacing w:line="290" w:lineRule="atLeast"/>
              <w:ind w:left="6"/>
              <w:jc w:val="both"/>
              <w:rPr>
                <w:rFonts w:ascii="한컴바탕" w:eastAsia="한컴바탕" w:hAnsi="한컴바탕" w:cs="한컴바탕" w:hint="eastAsia"/>
                <w:szCs w:val="21"/>
                <w:lang w:eastAsia="ko-KR"/>
              </w:rPr>
            </w:pPr>
            <w:r w:rsidRPr="00B17F21">
              <w:rPr>
                <w:rFonts w:ascii="한컴바탕" w:eastAsia="한컴바탕" w:hAnsi="한컴바탕" w:cs="한컴바탕" w:hint="eastAsia"/>
                <w:szCs w:val="21"/>
                <w:lang w:eastAsia="ko-KR"/>
              </w:rPr>
              <w:t>처리결정서에는 특허업무 관리부서의 공인을 날인해야 한다.</w:t>
            </w:r>
          </w:p>
          <w:p w:rsidR="003849AB" w:rsidRDefault="003849AB" w:rsidP="003849AB">
            <w:pPr>
              <w:pStyle w:val="a4"/>
              <w:autoSpaceDN w:val="0"/>
              <w:spacing w:line="290" w:lineRule="atLeast"/>
              <w:ind w:left="6" w:firstLine="412"/>
              <w:jc w:val="both"/>
              <w:rPr>
                <w:rFonts w:ascii="한컴바탕" w:eastAsia="한컴바탕" w:hAnsi="한컴바탕" w:cs="한컴바탕" w:hint="eastAsia"/>
                <w:spacing w:val="-6"/>
                <w:szCs w:val="21"/>
                <w:lang w:eastAsia="ko-KR"/>
              </w:rPr>
            </w:pPr>
            <w:r>
              <w:rPr>
                <w:rFonts w:ascii="한컴바탕" w:eastAsia="한컴바탕" w:hAnsi="한컴바탕" w:cs="한컴바탕" w:hint="eastAsia"/>
                <w:b/>
                <w:szCs w:val="21"/>
                <w:lang w:eastAsia="ko-KR"/>
              </w:rPr>
              <w:t xml:space="preserve">제20조 </w:t>
            </w:r>
            <w:r w:rsidR="007D2DA2" w:rsidRPr="003849AB">
              <w:rPr>
                <w:rFonts w:ascii="한컴바탕" w:eastAsia="한컴바탕" w:hAnsi="한컴바탕" w:cs="한컴바탕" w:hint="eastAsia"/>
                <w:spacing w:val="-6"/>
                <w:szCs w:val="21"/>
                <w:lang w:eastAsia="ko-KR"/>
              </w:rPr>
              <w:t>특허업무 관리부서 또는 인민법원이 권리침해의 성립을 인정하고 권리침해자에게 권리침해 행위의 즉시 중단을 명하는 처리결정 또는 판결을 내린 후 피청구인이 동일 특허에 대해 동일한 유형의 권리침해 행위를 다시 행하여 특허권자 또는 이해관계자가 처리를 청구한 경우 특허업무 관리부서는 권리침해 행위 즉시 중단을 명하는 처리결정을 직접 내릴 수 있다.</w:t>
            </w:r>
          </w:p>
          <w:p w:rsidR="007D2DA2" w:rsidRPr="00B17F21" w:rsidRDefault="003849AB" w:rsidP="003849AB">
            <w:pPr>
              <w:pStyle w:val="a4"/>
              <w:autoSpaceDN w:val="0"/>
              <w:spacing w:line="290" w:lineRule="atLeast"/>
              <w:ind w:left="6" w:firstLine="412"/>
              <w:jc w:val="both"/>
              <w:rPr>
                <w:rFonts w:ascii="한컴바탕" w:eastAsia="한컴바탕" w:hAnsi="한컴바탕" w:cs="한컴바탕"/>
                <w:szCs w:val="21"/>
                <w:lang w:eastAsia="ko-KR"/>
              </w:rPr>
            </w:pPr>
            <w:r>
              <w:rPr>
                <w:rFonts w:ascii="한컴바탕" w:eastAsia="한컴바탕" w:hAnsi="한컴바탕" w:cs="한컴바탕" w:hint="eastAsia"/>
                <w:b/>
                <w:szCs w:val="21"/>
                <w:lang w:eastAsia="ko-KR"/>
              </w:rPr>
              <w:t xml:space="preserve">제21조 </w:t>
            </w:r>
            <w:r w:rsidR="007D2DA2" w:rsidRPr="00B17F21">
              <w:rPr>
                <w:rFonts w:ascii="한컴바탕" w:eastAsia="한컴바탕" w:hAnsi="한컴바탕" w:cs="한컴바탕" w:hint="eastAsia"/>
                <w:szCs w:val="21"/>
                <w:lang w:eastAsia="ko-KR"/>
              </w:rPr>
              <w:t>특허업무 관리부서는 특허권 침해 분쟁을 처리함에 있어 입건일로부터 3개월 내에 결안해야 한다. 사건이 특별히 복잡하여 기한 연장이 필요한 경우 특허업무 관리부서 책임자의 비준을 득해야 한다. 비준을 거쳐 최장 1개월까지 기한을 연장할 수 있다.</w:t>
            </w:r>
          </w:p>
          <w:p w:rsidR="007D2DA2" w:rsidRPr="003849AB" w:rsidRDefault="007D2DA2" w:rsidP="003849AB">
            <w:pPr>
              <w:autoSpaceDN w:val="0"/>
              <w:spacing w:line="290" w:lineRule="atLeast"/>
              <w:ind w:firstLine="396"/>
              <w:jc w:val="both"/>
              <w:rPr>
                <w:rFonts w:ascii="한컴바탕" w:eastAsia="한컴바탕" w:hAnsi="한컴바탕" w:cs="한컴바탕"/>
                <w:spacing w:val="-6"/>
                <w:szCs w:val="21"/>
                <w:lang w:eastAsia="ko-KR"/>
              </w:rPr>
            </w:pPr>
            <w:r w:rsidRPr="003849AB">
              <w:rPr>
                <w:rFonts w:ascii="한컴바탕" w:eastAsia="한컴바탕" w:hAnsi="한컴바탕" w:cs="한컴바탕" w:hint="eastAsia"/>
                <w:spacing w:val="-6"/>
                <w:szCs w:val="21"/>
                <w:lang w:eastAsia="ko-KR"/>
              </w:rPr>
              <w:t>사건 처리 과정에서 공고, 감정, 중지 등에 사용된 시간은 전 항의 사건 처리 기한에 산입하지 아니한다.</w:t>
            </w:r>
          </w:p>
          <w:p w:rsidR="007D2DA2" w:rsidRPr="00B17F21" w:rsidRDefault="007D2DA2" w:rsidP="00B17F21">
            <w:pPr>
              <w:autoSpaceDN w:val="0"/>
              <w:spacing w:line="290" w:lineRule="atLeast"/>
              <w:ind w:firstLine="420"/>
              <w:jc w:val="both"/>
              <w:rPr>
                <w:rFonts w:ascii="한컴바탕" w:eastAsia="한컴바탕" w:hAnsi="한컴바탕" w:cs="한컴바탕"/>
                <w:szCs w:val="21"/>
                <w:lang w:eastAsia="ko-KR"/>
              </w:rPr>
            </w:pPr>
          </w:p>
          <w:p w:rsidR="003849AB" w:rsidRDefault="003849AB" w:rsidP="003849AB">
            <w:pPr>
              <w:autoSpaceDN w:val="0"/>
              <w:spacing w:line="290" w:lineRule="atLeast"/>
              <w:ind w:firstLine="412"/>
              <w:jc w:val="both"/>
              <w:rPr>
                <w:rFonts w:ascii="한컴바탕" w:eastAsia="한컴바탕" w:hAnsi="한컴바탕" w:cs="한컴바탕" w:hint="eastAsia"/>
                <w:b/>
                <w:szCs w:val="21"/>
                <w:lang w:eastAsia="ko-KR"/>
              </w:rPr>
            </w:pPr>
            <w:r>
              <w:rPr>
                <w:rFonts w:ascii="한컴바탕" w:eastAsia="한컴바탕" w:hAnsi="한컴바탕" w:cs="한컴바탕" w:hint="eastAsia"/>
                <w:b/>
                <w:szCs w:val="21"/>
                <w:lang w:eastAsia="ko-KR"/>
              </w:rPr>
              <w:t>제</w:t>
            </w:r>
            <w:r w:rsidR="007D2DA2" w:rsidRPr="00B17F21">
              <w:rPr>
                <w:rFonts w:ascii="한컴바탕" w:eastAsia="한컴바탕" w:hAnsi="한컴바탕" w:cs="한컴바탕" w:hint="eastAsia"/>
                <w:b/>
                <w:szCs w:val="21"/>
                <w:lang w:eastAsia="ko-KR"/>
              </w:rPr>
              <w:t>3장 특허 분쟁의 조정</w:t>
            </w:r>
          </w:p>
          <w:p w:rsidR="007D2DA2" w:rsidRPr="003849AB" w:rsidRDefault="003849AB" w:rsidP="003849AB">
            <w:pPr>
              <w:autoSpaceDN w:val="0"/>
              <w:spacing w:line="290" w:lineRule="atLeast"/>
              <w:ind w:firstLine="412"/>
              <w:jc w:val="both"/>
              <w:rPr>
                <w:rFonts w:ascii="한컴바탕" w:eastAsia="한컴바탕" w:hAnsi="한컴바탕" w:cs="한컴바탕"/>
                <w:b/>
                <w:szCs w:val="21"/>
                <w:lang w:eastAsia="ko-KR"/>
              </w:rPr>
            </w:pPr>
            <w:r>
              <w:rPr>
                <w:rFonts w:ascii="한컴바탕" w:eastAsia="한컴바탕" w:hAnsi="한컴바탕" w:cs="한컴바탕" w:hint="eastAsia"/>
                <w:b/>
                <w:szCs w:val="21"/>
                <w:lang w:eastAsia="ko-KR"/>
              </w:rPr>
              <w:t xml:space="preserve">제21조 </w:t>
            </w:r>
            <w:r w:rsidR="007D2DA2" w:rsidRPr="003849AB">
              <w:rPr>
                <w:rFonts w:ascii="한컴바탕" w:eastAsia="한컴바탕" w:hAnsi="한컴바탕" w:cs="한컴바탕" w:hint="eastAsia"/>
                <w:spacing w:val="-6"/>
                <w:szCs w:val="21"/>
                <w:lang w:eastAsia="ko-KR"/>
              </w:rPr>
              <w:t>특허업무 관리부서에 특허 분쟁 조정을 청구하는 경우 청구서를 제출해야 한다.</w:t>
            </w:r>
          </w:p>
          <w:p w:rsidR="007D2DA2" w:rsidRPr="003849AB" w:rsidRDefault="007D2DA2" w:rsidP="003849AB">
            <w:pPr>
              <w:autoSpaceDN w:val="0"/>
              <w:spacing w:line="290" w:lineRule="atLeast"/>
              <w:ind w:firstLine="364"/>
              <w:jc w:val="both"/>
              <w:rPr>
                <w:rFonts w:ascii="한컴바탕" w:eastAsia="한컴바탕" w:hAnsi="한컴바탕" w:cs="한컴바탕"/>
                <w:spacing w:val="-14"/>
                <w:szCs w:val="21"/>
                <w:lang w:eastAsia="ko-KR"/>
              </w:rPr>
            </w:pPr>
            <w:r w:rsidRPr="003849AB">
              <w:rPr>
                <w:rFonts w:ascii="한컴바탕" w:eastAsia="한컴바탕" w:hAnsi="한컴바탕" w:cs="한컴바탕" w:hint="eastAsia"/>
                <w:spacing w:val="-14"/>
                <w:szCs w:val="21"/>
                <w:lang w:eastAsia="ko-KR"/>
              </w:rPr>
              <w:t>청구서에는 다음 각 호의 내용이 기재되어야 한다.</w:t>
            </w:r>
          </w:p>
          <w:p w:rsidR="007D2DA2" w:rsidRPr="00B17F21" w:rsidRDefault="007D2DA2" w:rsidP="00B17F21">
            <w:pPr>
              <w:pStyle w:val="a4"/>
              <w:numPr>
                <w:ilvl w:val="0"/>
                <w:numId w:val="3"/>
              </w:numPr>
              <w:autoSpaceDN w:val="0"/>
              <w:spacing w:line="290" w:lineRule="atLeast"/>
              <w:ind w:left="0" w:firstLine="420"/>
              <w:jc w:val="both"/>
              <w:rPr>
                <w:rFonts w:ascii="한컴바탕" w:eastAsia="한컴바탕" w:hAnsi="한컴바탕" w:cs="한컴바탕"/>
                <w:szCs w:val="21"/>
                <w:lang w:eastAsia="ko-KR"/>
              </w:rPr>
            </w:pPr>
            <w:r w:rsidRPr="00B17F21">
              <w:rPr>
                <w:rFonts w:ascii="한컴바탕" w:eastAsia="한컴바탕" w:hAnsi="한컴바탕" w:cs="한컴바탕" w:hint="eastAsia"/>
                <w:szCs w:val="21"/>
                <w:lang w:eastAsia="ko-KR"/>
              </w:rPr>
              <w:t>청구인의 성명 또는 명칭과 주소지, 법정대표인 또는 주요 책임자의 성명과 직무, 대리인에게 위탁하는 경우 대리인의 성명과 대리기구의 명칭, 주소지;</w:t>
            </w:r>
          </w:p>
          <w:p w:rsidR="007D2DA2" w:rsidRPr="00B17F21" w:rsidRDefault="007D2DA2" w:rsidP="00B17F21">
            <w:pPr>
              <w:pStyle w:val="a4"/>
              <w:numPr>
                <w:ilvl w:val="0"/>
                <w:numId w:val="3"/>
              </w:numPr>
              <w:autoSpaceDN w:val="0"/>
              <w:spacing w:line="290" w:lineRule="atLeast"/>
              <w:ind w:left="0" w:firstLine="420"/>
              <w:jc w:val="both"/>
              <w:rPr>
                <w:rFonts w:ascii="한컴바탕" w:eastAsia="한컴바탕" w:hAnsi="한컴바탕" w:cs="한컴바탕"/>
                <w:szCs w:val="21"/>
                <w:lang w:eastAsia="ko-KR"/>
              </w:rPr>
            </w:pPr>
            <w:r w:rsidRPr="00B17F21">
              <w:rPr>
                <w:rFonts w:ascii="한컴바탕" w:eastAsia="한컴바탕" w:hAnsi="한컴바탕" w:cs="한컴바탕" w:hint="eastAsia"/>
                <w:szCs w:val="21"/>
                <w:lang w:eastAsia="ko-KR"/>
              </w:rPr>
              <w:t>피청구인의 성명 또는 명칭, 주소지;</w:t>
            </w:r>
          </w:p>
          <w:p w:rsidR="007D2DA2" w:rsidRPr="00B17F21" w:rsidRDefault="007D2DA2" w:rsidP="00B17F21">
            <w:pPr>
              <w:pStyle w:val="a4"/>
              <w:numPr>
                <w:ilvl w:val="0"/>
                <w:numId w:val="3"/>
              </w:numPr>
              <w:autoSpaceDN w:val="0"/>
              <w:spacing w:line="290" w:lineRule="atLeast"/>
              <w:ind w:left="0" w:firstLine="420"/>
              <w:jc w:val="both"/>
              <w:rPr>
                <w:rFonts w:ascii="한컴바탕" w:eastAsia="한컴바탕" w:hAnsi="한컴바탕" w:cs="한컴바탕"/>
                <w:szCs w:val="21"/>
                <w:lang w:eastAsia="ko-KR"/>
              </w:rPr>
            </w:pPr>
            <w:r w:rsidRPr="00B17F21">
              <w:rPr>
                <w:rFonts w:ascii="한컴바탕" w:eastAsia="한컴바탕" w:hAnsi="한컴바탕" w:cs="한컴바탕" w:hint="eastAsia"/>
                <w:szCs w:val="21"/>
                <w:lang w:eastAsia="ko-KR"/>
              </w:rPr>
              <w:t>구체적인 조정 청구 사항과 이유;</w:t>
            </w:r>
          </w:p>
          <w:p w:rsidR="003849AB" w:rsidRDefault="007D2DA2" w:rsidP="003849AB">
            <w:pPr>
              <w:pStyle w:val="a4"/>
              <w:autoSpaceDN w:val="0"/>
              <w:spacing w:line="290" w:lineRule="atLeast"/>
              <w:jc w:val="both"/>
              <w:rPr>
                <w:rFonts w:ascii="한컴바탕" w:eastAsia="한컴바탕" w:hAnsi="한컴바탕" w:cs="한컴바탕" w:hint="eastAsia"/>
                <w:szCs w:val="21"/>
                <w:lang w:eastAsia="ko-KR"/>
              </w:rPr>
            </w:pPr>
            <w:r w:rsidRPr="00B17F21">
              <w:rPr>
                <w:rFonts w:ascii="한컴바탕" w:eastAsia="한컴바탕" w:hAnsi="한컴바탕" w:cs="한컴바탕" w:hint="eastAsia"/>
                <w:szCs w:val="21"/>
                <w:lang w:eastAsia="ko-KR"/>
              </w:rPr>
              <w:t>특허권 침해 배상금 금액의 조정을 단독으로 청구하는 경우 관련 특허업무 관리부서가 내린 권리침해 행위 성립 인정 처리결정서 부본을 제출해야 한다.</w:t>
            </w:r>
          </w:p>
          <w:p w:rsidR="003849AB" w:rsidRDefault="003849AB" w:rsidP="003849AB">
            <w:pPr>
              <w:pStyle w:val="a4"/>
              <w:autoSpaceDN w:val="0"/>
              <w:spacing w:line="290" w:lineRule="atLeast"/>
              <w:ind w:firstLine="412"/>
              <w:jc w:val="both"/>
              <w:rPr>
                <w:rFonts w:ascii="한컴바탕" w:eastAsia="한컴바탕" w:hAnsi="한컴바탕" w:cs="한컴바탕" w:hint="eastAsia"/>
                <w:spacing w:val="-4"/>
                <w:szCs w:val="21"/>
                <w:lang w:eastAsia="ko-KR"/>
              </w:rPr>
            </w:pPr>
            <w:r>
              <w:rPr>
                <w:rFonts w:ascii="한컴바탕" w:eastAsia="한컴바탕" w:hAnsi="한컴바탕" w:cs="한컴바탕" w:hint="eastAsia"/>
                <w:b/>
                <w:szCs w:val="21"/>
                <w:lang w:eastAsia="ko-KR"/>
              </w:rPr>
              <w:t xml:space="preserve">제22조 </w:t>
            </w:r>
            <w:r w:rsidR="007D2DA2" w:rsidRPr="00B17F21">
              <w:rPr>
                <w:rFonts w:ascii="한컴바탕" w:eastAsia="한컴바탕" w:hAnsi="한컴바탕" w:cs="한컴바탕" w:hint="eastAsia"/>
                <w:szCs w:val="21"/>
                <w:lang w:eastAsia="ko-KR"/>
              </w:rPr>
              <w:t xml:space="preserve">특허업무 관리부서는 조정청구서를 제출받은 </w:t>
            </w:r>
            <w:r w:rsidR="007D2DA2" w:rsidRPr="003849AB">
              <w:rPr>
                <w:rFonts w:ascii="한컴바탕" w:eastAsia="한컴바탕" w:hAnsi="한컴바탕" w:cs="한컴바탕" w:hint="eastAsia"/>
                <w:spacing w:val="-4"/>
                <w:szCs w:val="21"/>
                <w:lang w:eastAsia="ko-KR"/>
              </w:rPr>
              <w:t xml:space="preserve">후 지체없이 청구서 부본을 우편송달, 직접송달 또는 기타 방식으로 피청구인에게 송달해야 하며 피청구인에게 15일 내에 의견진술서를 제출하도록 요구해야 한다. </w:t>
            </w:r>
          </w:p>
          <w:p w:rsidR="007D2DA2" w:rsidRPr="00B17F21" w:rsidRDefault="003849AB" w:rsidP="003849AB">
            <w:pPr>
              <w:pStyle w:val="a4"/>
              <w:autoSpaceDN w:val="0"/>
              <w:spacing w:line="290" w:lineRule="atLeast"/>
              <w:ind w:firstLine="412"/>
              <w:jc w:val="both"/>
              <w:rPr>
                <w:rFonts w:ascii="한컴바탕" w:eastAsia="한컴바탕" w:hAnsi="한컴바탕" w:cs="한컴바탕"/>
                <w:szCs w:val="21"/>
                <w:lang w:eastAsia="ko-KR"/>
              </w:rPr>
            </w:pPr>
            <w:r>
              <w:rPr>
                <w:rFonts w:ascii="한컴바탕" w:eastAsia="한컴바탕" w:hAnsi="한컴바탕" w:cs="한컴바탕" w:hint="eastAsia"/>
                <w:b/>
                <w:szCs w:val="21"/>
                <w:lang w:eastAsia="ko-KR"/>
              </w:rPr>
              <w:t xml:space="preserve">제23조 </w:t>
            </w:r>
            <w:r w:rsidR="007D2DA2" w:rsidRPr="003849AB">
              <w:rPr>
                <w:rFonts w:ascii="한컴바탕" w:eastAsia="한컴바탕" w:hAnsi="한컴바탕" w:cs="한컴바탕" w:hint="eastAsia"/>
                <w:spacing w:val="-8"/>
                <w:szCs w:val="21"/>
                <w:lang w:eastAsia="ko-KR"/>
              </w:rPr>
              <w:t>피청구인이 의견진술서를 제출하고 조정을 동의한 경우 특허업무 관리부서는 의견진술서를 제출받은 날로부터 5일(근무일 기준) 내에 입건 절차를 마치고 조정 진행 시간과 장소를 청구인 및 피청구인에게 통보해야 한다.</w:t>
            </w:r>
          </w:p>
          <w:p w:rsidR="003849AB" w:rsidRDefault="007D2DA2" w:rsidP="003849AB">
            <w:pPr>
              <w:autoSpaceDN w:val="0"/>
              <w:spacing w:line="290" w:lineRule="atLeast"/>
              <w:ind w:firstLine="388"/>
              <w:jc w:val="both"/>
              <w:rPr>
                <w:rFonts w:ascii="한컴바탕" w:eastAsia="한컴바탕" w:hAnsi="한컴바탕" w:cs="한컴바탕" w:hint="eastAsia"/>
                <w:spacing w:val="-8"/>
                <w:szCs w:val="21"/>
                <w:lang w:eastAsia="ko-KR"/>
              </w:rPr>
            </w:pPr>
            <w:r w:rsidRPr="003849AB">
              <w:rPr>
                <w:rFonts w:ascii="한컴바탕" w:eastAsia="한컴바탕" w:hAnsi="한컴바탕" w:cs="한컴바탕" w:hint="eastAsia"/>
                <w:spacing w:val="-8"/>
                <w:szCs w:val="21"/>
                <w:lang w:eastAsia="ko-KR"/>
              </w:rPr>
              <w:t>피청구인이 기한내에 의견진술서를 제출하지 아니한 하였거나 의견진술서에서 조정 거절 의사를 분명하게 표시한 경우 특허업무 관리부서는 불입건을 결정하고 청구인에게 통보해야 한다.</w:t>
            </w:r>
          </w:p>
          <w:p w:rsidR="003849AB" w:rsidRDefault="003849AB" w:rsidP="003849AB">
            <w:pPr>
              <w:autoSpaceDN w:val="0"/>
              <w:spacing w:line="290" w:lineRule="atLeast"/>
              <w:ind w:firstLine="412"/>
              <w:jc w:val="both"/>
              <w:rPr>
                <w:rFonts w:ascii="한컴바탕" w:eastAsia="한컴바탕" w:hAnsi="한컴바탕" w:cs="한컴바탕" w:hint="eastAsia"/>
                <w:spacing w:val="-8"/>
                <w:szCs w:val="21"/>
                <w:lang w:eastAsia="ko-KR"/>
              </w:rPr>
            </w:pPr>
            <w:r>
              <w:rPr>
                <w:rFonts w:ascii="한컴바탕" w:eastAsia="한컴바탕" w:hAnsi="한컴바탕" w:cs="한컴바탕" w:hint="eastAsia"/>
                <w:b/>
                <w:szCs w:val="21"/>
                <w:lang w:eastAsia="ko-KR"/>
              </w:rPr>
              <w:t xml:space="preserve">제25조 </w:t>
            </w:r>
            <w:r w:rsidR="007D2DA2" w:rsidRPr="00B17F21">
              <w:rPr>
                <w:rFonts w:ascii="한컴바탕" w:eastAsia="한컴바탕" w:hAnsi="한컴바탕" w:cs="한컴바탕" w:hint="eastAsia"/>
                <w:szCs w:val="21"/>
                <w:lang w:eastAsia="ko-KR"/>
              </w:rPr>
              <w:t>특허업무 관리부서는 특허 분쟁 조정을 위하여 관련 업체 또는 개인에게 협조를 요청할 할 수 있으며 요청을 받은 업체와 개인은 조정에 협조해야 한다.</w:t>
            </w:r>
          </w:p>
          <w:p w:rsidR="003849AB" w:rsidRDefault="003849AB" w:rsidP="003849AB">
            <w:pPr>
              <w:autoSpaceDN w:val="0"/>
              <w:spacing w:line="290" w:lineRule="atLeast"/>
              <w:ind w:firstLine="412"/>
              <w:jc w:val="both"/>
              <w:rPr>
                <w:rFonts w:ascii="한컴바탕" w:eastAsia="한컴바탕" w:hAnsi="한컴바탕" w:cs="한컴바탕" w:hint="eastAsia"/>
                <w:spacing w:val="-8"/>
                <w:szCs w:val="21"/>
                <w:lang w:eastAsia="ko-KR"/>
              </w:rPr>
            </w:pPr>
            <w:r>
              <w:rPr>
                <w:rFonts w:ascii="한컴바탕" w:eastAsia="한컴바탕" w:hAnsi="한컴바탕" w:cs="한컴바탕" w:hint="eastAsia"/>
                <w:b/>
                <w:szCs w:val="21"/>
                <w:lang w:eastAsia="ko-KR"/>
              </w:rPr>
              <w:t xml:space="preserve">제26조 </w:t>
            </w:r>
            <w:r w:rsidR="007D2DA2" w:rsidRPr="003849AB">
              <w:rPr>
                <w:rFonts w:ascii="한컴바탕" w:eastAsia="한컴바탕" w:hAnsi="한컴바탕" w:cs="한컴바탕" w:hint="eastAsia"/>
                <w:spacing w:val="-10"/>
                <w:szCs w:val="21"/>
                <w:lang w:eastAsia="ko-KR"/>
              </w:rPr>
              <w:t>조정을 통해 당사자간에 합의를 달성한 경우 특허업무 관리부서가 조정합의서를 작성하여 공인 날인 후 양 당사자가 서명 또는 날인한다. 합의를 달성하지 못한 경우에는 특허업무 관리부서가 사건을 취소하는 방식으로 결안하고 양 당사자에게 통보한다.</w:t>
            </w:r>
          </w:p>
          <w:p w:rsidR="007D2DA2" w:rsidRPr="003849AB" w:rsidRDefault="007D2DA2" w:rsidP="003849AB">
            <w:pPr>
              <w:autoSpaceDN w:val="0"/>
              <w:spacing w:line="290" w:lineRule="atLeast"/>
              <w:ind w:firstLine="420"/>
              <w:jc w:val="both"/>
              <w:rPr>
                <w:rFonts w:ascii="한컴바탕" w:eastAsia="한컴바탕" w:hAnsi="한컴바탕" w:cs="한컴바탕"/>
                <w:spacing w:val="-8"/>
                <w:szCs w:val="21"/>
                <w:lang w:eastAsia="ko-KR"/>
              </w:rPr>
            </w:pPr>
            <w:r w:rsidRPr="00B17F21">
              <w:rPr>
                <w:rFonts w:ascii="한컴바탕" w:eastAsia="한컴바탕" w:hAnsi="한컴바탕" w:cs="한컴바탕" w:hint="eastAsia"/>
                <w:szCs w:val="21"/>
                <w:lang w:eastAsia="ko-KR"/>
              </w:rPr>
              <w:t>특허 출원권 또는 특허권 귀속 분쟁에 대한 조정을 청구한 경우 당사자는 특허업무 관리부서의 접수통보서를 소지하여 국가지적</w:t>
            </w:r>
            <w:r w:rsidR="003849AB">
              <w:rPr>
                <w:rFonts w:ascii="한컴바탕" w:eastAsia="한컴바탕" w:hAnsi="한컴바탕" w:cs="한컴바탕" w:hint="eastAsia"/>
                <w:szCs w:val="21"/>
                <w:lang w:eastAsia="ko-KR"/>
              </w:rPr>
              <w:t xml:space="preserve"> </w:t>
            </w:r>
            <w:r w:rsidRPr="00B17F21">
              <w:rPr>
                <w:rFonts w:ascii="한컴바탕" w:eastAsia="한컴바탕" w:hAnsi="한컴바탕" w:cs="한컴바탕" w:hint="eastAsia"/>
                <w:szCs w:val="21"/>
                <w:lang w:eastAsia="ko-KR"/>
              </w:rPr>
              <w:t>재산권국에 당해 특허출원 또는 특허권 관련 절차의 중지를 청구할 수 있다.</w:t>
            </w:r>
          </w:p>
          <w:p w:rsidR="007D2DA2" w:rsidRPr="003849AB" w:rsidRDefault="007D2DA2" w:rsidP="003849AB">
            <w:pPr>
              <w:autoSpaceDN w:val="0"/>
              <w:spacing w:line="290" w:lineRule="atLeast"/>
              <w:ind w:firstLine="364"/>
              <w:jc w:val="both"/>
              <w:rPr>
                <w:rFonts w:ascii="한컴바탕" w:eastAsia="한컴바탕" w:hAnsi="한컴바탕" w:cs="한컴바탕"/>
                <w:spacing w:val="-14"/>
                <w:position w:val="-2"/>
                <w:szCs w:val="21"/>
                <w:lang w:eastAsia="ko-KR"/>
              </w:rPr>
            </w:pPr>
            <w:r w:rsidRPr="003849AB">
              <w:rPr>
                <w:rFonts w:ascii="한컴바탕" w:eastAsia="한컴바탕" w:hAnsi="한컴바탕" w:cs="한컴바탕" w:hint="eastAsia"/>
                <w:spacing w:val="-14"/>
                <w:position w:val="-2"/>
                <w:szCs w:val="21"/>
                <w:lang w:eastAsia="ko-KR"/>
              </w:rPr>
              <w:t>조정츨 통해 합의를 달성한 경우 당사자는 조정합의서를 소지하여 국가지적재산권국에서 회복 수속을 밟아야 하며; 합의를 달성하지 못한 경우 당사자는 특허업무 관리부서가 발행한 사건취소통보서를 소지하여 국가지적재산권국에서 회복 수속을 밟아야 한다. 중지 청구일로부터 1년이 만료되는 시점까지 중지 연장을 청구하지 아니한 경우 국가지적재산권국이 스스로 관련 절차를 회복한다.</w:t>
            </w:r>
          </w:p>
          <w:p w:rsidR="007D2DA2" w:rsidRPr="00B17F21" w:rsidRDefault="007D2DA2" w:rsidP="00B17F21">
            <w:pPr>
              <w:autoSpaceDN w:val="0"/>
              <w:spacing w:line="290" w:lineRule="atLeast"/>
              <w:ind w:firstLine="420"/>
              <w:jc w:val="both"/>
              <w:rPr>
                <w:rFonts w:ascii="한컴바탕" w:eastAsia="한컴바탕" w:hAnsi="한컴바탕" w:cs="한컴바탕"/>
                <w:szCs w:val="21"/>
                <w:lang w:eastAsia="ko-KR"/>
              </w:rPr>
            </w:pPr>
          </w:p>
          <w:p w:rsidR="003849AB" w:rsidRDefault="007D2DA2" w:rsidP="003849AB">
            <w:pPr>
              <w:autoSpaceDN w:val="0"/>
              <w:spacing w:line="290" w:lineRule="atLeast"/>
              <w:ind w:firstLine="412"/>
              <w:jc w:val="both"/>
              <w:rPr>
                <w:rFonts w:ascii="한컴바탕" w:eastAsia="한컴바탕" w:hAnsi="한컴바탕" w:cs="한컴바탕" w:hint="eastAsia"/>
                <w:b/>
                <w:szCs w:val="21"/>
                <w:lang w:eastAsia="ko-KR"/>
              </w:rPr>
            </w:pPr>
            <w:r w:rsidRPr="00B17F21">
              <w:rPr>
                <w:rFonts w:ascii="한컴바탕" w:eastAsia="한컴바탕" w:hAnsi="한컴바탕" w:cs="한컴바탕" w:hint="eastAsia"/>
                <w:b/>
                <w:szCs w:val="21"/>
                <w:lang w:eastAsia="ko-KR"/>
              </w:rPr>
              <w:t>제4장 특허사칭 행위 조사·처리</w:t>
            </w:r>
          </w:p>
          <w:p w:rsidR="007D2DA2" w:rsidRPr="003849AB" w:rsidRDefault="003849AB" w:rsidP="003849AB">
            <w:pPr>
              <w:autoSpaceDN w:val="0"/>
              <w:spacing w:line="290" w:lineRule="atLeast"/>
              <w:ind w:firstLine="412"/>
              <w:jc w:val="both"/>
              <w:rPr>
                <w:rFonts w:ascii="한컴바탕" w:eastAsia="한컴바탕" w:hAnsi="한컴바탕" w:cs="한컴바탕"/>
                <w:b/>
                <w:szCs w:val="21"/>
                <w:lang w:eastAsia="ko-KR"/>
              </w:rPr>
            </w:pPr>
            <w:r>
              <w:rPr>
                <w:rFonts w:ascii="한컴바탕" w:eastAsia="한컴바탕" w:hAnsi="한컴바탕" w:cs="한컴바탕" w:hint="eastAsia"/>
                <w:b/>
                <w:szCs w:val="21"/>
                <w:lang w:eastAsia="ko-KR"/>
              </w:rPr>
              <w:t xml:space="preserve">제28조 </w:t>
            </w:r>
            <w:r w:rsidR="007D2DA2" w:rsidRPr="003849AB">
              <w:rPr>
                <w:rFonts w:ascii="한컴바탕" w:eastAsia="한컴바탕" w:hAnsi="한컴바탕" w:cs="한컴바탕" w:hint="eastAsia"/>
                <w:spacing w:val="-8"/>
                <w:szCs w:val="21"/>
                <w:lang w:eastAsia="ko-KR"/>
              </w:rPr>
              <w:t>특허업무 관리부서는 특허사칭 혐의가 있는 행위를 발견하였거나 신고·제보받은 경우 발견일로부터 5일(근무일 기준) 내에 또는 신고·제보일로부터 10일(근무일 기준) 내에 입건해야 하며 두명 또는 두명 이상의  법 집행인력을 지정하여 조사를 진행해야 한다.</w:t>
            </w:r>
          </w:p>
          <w:p w:rsidR="007D2DA2" w:rsidRPr="00B17F21" w:rsidRDefault="003849AB" w:rsidP="003849AB">
            <w:pPr>
              <w:autoSpaceDN w:val="0"/>
              <w:spacing w:line="290" w:lineRule="atLeast"/>
              <w:ind w:firstLineChars="0"/>
              <w:jc w:val="both"/>
              <w:rPr>
                <w:rFonts w:ascii="한컴바탕" w:eastAsia="한컴바탕" w:hAnsi="한컴바탕" w:cs="한컴바탕"/>
                <w:szCs w:val="21"/>
                <w:lang w:eastAsia="ko-KR"/>
              </w:rPr>
            </w:pPr>
            <w:r>
              <w:rPr>
                <w:rFonts w:ascii="한컴바탕" w:eastAsia="한컴바탕" w:hAnsi="한컴바탕" w:cs="한컴바탕" w:hint="eastAsia"/>
                <w:b/>
                <w:szCs w:val="21"/>
                <w:lang w:eastAsia="ko-KR"/>
              </w:rPr>
              <w:t>제</w:t>
            </w:r>
            <w:r w:rsidR="007C5F7D">
              <w:rPr>
                <w:rFonts w:ascii="한컴바탕" w:eastAsia="한컴바탕" w:hAnsi="한컴바탕" w:cs="한컴바탕" w:hint="eastAsia"/>
                <w:b/>
                <w:szCs w:val="21"/>
                <w:lang w:eastAsia="ko-KR"/>
              </w:rPr>
              <w:t>29</w:t>
            </w:r>
            <w:r>
              <w:rPr>
                <w:rFonts w:ascii="한컴바탕" w:eastAsia="한컴바탕" w:hAnsi="한컴바탕" w:cs="한컴바탕" w:hint="eastAsia"/>
                <w:b/>
                <w:szCs w:val="21"/>
                <w:lang w:eastAsia="ko-KR"/>
              </w:rPr>
              <w:t xml:space="preserve">조 </w:t>
            </w:r>
            <w:r w:rsidR="007D2DA2" w:rsidRPr="00B17F21">
              <w:rPr>
                <w:rFonts w:ascii="한컴바탕" w:eastAsia="한컴바탕" w:hAnsi="한컴바탕" w:cs="한컴바탕" w:hint="eastAsia"/>
                <w:szCs w:val="21"/>
                <w:lang w:eastAsia="ko-KR"/>
              </w:rPr>
              <w:t>특허사칭 행위의 조사·처리는 행위 발생지 특허업무 관리부서의 관할로 한다.</w:t>
            </w:r>
          </w:p>
          <w:p w:rsidR="007C5F7D" w:rsidRDefault="007D2DA2" w:rsidP="007C5F7D">
            <w:pPr>
              <w:autoSpaceDN w:val="0"/>
              <w:spacing w:line="290" w:lineRule="atLeast"/>
              <w:ind w:firstLine="388"/>
              <w:jc w:val="both"/>
              <w:rPr>
                <w:rFonts w:ascii="한컴바탕" w:eastAsia="한컴바탕" w:hAnsi="한컴바탕" w:cs="한컴바탕" w:hint="eastAsia"/>
                <w:spacing w:val="-8"/>
                <w:szCs w:val="21"/>
                <w:lang w:eastAsia="ko-KR"/>
              </w:rPr>
            </w:pPr>
            <w:r w:rsidRPr="007C5F7D">
              <w:rPr>
                <w:rFonts w:ascii="한컴바탕" w:eastAsia="한컴바탕" w:hAnsi="한컴바탕" w:cs="한컴바탕" w:hint="eastAsia"/>
                <w:spacing w:val="-8"/>
                <w:szCs w:val="21"/>
                <w:lang w:eastAsia="ko-KR"/>
              </w:rPr>
              <w:t>특허업무 관리부서간에 관할권에 대한 분쟁이 발생한 경우 공동 직상급 인민정부 특허업무 관리부서가 관할을 지정하며; 공동 직상급 인민정부 특허업무 관리부서를 두고 있지 않을 경우에는 국가지적재산권국이 관할을 지정한다.</w:t>
            </w:r>
          </w:p>
          <w:p w:rsidR="007D2DA2" w:rsidRPr="007C5F7D" w:rsidRDefault="007C5F7D" w:rsidP="007C5F7D">
            <w:pPr>
              <w:autoSpaceDN w:val="0"/>
              <w:spacing w:line="290" w:lineRule="atLeast"/>
              <w:ind w:firstLine="412"/>
              <w:jc w:val="both"/>
              <w:rPr>
                <w:rFonts w:ascii="한컴바탕" w:eastAsia="한컴바탕" w:hAnsi="한컴바탕" w:cs="한컴바탕"/>
                <w:spacing w:val="-8"/>
                <w:szCs w:val="21"/>
                <w:lang w:eastAsia="ko-KR"/>
              </w:rPr>
            </w:pPr>
            <w:r>
              <w:rPr>
                <w:rFonts w:ascii="한컴바탕" w:eastAsia="한컴바탕" w:hAnsi="한컴바탕" w:cs="한컴바탕" w:hint="eastAsia"/>
                <w:b/>
                <w:szCs w:val="21"/>
                <w:lang w:eastAsia="ko-KR"/>
              </w:rPr>
              <w:t xml:space="preserve">제30조 </w:t>
            </w:r>
            <w:r w:rsidR="007D2DA2" w:rsidRPr="007C5F7D">
              <w:rPr>
                <w:rFonts w:ascii="한컴바탕" w:eastAsia="한컴바탕" w:hAnsi="한컴바탕" w:cs="한컴바탕" w:hint="eastAsia"/>
                <w:spacing w:val="-6"/>
                <w:szCs w:val="21"/>
                <w:lang w:eastAsia="ko-KR"/>
              </w:rPr>
              <w:t>특허업무 관리부서가 특허사칭 혐의에 연루된 제품을 차압, 압류하고자 하는 경우 그 책임자의 비준을 득해야 한다. 차압, 압류 시 당사자에게 관련 통보서를 발행해야 한다.</w:t>
            </w:r>
          </w:p>
          <w:p w:rsidR="007C5F7D" w:rsidRDefault="007D2DA2" w:rsidP="007C5F7D">
            <w:pPr>
              <w:autoSpaceDN w:val="0"/>
              <w:spacing w:line="290" w:lineRule="atLeast"/>
              <w:ind w:firstLine="356"/>
              <w:jc w:val="both"/>
              <w:rPr>
                <w:rFonts w:ascii="한컴바탕" w:eastAsia="한컴바탕" w:hAnsi="한컴바탕" w:cs="한컴바탕" w:hint="eastAsia"/>
                <w:spacing w:val="-16"/>
                <w:szCs w:val="21"/>
                <w:lang w:eastAsia="ko-KR"/>
              </w:rPr>
            </w:pPr>
            <w:r w:rsidRPr="007C5F7D">
              <w:rPr>
                <w:rFonts w:ascii="한컴바탕" w:eastAsia="한컴바탕" w:hAnsi="한컴바탕" w:cs="한컴바탕" w:hint="eastAsia"/>
                <w:spacing w:val="-16"/>
                <w:szCs w:val="21"/>
                <w:lang w:eastAsia="ko-KR"/>
              </w:rPr>
              <w:t>특허업무 관리부서가 특허사칭 혐의에 연루된 제품을 차압, 압류 시 현장 즉석에서 점검 후 기록과 리스트를 작성하여 당사자 및 법 집행인력이 서명 또는 날인해야 한다. 당사자가 서명 또는 날인을 거부하는 경우 법 집행인력이 기록에 해당 사실을 명백하게 기록한다. 리스트는 당사자가 1부 보관하도록 해야 한다.</w:t>
            </w:r>
          </w:p>
          <w:p w:rsidR="007D2DA2" w:rsidRPr="007C5F7D" w:rsidRDefault="007C5F7D" w:rsidP="007C5F7D">
            <w:pPr>
              <w:autoSpaceDN w:val="0"/>
              <w:spacing w:line="290" w:lineRule="atLeast"/>
              <w:ind w:firstLine="412"/>
              <w:jc w:val="both"/>
              <w:rPr>
                <w:rFonts w:ascii="한컴바탕" w:eastAsia="한컴바탕" w:hAnsi="한컴바탕" w:cs="한컴바탕"/>
                <w:spacing w:val="-16"/>
                <w:szCs w:val="21"/>
                <w:lang w:eastAsia="ko-KR"/>
              </w:rPr>
            </w:pPr>
            <w:r>
              <w:rPr>
                <w:rFonts w:ascii="한컴바탕" w:eastAsia="한컴바탕" w:hAnsi="한컴바탕" w:cs="한컴바탕" w:hint="eastAsia"/>
                <w:b/>
                <w:szCs w:val="21"/>
                <w:lang w:eastAsia="ko-KR"/>
              </w:rPr>
              <w:t xml:space="preserve">제30조 </w:t>
            </w:r>
            <w:r w:rsidR="007D2DA2" w:rsidRPr="00B17F21">
              <w:rPr>
                <w:rFonts w:ascii="한컴바탕" w:eastAsia="한컴바탕" w:hAnsi="한컴바탕" w:cs="한컴바탕" w:hint="eastAsia"/>
                <w:szCs w:val="21"/>
                <w:lang w:eastAsia="ko-KR"/>
              </w:rPr>
              <w:t>사건 조사가 종결된 후 특허업무 관리부서 책임자의 비준을 거쳐 사건 정황별로 다음 각 호에 따라 처리한다.</w:t>
            </w:r>
          </w:p>
          <w:p w:rsidR="007D2DA2" w:rsidRPr="007C5F7D" w:rsidRDefault="007D2DA2" w:rsidP="007C5F7D">
            <w:pPr>
              <w:pStyle w:val="a4"/>
              <w:numPr>
                <w:ilvl w:val="0"/>
                <w:numId w:val="4"/>
              </w:numPr>
              <w:autoSpaceDN w:val="0"/>
              <w:spacing w:line="290" w:lineRule="atLeast"/>
              <w:ind w:left="0" w:firstLine="388"/>
              <w:jc w:val="both"/>
              <w:rPr>
                <w:rFonts w:ascii="한컴바탕" w:eastAsia="한컴바탕" w:hAnsi="한컴바탕" w:cs="한컴바탕"/>
                <w:spacing w:val="-8"/>
                <w:szCs w:val="21"/>
                <w:lang w:eastAsia="ko-KR"/>
              </w:rPr>
            </w:pPr>
            <w:r w:rsidRPr="007C5F7D">
              <w:rPr>
                <w:rFonts w:ascii="한컴바탕" w:eastAsia="한컴바탕" w:hAnsi="한컴바탕" w:cs="한컴바탕" w:hint="eastAsia"/>
                <w:spacing w:val="-8"/>
                <w:szCs w:val="21"/>
                <w:lang w:eastAsia="ko-KR"/>
              </w:rPr>
              <w:t>특허사칭 행위가 성립되어 처벌을 내려야 하는 경우 법에 따라 행정처벌을 내린다.</w:t>
            </w:r>
          </w:p>
          <w:p w:rsidR="007D2DA2" w:rsidRPr="00B17F21" w:rsidRDefault="007D2DA2" w:rsidP="00B17F21">
            <w:pPr>
              <w:pStyle w:val="a4"/>
              <w:numPr>
                <w:ilvl w:val="0"/>
                <w:numId w:val="4"/>
              </w:numPr>
              <w:autoSpaceDN w:val="0"/>
              <w:spacing w:line="290" w:lineRule="atLeast"/>
              <w:ind w:left="0" w:firstLine="420"/>
              <w:jc w:val="both"/>
              <w:rPr>
                <w:rFonts w:ascii="한컴바탕" w:eastAsia="한컴바탕" w:hAnsi="한컴바탕" w:cs="한컴바탕"/>
                <w:szCs w:val="21"/>
                <w:lang w:eastAsia="ko-KR"/>
              </w:rPr>
            </w:pPr>
            <w:r w:rsidRPr="00B17F21">
              <w:rPr>
                <w:rFonts w:ascii="한컴바탕" w:eastAsia="한컴바탕" w:hAnsi="한컴바탕" w:cs="한컴바탕" w:hint="eastAsia"/>
                <w:szCs w:val="21"/>
                <w:lang w:eastAsia="ko-KR"/>
              </w:rPr>
              <w:t>특허사칭 행위가 경미하고 제때에 시정한 경우 처벌을 면한다.</w:t>
            </w:r>
          </w:p>
          <w:p w:rsidR="007D2DA2" w:rsidRPr="00B17F21" w:rsidRDefault="007D2DA2" w:rsidP="00B17F21">
            <w:pPr>
              <w:pStyle w:val="a4"/>
              <w:numPr>
                <w:ilvl w:val="0"/>
                <w:numId w:val="4"/>
              </w:numPr>
              <w:autoSpaceDN w:val="0"/>
              <w:spacing w:line="290" w:lineRule="atLeast"/>
              <w:ind w:left="0" w:firstLine="420"/>
              <w:jc w:val="both"/>
              <w:rPr>
                <w:rFonts w:ascii="한컴바탕" w:eastAsia="한컴바탕" w:hAnsi="한컴바탕" w:cs="한컴바탕"/>
                <w:szCs w:val="21"/>
                <w:lang w:eastAsia="ko-KR"/>
              </w:rPr>
            </w:pPr>
            <w:r w:rsidRPr="00B17F21">
              <w:rPr>
                <w:rFonts w:ascii="한컴바탕" w:eastAsia="한컴바탕" w:hAnsi="한컴바탕" w:cs="한컴바탕" w:hint="eastAsia"/>
                <w:szCs w:val="21"/>
                <w:lang w:eastAsia="ko-KR"/>
              </w:rPr>
              <w:t>특허사칭 행위가 성립되지 아니하는 경우 법에 따라 사건을 취소한다.</w:t>
            </w:r>
          </w:p>
          <w:p w:rsidR="007C5F7D" w:rsidRDefault="007D2DA2" w:rsidP="007C5F7D">
            <w:pPr>
              <w:pStyle w:val="a4"/>
              <w:numPr>
                <w:ilvl w:val="0"/>
                <w:numId w:val="4"/>
              </w:numPr>
              <w:autoSpaceDN w:val="0"/>
              <w:spacing w:line="290" w:lineRule="atLeast"/>
              <w:ind w:left="0" w:firstLine="420"/>
              <w:jc w:val="both"/>
              <w:rPr>
                <w:rFonts w:ascii="한컴바탕" w:eastAsia="한컴바탕" w:hAnsi="한컴바탕" w:cs="한컴바탕" w:hint="eastAsia"/>
                <w:szCs w:val="21"/>
                <w:lang w:eastAsia="ko-KR"/>
              </w:rPr>
            </w:pPr>
            <w:r w:rsidRPr="00B17F21">
              <w:rPr>
                <w:rFonts w:ascii="한컴바탕" w:eastAsia="한컴바탕" w:hAnsi="한컴바탕" w:cs="한컴바탕" w:hint="eastAsia"/>
                <w:szCs w:val="21"/>
                <w:lang w:eastAsia="ko-KR"/>
              </w:rPr>
              <w:t>범죄의 혐의가 있을 경우 법에 따라 공안기관으로 송치한다.</w:t>
            </w:r>
          </w:p>
          <w:p w:rsidR="007D2DA2" w:rsidRPr="007C5F7D" w:rsidRDefault="007C5F7D" w:rsidP="007C5F7D">
            <w:pPr>
              <w:autoSpaceDN w:val="0"/>
              <w:spacing w:line="290" w:lineRule="atLeast"/>
              <w:ind w:firstLineChars="0" w:firstLine="420"/>
              <w:jc w:val="both"/>
              <w:rPr>
                <w:rFonts w:ascii="한컴바탕" w:eastAsia="한컴바탕" w:hAnsi="한컴바탕" w:cs="한컴바탕"/>
                <w:szCs w:val="21"/>
                <w:lang w:eastAsia="ko-KR"/>
              </w:rPr>
            </w:pPr>
            <w:r w:rsidRPr="007C5F7D">
              <w:rPr>
                <w:rFonts w:ascii="한컴바탕" w:eastAsia="한컴바탕" w:hAnsi="한컴바탕" w:cs="한컴바탕" w:hint="eastAsia"/>
                <w:b/>
                <w:szCs w:val="21"/>
                <w:lang w:eastAsia="ko-KR"/>
              </w:rPr>
              <w:t>제</w:t>
            </w:r>
            <w:r>
              <w:rPr>
                <w:rFonts w:ascii="한컴바탕" w:eastAsia="한컴바탕" w:hAnsi="한컴바탕" w:cs="한컴바탕" w:hint="eastAsia"/>
                <w:b/>
                <w:szCs w:val="21"/>
                <w:lang w:eastAsia="ko-KR"/>
              </w:rPr>
              <w:t>32</w:t>
            </w:r>
            <w:r w:rsidRPr="007C5F7D">
              <w:rPr>
                <w:rFonts w:ascii="한컴바탕" w:eastAsia="한컴바탕" w:hAnsi="한컴바탕" w:cs="한컴바탕" w:hint="eastAsia"/>
                <w:b/>
                <w:szCs w:val="21"/>
                <w:lang w:eastAsia="ko-KR"/>
              </w:rPr>
              <w:t xml:space="preserve">조 </w:t>
            </w:r>
            <w:r w:rsidR="007D2DA2" w:rsidRPr="007C5F7D">
              <w:rPr>
                <w:rFonts w:ascii="한컴바탕" w:eastAsia="한컴바탕" w:hAnsi="한컴바탕" w:cs="한컴바탕" w:hint="eastAsia"/>
                <w:szCs w:val="21"/>
                <w:lang w:eastAsia="ko-KR"/>
              </w:rPr>
              <w:t xml:space="preserve">특허업무 관리부서는 행정처벌 결정을 내리기 전에 처벌 결정을 내리게 된 사실, 이유와 의거를 당사자에게 고지해야 하며 이와 더불어 당사자가 법에 따라 누리는 권리도 당사자에게 고지해야 한다. </w:t>
            </w:r>
          </w:p>
          <w:p w:rsidR="007C5F7D" w:rsidRDefault="007D2DA2" w:rsidP="007C5F7D">
            <w:pPr>
              <w:autoSpaceDN w:val="0"/>
              <w:spacing w:line="290" w:lineRule="atLeast"/>
              <w:ind w:firstLine="396"/>
              <w:jc w:val="both"/>
              <w:rPr>
                <w:rFonts w:ascii="한컴바탕" w:eastAsia="한컴바탕" w:hAnsi="한컴바탕" w:cs="한컴바탕" w:hint="eastAsia"/>
                <w:spacing w:val="-6"/>
                <w:szCs w:val="21"/>
                <w:lang w:eastAsia="ko-KR"/>
              </w:rPr>
            </w:pPr>
            <w:r w:rsidRPr="007C5F7D">
              <w:rPr>
                <w:rFonts w:ascii="한컴바탕" w:eastAsia="한컴바탕" w:hAnsi="한컴바탕" w:cs="한컴바탕" w:hint="eastAsia"/>
                <w:spacing w:val="-6"/>
                <w:szCs w:val="21"/>
                <w:lang w:eastAsia="ko-KR"/>
              </w:rPr>
              <w:t xml:space="preserve">특허업무 관리부서는 비교적 큰 액수의 과태료 부과를 결정하기 전에 당사자가 청문회 개최를 신청할 권리가 있음을 당사자에게 고지해야 한다. 당사자가 청문회 개최를 요구한 경우 법에 따라 청문회를 소집해야 한다. </w:t>
            </w:r>
          </w:p>
          <w:p w:rsidR="007D2DA2" w:rsidRPr="007C5F7D" w:rsidRDefault="007C5F7D" w:rsidP="007C5F7D">
            <w:pPr>
              <w:autoSpaceDN w:val="0"/>
              <w:spacing w:line="290" w:lineRule="atLeast"/>
              <w:ind w:firstLine="412"/>
              <w:jc w:val="both"/>
              <w:rPr>
                <w:rFonts w:ascii="한컴바탕" w:eastAsia="한컴바탕" w:hAnsi="한컴바탕" w:cs="한컴바탕"/>
                <w:spacing w:val="-6"/>
                <w:szCs w:val="21"/>
                <w:lang w:eastAsia="ko-KR"/>
              </w:rPr>
            </w:pPr>
            <w:r w:rsidRPr="007C5F7D">
              <w:rPr>
                <w:rFonts w:ascii="한컴바탕" w:eastAsia="한컴바탕" w:hAnsi="한컴바탕" w:cs="한컴바탕" w:hint="eastAsia"/>
                <w:b/>
                <w:szCs w:val="21"/>
                <w:lang w:eastAsia="ko-KR"/>
              </w:rPr>
              <w:t>제</w:t>
            </w:r>
            <w:r>
              <w:rPr>
                <w:rFonts w:ascii="한컴바탕" w:eastAsia="한컴바탕" w:hAnsi="한컴바탕" w:cs="한컴바탕" w:hint="eastAsia"/>
                <w:b/>
                <w:szCs w:val="21"/>
                <w:lang w:eastAsia="ko-KR"/>
              </w:rPr>
              <w:t>33</w:t>
            </w:r>
            <w:r w:rsidRPr="007C5F7D">
              <w:rPr>
                <w:rFonts w:ascii="한컴바탕" w:eastAsia="한컴바탕" w:hAnsi="한컴바탕" w:cs="한컴바탕" w:hint="eastAsia"/>
                <w:b/>
                <w:szCs w:val="21"/>
                <w:lang w:eastAsia="ko-KR"/>
              </w:rPr>
              <w:t xml:space="preserve">조 </w:t>
            </w:r>
            <w:r w:rsidR="007D2DA2" w:rsidRPr="007C5F7D">
              <w:rPr>
                <w:rFonts w:ascii="한컴바탕" w:eastAsia="한컴바탕" w:hAnsi="한컴바탕" w:cs="한컴바탕" w:hint="eastAsia"/>
                <w:spacing w:val="-8"/>
                <w:szCs w:val="21"/>
                <w:lang w:eastAsia="ko-KR"/>
              </w:rPr>
              <w:t>당사자는 진술과 해명을 할 권리가 있으며 특허업무 관리부서는 당사자가 해명했단는 이유로 가중하여 행정처벌을 내려서는 아니된다.</w:t>
            </w:r>
          </w:p>
          <w:p w:rsidR="007C5F7D" w:rsidRDefault="007D2DA2" w:rsidP="007C5F7D">
            <w:pPr>
              <w:autoSpaceDN w:val="0"/>
              <w:spacing w:line="290" w:lineRule="atLeast"/>
              <w:ind w:firstLine="396"/>
              <w:jc w:val="both"/>
              <w:rPr>
                <w:rFonts w:ascii="한컴바탕" w:eastAsia="한컴바탕" w:hAnsi="한컴바탕" w:cs="한컴바탕" w:hint="eastAsia"/>
                <w:spacing w:val="-6"/>
                <w:szCs w:val="21"/>
                <w:lang w:eastAsia="ko-KR"/>
              </w:rPr>
            </w:pPr>
            <w:r w:rsidRPr="007C5F7D">
              <w:rPr>
                <w:rFonts w:ascii="한컴바탕" w:eastAsia="한컴바탕" w:hAnsi="한컴바탕" w:cs="한컴바탕" w:hint="eastAsia"/>
                <w:spacing w:val="-6"/>
                <w:szCs w:val="21"/>
                <w:lang w:eastAsia="ko-KR"/>
              </w:rPr>
              <w:t>특허업무 관리부서는 당사자가 제출한 사실, 이유와 증거에 대해 조사확인해야 한다. 당사자가 제출한 사실이 확실하고 이유가 성립되는 경우 특허업무 관리부서는 채택해야 한다.</w:t>
            </w:r>
          </w:p>
          <w:p w:rsidR="007C5F7D" w:rsidRDefault="007C5F7D" w:rsidP="007C5F7D">
            <w:pPr>
              <w:autoSpaceDN w:val="0"/>
              <w:spacing w:line="290" w:lineRule="atLeast"/>
              <w:ind w:firstLine="412"/>
              <w:jc w:val="both"/>
              <w:rPr>
                <w:rFonts w:ascii="한컴바탕" w:eastAsia="한컴바탕" w:hAnsi="한컴바탕" w:cs="한컴바탕" w:hint="eastAsia"/>
                <w:spacing w:val="-6"/>
                <w:szCs w:val="21"/>
                <w:lang w:eastAsia="ko-KR"/>
              </w:rPr>
            </w:pPr>
            <w:r w:rsidRPr="007C5F7D">
              <w:rPr>
                <w:rFonts w:ascii="한컴바탕" w:eastAsia="한컴바탕" w:hAnsi="한컴바탕" w:cs="한컴바탕" w:hint="eastAsia"/>
                <w:b/>
                <w:szCs w:val="21"/>
                <w:lang w:eastAsia="ko-KR"/>
              </w:rPr>
              <w:t>제</w:t>
            </w:r>
            <w:r>
              <w:rPr>
                <w:rFonts w:ascii="한컴바탕" w:eastAsia="한컴바탕" w:hAnsi="한컴바탕" w:cs="한컴바탕" w:hint="eastAsia"/>
                <w:b/>
                <w:szCs w:val="21"/>
                <w:lang w:eastAsia="ko-KR"/>
              </w:rPr>
              <w:t>34</w:t>
            </w:r>
            <w:r w:rsidRPr="007C5F7D">
              <w:rPr>
                <w:rFonts w:ascii="한컴바탕" w:eastAsia="한컴바탕" w:hAnsi="한컴바탕" w:cs="한컴바탕" w:hint="eastAsia"/>
                <w:b/>
                <w:szCs w:val="21"/>
                <w:lang w:eastAsia="ko-KR"/>
              </w:rPr>
              <w:t xml:space="preserve">조 </w:t>
            </w:r>
            <w:r w:rsidR="007D2DA2" w:rsidRPr="00B17F21">
              <w:rPr>
                <w:rFonts w:ascii="한컴바탕" w:eastAsia="한컴바탕" w:hAnsi="한컴바탕" w:cs="한컴바탕" w:hint="eastAsia"/>
                <w:szCs w:val="21"/>
                <w:lang w:eastAsia="ko-KR"/>
              </w:rPr>
              <w:t>경위가 복잡하거나 중대한 불법행위에 대해 비교적 중대한 행정처벌을 내리고자 하는 경우 특허업무 관리부서의 책임자가 단체토론을 통해 결정해야 한다.</w:t>
            </w:r>
          </w:p>
          <w:p w:rsidR="007D2DA2" w:rsidRPr="007C5F7D" w:rsidRDefault="007C5F7D" w:rsidP="007C5F7D">
            <w:pPr>
              <w:autoSpaceDN w:val="0"/>
              <w:spacing w:line="290" w:lineRule="atLeast"/>
              <w:ind w:firstLine="412"/>
              <w:jc w:val="both"/>
              <w:rPr>
                <w:rFonts w:ascii="한컴바탕" w:eastAsia="한컴바탕" w:hAnsi="한컴바탕" w:cs="한컴바탕"/>
                <w:spacing w:val="-6"/>
                <w:szCs w:val="21"/>
                <w:lang w:eastAsia="ko-KR"/>
              </w:rPr>
            </w:pPr>
            <w:r w:rsidRPr="007C5F7D">
              <w:rPr>
                <w:rFonts w:ascii="한컴바탕" w:eastAsia="한컴바탕" w:hAnsi="한컴바탕" w:cs="한컴바탕" w:hint="eastAsia"/>
                <w:b/>
                <w:szCs w:val="21"/>
                <w:lang w:eastAsia="ko-KR"/>
              </w:rPr>
              <w:t>제</w:t>
            </w:r>
            <w:r>
              <w:rPr>
                <w:rFonts w:ascii="한컴바탕" w:eastAsia="한컴바탕" w:hAnsi="한컴바탕" w:cs="한컴바탕" w:hint="eastAsia"/>
                <w:b/>
                <w:szCs w:val="21"/>
                <w:lang w:eastAsia="ko-KR"/>
              </w:rPr>
              <w:t>35</w:t>
            </w:r>
            <w:r w:rsidRPr="007C5F7D">
              <w:rPr>
                <w:rFonts w:ascii="한컴바탕" w:eastAsia="한컴바탕" w:hAnsi="한컴바탕" w:cs="한컴바탕" w:hint="eastAsia"/>
                <w:b/>
                <w:szCs w:val="21"/>
                <w:lang w:eastAsia="ko-KR"/>
              </w:rPr>
              <w:t xml:space="preserve">조 </w:t>
            </w:r>
            <w:r w:rsidR="007D2DA2" w:rsidRPr="00F83851">
              <w:rPr>
                <w:rFonts w:ascii="한컴바탕" w:eastAsia="한컴바탕" w:hAnsi="한컴바탕" w:cs="한컴바탕" w:hint="eastAsia"/>
                <w:spacing w:val="-8"/>
                <w:szCs w:val="21"/>
                <w:lang w:eastAsia="ko-KR"/>
              </w:rPr>
              <w:t>조사결과 특허사칭 행위가 성립되어 처벌을 내려야 하는 경우 특허업무 관리부서는 처벌결정서를 작성해야 하고 처벌결정서에는 다음 각 호의 내용이 기재되어야 한다.</w:t>
            </w:r>
          </w:p>
          <w:p w:rsidR="007D2DA2" w:rsidRPr="00B17F21" w:rsidRDefault="007D2DA2" w:rsidP="00B17F21">
            <w:pPr>
              <w:pStyle w:val="a4"/>
              <w:numPr>
                <w:ilvl w:val="0"/>
                <w:numId w:val="5"/>
              </w:numPr>
              <w:autoSpaceDN w:val="0"/>
              <w:spacing w:line="290" w:lineRule="atLeast"/>
              <w:ind w:left="0" w:firstLine="420"/>
              <w:jc w:val="both"/>
              <w:rPr>
                <w:rFonts w:ascii="한컴바탕" w:eastAsia="한컴바탕" w:hAnsi="한컴바탕" w:cs="한컴바탕"/>
                <w:szCs w:val="21"/>
                <w:lang w:eastAsia="ko-KR"/>
              </w:rPr>
            </w:pPr>
            <w:r w:rsidRPr="00B17F21">
              <w:rPr>
                <w:rFonts w:ascii="한컴바탕" w:eastAsia="한컴바탕" w:hAnsi="한컴바탕" w:cs="한컴바탕" w:hint="eastAsia"/>
                <w:szCs w:val="21"/>
                <w:lang w:eastAsia="ko-KR"/>
              </w:rPr>
              <w:t>당사자의 성명 또는 명칭, 주소지;</w:t>
            </w:r>
          </w:p>
          <w:p w:rsidR="007D2DA2" w:rsidRPr="00B17F21" w:rsidRDefault="007D2DA2" w:rsidP="00B17F21">
            <w:pPr>
              <w:pStyle w:val="a4"/>
              <w:numPr>
                <w:ilvl w:val="0"/>
                <w:numId w:val="5"/>
              </w:numPr>
              <w:autoSpaceDN w:val="0"/>
              <w:spacing w:line="290" w:lineRule="atLeast"/>
              <w:ind w:left="0" w:firstLine="420"/>
              <w:jc w:val="both"/>
              <w:rPr>
                <w:rFonts w:ascii="한컴바탕" w:eastAsia="한컴바탕" w:hAnsi="한컴바탕" w:cs="한컴바탕"/>
                <w:szCs w:val="21"/>
                <w:lang w:eastAsia="ko-KR"/>
              </w:rPr>
            </w:pPr>
            <w:r w:rsidRPr="00B17F21">
              <w:rPr>
                <w:rFonts w:ascii="한컴바탕" w:eastAsia="한컴바탕" w:hAnsi="한컴바탕" w:cs="한컴바탕" w:hint="eastAsia"/>
                <w:szCs w:val="21"/>
                <w:lang w:eastAsia="ko-KR"/>
              </w:rPr>
              <w:t>특허사칭 행위 성립을 인정하게 된 증거, 이유와 의거;</w:t>
            </w:r>
          </w:p>
          <w:p w:rsidR="007D2DA2" w:rsidRPr="00B17F21" w:rsidRDefault="007D2DA2" w:rsidP="00B17F21">
            <w:pPr>
              <w:pStyle w:val="a4"/>
              <w:numPr>
                <w:ilvl w:val="0"/>
                <w:numId w:val="5"/>
              </w:numPr>
              <w:autoSpaceDN w:val="0"/>
              <w:spacing w:line="290" w:lineRule="atLeast"/>
              <w:ind w:left="0" w:firstLine="420"/>
              <w:jc w:val="both"/>
              <w:rPr>
                <w:rFonts w:ascii="한컴바탕" w:eastAsia="한컴바탕" w:hAnsi="한컴바탕" w:cs="한컴바탕"/>
                <w:szCs w:val="21"/>
                <w:lang w:eastAsia="ko-KR"/>
              </w:rPr>
            </w:pPr>
            <w:r w:rsidRPr="00B17F21">
              <w:rPr>
                <w:rFonts w:ascii="한컴바탕" w:eastAsia="한컴바탕" w:hAnsi="한컴바탕" w:cs="한컴바탕" w:hint="eastAsia"/>
                <w:szCs w:val="21"/>
                <w:lang w:eastAsia="ko-KR"/>
              </w:rPr>
              <w:t>처벌 내용 및 이행방식;</w:t>
            </w:r>
          </w:p>
          <w:p w:rsidR="007D2DA2" w:rsidRPr="00B17F21" w:rsidRDefault="007D2DA2" w:rsidP="00B17F21">
            <w:pPr>
              <w:pStyle w:val="a4"/>
              <w:numPr>
                <w:ilvl w:val="0"/>
                <w:numId w:val="5"/>
              </w:numPr>
              <w:autoSpaceDN w:val="0"/>
              <w:spacing w:line="290" w:lineRule="atLeast"/>
              <w:ind w:left="0" w:firstLine="420"/>
              <w:jc w:val="both"/>
              <w:rPr>
                <w:rFonts w:ascii="한컴바탕" w:eastAsia="한컴바탕" w:hAnsi="한컴바탕" w:cs="한컴바탕"/>
                <w:szCs w:val="21"/>
                <w:lang w:eastAsia="ko-KR"/>
              </w:rPr>
            </w:pPr>
            <w:r w:rsidRPr="00B17F21">
              <w:rPr>
                <w:rFonts w:ascii="한컴바탕" w:eastAsia="한컴바탕" w:hAnsi="한컴바탕" w:cs="한컴바탕" w:hint="eastAsia"/>
                <w:szCs w:val="21"/>
                <w:lang w:eastAsia="ko-KR"/>
              </w:rPr>
              <w:t>처벌결정 불복 시 행정재심사를 신청하거나 행정소송을 제기하는 경로와 기한.</w:t>
            </w:r>
          </w:p>
          <w:p w:rsidR="00F83851" w:rsidRDefault="007D2DA2" w:rsidP="00F83851">
            <w:pPr>
              <w:pStyle w:val="a4"/>
              <w:autoSpaceDN w:val="0"/>
              <w:spacing w:line="290" w:lineRule="atLeast"/>
              <w:jc w:val="both"/>
              <w:rPr>
                <w:rFonts w:ascii="한컴바탕" w:eastAsia="한컴바탕" w:hAnsi="한컴바탕" w:cs="한컴바탕" w:hint="eastAsia"/>
                <w:szCs w:val="21"/>
                <w:lang w:eastAsia="ko-KR"/>
              </w:rPr>
            </w:pPr>
            <w:r w:rsidRPr="00B17F21">
              <w:rPr>
                <w:rFonts w:ascii="한컴바탕" w:eastAsia="한컴바탕" w:hAnsi="한컴바탕" w:cs="한컴바탕" w:hint="eastAsia"/>
                <w:szCs w:val="21"/>
                <w:lang w:eastAsia="ko-KR"/>
              </w:rPr>
              <w:t>처벌결정서에는 특허업무 관리부서의 공인을 날인해야 한다.</w:t>
            </w:r>
          </w:p>
          <w:p w:rsidR="007D2DA2" w:rsidRPr="00B17F21" w:rsidRDefault="00F83851" w:rsidP="00F83851">
            <w:pPr>
              <w:pStyle w:val="a4"/>
              <w:autoSpaceDN w:val="0"/>
              <w:spacing w:line="290" w:lineRule="atLeast"/>
              <w:ind w:firstLine="412"/>
              <w:jc w:val="both"/>
              <w:rPr>
                <w:rFonts w:ascii="한컴바탕" w:eastAsia="한컴바탕" w:hAnsi="한컴바탕" w:cs="한컴바탕"/>
                <w:szCs w:val="21"/>
                <w:lang w:eastAsia="ko-KR"/>
              </w:rPr>
            </w:pPr>
            <w:r w:rsidRPr="007C5F7D">
              <w:rPr>
                <w:rFonts w:ascii="한컴바탕" w:eastAsia="한컴바탕" w:hAnsi="한컴바탕" w:cs="한컴바탕" w:hint="eastAsia"/>
                <w:b/>
                <w:szCs w:val="21"/>
                <w:lang w:eastAsia="ko-KR"/>
              </w:rPr>
              <w:t>제</w:t>
            </w:r>
            <w:r>
              <w:rPr>
                <w:rFonts w:ascii="한컴바탕" w:eastAsia="한컴바탕" w:hAnsi="한컴바탕" w:cs="한컴바탕" w:hint="eastAsia"/>
                <w:b/>
                <w:szCs w:val="21"/>
                <w:lang w:eastAsia="ko-KR"/>
              </w:rPr>
              <w:t>36</w:t>
            </w:r>
            <w:r w:rsidRPr="007C5F7D">
              <w:rPr>
                <w:rFonts w:ascii="한컴바탕" w:eastAsia="한컴바탕" w:hAnsi="한컴바탕" w:cs="한컴바탕" w:hint="eastAsia"/>
                <w:b/>
                <w:szCs w:val="21"/>
                <w:lang w:eastAsia="ko-KR"/>
              </w:rPr>
              <w:t xml:space="preserve">조 </w:t>
            </w:r>
            <w:r w:rsidR="007D2DA2" w:rsidRPr="00B17F21">
              <w:rPr>
                <w:rFonts w:ascii="한컴바탕" w:eastAsia="한컴바탕" w:hAnsi="한컴바탕" w:cs="한컴바탕" w:hint="eastAsia"/>
                <w:szCs w:val="21"/>
                <w:lang w:eastAsia="ko-KR"/>
              </w:rPr>
              <w:t>특허업무 관리부서는 특허사칭 사건 조사·처리 시 입건일로부터 1개월 내에 결안해야 한다. 사건이 특별히 복잡하여 기한 연장이 필요한 경우 특허업무 관리부서 책임자의 비준을 득해야 한다. 비준을 거쳐 최장 15일까지 기한을 연장할 수 있다.</w:t>
            </w:r>
          </w:p>
          <w:p w:rsidR="007D2DA2" w:rsidRPr="00F83851" w:rsidRDefault="007D2DA2" w:rsidP="00F83851">
            <w:pPr>
              <w:autoSpaceDN w:val="0"/>
              <w:spacing w:line="290" w:lineRule="atLeast"/>
              <w:ind w:firstLine="372"/>
              <w:jc w:val="both"/>
              <w:rPr>
                <w:rFonts w:ascii="한컴바탕" w:eastAsia="한컴바탕" w:hAnsi="한컴바탕" w:cs="한컴바탕"/>
                <w:spacing w:val="-12"/>
                <w:szCs w:val="21"/>
                <w:lang w:eastAsia="ko-KR"/>
              </w:rPr>
            </w:pPr>
            <w:r w:rsidRPr="00F83851">
              <w:rPr>
                <w:rFonts w:ascii="한컴바탕" w:eastAsia="한컴바탕" w:hAnsi="한컴바탕" w:cs="한컴바탕" w:hint="eastAsia"/>
                <w:spacing w:val="-12"/>
                <w:szCs w:val="21"/>
                <w:lang w:eastAsia="ko-KR"/>
              </w:rPr>
              <w:t xml:space="preserve">사건 처리 과정에서 청문회, 공고 등에 사용된 시간은 전 항의 사건 처리 기한에 산입하지 아니한다. </w:t>
            </w:r>
          </w:p>
          <w:p w:rsidR="007D2DA2" w:rsidRPr="00B17F21" w:rsidRDefault="007D2DA2" w:rsidP="00B17F21">
            <w:pPr>
              <w:autoSpaceDN w:val="0"/>
              <w:spacing w:line="290" w:lineRule="atLeast"/>
              <w:ind w:firstLine="420"/>
              <w:jc w:val="both"/>
              <w:rPr>
                <w:rFonts w:ascii="한컴바탕" w:eastAsia="한컴바탕" w:hAnsi="한컴바탕" w:cs="한컴바탕"/>
                <w:szCs w:val="21"/>
                <w:lang w:eastAsia="ko-KR"/>
              </w:rPr>
            </w:pPr>
          </w:p>
          <w:p w:rsidR="00F83851" w:rsidRDefault="007D2DA2" w:rsidP="00F83851">
            <w:pPr>
              <w:autoSpaceDN w:val="0"/>
              <w:spacing w:line="290" w:lineRule="atLeast"/>
              <w:ind w:firstLine="412"/>
              <w:jc w:val="both"/>
              <w:rPr>
                <w:rFonts w:ascii="한컴바탕" w:eastAsia="한컴바탕" w:hAnsi="한컴바탕" w:cs="한컴바탕" w:hint="eastAsia"/>
                <w:b/>
                <w:szCs w:val="21"/>
                <w:lang w:eastAsia="ko-KR"/>
              </w:rPr>
            </w:pPr>
            <w:r w:rsidRPr="00B17F21">
              <w:rPr>
                <w:rFonts w:ascii="한컴바탕" w:eastAsia="한컴바탕" w:hAnsi="한컴바탕" w:cs="한컴바탕" w:hint="eastAsia"/>
                <w:b/>
                <w:szCs w:val="21"/>
                <w:lang w:eastAsia="ko-KR"/>
              </w:rPr>
              <w:t>제5장 증거 조사 및 수집</w:t>
            </w:r>
          </w:p>
          <w:p w:rsidR="007D2DA2" w:rsidRPr="00F83851" w:rsidRDefault="00F83851" w:rsidP="00F83851">
            <w:pPr>
              <w:autoSpaceDN w:val="0"/>
              <w:spacing w:line="290" w:lineRule="atLeast"/>
              <w:ind w:firstLine="412"/>
              <w:jc w:val="both"/>
              <w:rPr>
                <w:rFonts w:ascii="한컴바탕" w:eastAsia="한컴바탕" w:hAnsi="한컴바탕" w:cs="한컴바탕"/>
                <w:b/>
                <w:szCs w:val="21"/>
                <w:lang w:eastAsia="ko-KR"/>
              </w:rPr>
            </w:pPr>
            <w:r w:rsidRPr="007C5F7D">
              <w:rPr>
                <w:rFonts w:ascii="한컴바탕" w:eastAsia="한컴바탕" w:hAnsi="한컴바탕" w:cs="한컴바탕" w:hint="eastAsia"/>
                <w:b/>
                <w:szCs w:val="21"/>
                <w:lang w:eastAsia="ko-KR"/>
              </w:rPr>
              <w:t>제</w:t>
            </w:r>
            <w:r>
              <w:rPr>
                <w:rFonts w:ascii="한컴바탕" w:eastAsia="한컴바탕" w:hAnsi="한컴바탕" w:cs="한컴바탕" w:hint="eastAsia"/>
                <w:b/>
                <w:szCs w:val="21"/>
                <w:lang w:eastAsia="ko-KR"/>
              </w:rPr>
              <w:t>37</w:t>
            </w:r>
            <w:r w:rsidRPr="007C5F7D">
              <w:rPr>
                <w:rFonts w:ascii="한컴바탕" w:eastAsia="한컴바탕" w:hAnsi="한컴바탕" w:cs="한컴바탕" w:hint="eastAsia"/>
                <w:b/>
                <w:szCs w:val="21"/>
                <w:lang w:eastAsia="ko-KR"/>
              </w:rPr>
              <w:t xml:space="preserve">조 </w:t>
            </w:r>
            <w:r w:rsidR="007D2DA2" w:rsidRPr="00F83851">
              <w:rPr>
                <w:rFonts w:ascii="한컴바탕" w:eastAsia="한컴바탕" w:hAnsi="한컴바탕" w:cs="한컴바탕" w:hint="eastAsia"/>
                <w:spacing w:val="-6"/>
                <w:szCs w:val="21"/>
                <w:lang w:eastAsia="ko-KR"/>
              </w:rPr>
              <w:t>특허권 침해 분쟁을 처리하는 과정에서 당사자가 객관적인 사유로 일부 증거를 수집할 수 없게 된 경우 특허업무 관리부서에 증거 조사 및 수집을 서면으로 청구할 수 있다. 특허업무 관리부서는 상황에 근거하여 관련 증거의 조사·수집 여부를 결정한다.</w:t>
            </w:r>
          </w:p>
          <w:p w:rsidR="007D2DA2" w:rsidRPr="00B17F21" w:rsidRDefault="007D2DA2" w:rsidP="00B17F21">
            <w:pPr>
              <w:autoSpaceDN w:val="0"/>
              <w:spacing w:line="290" w:lineRule="atLeast"/>
              <w:ind w:firstLine="420"/>
              <w:jc w:val="both"/>
              <w:rPr>
                <w:rFonts w:ascii="한컴바탕" w:eastAsia="한컴바탕" w:hAnsi="한컴바탕" w:cs="한컴바탕"/>
                <w:szCs w:val="21"/>
                <w:lang w:eastAsia="ko-KR"/>
              </w:rPr>
            </w:pPr>
            <w:r w:rsidRPr="00B17F21">
              <w:rPr>
                <w:rFonts w:ascii="한컴바탕" w:eastAsia="한컴바탕" w:hAnsi="한컴바탕" w:cs="한컴바탕" w:hint="eastAsia"/>
                <w:szCs w:val="21"/>
                <w:lang w:eastAsia="ko-KR"/>
              </w:rPr>
              <w:t>특허업무 관리부서는 특허권 침해 분쟁을 처리하고 특허사칭 행위를 조사·처리하는 과정에서 필요에 따라 직권에 의거하여 관련 증거를 조사 및 수집할 수 있다.</w:t>
            </w:r>
          </w:p>
          <w:p w:rsidR="00F83851" w:rsidRDefault="007D2DA2" w:rsidP="00F83851">
            <w:pPr>
              <w:autoSpaceDN w:val="0"/>
              <w:spacing w:line="290" w:lineRule="atLeast"/>
              <w:ind w:firstLine="364"/>
              <w:jc w:val="both"/>
              <w:rPr>
                <w:rFonts w:ascii="한컴바탕" w:eastAsia="한컴바탕" w:hAnsi="한컴바탕" w:cs="한컴바탕" w:hint="eastAsia"/>
                <w:szCs w:val="21"/>
                <w:lang w:eastAsia="ko-KR"/>
              </w:rPr>
            </w:pPr>
            <w:r w:rsidRPr="00F83851">
              <w:rPr>
                <w:rFonts w:ascii="한컴바탕" w:eastAsia="한컴바탕" w:hAnsi="한컴바탕" w:cs="한컴바탕" w:hint="eastAsia"/>
                <w:spacing w:val="-14"/>
                <w:szCs w:val="21"/>
                <w:lang w:eastAsia="ko-KR"/>
              </w:rPr>
              <w:t xml:space="preserve"> 법 집행인력은 관련 증거 조사 및 수집 시 행정 법 집행증명서를 당사자 또는 관계자에게 제시해야 한다. 당사자와 관계자는 법 집행인력의 증거 조사와 수집에 협조해야 하고 사실대로 상황을 반영해야 하며 증거 조사와 수집을 거절 또는 방해해서는 아니된다</w:t>
            </w:r>
            <w:r w:rsidRPr="00B17F21">
              <w:rPr>
                <w:rFonts w:ascii="한컴바탕" w:eastAsia="한컴바탕" w:hAnsi="한컴바탕" w:cs="한컴바탕" w:hint="eastAsia"/>
                <w:szCs w:val="21"/>
                <w:lang w:eastAsia="ko-KR"/>
              </w:rPr>
              <w:t>.</w:t>
            </w:r>
          </w:p>
          <w:p w:rsidR="007D2DA2" w:rsidRPr="00F83851" w:rsidRDefault="00F83851" w:rsidP="00F83851">
            <w:pPr>
              <w:autoSpaceDN w:val="0"/>
              <w:spacing w:line="290" w:lineRule="atLeast"/>
              <w:ind w:firstLine="412"/>
              <w:jc w:val="both"/>
              <w:rPr>
                <w:rFonts w:ascii="한컴바탕" w:eastAsia="한컴바탕" w:hAnsi="한컴바탕" w:cs="한컴바탕"/>
                <w:spacing w:val="-12"/>
                <w:szCs w:val="21"/>
                <w:lang w:eastAsia="ko-KR"/>
              </w:rPr>
            </w:pPr>
            <w:r w:rsidRPr="007C5F7D">
              <w:rPr>
                <w:rFonts w:ascii="한컴바탕" w:eastAsia="한컴바탕" w:hAnsi="한컴바탕" w:cs="한컴바탕" w:hint="eastAsia"/>
                <w:b/>
                <w:szCs w:val="21"/>
                <w:lang w:eastAsia="ko-KR"/>
              </w:rPr>
              <w:t>제</w:t>
            </w:r>
            <w:r>
              <w:rPr>
                <w:rFonts w:ascii="한컴바탕" w:eastAsia="한컴바탕" w:hAnsi="한컴바탕" w:cs="한컴바탕" w:hint="eastAsia"/>
                <w:b/>
                <w:szCs w:val="21"/>
                <w:lang w:eastAsia="ko-KR"/>
              </w:rPr>
              <w:t>38</w:t>
            </w:r>
            <w:r w:rsidRPr="007C5F7D">
              <w:rPr>
                <w:rFonts w:ascii="한컴바탕" w:eastAsia="한컴바탕" w:hAnsi="한컴바탕" w:cs="한컴바탕" w:hint="eastAsia"/>
                <w:b/>
                <w:szCs w:val="21"/>
                <w:lang w:eastAsia="ko-KR"/>
              </w:rPr>
              <w:t xml:space="preserve">조 </w:t>
            </w:r>
            <w:r w:rsidR="007D2DA2" w:rsidRPr="00F83851">
              <w:rPr>
                <w:rFonts w:ascii="한컴바탕" w:eastAsia="한컴바탕" w:hAnsi="한컴바탕" w:cs="한컴바탕" w:hint="eastAsia"/>
                <w:spacing w:val="-12"/>
                <w:szCs w:val="21"/>
                <w:lang w:eastAsia="ko-KR"/>
              </w:rPr>
              <w:t>특허업무 관리부서는 증거 조사 및 수집을 위해 사건과 관련된 계약서, 회계장부 등 관련 서류를 사열, 복제할 수 있으며; 당사자와 증인을 신문하고; 측량, 사진촬영, 영상촬영 등 방식으로 현장 검사를 실시할 수 있다. 제조방법 특허권 침해 혐의에 연루된 경우 특허업무 관리부서는 피조사인에게 현장 실연을 요구할 수 있다.</w:t>
            </w:r>
          </w:p>
          <w:p w:rsidR="00F83851" w:rsidRDefault="007D2DA2" w:rsidP="00F83851">
            <w:pPr>
              <w:autoSpaceDN w:val="0"/>
              <w:spacing w:line="290" w:lineRule="atLeast"/>
              <w:ind w:firstLine="364"/>
              <w:jc w:val="both"/>
              <w:rPr>
                <w:rFonts w:ascii="한컴바탕" w:eastAsia="한컴바탕" w:hAnsi="한컴바탕" w:cs="한컴바탕" w:hint="eastAsia"/>
                <w:spacing w:val="-14"/>
                <w:szCs w:val="21"/>
                <w:lang w:eastAsia="ko-KR"/>
              </w:rPr>
            </w:pPr>
            <w:r w:rsidRPr="00F83851">
              <w:rPr>
                <w:rFonts w:ascii="한컴바탕" w:eastAsia="한컴바탕" w:hAnsi="한컴바탕" w:cs="한컴바탕" w:hint="eastAsia"/>
                <w:spacing w:val="-14"/>
                <w:szCs w:val="21"/>
                <w:lang w:eastAsia="ko-KR"/>
              </w:rPr>
              <w:t>특허업무 관리부서는 증거 조사 및 수집 기록을 작성해야 한다. 기록에는 법 집행인력, 조사 대상 업체 또는 개인이 서명 또는 날인해야 한다. 조사 대상 업체 또는 개인이 서명 또는 날인을 거절하는 경우</w:t>
            </w:r>
            <w:r w:rsidR="00F83851" w:rsidRPr="00F83851">
              <w:rPr>
                <w:rFonts w:ascii="한컴바탕" w:eastAsia="한컴바탕" w:hAnsi="한컴바탕" w:cs="한컴바탕" w:hint="eastAsia"/>
                <w:spacing w:val="-14"/>
                <w:szCs w:val="21"/>
                <w:lang w:eastAsia="ko-KR"/>
              </w:rPr>
              <w:t xml:space="preserve"> </w:t>
            </w:r>
            <w:r w:rsidRPr="00F83851">
              <w:rPr>
                <w:rFonts w:ascii="한컴바탕" w:eastAsia="한컴바탕" w:hAnsi="한컴바탕" w:cs="한컴바탕" w:hint="eastAsia"/>
                <w:spacing w:val="-14"/>
                <w:szCs w:val="21"/>
                <w:lang w:eastAsia="ko-KR"/>
              </w:rPr>
              <w:t>법 집행인력이 기록에 해당 상황을 명백히 기재한다.</w:t>
            </w:r>
          </w:p>
          <w:p w:rsidR="007D2DA2" w:rsidRPr="00F83851" w:rsidRDefault="00F83851" w:rsidP="00F83851">
            <w:pPr>
              <w:autoSpaceDN w:val="0"/>
              <w:spacing w:line="290" w:lineRule="atLeast"/>
              <w:ind w:firstLine="412"/>
              <w:jc w:val="both"/>
              <w:rPr>
                <w:rFonts w:ascii="한컴바탕" w:eastAsia="한컴바탕" w:hAnsi="한컴바탕" w:cs="한컴바탕"/>
                <w:spacing w:val="-14"/>
                <w:szCs w:val="21"/>
                <w:lang w:eastAsia="ko-KR"/>
              </w:rPr>
            </w:pPr>
            <w:r w:rsidRPr="007C5F7D">
              <w:rPr>
                <w:rFonts w:ascii="한컴바탕" w:eastAsia="한컴바탕" w:hAnsi="한컴바탕" w:cs="한컴바탕" w:hint="eastAsia"/>
                <w:b/>
                <w:szCs w:val="21"/>
                <w:lang w:eastAsia="ko-KR"/>
              </w:rPr>
              <w:t>제</w:t>
            </w:r>
            <w:r>
              <w:rPr>
                <w:rFonts w:ascii="한컴바탕" w:eastAsia="한컴바탕" w:hAnsi="한컴바탕" w:cs="한컴바탕" w:hint="eastAsia"/>
                <w:b/>
                <w:szCs w:val="21"/>
                <w:lang w:eastAsia="ko-KR"/>
              </w:rPr>
              <w:t>39</w:t>
            </w:r>
            <w:r w:rsidRPr="007C5F7D">
              <w:rPr>
                <w:rFonts w:ascii="한컴바탕" w:eastAsia="한컴바탕" w:hAnsi="한컴바탕" w:cs="한컴바탕" w:hint="eastAsia"/>
                <w:b/>
                <w:szCs w:val="21"/>
                <w:lang w:eastAsia="ko-KR"/>
              </w:rPr>
              <w:t xml:space="preserve">조 </w:t>
            </w:r>
            <w:r w:rsidR="007D2DA2" w:rsidRPr="00B17F21">
              <w:rPr>
                <w:rFonts w:ascii="한컴바탕" w:eastAsia="한컴바탕" w:hAnsi="한컴바탕" w:cs="한컴바탕" w:hint="eastAsia"/>
                <w:szCs w:val="21"/>
                <w:lang w:eastAsia="ko-KR"/>
              </w:rPr>
              <w:t>특허업무 관리부서는 샘플 추출 방식으로 증거를 조사 및 수집할 수 있다.</w:t>
            </w:r>
          </w:p>
          <w:p w:rsidR="007D2DA2" w:rsidRPr="00B17F21" w:rsidRDefault="007D2DA2" w:rsidP="00B17F21">
            <w:pPr>
              <w:autoSpaceDN w:val="0"/>
              <w:spacing w:line="290" w:lineRule="atLeast"/>
              <w:ind w:firstLine="420"/>
              <w:jc w:val="both"/>
              <w:rPr>
                <w:rFonts w:ascii="한컴바탕" w:eastAsia="한컴바탕" w:hAnsi="한컴바탕" w:cs="한컴바탕"/>
                <w:szCs w:val="21"/>
                <w:lang w:eastAsia="ko-KR"/>
              </w:rPr>
            </w:pPr>
            <w:r w:rsidRPr="00B17F21">
              <w:rPr>
                <w:rFonts w:ascii="한컴바탕" w:eastAsia="한컴바탕" w:hAnsi="한컴바탕" w:cs="한컴바탕" w:hint="eastAsia"/>
                <w:szCs w:val="21"/>
                <w:lang w:eastAsia="ko-KR"/>
              </w:rPr>
              <w:t>제품특허와 연관된 경우 권리침해 혐의가 있는 제품 중의 일부를 샘플로 추출할 수 있고; 방법특허와 연관된 경우 당해 방법으로 직접 획득한 혐의가 있는 제품 중의 일부를 샘플로 추출할 수 있다. 샘플 추출 수량은 사실 증명이 가능한 수량에 한한다.</w:t>
            </w:r>
          </w:p>
          <w:p w:rsidR="00F83851" w:rsidRDefault="007D2DA2" w:rsidP="00F83851">
            <w:pPr>
              <w:autoSpaceDN w:val="0"/>
              <w:spacing w:line="290" w:lineRule="atLeast"/>
              <w:ind w:firstLine="380"/>
              <w:jc w:val="both"/>
              <w:rPr>
                <w:rFonts w:ascii="한컴바탕" w:eastAsia="한컴바탕" w:hAnsi="한컴바탕" w:cs="한컴바탕" w:hint="eastAsia"/>
                <w:spacing w:val="-10"/>
                <w:szCs w:val="21"/>
                <w:lang w:eastAsia="ko-KR"/>
              </w:rPr>
            </w:pPr>
            <w:r w:rsidRPr="00F83851">
              <w:rPr>
                <w:rFonts w:ascii="한컴바탕" w:eastAsia="한컴바탕" w:hAnsi="한컴바탕" w:cs="한컴바탕" w:hint="eastAsia"/>
                <w:spacing w:val="-10"/>
                <w:szCs w:val="21"/>
                <w:lang w:eastAsia="ko-KR"/>
              </w:rPr>
              <w:t>특허업무 관리부서는 샘플 추출 방식으로 증거를 수집함에 있어 기록과 리스트를 작성하여 추출한 샘플의 명칭, 특징, 수량 및 보관장소를 기재해야 하며 법 집행인력, 조사 댕상 업체 또는 개인이 서명 또는 날인하도록 해야 한다. 조사 대상 업체 또는 개인이 서명 또는 날인을 거절하는 경우 법 집행인력이 기록에 해당 상황을 명백히 기재한다. 리스트는 조사 대상자에게 1부 교부해야 한다.</w:t>
            </w:r>
          </w:p>
          <w:p w:rsidR="007D2DA2" w:rsidRPr="00F83851" w:rsidRDefault="00F83851" w:rsidP="00F83851">
            <w:pPr>
              <w:autoSpaceDN w:val="0"/>
              <w:spacing w:line="290" w:lineRule="atLeast"/>
              <w:ind w:firstLine="412"/>
              <w:jc w:val="both"/>
              <w:rPr>
                <w:rFonts w:ascii="한컴바탕" w:eastAsia="한컴바탕" w:hAnsi="한컴바탕" w:cs="한컴바탕"/>
                <w:spacing w:val="-10"/>
                <w:szCs w:val="21"/>
                <w:lang w:eastAsia="ko-KR"/>
              </w:rPr>
            </w:pPr>
            <w:r w:rsidRPr="007C5F7D">
              <w:rPr>
                <w:rFonts w:ascii="한컴바탕" w:eastAsia="한컴바탕" w:hAnsi="한컴바탕" w:cs="한컴바탕" w:hint="eastAsia"/>
                <w:b/>
                <w:szCs w:val="21"/>
                <w:lang w:eastAsia="ko-KR"/>
              </w:rPr>
              <w:t>제</w:t>
            </w:r>
            <w:r>
              <w:rPr>
                <w:rFonts w:ascii="한컴바탕" w:eastAsia="한컴바탕" w:hAnsi="한컴바탕" w:cs="한컴바탕" w:hint="eastAsia"/>
                <w:b/>
                <w:szCs w:val="21"/>
                <w:lang w:eastAsia="ko-KR"/>
              </w:rPr>
              <w:t>40</w:t>
            </w:r>
            <w:r w:rsidRPr="007C5F7D">
              <w:rPr>
                <w:rFonts w:ascii="한컴바탕" w:eastAsia="한컴바탕" w:hAnsi="한컴바탕" w:cs="한컴바탕" w:hint="eastAsia"/>
                <w:b/>
                <w:szCs w:val="21"/>
                <w:lang w:eastAsia="ko-KR"/>
              </w:rPr>
              <w:t xml:space="preserve">조 </w:t>
            </w:r>
            <w:r w:rsidR="007D2DA2" w:rsidRPr="00F83851">
              <w:rPr>
                <w:rFonts w:ascii="한컴바탕" w:eastAsia="한컴바탕" w:hAnsi="한컴바탕" w:cs="한컴바탕" w:hint="eastAsia"/>
                <w:spacing w:val="-14"/>
                <w:szCs w:val="21"/>
                <w:lang w:eastAsia="ko-KR"/>
              </w:rPr>
              <w:t>증거가 멸실되거나 향후에 획득이 어려울 가능성이 있고 샘플 추출 방식으로 증거 수집이 불가능한 경우 특허업무 관리부서는 당해 증거를 등기보관할 수 있으며 7일 내에 결정을 내려야 한다.</w:t>
            </w:r>
          </w:p>
          <w:p w:rsidR="007D2DA2" w:rsidRPr="00B17F21" w:rsidRDefault="007D2DA2" w:rsidP="00B17F21">
            <w:pPr>
              <w:autoSpaceDN w:val="0"/>
              <w:spacing w:line="290" w:lineRule="atLeast"/>
              <w:ind w:firstLine="420"/>
              <w:jc w:val="both"/>
              <w:rPr>
                <w:rFonts w:ascii="한컴바탕" w:eastAsia="한컴바탕" w:hAnsi="한컴바탕" w:cs="한컴바탕"/>
                <w:szCs w:val="21"/>
                <w:lang w:eastAsia="ko-KR"/>
              </w:rPr>
            </w:pPr>
            <w:r w:rsidRPr="00B17F21">
              <w:rPr>
                <w:rFonts w:ascii="한컴바탕" w:eastAsia="한컴바탕" w:hAnsi="한컴바탕" w:cs="한컴바탕" w:hint="eastAsia"/>
                <w:szCs w:val="21"/>
                <w:lang w:eastAsia="ko-KR"/>
              </w:rPr>
              <w:t>조사 대상 업체 또는 개인은 등기보관 증거를 훼손시키거나 이전해서는 아니</w:t>
            </w:r>
            <w:r w:rsidR="00F83851">
              <w:rPr>
                <w:rFonts w:ascii="한컴바탕" w:eastAsia="한컴바탕" w:hAnsi="한컴바탕" w:cs="한컴바탕" w:hint="eastAsia"/>
                <w:szCs w:val="21"/>
                <w:lang w:eastAsia="ko-KR"/>
              </w:rPr>
              <w:t xml:space="preserve"> </w:t>
            </w:r>
            <w:r w:rsidRPr="00B17F21">
              <w:rPr>
                <w:rFonts w:ascii="한컴바탕" w:eastAsia="한컴바탕" w:hAnsi="한컴바탕" w:cs="한컴바탕" w:hint="eastAsia"/>
                <w:szCs w:val="21"/>
                <w:lang w:eastAsia="ko-KR"/>
              </w:rPr>
              <w:t>된다.</w:t>
            </w:r>
          </w:p>
          <w:p w:rsidR="00F83851" w:rsidRDefault="007D2DA2" w:rsidP="00F83851">
            <w:pPr>
              <w:autoSpaceDN w:val="0"/>
              <w:spacing w:line="290" w:lineRule="atLeast"/>
              <w:ind w:firstLine="380"/>
              <w:jc w:val="both"/>
              <w:rPr>
                <w:rFonts w:ascii="한컴바탕" w:eastAsia="한컴바탕" w:hAnsi="한컴바탕" w:cs="한컴바탕" w:hint="eastAsia"/>
                <w:spacing w:val="-10"/>
                <w:szCs w:val="21"/>
                <w:lang w:eastAsia="ko-KR"/>
              </w:rPr>
            </w:pPr>
            <w:r w:rsidRPr="00F83851">
              <w:rPr>
                <w:rFonts w:ascii="한컴바탕" w:eastAsia="한컴바탕" w:hAnsi="한컴바탕" w:cs="한컴바탕" w:hint="eastAsia"/>
                <w:spacing w:val="-10"/>
                <w:szCs w:val="21"/>
                <w:lang w:eastAsia="ko-KR"/>
              </w:rPr>
              <w:t>특허업무 관리부서는 관련 증거를 등기보관함에 있어 기록과 리스트를 작성하여 등기보관 증거의 명칭, 특징, 수량 및 보관장소를 명확하게 기재해야 하며 법 집행인력, 조사 대상 업체 또는 개인이 서명 또는 날인하도로 해야 한다. 조사 대상 업체 또는 개인이 서명 또는 날인을 거절하는 경우 법 집행인력이 해당 상황을 기록에 명백히 기재해야 한다. 리스트는 조사 대상자에게 1부 교부해야 한다.</w:t>
            </w:r>
          </w:p>
          <w:p w:rsidR="00F83851" w:rsidRDefault="00F83851" w:rsidP="00F83851">
            <w:pPr>
              <w:autoSpaceDN w:val="0"/>
              <w:spacing w:line="290" w:lineRule="atLeast"/>
              <w:ind w:firstLine="412"/>
              <w:jc w:val="both"/>
              <w:rPr>
                <w:rFonts w:ascii="한컴바탕" w:eastAsia="한컴바탕" w:hAnsi="한컴바탕" w:cs="한컴바탕" w:hint="eastAsia"/>
                <w:spacing w:val="-10"/>
                <w:szCs w:val="21"/>
                <w:lang w:eastAsia="ko-KR"/>
              </w:rPr>
            </w:pPr>
            <w:r w:rsidRPr="007C5F7D">
              <w:rPr>
                <w:rFonts w:ascii="한컴바탕" w:eastAsia="한컴바탕" w:hAnsi="한컴바탕" w:cs="한컴바탕" w:hint="eastAsia"/>
                <w:b/>
                <w:szCs w:val="21"/>
                <w:lang w:eastAsia="ko-KR"/>
              </w:rPr>
              <w:t>제</w:t>
            </w:r>
            <w:r>
              <w:rPr>
                <w:rFonts w:ascii="한컴바탕" w:eastAsia="한컴바탕" w:hAnsi="한컴바탕" w:cs="한컴바탕" w:hint="eastAsia"/>
                <w:b/>
                <w:szCs w:val="21"/>
                <w:lang w:eastAsia="ko-KR"/>
              </w:rPr>
              <w:t>4</w:t>
            </w:r>
            <w:r w:rsidRPr="007C5F7D">
              <w:rPr>
                <w:rFonts w:ascii="한컴바탕" w:eastAsia="한컴바탕" w:hAnsi="한컴바탕" w:cs="한컴바탕" w:hint="eastAsia"/>
                <w:b/>
                <w:szCs w:val="21"/>
                <w:lang w:eastAsia="ko-KR"/>
              </w:rPr>
              <w:t xml:space="preserve">1조 </w:t>
            </w:r>
            <w:r w:rsidR="007D2DA2" w:rsidRPr="00F83851">
              <w:rPr>
                <w:rFonts w:ascii="한컴바탕" w:eastAsia="한컴바탕" w:hAnsi="한컴바탕" w:cs="한컴바탕" w:hint="eastAsia"/>
                <w:spacing w:val="-6"/>
                <w:szCs w:val="21"/>
                <w:lang w:eastAsia="ko-KR"/>
              </w:rPr>
              <w:t>특허업무 관리부서가 기타 특허업무 관리부서에 증거 조사·수집 협조를 위탁하는 경우 명확한 요구를 제기해야 한다. 위탁을 받은 부서는 지체없이 증거를 조사 및 수집하여 가급적 빠른 시일내에 회신해야 한다.</w:t>
            </w:r>
          </w:p>
          <w:p w:rsidR="007D2DA2" w:rsidRPr="00F83851" w:rsidRDefault="00F83851" w:rsidP="00F83851">
            <w:pPr>
              <w:autoSpaceDN w:val="0"/>
              <w:spacing w:line="290" w:lineRule="atLeast"/>
              <w:ind w:firstLine="412"/>
              <w:jc w:val="both"/>
              <w:rPr>
                <w:rFonts w:ascii="한컴바탕" w:eastAsia="한컴바탕" w:hAnsi="한컴바탕" w:cs="한컴바탕"/>
                <w:spacing w:val="-10"/>
                <w:szCs w:val="21"/>
                <w:lang w:eastAsia="ko-KR"/>
              </w:rPr>
            </w:pPr>
            <w:r w:rsidRPr="007C5F7D">
              <w:rPr>
                <w:rFonts w:ascii="한컴바탕" w:eastAsia="한컴바탕" w:hAnsi="한컴바탕" w:cs="한컴바탕" w:hint="eastAsia"/>
                <w:b/>
                <w:szCs w:val="21"/>
                <w:lang w:eastAsia="ko-KR"/>
              </w:rPr>
              <w:t>제</w:t>
            </w:r>
            <w:r>
              <w:rPr>
                <w:rFonts w:ascii="한컴바탕" w:eastAsia="한컴바탕" w:hAnsi="한컴바탕" w:cs="한컴바탕" w:hint="eastAsia"/>
                <w:b/>
                <w:szCs w:val="21"/>
                <w:lang w:eastAsia="ko-KR"/>
              </w:rPr>
              <w:t>42</w:t>
            </w:r>
            <w:r w:rsidRPr="007C5F7D">
              <w:rPr>
                <w:rFonts w:ascii="한컴바탕" w:eastAsia="한컴바탕" w:hAnsi="한컴바탕" w:cs="한컴바탕" w:hint="eastAsia"/>
                <w:b/>
                <w:szCs w:val="21"/>
                <w:lang w:eastAsia="ko-KR"/>
              </w:rPr>
              <w:t xml:space="preserve">조 </w:t>
            </w:r>
            <w:r w:rsidR="007D2DA2" w:rsidRPr="00B17F21">
              <w:rPr>
                <w:rFonts w:ascii="한컴바탕" w:eastAsia="한컴바탕" w:hAnsi="한컴바탕" w:cs="한컴바탕" w:hint="eastAsia"/>
                <w:szCs w:val="21"/>
                <w:lang w:eastAsia="ko-KR"/>
              </w:rPr>
              <w:t>해관이 권리침해 혐의가 있는 압류 화물에 대한 조사를 위하여 특허업무 관리부서에 협조를 요청한 경우 특허업무 관리부서는 법에 따라 협조해야 한다.</w:t>
            </w:r>
          </w:p>
          <w:p w:rsidR="007D2DA2" w:rsidRPr="00B17F21" w:rsidRDefault="007D2DA2" w:rsidP="00B17F21">
            <w:pPr>
              <w:autoSpaceDN w:val="0"/>
              <w:spacing w:line="290" w:lineRule="atLeast"/>
              <w:ind w:firstLine="420"/>
              <w:jc w:val="both"/>
              <w:rPr>
                <w:rFonts w:ascii="한컴바탕" w:eastAsia="한컴바탕" w:hAnsi="한컴바탕" w:cs="한컴바탕"/>
                <w:szCs w:val="21"/>
                <w:lang w:eastAsia="ko-KR"/>
              </w:rPr>
            </w:pPr>
            <w:r w:rsidRPr="00B17F21">
              <w:rPr>
                <w:rFonts w:ascii="한컴바탕" w:eastAsia="한컴바탕" w:hAnsi="한컴바탕" w:cs="한컴바탕" w:hint="eastAsia"/>
                <w:szCs w:val="21"/>
                <w:lang w:eastAsia="ko-KR"/>
              </w:rPr>
              <w:t>특허업무 관리부서는 수출입 화물과 관련된 특허권 침해 사건을 처리함에 있어 해관의 협조를 요청할 수 있다.</w:t>
            </w:r>
          </w:p>
          <w:p w:rsidR="007D2DA2" w:rsidRPr="00B17F21" w:rsidRDefault="007D2DA2" w:rsidP="00B17F21">
            <w:pPr>
              <w:autoSpaceDN w:val="0"/>
              <w:spacing w:line="290" w:lineRule="atLeast"/>
              <w:ind w:firstLine="420"/>
              <w:jc w:val="both"/>
              <w:rPr>
                <w:rFonts w:ascii="한컴바탕" w:eastAsia="한컴바탕" w:hAnsi="한컴바탕" w:cs="한컴바탕"/>
                <w:szCs w:val="21"/>
                <w:lang w:eastAsia="ko-KR"/>
              </w:rPr>
            </w:pPr>
          </w:p>
          <w:p w:rsidR="00F83851" w:rsidRDefault="007D2DA2" w:rsidP="00F83851">
            <w:pPr>
              <w:autoSpaceDN w:val="0"/>
              <w:spacing w:line="290" w:lineRule="atLeast"/>
              <w:ind w:firstLine="412"/>
              <w:jc w:val="both"/>
              <w:rPr>
                <w:rFonts w:ascii="한컴바탕" w:eastAsia="한컴바탕" w:hAnsi="한컴바탕" w:cs="한컴바탕" w:hint="eastAsia"/>
                <w:b/>
                <w:szCs w:val="21"/>
                <w:lang w:eastAsia="ko-KR"/>
              </w:rPr>
            </w:pPr>
            <w:r w:rsidRPr="00B17F21">
              <w:rPr>
                <w:rFonts w:ascii="한컴바탕" w:eastAsia="한컴바탕" w:hAnsi="한컴바탕" w:cs="한컴바탕" w:hint="eastAsia"/>
                <w:b/>
                <w:szCs w:val="21"/>
                <w:lang w:eastAsia="ko-KR"/>
              </w:rPr>
              <w:t>제6장 법률책임</w:t>
            </w:r>
          </w:p>
          <w:p w:rsidR="007D2DA2" w:rsidRPr="00F83851" w:rsidRDefault="00F83851" w:rsidP="00F83851">
            <w:pPr>
              <w:autoSpaceDN w:val="0"/>
              <w:spacing w:line="290" w:lineRule="atLeast"/>
              <w:ind w:firstLine="412"/>
              <w:jc w:val="both"/>
              <w:rPr>
                <w:rFonts w:ascii="한컴바탕" w:eastAsia="한컴바탕" w:hAnsi="한컴바탕" w:cs="한컴바탕"/>
                <w:b/>
                <w:szCs w:val="21"/>
                <w:lang w:eastAsia="ko-KR"/>
              </w:rPr>
            </w:pPr>
            <w:r w:rsidRPr="007C5F7D">
              <w:rPr>
                <w:rFonts w:ascii="한컴바탕" w:eastAsia="한컴바탕" w:hAnsi="한컴바탕" w:cs="한컴바탕" w:hint="eastAsia"/>
                <w:b/>
                <w:szCs w:val="21"/>
                <w:lang w:eastAsia="ko-KR"/>
              </w:rPr>
              <w:t>제</w:t>
            </w:r>
            <w:r>
              <w:rPr>
                <w:rFonts w:ascii="한컴바탕" w:eastAsia="한컴바탕" w:hAnsi="한컴바탕" w:cs="한컴바탕" w:hint="eastAsia"/>
                <w:b/>
                <w:szCs w:val="21"/>
                <w:lang w:eastAsia="ko-KR"/>
              </w:rPr>
              <w:t>43</w:t>
            </w:r>
            <w:r w:rsidRPr="007C5F7D">
              <w:rPr>
                <w:rFonts w:ascii="한컴바탕" w:eastAsia="한컴바탕" w:hAnsi="한컴바탕" w:cs="한컴바탕" w:hint="eastAsia"/>
                <w:b/>
                <w:szCs w:val="21"/>
                <w:lang w:eastAsia="ko-KR"/>
              </w:rPr>
              <w:t xml:space="preserve">조 </w:t>
            </w:r>
            <w:r w:rsidR="007D2DA2" w:rsidRPr="00F83851">
              <w:rPr>
                <w:rFonts w:ascii="한컴바탕" w:eastAsia="한컴바탕" w:hAnsi="한컴바탕" w:cs="한컴바탕" w:hint="eastAsia"/>
                <w:spacing w:val="-14"/>
                <w:szCs w:val="21"/>
                <w:lang w:eastAsia="ko-KR"/>
              </w:rPr>
              <w:t>특허업무 관리부서가 특허권 침해 행위의 성립을 인정하고 처리결정을 내리며 권리</w:t>
            </w:r>
            <w:r>
              <w:rPr>
                <w:rFonts w:ascii="한컴바탕" w:eastAsia="한컴바탕" w:hAnsi="한컴바탕" w:cs="한컴바탕" w:hint="eastAsia"/>
                <w:spacing w:val="-14"/>
                <w:szCs w:val="21"/>
                <w:lang w:eastAsia="ko-KR"/>
              </w:rPr>
              <w:t xml:space="preserve"> </w:t>
            </w:r>
            <w:r w:rsidR="007D2DA2" w:rsidRPr="00F83851">
              <w:rPr>
                <w:rFonts w:ascii="한컴바탕" w:eastAsia="한컴바탕" w:hAnsi="한컴바탕" w:cs="한컴바탕" w:hint="eastAsia"/>
                <w:spacing w:val="-14"/>
                <w:szCs w:val="21"/>
                <w:lang w:eastAsia="ko-KR"/>
              </w:rPr>
              <w:t>침해자에게 권리침해 행위의 즉시 중단을 명하는 경우 다음 조치를 취하여 권리침해 행위를 제지해야 한다.</w:t>
            </w:r>
          </w:p>
          <w:p w:rsidR="007D2DA2" w:rsidRPr="00B17F21" w:rsidRDefault="007D2DA2" w:rsidP="00B17F21">
            <w:pPr>
              <w:pStyle w:val="a4"/>
              <w:numPr>
                <w:ilvl w:val="0"/>
                <w:numId w:val="6"/>
              </w:numPr>
              <w:autoSpaceDN w:val="0"/>
              <w:spacing w:line="290" w:lineRule="atLeast"/>
              <w:ind w:left="0" w:firstLine="420"/>
              <w:jc w:val="both"/>
              <w:rPr>
                <w:rFonts w:ascii="한컴바탕" w:eastAsia="한컴바탕" w:hAnsi="한컴바탕" w:cs="한컴바탕"/>
                <w:szCs w:val="21"/>
                <w:lang w:eastAsia="ko-KR"/>
              </w:rPr>
            </w:pPr>
            <w:r w:rsidRPr="00B17F21">
              <w:rPr>
                <w:rFonts w:ascii="한컴바탕" w:eastAsia="한컴바탕" w:hAnsi="한컴바탕" w:cs="한컴바탕" w:hint="eastAsia"/>
                <w:szCs w:val="21"/>
                <w:lang w:eastAsia="ko-KR"/>
              </w:rPr>
              <w:t>권리침해자가 특허권 침해 제품을 제조한 경우 제조행위의 즉시 중단과 권리침해 제품 제조용 설비, 금형의 소각을 명하고 권리침해 제품 재고의 판매, 사용 또는 그 어떠한 형식의 시장 투입 금지를 명한다. 보관하기 어려운 권리침해 제품은 소각을 명한다.</w:t>
            </w:r>
          </w:p>
          <w:p w:rsidR="007D2DA2" w:rsidRPr="00B17F21" w:rsidRDefault="007D2DA2" w:rsidP="00B17F21">
            <w:pPr>
              <w:pStyle w:val="a4"/>
              <w:numPr>
                <w:ilvl w:val="0"/>
                <w:numId w:val="6"/>
              </w:numPr>
              <w:autoSpaceDN w:val="0"/>
              <w:spacing w:line="290" w:lineRule="atLeast"/>
              <w:ind w:left="0" w:firstLine="420"/>
              <w:jc w:val="both"/>
              <w:rPr>
                <w:rFonts w:ascii="한컴바탕" w:eastAsia="한컴바탕" w:hAnsi="한컴바탕" w:cs="한컴바탕"/>
                <w:szCs w:val="21"/>
                <w:lang w:eastAsia="ko-KR"/>
              </w:rPr>
            </w:pPr>
            <w:r w:rsidRPr="00B17F21">
              <w:rPr>
                <w:rFonts w:ascii="한컴바탕" w:eastAsia="한컴바탕" w:hAnsi="한컴바탕" w:cs="한컴바탕" w:hint="eastAsia"/>
                <w:szCs w:val="21"/>
                <w:lang w:eastAsia="ko-KR"/>
              </w:rPr>
              <w:t>권리침해자가 특허권자의 허가 없이 특허방법을 사용한 경우 사용행위의 즉시 중단과 특허방법 실시용 설비, 금형의 소각을 명하고 특허방법에 따라 직접 획득한 권리침해 제품 재고의 판매, 사용 또는 그 어떠한 형식의 시장 투입 금지를 명한다. 보관하기 어려운 권리침해 제품은 소각을 명한다.</w:t>
            </w:r>
          </w:p>
          <w:p w:rsidR="007D2DA2" w:rsidRPr="00B17F21" w:rsidRDefault="007D2DA2" w:rsidP="00B17F21">
            <w:pPr>
              <w:pStyle w:val="a4"/>
              <w:numPr>
                <w:ilvl w:val="0"/>
                <w:numId w:val="6"/>
              </w:numPr>
              <w:autoSpaceDN w:val="0"/>
              <w:spacing w:line="290" w:lineRule="atLeast"/>
              <w:ind w:left="0" w:firstLine="420"/>
              <w:jc w:val="both"/>
              <w:rPr>
                <w:rFonts w:ascii="한컴바탕" w:eastAsia="한컴바탕" w:hAnsi="한컴바탕" w:cs="한컴바탕"/>
                <w:szCs w:val="21"/>
                <w:lang w:eastAsia="ko-KR"/>
              </w:rPr>
            </w:pPr>
            <w:r w:rsidRPr="00B17F21">
              <w:rPr>
                <w:rFonts w:ascii="한컴바탕" w:eastAsia="한컴바탕" w:hAnsi="한컴바탕" w:cs="한컴바탕" w:hint="eastAsia"/>
                <w:szCs w:val="21"/>
                <w:lang w:eastAsia="ko-KR"/>
              </w:rPr>
              <w:t>권리침해자가 특허권 침해 제품 또는 특허방법에 따라 직접 획득한 권리침해 제품을 판매한 경우 판매행위의 즉시 중단을 명하고 권리침해 제품 재고의 사용 또는 그 어떠한 형식의 시장 투입 금지를 명한다. 보관하기 어려운 권리침해 제품 재고는 소각을 명한다.</w:t>
            </w:r>
          </w:p>
          <w:p w:rsidR="007D2DA2" w:rsidRPr="00B17F21" w:rsidRDefault="007D2DA2" w:rsidP="00B17F21">
            <w:pPr>
              <w:pStyle w:val="a4"/>
              <w:numPr>
                <w:ilvl w:val="0"/>
                <w:numId w:val="6"/>
              </w:numPr>
              <w:autoSpaceDN w:val="0"/>
              <w:spacing w:line="290" w:lineRule="atLeast"/>
              <w:ind w:left="0" w:firstLine="420"/>
              <w:jc w:val="both"/>
              <w:rPr>
                <w:rFonts w:ascii="한컴바탕" w:eastAsia="한컴바탕" w:hAnsi="한컴바탕" w:cs="한컴바탕"/>
                <w:szCs w:val="21"/>
                <w:lang w:eastAsia="ko-KR"/>
              </w:rPr>
            </w:pPr>
            <w:r w:rsidRPr="00B17F21">
              <w:rPr>
                <w:rFonts w:ascii="한컴바탕" w:eastAsia="한컴바탕" w:hAnsi="한컴바탕" w:cs="한컴바탕" w:hint="eastAsia"/>
                <w:szCs w:val="21"/>
                <w:lang w:eastAsia="ko-KR"/>
              </w:rPr>
              <w:t>권리침해자가 특허권 침해 제품 또는 특허방법에 따라 직접 획득한 권리침해 제품의 판매를 약속한 경우 판매약속 행위의 즉시 중단과 영향 제거를 명하고 실제판매 행위 일절 금지를 명한다.</w:t>
            </w:r>
          </w:p>
          <w:p w:rsidR="007D2DA2" w:rsidRPr="00F83851" w:rsidRDefault="007D2DA2" w:rsidP="00F83851">
            <w:pPr>
              <w:pStyle w:val="a4"/>
              <w:numPr>
                <w:ilvl w:val="0"/>
                <w:numId w:val="6"/>
              </w:numPr>
              <w:autoSpaceDN w:val="0"/>
              <w:spacing w:line="290" w:lineRule="atLeast"/>
              <w:ind w:left="0" w:firstLine="372"/>
              <w:jc w:val="both"/>
              <w:rPr>
                <w:rFonts w:ascii="한컴바탕" w:eastAsia="한컴바탕" w:hAnsi="한컴바탕" w:cs="한컴바탕"/>
                <w:spacing w:val="-12"/>
                <w:szCs w:val="21"/>
                <w:lang w:eastAsia="ko-KR"/>
              </w:rPr>
            </w:pPr>
            <w:r w:rsidRPr="00F83851">
              <w:rPr>
                <w:rFonts w:ascii="한컴바탕" w:eastAsia="한컴바탕" w:hAnsi="한컴바탕" w:cs="한컴바탕" w:hint="eastAsia"/>
                <w:spacing w:val="-12"/>
                <w:szCs w:val="21"/>
                <w:lang w:eastAsia="ko-KR"/>
              </w:rPr>
              <w:t xml:space="preserve">권리침해자가 특허권 침해 제품 또는 특허방법에 따라 직접 획득한 권리침해 제품을 수입한 경우 수입행위의 즉시 중단을 명한다. 권리침해 제품이 이미 국내로 반입된 경우 당해 권리침해 제품의 판매, 사용 또는 그 어떠한 형식의 시장 투입 금지를 명하고; 보관하기 어려운 권리침해 제품은 소각을 명하며; 권리침해 제품이 아직 국내로 반입되지 아니한 경우 처리결정서를 해당 해관에 통보할 수 있다. </w:t>
            </w:r>
          </w:p>
          <w:p w:rsidR="007D2DA2" w:rsidRPr="00B17F21" w:rsidRDefault="007D2DA2" w:rsidP="00B17F21">
            <w:pPr>
              <w:pStyle w:val="a4"/>
              <w:numPr>
                <w:ilvl w:val="0"/>
                <w:numId w:val="6"/>
              </w:numPr>
              <w:autoSpaceDN w:val="0"/>
              <w:spacing w:line="290" w:lineRule="atLeast"/>
              <w:ind w:left="0" w:firstLine="420"/>
              <w:jc w:val="both"/>
              <w:rPr>
                <w:rFonts w:ascii="한컴바탕" w:eastAsia="한컴바탕" w:hAnsi="한컴바탕" w:cs="한컴바탕"/>
                <w:szCs w:val="21"/>
                <w:lang w:eastAsia="ko-KR"/>
              </w:rPr>
            </w:pPr>
            <w:r w:rsidRPr="00B17F21">
              <w:rPr>
                <w:rFonts w:ascii="한컴바탕" w:eastAsia="한컴바탕" w:hAnsi="한컴바탕" w:cs="한컴바탕" w:hint="eastAsia"/>
                <w:szCs w:val="21"/>
                <w:lang w:eastAsia="ko-KR"/>
              </w:rPr>
              <w:t xml:space="preserve">권리를 침해한 전시회 참가자에게는 권리침해 제품의 철수, 관련 홍보자료의 소각 또는 봉치, 해당 전시판의 교체 또는 은폐 등 전시회 철수 조치를 취하도록 명한다. </w:t>
            </w:r>
          </w:p>
          <w:p w:rsidR="007D2DA2" w:rsidRPr="00B17F21" w:rsidRDefault="007D2DA2" w:rsidP="00B17F21">
            <w:pPr>
              <w:pStyle w:val="a4"/>
              <w:numPr>
                <w:ilvl w:val="0"/>
                <w:numId w:val="6"/>
              </w:numPr>
              <w:autoSpaceDN w:val="0"/>
              <w:spacing w:line="290" w:lineRule="atLeast"/>
              <w:ind w:left="0" w:firstLine="420"/>
              <w:jc w:val="both"/>
              <w:rPr>
                <w:rFonts w:ascii="한컴바탕" w:eastAsia="한컴바탕" w:hAnsi="한컴바탕" w:cs="한컴바탕"/>
                <w:szCs w:val="21"/>
                <w:lang w:eastAsia="ko-KR"/>
              </w:rPr>
            </w:pPr>
            <w:r w:rsidRPr="00B17F21">
              <w:rPr>
                <w:rFonts w:ascii="한컴바탕" w:eastAsia="한컴바탕" w:hAnsi="한컴바탕" w:cs="한컴바탕" w:hint="eastAsia"/>
                <w:szCs w:val="21"/>
                <w:lang w:eastAsia="ko-KR"/>
              </w:rPr>
              <w:t>권리침해 행위 중단에 필요한 기타 조치.</w:t>
            </w:r>
          </w:p>
          <w:p w:rsidR="00F83851" w:rsidRDefault="007D2DA2" w:rsidP="00F83851">
            <w:pPr>
              <w:pStyle w:val="a4"/>
              <w:autoSpaceDN w:val="0"/>
              <w:spacing w:line="290" w:lineRule="atLeast"/>
              <w:jc w:val="both"/>
              <w:rPr>
                <w:rFonts w:ascii="한컴바탕" w:eastAsia="한컴바탕" w:hAnsi="한컴바탕" w:cs="한컴바탕" w:hint="eastAsia"/>
                <w:szCs w:val="21"/>
                <w:lang w:eastAsia="ko-KR"/>
              </w:rPr>
            </w:pPr>
            <w:r w:rsidRPr="00B17F21">
              <w:rPr>
                <w:rFonts w:ascii="한컴바탕" w:eastAsia="한컴바탕" w:hAnsi="한컴바탕" w:cs="한컴바탕" w:hint="eastAsia"/>
                <w:szCs w:val="21"/>
                <w:lang w:eastAsia="ko-KR"/>
              </w:rPr>
              <w:t>특허업무 관리부서가 전자상거래 플랫폼 상 권리침해 행위의 성립을 인정하고 처리결정을 내리는 경우 전자상거래 플랫폼 제공자에게 통보하여 권리침해 제품 또는 특허방법에 따라 직접 획득한 권리침해 제품과 관련된 웹페이지 삭제, 차단 또는 링크 취소 등 조치를 지체없이 취하도록 해야 한다.</w:t>
            </w:r>
          </w:p>
          <w:p w:rsidR="007D2DA2" w:rsidRPr="00B17F21" w:rsidRDefault="00F83851" w:rsidP="00F83851">
            <w:pPr>
              <w:pStyle w:val="a4"/>
              <w:autoSpaceDN w:val="0"/>
              <w:spacing w:line="290" w:lineRule="atLeast"/>
              <w:ind w:firstLine="412"/>
              <w:jc w:val="both"/>
              <w:rPr>
                <w:rFonts w:ascii="한컴바탕" w:eastAsia="한컴바탕" w:hAnsi="한컴바탕" w:cs="한컴바탕"/>
                <w:szCs w:val="21"/>
                <w:lang w:eastAsia="ko-KR"/>
              </w:rPr>
            </w:pPr>
            <w:r w:rsidRPr="007C5F7D">
              <w:rPr>
                <w:rFonts w:ascii="한컴바탕" w:eastAsia="한컴바탕" w:hAnsi="한컴바탕" w:cs="한컴바탕" w:hint="eastAsia"/>
                <w:b/>
                <w:szCs w:val="21"/>
                <w:lang w:eastAsia="ko-KR"/>
              </w:rPr>
              <w:t>제</w:t>
            </w:r>
            <w:r>
              <w:rPr>
                <w:rFonts w:ascii="한컴바탕" w:eastAsia="한컴바탕" w:hAnsi="한컴바탕" w:cs="한컴바탕" w:hint="eastAsia"/>
                <w:b/>
                <w:szCs w:val="21"/>
                <w:lang w:eastAsia="ko-KR"/>
              </w:rPr>
              <w:t>44</w:t>
            </w:r>
            <w:r w:rsidRPr="007C5F7D">
              <w:rPr>
                <w:rFonts w:ascii="한컴바탕" w:eastAsia="한컴바탕" w:hAnsi="한컴바탕" w:cs="한컴바탕" w:hint="eastAsia"/>
                <w:b/>
                <w:szCs w:val="21"/>
                <w:lang w:eastAsia="ko-KR"/>
              </w:rPr>
              <w:t xml:space="preserve">조 </w:t>
            </w:r>
            <w:r w:rsidR="007D2DA2" w:rsidRPr="00FE3075">
              <w:rPr>
                <w:rFonts w:ascii="한컴바탕" w:eastAsia="한컴바탕" w:hAnsi="한컴바탕" w:cs="한컴바탕" w:hint="eastAsia"/>
                <w:spacing w:val="-10"/>
                <w:szCs w:val="21"/>
                <w:lang w:eastAsia="ko-KR"/>
              </w:rPr>
              <w:t>특허업무 관리부서가 특허권 침해 행위의 성립을 인정하고 권리침해자에게 권리침해 행위의 즉시 중단을 명하는 처리결정을 내린 후 피청구인이 인민법원에 행정소송을 제기한 경우 소송 기간 결정의 집행은 중단되지 아니한다.</w:t>
            </w:r>
          </w:p>
          <w:p w:rsidR="00FE3075" w:rsidRDefault="007D2DA2" w:rsidP="00FE3075">
            <w:pPr>
              <w:autoSpaceDN w:val="0"/>
              <w:spacing w:line="290" w:lineRule="atLeast"/>
              <w:ind w:firstLine="420"/>
              <w:jc w:val="both"/>
              <w:rPr>
                <w:rFonts w:ascii="한컴바탕" w:eastAsia="한컴바탕" w:hAnsi="한컴바탕" w:cs="한컴바탕" w:hint="eastAsia"/>
                <w:szCs w:val="21"/>
                <w:lang w:eastAsia="ko-KR"/>
              </w:rPr>
            </w:pPr>
            <w:r w:rsidRPr="00B17F21">
              <w:rPr>
                <w:rFonts w:ascii="한컴바탕" w:eastAsia="한컴바탕" w:hAnsi="한컴바탕" w:cs="한컴바탕" w:hint="eastAsia"/>
                <w:szCs w:val="21"/>
                <w:lang w:eastAsia="ko-KR"/>
              </w:rPr>
              <w:t>권리침해자가 특허업무 관리부서가 내린 권리침해 행위 성립의 처리결정에 불복하나 소송을 제기하지도 않고 권리침해 행위를 중단하지도 아니한 경우 특허업무 관리부서는 인민법원에 강제집행을 신청할 수 있다.</w:t>
            </w:r>
          </w:p>
          <w:p w:rsidR="007D2DA2" w:rsidRPr="00B17F21" w:rsidRDefault="00FE3075" w:rsidP="00FE3075">
            <w:pPr>
              <w:autoSpaceDN w:val="0"/>
              <w:spacing w:line="290" w:lineRule="atLeast"/>
              <w:ind w:firstLine="412"/>
              <w:jc w:val="both"/>
              <w:rPr>
                <w:rFonts w:ascii="한컴바탕" w:eastAsia="한컴바탕" w:hAnsi="한컴바탕" w:cs="한컴바탕"/>
                <w:szCs w:val="21"/>
                <w:lang w:eastAsia="ko-KR"/>
              </w:rPr>
            </w:pPr>
            <w:r w:rsidRPr="007C5F7D">
              <w:rPr>
                <w:rFonts w:ascii="한컴바탕" w:eastAsia="한컴바탕" w:hAnsi="한컴바탕" w:cs="한컴바탕" w:hint="eastAsia"/>
                <w:b/>
                <w:szCs w:val="21"/>
                <w:lang w:eastAsia="ko-KR"/>
              </w:rPr>
              <w:t>제</w:t>
            </w:r>
            <w:r>
              <w:rPr>
                <w:rFonts w:ascii="한컴바탕" w:eastAsia="한컴바탕" w:hAnsi="한컴바탕" w:cs="한컴바탕" w:hint="eastAsia"/>
                <w:b/>
                <w:szCs w:val="21"/>
                <w:lang w:eastAsia="ko-KR"/>
              </w:rPr>
              <w:t>45</w:t>
            </w:r>
            <w:r w:rsidRPr="007C5F7D">
              <w:rPr>
                <w:rFonts w:ascii="한컴바탕" w:eastAsia="한컴바탕" w:hAnsi="한컴바탕" w:cs="한컴바탕" w:hint="eastAsia"/>
                <w:b/>
                <w:szCs w:val="21"/>
                <w:lang w:eastAsia="ko-KR"/>
              </w:rPr>
              <w:t xml:space="preserve">1조 </w:t>
            </w:r>
            <w:r w:rsidR="007D2DA2" w:rsidRPr="00B17F21">
              <w:rPr>
                <w:rFonts w:ascii="한컴바탕" w:eastAsia="한컴바탕" w:hAnsi="한컴바탕" w:cs="한컴바탕" w:hint="eastAsia"/>
                <w:szCs w:val="21"/>
                <w:lang w:eastAsia="ko-KR"/>
              </w:rPr>
              <w:t>특허업무 관리부서가 특허사칭 행위의 성립을 인정하는 경우 행위자에게 다음 시정조치를 취하도록 명해야 한다.</w:t>
            </w:r>
          </w:p>
          <w:p w:rsidR="007D2DA2" w:rsidRPr="00FE3075" w:rsidRDefault="007D2DA2" w:rsidP="00FE3075">
            <w:pPr>
              <w:pStyle w:val="a4"/>
              <w:numPr>
                <w:ilvl w:val="0"/>
                <w:numId w:val="8"/>
              </w:numPr>
              <w:autoSpaceDN w:val="0"/>
              <w:spacing w:line="290" w:lineRule="atLeast"/>
              <w:ind w:left="0" w:firstLine="388"/>
              <w:jc w:val="both"/>
              <w:rPr>
                <w:rFonts w:ascii="한컴바탕" w:eastAsia="한컴바탕" w:hAnsi="한컴바탕" w:cs="한컴바탕"/>
                <w:spacing w:val="-8"/>
                <w:szCs w:val="21"/>
                <w:lang w:eastAsia="ko-KR"/>
              </w:rPr>
            </w:pPr>
            <w:r w:rsidRPr="00FE3075">
              <w:rPr>
                <w:rFonts w:ascii="한컴바탕" w:eastAsia="한컴바탕" w:hAnsi="한컴바탕" w:cs="한컴바탕" w:hint="eastAsia"/>
                <w:spacing w:val="-8"/>
                <w:szCs w:val="21"/>
                <w:lang w:eastAsia="ko-KR"/>
              </w:rPr>
              <w:t>특허권이 부여되지 않은 제품 또는 그 포장에 특허표지를 표시하였거나, 특허가 무효 판정을 받았거나 종료된 후에도 계속하여 제품 또는 그 포장에 특허표지를 표시하였거나, 허가 없이 타인의 특허번호를 제품 또는 그 포장에 표시한 경우 표시행위를 즉시 중단하고 재고 제품 또는 그 포장에 표시된 특허표지를 제거해야 하며; 제품에 표시된 특허표지를 제거할 수 없을 경우 당해 제품 또는 그 포장을 소각해야 한다.</w:t>
            </w:r>
          </w:p>
          <w:p w:rsidR="007D2DA2" w:rsidRPr="00B17F21" w:rsidRDefault="007D2DA2" w:rsidP="00B17F21">
            <w:pPr>
              <w:pStyle w:val="a4"/>
              <w:numPr>
                <w:ilvl w:val="0"/>
                <w:numId w:val="8"/>
              </w:numPr>
              <w:autoSpaceDN w:val="0"/>
              <w:spacing w:line="290" w:lineRule="atLeast"/>
              <w:ind w:left="0" w:firstLine="420"/>
              <w:jc w:val="both"/>
              <w:rPr>
                <w:rFonts w:ascii="한컴바탕" w:eastAsia="한컴바탕" w:hAnsi="한컴바탕" w:cs="한컴바탕"/>
                <w:szCs w:val="21"/>
                <w:lang w:eastAsia="ko-KR"/>
              </w:rPr>
            </w:pPr>
            <w:r w:rsidRPr="00B17F21">
              <w:rPr>
                <w:rFonts w:ascii="한컴바탕" w:eastAsia="한컴바탕" w:hAnsi="한컴바탕" w:cs="한컴바탕" w:hint="eastAsia"/>
                <w:szCs w:val="21"/>
                <w:lang w:eastAsia="ko-KR"/>
              </w:rPr>
              <w:t>제(1)호에서 언급한 제품을 판매하는 경우 판매행위를 즉시 중단해야 한다.</w:t>
            </w:r>
          </w:p>
          <w:p w:rsidR="007D2DA2" w:rsidRPr="00FE3075" w:rsidRDefault="007D2DA2" w:rsidP="00FE3075">
            <w:pPr>
              <w:pStyle w:val="a4"/>
              <w:numPr>
                <w:ilvl w:val="0"/>
                <w:numId w:val="8"/>
              </w:numPr>
              <w:autoSpaceDN w:val="0"/>
              <w:spacing w:line="290" w:lineRule="atLeast"/>
              <w:ind w:left="0" w:firstLine="356"/>
              <w:jc w:val="both"/>
              <w:rPr>
                <w:rFonts w:ascii="한컴바탕" w:eastAsia="한컴바탕" w:hAnsi="한컴바탕" w:cs="한컴바탕"/>
                <w:spacing w:val="-16"/>
                <w:szCs w:val="21"/>
                <w:lang w:eastAsia="ko-KR"/>
              </w:rPr>
            </w:pPr>
            <w:r w:rsidRPr="00FE3075">
              <w:rPr>
                <w:rFonts w:ascii="한컴바탕" w:eastAsia="한컴바탕" w:hAnsi="한컴바탕" w:cs="한컴바탕" w:hint="eastAsia"/>
                <w:spacing w:val="-16"/>
                <w:szCs w:val="21"/>
                <w:lang w:eastAsia="ko-KR"/>
              </w:rPr>
              <w:t xml:space="preserve">제품설명서 등 서류에 특허권이 부여되지 아니한 기술 또는 디자인을 특허기술 또는 특허디자인으로 기술하거나 특허출원을 특허로 기술하거나 허가 없이 타인의 특허번호를 사용함으로써 대중으로 하여금 해당 기술 또는 설계를 타인의 특허기술 또는 특허디자인으로 오해하게 유도한 경우 당해 서류의 배포를 즉시 중단하고 아직 배포되지 아니한 서류를 소각하며 그 영향을 제거해야 한다. </w:t>
            </w:r>
          </w:p>
          <w:p w:rsidR="007D2DA2" w:rsidRPr="00FE3075" w:rsidRDefault="007D2DA2" w:rsidP="00FE3075">
            <w:pPr>
              <w:pStyle w:val="a4"/>
              <w:numPr>
                <w:ilvl w:val="0"/>
                <w:numId w:val="8"/>
              </w:numPr>
              <w:autoSpaceDN w:val="0"/>
              <w:spacing w:line="290" w:lineRule="atLeast"/>
              <w:ind w:left="0" w:firstLine="404"/>
              <w:jc w:val="both"/>
              <w:rPr>
                <w:rFonts w:ascii="한컴바탕" w:eastAsia="한컴바탕" w:hAnsi="한컴바탕" w:cs="한컴바탕"/>
                <w:spacing w:val="-4"/>
                <w:szCs w:val="21"/>
                <w:lang w:eastAsia="ko-KR"/>
              </w:rPr>
            </w:pPr>
            <w:r w:rsidRPr="00FE3075">
              <w:rPr>
                <w:rFonts w:ascii="한컴바탕" w:eastAsia="한컴바탕" w:hAnsi="한컴바탕" w:cs="한컴바탕" w:hint="eastAsia"/>
                <w:spacing w:val="-4"/>
                <w:szCs w:val="21"/>
                <w:lang w:eastAsia="ko-KR"/>
              </w:rPr>
              <w:t>특허증서, 특허문서 또는 특허신청문서를 위조 또는 변조한 경우 위조 또는 변조 행위를 즉시 중단해야 하며 위조 또는 변조한 특허증서, 특허문서 또는 특허신청문서를 소각하고 그 영향을 제거해야 한다.</w:t>
            </w:r>
          </w:p>
          <w:p w:rsidR="007D2DA2" w:rsidRPr="00FE3075" w:rsidRDefault="007D2DA2" w:rsidP="00FE3075">
            <w:pPr>
              <w:pStyle w:val="a4"/>
              <w:numPr>
                <w:ilvl w:val="0"/>
                <w:numId w:val="8"/>
              </w:numPr>
              <w:autoSpaceDN w:val="0"/>
              <w:spacing w:line="290" w:lineRule="atLeast"/>
              <w:ind w:left="0" w:firstLine="404"/>
              <w:jc w:val="both"/>
              <w:rPr>
                <w:rFonts w:ascii="한컴바탕" w:eastAsia="한컴바탕" w:hAnsi="한컴바탕" w:cs="한컴바탕"/>
                <w:spacing w:val="-4"/>
                <w:szCs w:val="21"/>
                <w:lang w:eastAsia="ko-KR"/>
              </w:rPr>
            </w:pPr>
            <w:r w:rsidRPr="00FE3075">
              <w:rPr>
                <w:rFonts w:ascii="한컴바탕" w:eastAsia="한컴바탕" w:hAnsi="한컴바탕" w:cs="한컴바탕" w:hint="eastAsia"/>
                <w:spacing w:val="-4"/>
                <w:szCs w:val="21"/>
                <w:lang w:eastAsia="ko-KR"/>
              </w:rPr>
              <w:t>특허를 사칭한 전시회 참가자는 특허사칭 전시품을 철수하고 관련 홍보자료를 소각 또는 봉치하며 해당 전시판을 교체 또는 은폐시키는 등 전시회 철수 조치를 취해야 한다.</w:t>
            </w:r>
          </w:p>
          <w:p w:rsidR="007D2DA2" w:rsidRPr="00B17F21" w:rsidRDefault="007D2DA2" w:rsidP="00B17F21">
            <w:pPr>
              <w:pStyle w:val="a4"/>
              <w:numPr>
                <w:ilvl w:val="0"/>
                <w:numId w:val="8"/>
              </w:numPr>
              <w:autoSpaceDN w:val="0"/>
              <w:spacing w:line="290" w:lineRule="atLeast"/>
              <w:ind w:left="0" w:firstLine="420"/>
              <w:jc w:val="both"/>
              <w:rPr>
                <w:rFonts w:ascii="한컴바탕" w:eastAsia="한컴바탕" w:hAnsi="한컴바탕" w:cs="한컴바탕"/>
                <w:szCs w:val="21"/>
                <w:lang w:eastAsia="ko-KR"/>
              </w:rPr>
            </w:pPr>
            <w:r w:rsidRPr="00B17F21">
              <w:rPr>
                <w:rFonts w:ascii="한컴바탕" w:eastAsia="한컴바탕" w:hAnsi="한컴바탕" w:cs="한컴바탕" w:hint="eastAsia"/>
                <w:szCs w:val="21"/>
                <w:lang w:eastAsia="ko-KR"/>
              </w:rPr>
              <w:t>기타 필요한 시정조치.</w:t>
            </w:r>
          </w:p>
          <w:p w:rsidR="00FE3075" w:rsidRDefault="007D2DA2" w:rsidP="00FE3075">
            <w:pPr>
              <w:pStyle w:val="a4"/>
              <w:autoSpaceDN w:val="0"/>
              <w:spacing w:line="290" w:lineRule="atLeast"/>
              <w:ind w:firstLine="396"/>
              <w:jc w:val="both"/>
              <w:rPr>
                <w:rFonts w:ascii="한컴바탕" w:eastAsia="한컴바탕" w:hAnsi="한컴바탕" w:cs="한컴바탕" w:hint="eastAsia"/>
                <w:spacing w:val="-6"/>
                <w:szCs w:val="21"/>
                <w:lang w:eastAsia="ko-KR"/>
              </w:rPr>
            </w:pPr>
            <w:r w:rsidRPr="00FE3075">
              <w:rPr>
                <w:rFonts w:ascii="한컴바탕" w:eastAsia="한컴바탕" w:hAnsi="한컴바탕" w:cs="한컴바탕" w:hint="eastAsia"/>
                <w:spacing w:val="-6"/>
                <w:szCs w:val="21"/>
                <w:lang w:eastAsia="ko-KR"/>
              </w:rPr>
              <w:t>특허업무 관리부서가 전자상거래 플랫폼 상 특허사칭 행위의 성립을 인정한 경우 전자상거래 플랫폼 제공자에게 통보하여 지체없이 특허사칭 제품 관련 웹페이지 삭제, 차단 또는 링크 취소 등 조치를 취하도록 해야 한다.</w:t>
            </w:r>
          </w:p>
          <w:p w:rsidR="00FE3075" w:rsidRDefault="00FE3075" w:rsidP="00FE3075">
            <w:pPr>
              <w:pStyle w:val="a4"/>
              <w:autoSpaceDN w:val="0"/>
              <w:spacing w:line="290" w:lineRule="atLeast"/>
              <w:ind w:firstLine="412"/>
              <w:jc w:val="both"/>
              <w:rPr>
                <w:rFonts w:ascii="한컴바탕" w:eastAsia="한컴바탕" w:hAnsi="한컴바탕" w:cs="한컴바탕" w:hint="eastAsia"/>
                <w:spacing w:val="-8"/>
                <w:szCs w:val="21"/>
                <w:lang w:eastAsia="ko-KR"/>
              </w:rPr>
            </w:pPr>
            <w:r w:rsidRPr="007C5F7D">
              <w:rPr>
                <w:rFonts w:ascii="한컴바탕" w:eastAsia="한컴바탕" w:hAnsi="한컴바탕" w:cs="한컴바탕" w:hint="eastAsia"/>
                <w:b/>
                <w:szCs w:val="21"/>
                <w:lang w:eastAsia="ko-KR"/>
              </w:rPr>
              <w:t>제</w:t>
            </w:r>
            <w:r>
              <w:rPr>
                <w:rFonts w:ascii="한컴바탕" w:eastAsia="한컴바탕" w:hAnsi="한컴바탕" w:cs="한컴바탕" w:hint="eastAsia"/>
                <w:b/>
                <w:szCs w:val="21"/>
                <w:lang w:eastAsia="ko-KR"/>
              </w:rPr>
              <w:t>46</w:t>
            </w:r>
            <w:r w:rsidRPr="007C5F7D">
              <w:rPr>
                <w:rFonts w:ascii="한컴바탕" w:eastAsia="한컴바탕" w:hAnsi="한컴바탕" w:cs="한컴바탕" w:hint="eastAsia"/>
                <w:b/>
                <w:szCs w:val="21"/>
                <w:lang w:eastAsia="ko-KR"/>
              </w:rPr>
              <w:t xml:space="preserve">조 </w:t>
            </w:r>
            <w:r w:rsidR="007D2DA2" w:rsidRPr="00FE3075">
              <w:rPr>
                <w:rFonts w:ascii="한컴바탕" w:eastAsia="한컴바탕" w:hAnsi="한컴바탕" w:cs="한컴바탕" w:hint="eastAsia"/>
                <w:spacing w:val="-8"/>
                <w:szCs w:val="21"/>
                <w:lang w:eastAsia="ko-KR"/>
              </w:rPr>
              <w:t>특허업무 관리부서가 특허권 침해 행위의 성립을 인정하고 권리</w:t>
            </w:r>
            <w:r>
              <w:rPr>
                <w:rFonts w:ascii="한컴바탕" w:eastAsia="한컴바탕" w:hAnsi="한컴바탕" w:cs="한컴바탕" w:hint="eastAsia"/>
                <w:spacing w:val="-8"/>
                <w:szCs w:val="21"/>
                <w:lang w:eastAsia="ko-KR"/>
              </w:rPr>
              <w:t xml:space="preserve"> </w:t>
            </w:r>
            <w:r w:rsidR="007D2DA2" w:rsidRPr="00FE3075">
              <w:rPr>
                <w:rFonts w:ascii="한컴바탕" w:eastAsia="한컴바탕" w:hAnsi="한컴바탕" w:cs="한컴바탕" w:hint="eastAsia"/>
                <w:spacing w:val="-8"/>
                <w:szCs w:val="21"/>
                <w:lang w:eastAsia="ko-KR"/>
              </w:rPr>
              <w:t>침해자에게 권리침해 행위의 즉시 중단을 명하는 결정을 내렸거나 특허사칭 행위의 성립을 인정하고 처벌결정을 내린 경우 결정일로부터 20일(근무일 기준) 내에 결정을 공개해야 하며 정부 웹사이트 등 경로를 통해 법 집행정보를 지체</w:t>
            </w:r>
            <w:r>
              <w:rPr>
                <w:rFonts w:ascii="한컴바탕" w:eastAsia="한컴바탕" w:hAnsi="한컴바탕" w:cs="한컴바탕" w:hint="eastAsia"/>
                <w:spacing w:val="-8"/>
                <w:szCs w:val="21"/>
                <w:lang w:eastAsia="ko-KR"/>
              </w:rPr>
              <w:t xml:space="preserve"> </w:t>
            </w:r>
            <w:r w:rsidR="007D2DA2" w:rsidRPr="00FE3075">
              <w:rPr>
                <w:rFonts w:ascii="한컴바탕" w:eastAsia="한컴바탕" w:hAnsi="한컴바탕" w:cs="한컴바탕" w:hint="eastAsia"/>
                <w:spacing w:val="-8"/>
                <w:szCs w:val="21"/>
                <w:lang w:eastAsia="ko-KR"/>
              </w:rPr>
              <w:t>없이 발표해야 한다.</w:t>
            </w:r>
          </w:p>
          <w:p w:rsidR="007D2DA2" w:rsidRPr="00FE3075" w:rsidRDefault="00FE3075" w:rsidP="00FE3075">
            <w:pPr>
              <w:pStyle w:val="a4"/>
              <w:autoSpaceDN w:val="0"/>
              <w:spacing w:line="290" w:lineRule="atLeast"/>
              <w:ind w:firstLine="412"/>
              <w:jc w:val="both"/>
              <w:rPr>
                <w:rFonts w:ascii="한컴바탕" w:eastAsia="한컴바탕" w:hAnsi="한컴바탕" w:cs="한컴바탕"/>
                <w:spacing w:val="-6"/>
                <w:szCs w:val="21"/>
                <w:lang w:eastAsia="ko-KR"/>
              </w:rPr>
            </w:pPr>
            <w:r w:rsidRPr="007C5F7D">
              <w:rPr>
                <w:rFonts w:ascii="한컴바탕" w:eastAsia="한컴바탕" w:hAnsi="한컴바탕" w:cs="한컴바탕" w:hint="eastAsia"/>
                <w:b/>
                <w:szCs w:val="21"/>
                <w:lang w:eastAsia="ko-KR"/>
              </w:rPr>
              <w:t>제</w:t>
            </w:r>
            <w:r>
              <w:rPr>
                <w:rFonts w:ascii="한컴바탕" w:eastAsia="한컴바탕" w:hAnsi="한컴바탕" w:cs="한컴바탕" w:hint="eastAsia"/>
                <w:b/>
                <w:szCs w:val="21"/>
                <w:lang w:eastAsia="ko-KR"/>
              </w:rPr>
              <w:t>47</w:t>
            </w:r>
            <w:r w:rsidRPr="007C5F7D">
              <w:rPr>
                <w:rFonts w:ascii="한컴바탕" w:eastAsia="한컴바탕" w:hAnsi="한컴바탕" w:cs="한컴바탕" w:hint="eastAsia"/>
                <w:b/>
                <w:szCs w:val="21"/>
                <w:lang w:eastAsia="ko-KR"/>
              </w:rPr>
              <w:t xml:space="preserve">조 </w:t>
            </w:r>
            <w:r w:rsidR="007D2DA2" w:rsidRPr="00B17F21">
              <w:rPr>
                <w:rFonts w:ascii="한컴바탕" w:eastAsia="한컴바탕" w:hAnsi="한컴바탕" w:cs="한컴바탕" w:hint="eastAsia"/>
                <w:szCs w:val="21"/>
                <w:lang w:eastAsia="ko-KR"/>
              </w:rPr>
              <w:t>특허업무 관리부서가 특허사칭 행위의 성립을 인정한 경우 다음 방식에 따라 행위자의 불법소득을 확정할 수 있다.</w:t>
            </w:r>
          </w:p>
          <w:p w:rsidR="007D2DA2" w:rsidRPr="00B17F21" w:rsidRDefault="007D2DA2" w:rsidP="00B17F21">
            <w:pPr>
              <w:pStyle w:val="a4"/>
              <w:numPr>
                <w:ilvl w:val="0"/>
                <w:numId w:val="7"/>
              </w:numPr>
              <w:autoSpaceDN w:val="0"/>
              <w:spacing w:line="290" w:lineRule="atLeast"/>
              <w:ind w:left="0" w:firstLine="420"/>
              <w:jc w:val="both"/>
              <w:rPr>
                <w:rFonts w:ascii="한컴바탕" w:eastAsia="한컴바탕" w:hAnsi="한컴바탕" w:cs="한컴바탕"/>
                <w:szCs w:val="21"/>
                <w:lang w:eastAsia="ko-KR"/>
              </w:rPr>
            </w:pPr>
            <w:r w:rsidRPr="00B17F21">
              <w:rPr>
                <w:rFonts w:ascii="한컴바탕" w:eastAsia="한컴바탕" w:hAnsi="한컴바탕" w:cs="한컴바탕" w:hint="eastAsia"/>
                <w:szCs w:val="21"/>
                <w:lang w:eastAsia="ko-KR"/>
              </w:rPr>
              <w:t>특허사칭 제품을 판매한 경우 제품 판매가격에 판매수량을 곱한 액수를 그 불법소득으로 한다.</w:t>
            </w:r>
          </w:p>
          <w:p w:rsidR="00FE3075" w:rsidRDefault="007D2DA2" w:rsidP="00FE3075">
            <w:pPr>
              <w:pStyle w:val="a4"/>
              <w:numPr>
                <w:ilvl w:val="0"/>
                <w:numId w:val="7"/>
              </w:numPr>
              <w:autoSpaceDN w:val="0"/>
              <w:spacing w:line="290" w:lineRule="atLeast"/>
              <w:ind w:left="0" w:firstLine="420"/>
              <w:jc w:val="both"/>
              <w:rPr>
                <w:rFonts w:ascii="한컴바탕" w:eastAsia="한컴바탕" w:hAnsi="한컴바탕" w:cs="한컴바탕" w:hint="eastAsia"/>
                <w:szCs w:val="21"/>
                <w:lang w:eastAsia="ko-KR"/>
              </w:rPr>
            </w:pPr>
            <w:r w:rsidRPr="00B17F21">
              <w:rPr>
                <w:rFonts w:ascii="한컴바탕" w:eastAsia="한컴바탕" w:hAnsi="한컴바탕" w:cs="한컴바탕" w:hint="eastAsia"/>
                <w:szCs w:val="21"/>
                <w:lang w:eastAsia="ko-KR"/>
              </w:rPr>
              <w:t>특허를 사칭하여 계약을 체결한 경우 수취한 요금을 그 불법소득으로 한다.</w:t>
            </w:r>
          </w:p>
          <w:p w:rsidR="00FE3075" w:rsidRDefault="00FE3075" w:rsidP="00FE3075">
            <w:pPr>
              <w:autoSpaceDN w:val="0"/>
              <w:spacing w:line="290" w:lineRule="atLeast"/>
              <w:ind w:firstLine="412"/>
              <w:jc w:val="both"/>
              <w:rPr>
                <w:rFonts w:ascii="한컴바탕" w:eastAsia="한컴바탕" w:hAnsi="한컴바탕" w:cs="한컴바탕" w:hint="eastAsia"/>
                <w:szCs w:val="21"/>
                <w:lang w:eastAsia="ko-KR"/>
              </w:rPr>
            </w:pPr>
            <w:r w:rsidRPr="00FE3075">
              <w:rPr>
                <w:rFonts w:ascii="한컴바탕" w:eastAsia="한컴바탕" w:hAnsi="한컴바탕" w:cs="한컴바탕" w:hint="eastAsia"/>
                <w:b/>
                <w:szCs w:val="21"/>
                <w:lang w:eastAsia="ko-KR"/>
              </w:rPr>
              <w:t>제4</w:t>
            </w:r>
            <w:r>
              <w:rPr>
                <w:rFonts w:ascii="한컴바탕" w:eastAsia="한컴바탕" w:hAnsi="한컴바탕" w:cs="한컴바탕" w:hint="eastAsia"/>
                <w:b/>
                <w:szCs w:val="21"/>
                <w:lang w:eastAsia="ko-KR"/>
              </w:rPr>
              <w:t>8</w:t>
            </w:r>
            <w:r w:rsidRPr="00FE3075">
              <w:rPr>
                <w:rFonts w:ascii="한컴바탕" w:eastAsia="한컴바탕" w:hAnsi="한컴바탕" w:cs="한컴바탕" w:hint="eastAsia"/>
                <w:b/>
                <w:szCs w:val="21"/>
                <w:lang w:eastAsia="ko-KR"/>
              </w:rPr>
              <w:t xml:space="preserve">조 </w:t>
            </w:r>
            <w:r w:rsidR="007D2DA2" w:rsidRPr="00FE3075">
              <w:rPr>
                <w:rFonts w:ascii="한컴바탕" w:eastAsia="한컴바탕" w:hAnsi="한컴바탕" w:cs="한컴바탕" w:hint="eastAsia"/>
                <w:szCs w:val="21"/>
                <w:lang w:eastAsia="ko-KR"/>
              </w:rPr>
              <w:t>특허업무 관리부서가 처벌결정을 내린 후 당사자가 행정재심사를 신청하거나 인민법원에 행정소송을 제기한 경우 행정재심사 기간 또는 소송 기간 결정의 집행은 중단되지 아니한다.</w:t>
            </w:r>
          </w:p>
          <w:p w:rsidR="00FE3075" w:rsidRDefault="00FE3075" w:rsidP="00FE3075">
            <w:pPr>
              <w:autoSpaceDN w:val="0"/>
              <w:spacing w:line="290" w:lineRule="atLeast"/>
              <w:ind w:firstLine="412"/>
              <w:jc w:val="both"/>
              <w:rPr>
                <w:rFonts w:ascii="한컴바탕" w:eastAsia="한컴바탕" w:hAnsi="한컴바탕" w:cs="한컴바탕" w:hint="eastAsia"/>
                <w:szCs w:val="21"/>
                <w:lang w:eastAsia="ko-KR"/>
              </w:rPr>
            </w:pPr>
            <w:r w:rsidRPr="007C5F7D">
              <w:rPr>
                <w:rFonts w:ascii="한컴바탕" w:eastAsia="한컴바탕" w:hAnsi="한컴바탕" w:cs="한컴바탕" w:hint="eastAsia"/>
                <w:b/>
                <w:szCs w:val="21"/>
                <w:lang w:eastAsia="ko-KR"/>
              </w:rPr>
              <w:t>제</w:t>
            </w:r>
            <w:r>
              <w:rPr>
                <w:rFonts w:ascii="한컴바탕" w:eastAsia="한컴바탕" w:hAnsi="한컴바탕" w:cs="한컴바탕" w:hint="eastAsia"/>
                <w:b/>
                <w:szCs w:val="21"/>
                <w:lang w:eastAsia="ko-KR"/>
              </w:rPr>
              <w:t>49</w:t>
            </w:r>
            <w:r w:rsidRPr="007C5F7D">
              <w:rPr>
                <w:rFonts w:ascii="한컴바탕" w:eastAsia="한컴바탕" w:hAnsi="한컴바탕" w:cs="한컴바탕" w:hint="eastAsia"/>
                <w:b/>
                <w:szCs w:val="21"/>
                <w:lang w:eastAsia="ko-KR"/>
              </w:rPr>
              <w:t xml:space="preserve">조 </w:t>
            </w:r>
            <w:r w:rsidR="007D2DA2" w:rsidRPr="00FE3075">
              <w:rPr>
                <w:rFonts w:ascii="한컴바탕" w:eastAsia="한컴바탕" w:hAnsi="한컴바탕" w:cs="한컴바탕" w:hint="eastAsia"/>
                <w:spacing w:val="-12"/>
                <w:szCs w:val="21"/>
                <w:lang w:eastAsia="ko-KR"/>
              </w:rPr>
              <w:t>특허사칭 행위를 행한 자는 처벌결정서를 수령한 날로부터 15일 내에 지정 은행에서 처벌결정서에 기재된 금액의 과태료를 납부해야 하며; 기한내에 납부하지 아니한 경우 납부기한 경과일로부터 1일이 경과할 때마다 과태료 액수의 3%에 상당하는 가산금을 부과한다.</w:t>
            </w:r>
            <w:r w:rsidR="007D2DA2" w:rsidRPr="00B17F21">
              <w:rPr>
                <w:rFonts w:ascii="한컴바탕" w:eastAsia="한컴바탕" w:hAnsi="한컴바탕" w:cs="한컴바탕" w:hint="eastAsia"/>
                <w:szCs w:val="21"/>
                <w:lang w:eastAsia="ko-KR"/>
              </w:rPr>
              <w:t xml:space="preserve"> </w:t>
            </w:r>
          </w:p>
          <w:p w:rsidR="007D2DA2" w:rsidRPr="00B17F21" w:rsidRDefault="00FE3075" w:rsidP="00FE3075">
            <w:pPr>
              <w:autoSpaceDN w:val="0"/>
              <w:spacing w:line="290" w:lineRule="atLeast"/>
              <w:ind w:firstLine="412"/>
              <w:jc w:val="both"/>
              <w:rPr>
                <w:rFonts w:ascii="한컴바탕" w:eastAsia="한컴바탕" w:hAnsi="한컴바탕" w:cs="한컴바탕"/>
                <w:szCs w:val="21"/>
                <w:lang w:eastAsia="ko-KR"/>
              </w:rPr>
            </w:pPr>
            <w:r w:rsidRPr="007C5F7D">
              <w:rPr>
                <w:rFonts w:ascii="한컴바탕" w:eastAsia="한컴바탕" w:hAnsi="한컴바탕" w:cs="한컴바탕" w:hint="eastAsia"/>
                <w:b/>
                <w:szCs w:val="21"/>
                <w:lang w:eastAsia="ko-KR"/>
              </w:rPr>
              <w:t>제</w:t>
            </w:r>
            <w:r>
              <w:rPr>
                <w:rFonts w:ascii="한컴바탕" w:eastAsia="한컴바탕" w:hAnsi="한컴바탕" w:cs="한컴바탕" w:hint="eastAsia"/>
                <w:b/>
                <w:szCs w:val="21"/>
                <w:lang w:eastAsia="ko-KR"/>
              </w:rPr>
              <w:t>50</w:t>
            </w:r>
            <w:r w:rsidRPr="007C5F7D">
              <w:rPr>
                <w:rFonts w:ascii="한컴바탕" w:eastAsia="한컴바탕" w:hAnsi="한컴바탕" w:cs="한컴바탕" w:hint="eastAsia"/>
                <w:b/>
                <w:szCs w:val="21"/>
                <w:lang w:eastAsia="ko-KR"/>
              </w:rPr>
              <w:t xml:space="preserve">조 </w:t>
            </w:r>
            <w:r w:rsidR="007D2DA2" w:rsidRPr="00FE3075">
              <w:rPr>
                <w:rFonts w:ascii="한컴바탕" w:eastAsia="한컴바탕" w:hAnsi="한컴바탕" w:cs="한컴바탕" w:hint="eastAsia"/>
                <w:spacing w:val="-8"/>
                <w:szCs w:val="21"/>
                <w:lang w:eastAsia="ko-KR"/>
              </w:rPr>
              <w:t>특허업무 관리부서의 공무 집행을 거부, 방해하는 경우 공안기관이 &lt;중화인민공화국 치안관리처벌법&gt;에 규정에 따라 처벌하고; 경위가 심각하여 범죄를 구성하는 경우 사법기관이 법에 따라 형사책임을 추궁한다.</w:t>
            </w:r>
            <w:r w:rsidR="007D2DA2" w:rsidRPr="00B17F21">
              <w:rPr>
                <w:rFonts w:ascii="한컴바탕" w:eastAsia="한컴바탕" w:hAnsi="한컴바탕" w:cs="한컴바탕"/>
                <w:szCs w:val="21"/>
                <w:lang w:eastAsia="ko-KR"/>
              </w:rPr>
              <w:t xml:space="preserve"> </w:t>
            </w:r>
          </w:p>
          <w:p w:rsidR="007D2DA2" w:rsidRPr="00B17F21" w:rsidRDefault="007D2DA2" w:rsidP="00B17F21">
            <w:pPr>
              <w:autoSpaceDN w:val="0"/>
              <w:spacing w:line="290" w:lineRule="atLeast"/>
              <w:ind w:firstLine="420"/>
              <w:jc w:val="both"/>
              <w:rPr>
                <w:rFonts w:ascii="한컴바탕" w:eastAsia="한컴바탕" w:hAnsi="한컴바탕" w:cs="한컴바탕"/>
                <w:szCs w:val="21"/>
                <w:lang w:eastAsia="ko-KR"/>
              </w:rPr>
            </w:pPr>
          </w:p>
          <w:p w:rsidR="00FE3075" w:rsidRDefault="007D2DA2" w:rsidP="00FE3075">
            <w:pPr>
              <w:autoSpaceDN w:val="0"/>
              <w:spacing w:line="290" w:lineRule="atLeast"/>
              <w:ind w:firstLine="412"/>
              <w:jc w:val="both"/>
              <w:rPr>
                <w:rFonts w:ascii="한컴바탕" w:eastAsia="한컴바탕" w:hAnsi="한컴바탕" w:cs="한컴바탕" w:hint="eastAsia"/>
                <w:szCs w:val="21"/>
                <w:lang w:eastAsia="ko-KR"/>
              </w:rPr>
            </w:pPr>
            <w:r w:rsidRPr="00B17F21">
              <w:rPr>
                <w:rFonts w:ascii="한컴바탕" w:eastAsia="한컴바탕" w:hAnsi="한컴바탕" w:cs="한컴바탕" w:hint="eastAsia"/>
                <w:b/>
                <w:szCs w:val="21"/>
                <w:lang w:eastAsia="ko-KR"/>
              </w:rPr>
              <w:t>제7장 부칙</w:t>
            </w:r>
          </w:p>
          <w:p w:rsidR="00FE3075" w:rsidRDefault="00FE3075" w:rsidP="00FE3075">
            <w:pPr>
              <w:autoSpaceDN w:val="0"/>
              <w:spacing w:line="290" w:lineRule="atLeast"/>
              <w:ind w:firstLine="412"/>
              <w:jc w:val="both"/>
              <w:rPr>
                <w:rFonts w:ascii="한컴바탕" w:eastAsia="한컴바탕" w:hAnsi="한컴바탕" w:cs="한컴바탕" w:hint="eastAsia"/>
                <w:szCs w:val="21"/>
                <w:lang w:eastAsia="ko-KR"/>
              </w:rPr>
            </w:pPr>
            <w:r w:rsidRPr="007C5F7D">
              <w:rPr>
                <w:rFonts w:ascii="한컴바탕" w:eastAsia="한컴바탕" w:hAnsi="한컴바탕" w:cs="한컴바탕" w:hint="eastAsia"/>
                <w:b/>
                <w:szCs w:val="21"/>
                <w:lang w:eastAsia="ko-KR"/>
              </w:rPr>
              <w:t>제</w:t>
            </w:r>
            <w:r>
              <w:rPr>
                <w:rFonts w:ascii="한컴바탕" w:eastAsia="한컴바탕" w:hAnsi="한컴바탕" w:cs="한컴바탕" w:hint="eastAsia"/>
                <w:b/>
                <w:szCs w:val="21"/>
                <w:lang w:eastAsia="ko-KR"/>
              </w:rPr>
              <w:t>51</w:t>
            </w:r>
            <w:r w:rsidRPr="007C5F7D">
              <w:rPr>
                <w:rFonts w:ascii="한컴바탕" w:eastAsia="한컴바탕" w:hAnsi="한컴바탕" w:cs="한컴바탕" w:hint="eastAsia"/>
                <w:b/>
                <w:szCs w:val="21"/>
                <w:lang w:eastAsia="ko-KR"/>
              </w:rPr>
              <w:t xml:space="preserve">조 </w:t>
            </w:r>
            <w:r w:rsidR="007D2DA2" w:rsidRPr="00B17F21">
              <w:rPr>
                <w:rFonts w:ascii="한컴바탕" w:eastAsia="한컴바탕" w:hAnsi="한컴바탕" w:cs="한컴바탕" w:hint="eastAsia"/>
                <w:szCs w:val="21"/>
                <w:lang w:eastAsia="ko-KR"/>
              </w:rPr>
              <w:t>특허업무 관리부서는 우편송달, 직접송달, 공시송달 또는 기타 방식으로 관련 법률문서와 서류를 송달할 수 있다.</w:t>
            </w:r>
          </w:p>
          <w:p w:rsidR="00FE3075" w:rsidRDefault="00FE3075" w:rsidP="00FE3075">
            <w:pPr>
              <w:autoSpaceDN w:val="0"/>
              <w:spacing w:line="290" w:lineRule="atLeast"/>
              <w:ind w:firstLine="412"/>
              <w:jc w:val="both"/>
              <w:rPr>
                <w:rFonts w:ascii="한컴바탕" w:eastAsia="한컴바탕" w:hAnsi="한컴바탕" w:cs="한컴바탕" w:hint="eastAsia"/>
                <w:szCs w:val="21"/>
                <w:lang w:eastAsia="ko-KR"/>
              </w:rPr>
            </w:pPr>
            <w:r w:rsidRPr="007C5F7D">
              <w:rPr>
                <w:rFonts w:ascii="한컴바탕" w:eastAsia="한컴바탕" w:hAnsi="한컴바탕" w:cs="한컴바탕" w:hint="eastAsia"/>
                <w:b/>
                <w:szCs w:val="21"/>
                <w:lang w:eastAsia="ko-KR"/>
              </w:rPr>
              <w:t>제</w:t>
            </w:r>
            <w:r>
              <w:rPr>
                <w:rFonts w:ascii="한컴바탕" w:eastAsia="한컴바탕" w:hAnsi="한컴바탕" w:cs="한컴바탕" w:hint="eastAsia"/>
                <w:b/>
                <w:szCs w:val="21"/>
                <w:lang w:eastAsia="ko-KR"/>
              </w:rPr>
              <w:t>52</w:t>
            </w:r>
            <w:r w:rsidRPr="007C5F7D">
              <w:rPr>
                <w:rFonts w:ascii="한컴바탕" w:eastAsia="한컴바탕" w:hAnsi="한컴바탕" w:cs="한컴바탕" w:hint="eastAsia"/>
                <w:b/>
                <w:szCs w:val="21"/>
                <w:lang w:eastAsia="ko-KR"/>
              </w:rPr>
              <w:t xml:space="preserve">조 </w:t>
            </w:r>
            <w:r w:rsidR="007D2DA2" w:rsidRPr="00B17F21">
              <w:rPr>
                <w:rFonts w:ascii="한컴바탕" w:eastAsia="한컴바탕" w:hAnsi="한컴바탕" w:cs="한컴바탕" w:hint="eastAsia"/>
                <w:szCs w:val="21"/>
                <w:lang w:eastAsia="ko-KR"/>
              </w:rPr>
              <w:t>이 방법은 국가지적재산권국이 책임지고 해석한다.</w:t>
            </w:r>
          </w:p>
          <w:p w:rsidR="007D2DA2" w:rsidRPr="00B17F21" w:rsidRDefault="00FE3075" w:rsidP="00FE3075">
            <w:pPr>
              <w:autoSpaceDN w:val="0"/>
              <w:spacing w:line="290" w:lineRule="atLeast"/>
              <w:ind w:firstLine="412"/>
              <w:jc w:val="both"/>
              <w:rPr>
                <w:rFonts w:ascii="한컴바탕" w:eastAsia="한컴바탕" w:hAnsi="한컴바탕" w:cs="한컴바탕"/>
                <w:szCs w:val="21"/>
                <w:lang w:eastAsia="ko-KR"/>
              </w:rPr>
            </w:pPr>
            <w:r w:rsidRPr="007C5F7D">
              <w:rPr>
                <w:rFonts w:ascii="한컴바탕" w:eastAsia="한컴바탕" w:hAnsi="한컴바탕" w:cs="한컴바탕" w:hint="eastAsia"/>
                <w:b/>
                <w:szCs w:val="21"/>
                <w:lang w:eastAsia="ko-KR"/>
              </w:rPr>
              <w:t>제</w:t>
            </w:r>
            <w:r>
              <w:rPr>
                <w:rFonts w:ascii="한컴바탕" w:eastAsia="한컴바탕" w:hAnsi="한컴바탕" w:cs="한컴바탕" w:hint="eastAsia"/>
                <w:b/>
                <w:szCs w:val="21"/>
                <w:lang w:eastAsia="ko-KR"/>
              </w:rPr>
              <w:t>53</w:t>
            </w:r>
            <w:r w:rsidRPr="007C5F7D">
              <w:rPr>
                <w:rFonts w:ascii="한컴바탕" w:eastAsia="한컴바탕" w:hAnsi="한컴바탕" w:cs="한컴바탕" w:hint="eastAsia"/>
                <w:b/>
                <w:szCs w:val="21"/>
                <w:lang w:eastAsia="ko-KR"/>
              </w:rPr>
              <w:t xml:space="preserve">조 </w:t>
            </w:r>
            <w:r w:rsidR="007D2DA2" w:rsidRPr="00B17F21">
              <w:rPr>
                <w:rFonts w:ascii="한컴바탕" w:eastAsia="한컴바탕" w:hAnsi="한컴바탕" w:cs="한컴바탕" w:hint="eastAsia"/>
                <w:szCs w:val="21"/>
                <w:lang w:eastAsia="ko-KR"/>
              </w:rPr>
              <w:t>이 방법은 2011년 2월 1일부터 시행한다. 2001년 12월 17일 국가 지적재산권국 령 제19호로 공표된 &lt;특허 행정 법 집행 방법&gt;은 동시에 폐지한다.</w:t>
            </w:r>
          </w:p>
          <w:p w:rsidR="00C01437" w:rsidRPr="00B17F21" w:rsidRDefault="00C01437" w:rsidP="00B17F21">
            <w:pPr>
              <w:autoSpaceDN w:val="0"/>
              <w:spacing w:line="290" w:lineRule="atLeast"/>
              <w:ind w:firstLine="420"/>
              <w:jc w:val="both"/>
              <w:rPr>
                <w:rFonts w:ascii="한컴바탕" w:eastAsia="한컴바탕" w:hAnsi="한컴바탕" w:cs="한컴바탕"/>
                <w:szCs w:val="21"/>
                <w:lang w:eastAsia="ko-KR"/>
              </w:rPr>
            </w:pPr>
          </w:p>
        </w:tc>
        <w:tc>
          <w:tcPr>
            <w:tcW w:w="539" w:type="dxa"/>
          </w:tcPr>
          <w:p w:rsidR="00C01437" w:rsidRDefault="00C01437" w:rsidP="00B17F21">
            <w:pPr>
              <w:ind w:firstLine="420"/>
              <w:rPr>
                <w:lang w:eastAsia="ko-KR"/>
              </w:rPr>
            </w:pPr>
          </w:p>
        </w:tc>
        <w:tc>
          <w:tcPr>
            <w:tcW w:w="3958" w:type="dxa"/>
          </w:tcPr>
          <w:p w:rsidR="007D2DA2" w:rsidRPr="00B17F21" w:rsidRDefault="007D2DA2" w:rsidP="00FC7638">
            <w:pPr>
              <w:autoSpaceDE w:val="0"/>
              <w:autoSpaceDN w:val="0"/>
              <w:spacing w:line="290" w:lineRule="atLeast"/>
              <w:ind w:firstLineChars="0" w:firstLine="0"/>
              <w:jc w:val="center"/>
              <w:rPr>
                <w:rFonts w:ascii="SimSun" w:eastAsia="SimSun" w:hAnsi="SimSun"/>
                <w:b/>
                <w:sz w:val="26"/>
                <w:szCs w:val="26"/>
              </w:rPr>
            </w:pPr>
            <w:r w:rsidRPr="00B17F21">
              <w:rPr>
                <w:rFonts w:ascii="SimSun" w:eastAsia="SimSun" w:hAnsi="SimSun" w:hint="eastAsia"/>
                <w:b/>
                <w:sz w:val="26"/>
                <w:szCs w:val="26"/>
              </w:rPr>
              <w:t>专利行政执法办法</w:t>
            </w:r>
          </w:p>
          <w:p w:rsidR="007D2DA2" w:rsidRPr="00B17F21" w:rsidRDefault="007D2DA2" w:rsidP="00FC7638">
            <w:pPr>
              <w:autoSpaceDE w:val="0"/>
              <w:autoSpaceDN w:val="0"/>
              <w:spacing w:line="290" w:lineRule="atLeast"/>
              <w:ind w:firstLineChars="0" w:firstLine="0"/>
              <w:jc w:val="both"/>
              <w:rPr>
                <w:rFonts w:ascii="SimSun" w:eastAsia="SimSun" w:hAnsi="SimSun"/>
                <w:szCs w:val="21"/>
              </w:rPr>
            </w:pPr>
          </w:p>
          <w:p w:rsidR="007D2DA2" w:rsidRPr="00B17F21" w:rsidRDefault="007D2DA2" w:rsidP="00FC7638">
            <w:pPr>
              <w:autoSpaceDE w:val="0"/>
              <w:autoSpaceDN w:val="0"/>
              <w:spacing w:line="290" w:lineRule="atLeast"/>
              <w:ind w:firstLineChars="0" w:firstLine="0"/>
              <w:jc w:val="both"/>
              <w:rPr>
                <w:rFonts w:ascii="SimSun" w:eastAsia="SimSun" w:hAnsi="SimSun"/>
                <w:szCs w:val="21"/>
              </w:rPr>
            </w:pPr>
            <w:r w:rsidRPr="00B17F21">
              <w:rPr>
                <w:rFonts w:ascii="SimSun" w:eastAsia="SimSun" w:hAnsi="SimSun" w:hint="eastAsia"/>
                <w:szCs w:val="21"/>
              </w:rPr>
              <w:t>（2010年12月29日国家知识产权局令第60号发布；根据2015年5月29日发布的国家知识产权局令第七十一号《国家知识产权局关于修改〈专利行政执法办法〉的决定》修正）</w:t>
            </w:r>
          </w:p>
          <w:p w:rsidR="007D2DA2" w:rsidRPr="00B17F21" w:rsidRDefault="007D2DA2" w:rsidP="00FC7638">
            <w:pPr>
              <w:autoSpaceDE w:val="0"/>
              <w:autoSpaceDN w:val="0"/>
              <w:spacing w:line="290" w:lineRule="atLeast"/>
              <w:ind w:firstLineChars="0" w:firstLine="0"/>
              <w:jc w:val="both"/>
              <w:rPr>
                <w:rFonts w:ascii="SimSun" w:eastAsia="SimSun" w:hAnsi="SimSun"/>
                <w:szCs w:val="21"/>
              </w:rPr>
            </w:pPr>
          </w:p>
          <w:p w:rsidR="007D2DA2" w:rsidRPr="00B17F21" w:rsidRDefault="007D2DA2" w:rsidP="00FC7638">
            <w:pPr>
              <w:autoSpaceDE w:val="0"/>
              <w:autoSpaceDN w:val="0"/>
              <w:spacing w:line="290" w:lineRule="atLeast"/>
              <w:ind w:firstLineChars="0" w:firstLine="0"/>
              <w:jc w:val="both"/>
              <w:rPr>
                <w:rFonts w:ascii="SimSun" w:eastAsia="SimSun" w:hAnsi="SimSun"/>
                <w:b/>
                <w:szCs w:val="21"/>
              </w:rPr>
            </w:pPr>
            <w:r w:rsidRPr="00B17F21">
              <w:rPr>
                <w:rFonts w:ascii="SimSun" w:eastAsia="SimSun" w:hAnsi="SimSun" w:hint="eastAsia"/>
                <w:b/>
                <w:szCs w:val="21"/>
              </w:rPr>
              <w:t>第一章 总  则</w:t>
            </w:r>
          </w:p>
          <w:p w:rsidR="007D2DA2" w:rsidRPr="00B17F21" w:rsidRDefault="007D2DA2" w:rsidP="00FC7638">
            <w:pPr>
              <w:autoSpaceDE w:val="0"/>
              <w:autoSpaceDN w:val="0"/>
              <w:spacing w:line="290" w:lineRule="atLeast"/>
              <w:ind w:firstLineChars="0" w:firstLine="0"/>
              <w:jc w:val="both"/>
              <w:rPr>
                <w:rFonts w:ascii="SimSun" w:eastAsia="SimSun" w:hAnsi="SimSun"/>
                <w:szCs w:val="21"/>
              </w:rPr>
            </w:pPr>
            <w:r w:rsidRPr="00B17F21">
              <w:rPr>
                <w:rFonts w:ascii="SimSun" w:eastAsia="SimSun" w:hAnsi="SimSun" w:hint="eastAsia"/>
                <w:szCs w:val="21"/>
              </w:rPr>
              <w:t xml:space="preserve">　　</w:t>
            </w:r>
            <w:r w:rsidRPr="00B17F21">
              <w:rPr>
                <w:rFonts w:ascii="SimSun" w:eastAsia="SimSun" w:hAnsi="SimSun" w:hint="eastAsia"/>
                <w:b/>
                <w:szCs w:val="21"/>
              </w:rPr>
              <w:t>第一条</w:t>
            </w:r>
            <w:r w:rsidRPr="00B17F21">
              <w:rPr>
                <w:rFonts w:ascii="SimSun" w:eastAsia="SimSun" w:hAnsi="SimSun" w:hint="eastAsia"/>
                <w:szCs w:val="21"/>
              </w:rPr>
              <w:t xml:space="preserve"> 为深入推进依法行政，规范专利行政执法行为，保护专利权人和社会公众的合法权益，维护社会主义市场经济秩序，根据《中华人民共和国专利法》、《中华人民共和国专利法实施细则》以及其他有关法律法规，制定本办法。</w:t>
            </w:r>
          </w:p>
          <w:p w:rsidR="007D2DA2" w:rsidRPr="00B17F21" w:rsidRDefault="007D2DA2" w:rsidP="00FC7638">
            <w:pPr>
              <w:autoSpaceDE w:val="0"/>
              <w:autoSpaceDN w:val="0"/>
              <w:spacing w:line="290" w:lineRule="atLeast"/>
              <w:ind w:firstLineChars="0" w:firstLine="0"/>
              <w:jc w:val="both"/>
              <w:rPr>
                <w:rFonts w:ascii="SimSun" w:eastAsia="SimSun" w:hAnsi="SimSun"/>
                <w:szCs w:val="21"/>
              </w:rPr>
            </w:pPr>
            <w:r w:rsidRPr="00B17F21">
              <w:rPr>
                <w:rFonts w:ascii="SimSun" w:eastAsia="SimSun" w:hAnsi="SimSun" w:hint="eastAsia"/>
                <w:szCs w:val="21"/>
              </w:rPr>
              <w:t xml:space="preserve">　　</w:t>
            </w:r>
            <w:r w:rsidRPr="00B17F21">
              <w:rPr>
                <w:rFonts w:ascii="SimSun" w:eastAsia="SimSun" w:hAnsi="SimSun" w:hint="eastAsia"/>
                <w:b/>
                <w:szCs w:val="21"/>
              </w:rPr>
              <w:t>第二条</w:t>
            </w:r>
            <w:r w:rsidRPr="00B17F21">
              <w:rPr>
                <w:rFonts w:ascii="SimSun" w:eastAsia="SimSun" w:hAnsi="SimSun" w:hint="eastAsia"/>
                <w:szCs w:val="21"/>
              </w:rPr>
              <w:t xml:space="preserve"> 管理专利工作的部门开展专利行政执法，即处理专利侵权纠纷、调解专利纠纷以及查处假冒专利行为，适用本办法。</w:t>
            </w:r>
          </w:p>
          <w:p w:rsidR="007D2DA2" w:rsidRPr="00B17F21" w:rsidRDefault="007D2DA2" w:rsidP="00FC7638">
            <w:pPr>
              <w:autoSpaceDE w:val="0"/>
              <w:autoSpaceDN w:val="0"/>
              <w:spacing w:line="290" w:lineRule="atLeast"/>
              <w:ind w:firstLineChars="0" w:firstLine="0"/>
              <w:jc w:val="both"/>
              <w:rPr>
                <w:rFonts w:ascii="SimSun" w:eastAsia="SimSun" w:hAnsi="SimSun"/>
                <w:szCs w:val="21"/>
              </w:rPr>
            </w:pPr>
            <w:r w:rsidRPr="00B17F21">
              <w:rPr>
                <w:rFonts w:ascii="SimSun" w:eastAsia="SimSun" w:hAnsi="SimSun" w:hint="eastAsia"/>
                <w:szCs w:val="21"/>
              </w:rPr>
              <w:t xml:space="preserve">　　</w:t>
            </w:r>
            <w:r w:rsidRPr="00B17F21">
              <w:rPr>
                <w:rFonts w:ascii="SimSun" w:eastAsia="SimSun" w:hAnsi="SimSun" w:hint="eastAsia"/>
                <w:b/>
                <w:szCs w:val="21"/>
              </w:rPr>
              <w:t>第三条</w:t>
            </w:r>
            <w:r w:rsidRPr="00B17F21">
              <w:rPr>
                <w:rFonts w:ascii="SimSun" w:eastAsia="SimSun" w:hAnsi="SimSun" w:hint="eastAsia"/>
                <w:szCs w:val="21"/>
              </w:rPr>
              <w:t xml:space="preserve"> </w:t>
            </w:r>
            <w:r w:rsidRPr="00FC7638">
              <w:rPr>
                <w:rFonts w:ascii="SimSun" w:eastAsia="SimSun" w:hAnsi="SimSun" w:hint="eastAsia"/>
                <w:spacing w:val="6"/>
                <w:szCs w:val="21"/>
              </w:rPr>
              <w:t>管理专利工作的部门处理专利侵权纠纷应当以事实为依据、以法律为准绳，遵循公正、及时的原则。</w:t>
            </w:r>
          </w:p>
          <w:p w:rsidR="007D2DA2" w:rsidRPr="00B17F21" w:rsidRDefault="007D2DA2" w:rsidP="00FC7638">
            <w:pPr>
              <w:autoSpaceDE w:val="0"/>
              <w:autoSpaceDN w:val="0"/>
              <w:spacing w:line="290" w:lineRule="atLeast"/>
              <w:ind w:firstLineChars="0" w:firstLine="0"/>
              <w:jc w:val="both"/>
              <w:rPr>
                <w:rFonts w:ascii="SimSun" w:eastAsia="SimSun" w:hAnsi="SimSun"/>
                <w:szCs w:val="21"/>
              </w:rPr>
            </w:pPr>
            <w:r w:rsidRPr="00B17F21">
              <w:rPr>
                <w:rFonts w:ascii="SimSun" w:eastAsia="SimSun" w:hAnsi="SimSun" w:hint="eastAsia"/>
                <w:szCs w:val="21"/>
              </w:rPr>
              <w:t xml:space="preserve">　　管理专利工作的部门调解专利纠纷，应当遵循自愿、合法的原则，在查明事实、分清是非的基础上，促使当事人相互谅解，达成调解协议。</w:t>
            </w:r>
          </w:p>
          <w:p w:rsidR="007D2DA2" w:rsidRPr="00B17F21" w:rsidRDefault="007D2DA2" w:rsidP="00FC7638">
            <w:pPr>
              <w:autoSpaceDE w:val="0"/>
              <w:autoSpaceDN w:val="0"/>
              <w:spacing w:line="290" w:lineRule="atLeast"/>
              <w:ind w:firstLineChars="0" w:firstLine="0"/>
              <w:jc w:val="both"/>
              <w:rPr>
                <w:rFonts w:ascii="SimSun" w:eastAsia="SimSun" w:hAnsi="SimSun"/>
                <w:szCs w:val="21"/>
              </w:rPr>
            </w:pPr>
            <w:r w:rsidRPr="00B17F21">
              <w:rPr>
                <w:rFonts w:ascii="SimSun" w:eastAsia="SimSun" w:hAnsi="SimSun" w:hint="eastAsia"/>
                <w:szCs w:val="21"/>
              </w:rPr>
              <w:t xml:space="preserve">　　管理专利工作的部门查处假冒专利行为，应当以事实为依据、以法律为准绳，遵循公正、公开的原则，给予的行政处罚应当与违法行为的事实、性质、情节以及社会危害程度相当。</w:t>
            </w:r>
          </w:p>
          <w:p w:rsidR="007D2DA2" w:rsidRPr="00B17F21" w:rsidRDefault="007D2DA2" w:rsidP="00FC7638">
            <w:pPr>
              <w:autoSpaceDE w:val="0"/>
              <w:autoSpaceDN w:val="0"/>
              <w:spacing w:line="290" w:lineRule="atLeast"/>
              <w:ind w:firstLineChars="0" w:firstLine="0"/>
              <w:jc w:val="both"/>
              <w:rPr>
                <w:rFonts w:ascii="SimSun" w:eastAsia="SimSun" w:hAnsi="SimSun"/>
                <w:szCs w:val="21"/>
              </w:rPr>
            </w:pPr>
            <w:r w:rsidRPr="00B17F21">
              <w:rPr>
                <w:rFonts w:ascii="SimSun" w:eastAsia="SimSun" w:hAnsi="SimSun" w:hint="eastAsia"/>
                <w:szCs w:val="21"/>
              </w:rPr>
              <w:t xml:space="preserve">　　</w:t>
            </w:r>
            <w:r w:rsidRPr="00B17F21">
              <w:rPr>
                <w:rFonts w:ascii="SimSun" w:eastAsia="SimSun" w:hAnsi="SimSun" w:hint="eastAsia"/>
                <w:b/>
                <w:szCs w:val="21"/>
              </w:rPr>
              <w:t>第四条</w:t>
            </w:r>
            <w:r w:rsidRPr="00B17F21">
              <w:rPr>
                <w:rFonts w:ascii="SimSun" w:eastAsia="SimSun" w:hAnsi="SimSun" w:hint="eastAsia"/>
                <w:szCs w:val="21"/>
              </w:rPr>
              <w:t xml:space="preserve">　</w:t>
            </w:r>
            <w:r w:rsidRPr="00FC7638">
              <w:rPr>
                <w:rFonts w:ascii="SimSun" w:eastAsia="SimSun" w:hAnsi="SimSun" w:hint="eastAsia"/>
                <w:spacing w:val="12"/>
                <w:szCs w:val="21"/>
              </w:rPr>
              <w:t>管理专利工作的部门应当加强专利行政执法力量建设，严格行政执法人员资格管理, 落实行政执法责任制，规范开展专利行政执法。</w:t>
            </w:r>
          </w:p>
          <w:p w:rsidR="007D2DA2" w:rsidRPr="00B17F21" w:rsidRDefault="007D2DA2" w:rsidP="00FC7638">
            <w:pPr>
              <w:autoSpaceDE w:val="0"/>
              <w:autoSpaceDN w:val="0"/>
              <w:spacing w:line="290" w:lineRule="atLeast"/>
              <w:ind w:firstLineChars="0" w:firstLine="0"/>
              <w:jc w:val="both"/>
              <w:rPr>
                <w:rFonts w:ascii="SimSun" w:eastAsia="SimSun" w:hAnsi="SimSun"/>
                <w:szCs w:val="21"/>
              </w:rPr>
            </w:pPr>
            <w:r w:rsidRPr="00B17F21">
              <w:rPr>
                <w:rFonts w:ascii="SimSun" w:eastAsia="SimSun" w:hAnsi="SimSun" w:hint="eastAsia"/>
                <w:szCs w:val="21"/>
              </w:rPr>
              <w:t xml:space="preserve">　　专利行政执法人员（以下简称“执法人员”）应当持有国家知识产权局或者省、自治区、直辖市人民政府颁发的行政执法证件。执法人员执行公务时应当严肃着装。</w:t>
            </w:r>
          </w:p>
          <w:p w:rsidR="007D2DA2" w:rsidRPr="00B17F21" w:rsidRDefault="007D2DA2" w:rsidP="00FC7638">
            <w:pPr>
              <w:autoSpaceDE w:val="0"/>
              <w:autoSpaceDN w:val="0"/>
              <w:spacing w:line="290" w:lineRule="atLeast"/>
              <w:ind w:firstLineChars="0" w:firstLine="0"/>
              <w:jc w:val="both"/>
              <w:rPr>
                <w:rFonts w:ascii="SimSun" w:eastAsia="SimSun" w:hAnsi="SimSun"/>
                <w:szCs w:val="21"/>
              </w:rPr>
            </w:pPr>
            <w:r w:rsidRPr="00B17F21">
              <w:rPr>
                <w:rFonts w:ascii="SimSun" w:eastAsia="SimSun" w:hAnsi="SimSun" w:hint="eastAsia"/>
                <w:szCs w:val="21"/>
              </w:rPr>
              <w:t xml:space="preserve">　　</w:t>
            </w:r>
            <w:r w:rsidRPr="00B17F21">
              <w:rPr>
                <w:rFonts w:ascii="SimSun" w:eastAsia="SimSun" w:hAnsi="SimSun" w:hint="eastAsia"/>
                <w:b/>
                <w:szCs w:val="21"/>
              </w:rPr>
              <w:t>第五条</w:t>
            </w:r>
            <w:r w:rsidRPr="00B17F21">
              <w:rPr>
                <w:rFonts w:ascii="SimSun" w:eastAsia="SimSun" w:hAnsi="SimSun" w:hint="eastAsia"/>
                <w:szCs w:val="21"/>
              </w:rPr>
              <w:t xml:space="preserve"> 对有重大影响的专利侵权纠纷案件、假冒专利案件，国家知识产权局在必要时可以组织有关管理专利工作</w:t>
            </w:r>
            <w:r w:rsidRPr="00B17F21">
              <w:rPr>
                <w:rFonts w:ascii="SimSun" w:eastAsia="SimSun" w:hAnsi="SimSun" w:hint="eastAsia"/>
                <w:szCs w:val="21"/>
              </w:rPr>
              <w:lastRenderedPageBreak/>
              <w:t>的部门处理、查处。</w:t>
            </w:r>
          </w:p>
          <w:p w:rsidR="007D2DA2" w:rsidRPr="00B17F21" w:rsidRDefault="007D2DA2" w:rsidP="00FC7638">
            <w:pPr>
              <w:autoSpaceDE w:val="0"/>
              <w:autoSpaceDN w:val="0"/>
              <w:spacing w:line="290" w:lineRule="atLeast"/>
              <w:ind w:firstLineChars="0" w:firstLine="0"/>
              <w:jc w:val="both"/>
              <w:rPr>
                <w:rFonts w:ascii="SimSun" w:eastAsia="SimSun" w:hAnsi="SimSun"/>
                <w:szCs w:val="21"/>
              </w:rPr>
            </w:pPr>
            <w:r w:rsidRPr="00B17F21">
              <w:rPr>
                <w:rFonts w:ascii="SimSun" w:eastAsia="SimSun" w:hAnsi="SimSun" w:hint="eastAsia"/>
                <w:szCs w:val="21"/>
              </w:rPr>
              <w:t xml:space="preserve">　　对于行为发生地涉及两个以上省、自治区、直辖市的重大案件，有关省、自治区、直辖市管理专利工作的部门可以报请国家知识产权局协调处理或者查处。</w:t>
            </w:r>
          </w:p>
          <w:p w:rsidR="007D2DA2" w:rsidRPr="00B17F21" w:rsidRDefault="007D2DA2" w:rsidP="00FC7638">
            <w:pPr>
              <w:autoSpaceDE w:val="0"/>
              <w:autoSpaceDN w:val="0"/>
              <w:spacing w:line="290" w:lineRule="atLeast"/>
              <w:ind w:firstLineChars="0" w:firstLine="0"/>
              <w:jc w:val="both"/>
              <w:rPr>
                <w:rFonts w:ascii="SimSun" w:eastAsia="SimSun" w:hAnsi="SimSun"/>
                <w:szCs w:val="21"/>
              </w:rPr>
            </w:pPr>
            <w:r w:rsidRPr="00B17F21">
              <w:rPr>
                <w:rFonts w:ascii="SimSun" w:eastAsia="SimSun" w:hAnsi="SimSun" w:hint="eastAsia"/>
                <w:szCs w:val="21"/>
              </w:rPr>
              <w:t xml:space="preserve">　　管理专利工作的部门开展专利行政执法遇到疑难问题的，国家知识产权局应当给予必要的指导和支持。</w:t>
            </w:r>
          </w:p>
          <w:p w:rsidR="007D2DA2" w:rsidRPr="00B17F21" w:rsidRDefault="007D2DA2" w:rsidP="00FC7638">
            <w:pPr>
              <w:autoSpaceDE w:val="0"/>
              <w:autoSpaceDN w:val="0"/>
              <w:spacing w:line="290" w:lineRule="atLeast"/>
              <w:ind w:firstLineChars="0" w:firstLine="0"/>
              <w:jc w:val="both"/>
              <w:rPr>
                <w:rFonts w:ascii="SimSun" w:eastAsia="SimSun" w:hAnsi="SimSun"/>
                <w:szCs w:val="21"/>
              </w:rPr>
            </w:pPr>
            <w:r w:rsidRPr="00B17F21">
              <w:rPr>
                <w:rFonts w:ascii="SimSun" w:eastAsia="SimSun" w:hAnsi="SimSun" w:hint="eastAsia"/>
                <w:szCs w:val="21"/>
              </w:rPr>
              <w:t xml:space="preserve">　　</w:t>
            </w:r>
            <w:r w:rsidRPr="00B17F21">
              <w:rPr>
                <w:rFonts w:ascii="SimSun" w:eastAsia="SimSun" w:hAnsi="SimSun" w:hint="eastAsia"/>
                <w:b/>
                <w:szCs w:val="21"/>
              </w:rPr>
              <w:t>第六条</w:t>
            </w:r>
            <w:r w:rsidRPr="00B17F21">
              <w:rPr>
                <w:rFonts w:ascii="SimSun" w:eastAsia="SimSun" w:hAnsi="SimSun" w:hint="eastAsia"/>
                <w:szCs w:val="21"/>
              </w:rPr>
              <w:t xml:space="preserve"> 管理专利工作的部门可以依据本地实际，委托有实际处理能力的市、县级人民政府设立的专利管理部门查处假冒专利行为、调解专利纠纷。</w:t>
            </w:r>
          </w:p>
          <w:p w:rsidR="007D2DA2" w:rsidRPr="00B17F21" w:rsidRDefault="007D2DA2" w:rsidP="00FC7638">
            <w:pPr>
              <w:autoSpaceDE w:val="0"/>
              <w:autoSpaceDN w:val="0"/>
              <w:spacing w:line="290" w:lineRule="atLeast"/>
              <w:ind w:firstLineChars="0" w:firstLine="0"/>
              <w:jc w:val="both"/>
              <w:rPr>
                <w:rFonts w:ascii="SimSun" w:eastAsia="SimSun" w:hAnsi="SimSun"/>
                <w:szCs w:val="21"/>
              </w:rPr>
            </w:pPr>
            <w:r w:rsidRPr="00B17F21">
              <w:rPr>
                <w:rFonts w:ascii="SimSun" w:eastAsia="SimSun" w:hAnsi="SimSun" w:hint="eastAsia"/>
                <w:szCs w:val="21"/>
              </w:rPr>
              <w:t xml:space="preserve">　　委托方应当对受托方查处假冒专利和调解专利纠纷的行为进行监督和指导，并承担法律责任。</w:t>
            </w:r>
          </w:p>
          <w:p w:rsidR="007D2DA2" w:rsidRPr="00B17F21" w:rsidRDefault="007D2DA2" w:rsidP="00FC7638">
            <w:pPr>
              <w:autoSpaceDE w:val="0"/>
              <w:autoSpaceDN w:val="0"/>
              <w:spacing w:line="290" w:lineRule="atLeast"/>
              <w:ind w:firstLineChars="0" w:firstLine="0"/>
              <w:jc w:val="both"/>
              <w:rPr>
                <w:rFonts w:ascii="SimSun" w:eastAsia="SimSun" w:hAnsi="SimSun"/>
                <w:szCs w:val="21"/>
              </w:rPr>
            </w:pPr>
            <w:r w:rsidRPr="00B17F21">
              <w:rPr>
                <w:rFonts w:ascii="SimSun" w:eastAsia="SimSun" w:hAnsi="SimSun" w:hint="eastAsia"/>
                <w:szCs w:val="21"/>
              </w:rPr>
              <w:t xml:space="preserve">　　</w:t>
            </w:r>
            <w:r w:rsidRPr="00B17F21">
              <w:rPr>
                <w:rFonts w:ascii="SimSun" w:eastAsia="SimSun" w:hAnsi="SimSun" w:hint="eastAsia"/>
                <w:b/>
                <w:szCs w:val="21"/>
              </w:rPr>
              <w:t>第七条</w:t>
            </w:r>
            <w:r w:rsidRPr="00B17F21">
              <w:rPr>
                <w:rFonts w:ascii="SimSun" w:eastAsia="SimSun" w:hAnsi="SimSun" w:hint="eastAsia"/>
                <w:szCs w:val="21"/>
              </w:rPr>
              <w:t xml:space="preserve"> </w:t>
            </w:r>
            <w:r w:rsidRPr="00AD3E12">
              <w:rPr>
                <w:rFonts w:ascii="SimSun" w:eastAsia="SimSun" w:hAnsi="SimSun" w:hint="eastAsia"/>
                <w:spacing w:val="10"/>
                <w:szCs w:val="21"/>
              </w:rPr>
              <w:t>管理专利工作的部门指派的执法人员与当事人有直接利害关系的，应当回避，当事人有权申请其回避。当事人申请回避的，应当说明理由</w:t>
            </w:r>
            <w:r w:rsidRPr="00B17F21">
              <w:rPr>
                <w:rFonts w:ascii="SimSun" w:eastAsia="SimSun" w:hAnsi="SimSun" w:hint="eastAsia"/>
                <w:szCs w:val="21"/>
              </w:rPr>
              <w:t>。</w:t>
            </w:r>
          </w:p>
          <w:p w:rsidR="007D2DA2" w:rsidRPr="00B17F21" w:rsidRDefault="007D2DA2" w:rsidP="00FC7638">
            <w:pPr>
              <w:autoSpaceDE w:val="0"/>
              <w:autoSpaceDN w:val="0"/>
              <w:spacing w:line="290" w:lineRule="atLeast"/>
              <w:ind w:firstLineChars="0" w:firstLine="0"/>
              <w:jc w:val="both"/>
              <w:rPr>
                <w:rFonts w:ascii="SimSun" w:eastAsia="SimSun" w:hAnsi="SimSun"/>
                <w:szCs w:val="21"/>
              </w:rPr>
            </w:pPr>
            <w:r w:rsidRPr="00B17F21">
              <w:rPr>
                <w:rFonts w:ascii="SimSun" w:eastAsia="SimSun" w:hAnsi="SimSun" w:hint="eastAsia"/>
                <w:szCs w:val="21"/>
              </w:rPr>
              <w:t xml:space="preserve">　　执法人员的回避，由管理专利工作部门的负责人决定。是否回避的决定作出前，被申请回避的人员应当暂停参与本案的工作。</w:t>
            </w:r>
          </w:p>
          <w:p w:rsidR="007D2DA2" w:rsidRPr="00B17F21" w:rsidRDefault="007D2DA2" w:rsidP="00FC7638">
            <w:pPr>
              <w:autoSpaceDE w:val="0"/>
              <w:autoSpaceDN w:val="0"/>
              <w:spacing w:line="290" w:lineRule="atLeast"/>
              <w:ind w:firstLineChars="0" w:firstLine="0"/>
              <w:jc w:val="both"/>
              <w:rPr>
                <w:rFonts w:ascii="SimSun" w:eastAsia="SimSun" w:hAnsi="SimSun"/>
                <w:szCs w:val="21"/>
              </w:rPr>
            </w:pPr>
            <w:r w:rsidRPr="00B17F21">
              <w:rPr>
                <w:rFonts w:ascii="SimSun" w:eastAsia="SimSun" w:hAnsi="SimSun" w:hint="eastAsia"/>
                <w:szCs w:val="21"/>
              </w:rPr>
              <w:t xml:space="preserve">　　</w:t>
            </w:r>
            <w:r w:rsidRPr="00B17F21">
              <w:rPr>
                <w:rFonts w:ascii="SimSun" w:eastAsia="SimSun" w:hAnsi="SimSun" w:hint="eastAsia"/>
                <w:b/>
                <w:szCs w:val="21"/>
              </w:rPr>
              <w:t>第八条</w:t>
            </w:r>
            <w:r w:rsidRPr="00B17F21">
              <w:rPr>
                <w:rFonts w:ascii="SimSun" w:eastAsia="SimSun" w:hAnsi="SimSun" w:hint="eastAsia"/>
                <w:szCs w:val="21"/>
              </w:rPr>
              <w:t xml:space="preserve"> 管理专利工作的部门应当加强展会和电子商务领域的行政执法，快速调解、处理展会期间和电子商务平台上的专利侵权纠纷，及时查处假冒专利行为。</w:t>
            </w:r>
          </w:p>
          <w:p w:rsidR="007D2DA2" w:rsidRPr="00B17F21" w:rsidRDefault="007D2DA2" w:rsidP="00FC7638">
            <w:pPr>
              <w:autoSpaceDE w:val="0"/>
              <w:autoSpaceDN w:val="0"/>
              <w:spacing w:line="290" w:lineRule="atLeast"/>
              <w:ind w:firstLineChars="0" w:firstLine="0"/>
              <w:jc w:val="both"/>
              <w:rPr>
                <w:rFonts w:ascii="SimSun" w:eastAsia="SimSun" w:hAnsi="SimSun"/>
                <w:szCs w:val="21"/>
              </w:rPr>
            </w:pPr>
            <w:r w:rsidRPr="00B17F21">
              <w:rPr>
                <w:rFonts w:ascii="SimSun" w:eastAsia="SimSun" w:hAnsi="SimSun" w:hint="eastAsia"/>
                <w:szCs w:val="21"/>
              </w:rPr>
              <w:t xml:space="preserve">　　</w:t>
            </w:r>
            <w:r w:rsidRPr="00B17F21">
              <w:rPr>
                <w:rFonts w:ascii="SimSun" w:eastAsia="SimSun" w:hAnsi="SimSun" w:hint="eastAsia"/>
                <w:b/>
                <w:szCs w:val="21"/>
              </w:rPr>
              <w:t>第九条</w:t>
            </w:r>
            <w:r w:rsidRPr="00B17F21">
              <w:rPr>
                <w:rFonts w:ascii="SimSun" w:eastAsia="SimSun" w:hAnsi="SimSun" w:hint="eastAsia"/>
                <w:szCs w:val="21"/>
              </w:rPr>
              <w:t xml:space="preserve"> 管理专利工作的部门应当加强行政执法信息化建设和信息共享。</w:t>
            </w:r>
          </w:p>
          <w:p w:rsidR="007D2DA2" w:rsidRPr="00B17F21" w:rsidRDefault="007D2DA2" w:rsidP="00FC7638">
            <w:pPr>
              <w:autoSpaceDE w:val="0"/>
              <w:autoSpaceDN w:val="0"/>
              <w:spacing w:line="290" w:lineRule="atLeast"/>
              <w:ind w:firstLineChars="0" w:firstLine="0"/>
              <w:jc w:val="both"/>
              <w:rPr>
                <w:rFonts w:ascii="SimSun" w:eastAsia="SimSun" w:hAnsi="SimSun"/>
                <w:szCs w:val="21"/>
              </w:rPr>
            </w:pPr>
          </w:p>
          <w:p w:rsidR="007D2DA2" w:rsidRPr="00B17F21" w:rsidRDefault="007D2DA2" w:rsidP="00FC7638">
            <w:pPr>
              <w:autoSpaceDE w:val="0"/>
              <w:autoSpaceDN w:val="0"/>
              <w:spacing w:line="290" w:lineRule="atLeast"/>
              <w:ind w:firstLineChars="0" w:firstLine="0"/>
              <w:jc w:val="both"/>
              <w:rPr>
                <w:rFonts w:ascii="SimSun" w:eastAsia="SimSun" w:hAnsi="SimSun"/>
                <w:szCs w:val="21"/>
              </w:rPr>
            </w:pPr>
            <w:r w:rsidRPr="00B17F21">
              <w:rPr>
                <w:rFonts w:ascii="SimSun" w:eastAsia="SimSun" w:hAnsi="SimSun" w:hint="eastAsia"/>
                <w:b/>
                <w:szCs w:val="21"/>
              </w:rPr>
              <w:t>第二章 专利侵权纠纷的处理</w:t>
            </w:r>
          </w:p>
          <w:p w:rsidR="007D2DA2" w:rsidRPr="00B17F21" w:rsidRDefault="007D2DA2" w:rsidP="00FC7638">
            <w:pPr>
              <w:autoSpaceDE w:val="0"/>
              <w:autoSpaceDN w:val="0"/>
              <w:spacing w:line="290" w:lineRule="atLeast"/>
              <w:ind w:firstLineChars="0" w:firstLine="0"/>
              <w:jc w:val="both"/>
              <w:rPr>
                <w:rFonts w:ascii="SimSun" w:eastAsia="SimSun" w:hAnsi="SimSun"/>
                <w:szCs w:val="21"/>
              </w:rPr>
            </w:pPr>
            <w:r w:rsidRPr="00B17F21">
              <w:rPr>
                <w:rFonts w:ascii="SimSun" w:eastAsia="SimSun" w:hAnsi="SimSun" w:hint="eastAsia"/>
                <w:szCs w:val="21"/>
              </w:rPr>
              <w:t xml:space="preserve">　　</w:t>
            </w:r>
            <w:r w:rsidRPr="00B17F21">
              <w:rPr>
                <w:rFonts w:ascii="SimSun" w:eastAsia="SimSun" w:hAnsi="SimSun" w:hint="eastAsia"/>
                <w:b/>
                <w:szCs w:val="21"/>
              </w:rPr>
              <w:t>第十条</w:t>
            </w:r>
            <w:r w:rsidRPr="00B17F21">
              <w:rPr>
                <w:rFonts w:ascii="SimSun" w:eastAsia="SimSun" w:hAnsi="SimSun" w:hint="eastAsia"/>
                <w:szCs w:val="21"/>
              </w:rPr>
              <w:t xml:space="preserve"> 请求管理专利工作的部门处理专利侵权纠纷的，应当符合下列条件：</w:t>
            </w:r>
          </w:p>
          <w:p w:rsidR="007D2DA2" w:rsidRPr="00B17F21" w:rsidRDefault="007D2DA2" w:rsidP="00FC7638">
            <w:pPr>
              <w:autoSpaceDE w:val="0"/>
              <w:autoSpaceDN w:val="0"/>
              <w:spacing w:line="290" w:lineRule="atLeast"/>
              <w:ind w:firstLineChars="0" w:firstLine="0"/>
              <w:jc w:val="both"/>
              <w:rPr>
                <w:rFonts w:ascii="SimSun" w:eastAsia="SimSun" w:hAnsi="SimSun"/>
                <w:szCs w:val="21"/>
              </w:rPr>
            </w:pPr>
            <w:r w:rsidRPr="00B17F21">
              <w:rPr>
                <w:rFonts w:ascii="SimSun" w:eastAsia="SimSun" w:hAnsi="SimSun" w:hint="eastAsia"/>
                <w:szCs w:val="21"/>
              </w:rPr>
              <w:t xml:space="preserve">　　（一）请求人是专利权人或者利害关系人；</w:t>
            </w:r>
          </w:p>
          <w:p w:rsidR="007D2DA2" w:rsidRPr="00B17F21" w:rsidRDefault="007D2DA2" w:rsidP="00FC7638">
            <w:pPr>
              <w:autoSpaceDE w:val="0"/>
              <w:autoSpaceDN w:val="0"/>
              <w:spacing w:line="290" w:lineRule="atLeast"/>
              <w:ind w:firstLineChars="0" w:firstLine="0"/>
              <w:jc w:val="both"/>
              <w:rPr>
                <w:rFonts w:ascii="SimSun" w:eastAsia="SimSun" w:hAnsi="SimSun"/>
                <w:szCs w:val="21"/>
              </w:rPr>
            </w:pPr>
            <w:r w:rsidRPr="00B17F21">
              <w:rPr>
                <w:rFonts w:ascii="SimSun" w:eastAsia="SimSun" w:hAnsi="SimSun" w:hint="eastAsia"/>
                <w:szCs w:val="21"/>
              </w:rPr>
              <w:t xml:space="preserve">　　（二）有明确的被请求人；</w:t>
            </w:r>
          </w:p>
          <w:p w:rsidR="007D2DA2" w:rsidRPr="00B17F21" w:rsidRDefault="007D2DA2" w:rsidP="00FC7638">
            <w:pPr>
              <w:autoSpaceDE w:val="0"/>
              <w:autoSpaceDN w:val="0"/>
              <w:spacing w:line="290" w:lineRule="atLeast"/>
              <w:ind w:firstLineChars="0" w:firstLine="0"/>
              <w:jc w:val="both"/>
              <w:rPr>
                <w:rFonts w:ascii="SimSun" w:eastAsia="SimSun" w:hAnsi="SimSun"/>
                <w:szCs w:val="21"/>
              </w:rPr>
            </w:pPr>
            <w:r w:rsidRPr="00B17F21">
              <w:rPr>
                <w:rFonts w:ascii="SimSun" w:eastAsia="SimSun" w:hAnsi="SimSun" w:hint="eastAsia"/>
                <w:szCs w:val="21"/>
              </w:rPr>
              <w:t xml:space="preserve">　　（三）有明确的请求事项和具体事实、理由；</w:t>
            </w:r>
          </w:p>
          <w:p w:rsidR="007D2DA2" w:rsidRPr="00B17F21" w:rsidRDefault="007D2DA2" w:rsidP="00FC7638">
            <w:pPr>
              <w:autoSpaceDE w:val="0"/>
              <w:autoSpaceDN w:val="0"/>
              <w:spacing w:line="290" w:lineRule="atLeast"/>
              <w:ind w:firstLineChars="0" w:firstLine="0"/>
              <w:jc w:val="both"/>
              <w:rPr>
                <w:rFonts w:ascii="SimSun" w:eastAsia="SimSun" w:hAnsi="SimSun"/>
                <w:szCs w:val="21"/>
              </w:rPr>
            </w:pPr>
            <w:r w:rsidRPr="00B17F21">
              <w:rPr>
                <w:rFonts w:ascii="SimSun" w:eastAsia="SimSun" w:hAnsi="SimSun" w:hint="eastAsia"/>
                <w:szCs w:val="21"/>
              </w:rPr>
              <w:t xml:space="preserve">　　（四）属于受案管理专利工作的部门的受案和管辖范围；</w:t>
            </w:r>
          </w:p>
          <w:p w:rsidR="007D2DA2" w:rsidRPr="00B17F21" w:rsidRDefault="007D2DA2" w:rsidP="00FC7638">
            <w:pPr>
              <w:autoSpaceDE w:val="0"/>
              <w:autoSpaceDN w:val="0"/>
              <w:spacing w:line="290" w:lineRule="atLeast"/>
              <w:ind w:firstLineChars="0" w:firstLine="0"/>
              <w:jc w:val="both"/>
              <w:rPr>
                <w:rFonts w:ascii="SimSun" w:eastAsia="SimSun" w:hAnsi="SimSun"/>
                <w:szCs w:val="21"/>
              </w:rPr>
            </w:pPr>
            <w:r w:rsidRPr="00B17F21">
              <w:rPr>
                <w:rFonts w:ascii="SimSun" w:eastAsia="SimSun" w:hAnsi="SimSun" w:hint="eastAsia"/>
                <w:szCs w:val="21"/>
              </w:rPr>
              <w:t xml:space="preserve">　　（五）当事人没有就该专利侵权纠纷向人民法院起诉。</w:t>
            </w:r>
          </w:p>
          <w:p w:rsidR="007D2DA2" w:rsidRPr="00B17F21" w:rsidRDefault="007D2DA2" w:rsidP="00FC7638">
            <w:pPr>
              <w:autoSpaceDE w:val="0"/>
              <w:autoSpaceDN w:val="0"/>
              <w:spacing w:line="290" w:lineRule="atLeast"/>
              <w:ind w:firstLineChars="0" w:firstLine="0"/>
              <w:jc w:val="both"/>
              <w:rPr>
                <w:rFonts w:ascii="SimSun" w:eastAsia="SimSun" w:hAnsi="SimSun"/>
                <w:szCs w:val="21"/>
              </w:rPr>
            </w:pPr>
            <w:r w:rsidRPr="00B17F21">
              <w:rPr>
                <w:rFonts w:ascii="SimSun" w:eastAsia="SimSun" w:hAnsi="SimSun" w:hint="eastAsia"/>
                <w:szCs w:val="21"/>
              </w:rPr>
              <w:t xml:space="preserve">　　第一项所称利害关系人包括专利实施许可合同的被许可人、专利权人的合法继承人。专利实施许可合同的被许可人中，独占实施许可合同的被许可人可以单独提出请求；排他实施许可合同的被许可人在专利权人不请求的情况下，可以单独提出请求；除合同另有约定外，普通实施许可合同的被许可人不能单独提出请求。</w:t>
            </w:r>
          </w:p>
          <w:p w:rsidR="007D2DA2" w:rsidRPr="00B17F21" w:rsidRDefault="007D2DA2" w:rsidP="00FC7638">
            <w:pPr>
              <w:autoSpaceDE w:val="0"/>
              <w:autoSpaceDN w:val="0"/>
              <w:spacing w:line="290" w:lineRule="atLeast"/>
              <w:ind w:firstLineChars="0" w:firstLine="0"/>
              <w:jc w:val="both"/>
              <w:rPr>
                <w:rFonts w:ascii="SimSun" w:eastAsia="SimSun" w:hAnsi="SimSun"/>
                <w:szCs w:val="21"/>
              </w:rPr>
            </w:pPr>
            <w:r w:rsidRPr="00B17F21">
              <w:rPr>
                <w:rFonts w:ascii="SimSun" w:eastAsia="SimSun" w:hAnsi="SimSun" w:hint="eastAsia"/>
                <w:szCs w:val="21"/>
              </w:rPr>
              <w:t xml:space="preserve">　　</w:t>
            </w:r>
            <w:r w:rsidRPr="00B17F21">
              <w:rPr>
                <w:rFonts w:ascii="SimSun" w:eastAsia="SimSun" w:hAnsi="SimSun" w:hint="eastAsia"/>
                <w:b/>
                <w:szCs w:val="21"/>
              </w:rPr>
              <w:t>第十一条</w:t>
            </w:r>
            <w:r w:rsidRPr="00B17F21">
              <w:rPr>
                <w:rFonts w:ascii="SimSun" w:eastAsia="SimSun" w:hAnsi="SimSun" w:hint="eastAsia"/>
                <w:szCs w:val="21"/>
              </w:rPr>
              <w:t xml:space="preserve"> 请求管理专利工作的部门处理专利侵权纠纷的，应当提交请求书及下列证明材料：</w:t>
            </w:r>
          </w:p>
          <w:p w:rsidR="007D2DA2" w:rsidRPr="00B17F21" w:rsidRDefault="007D2DA2" w:rsidP="00FC7638">
            <w:pPr>
              <w:autoSpaceDE w:val="0"/>
              <w:autoSpaceDN w:val="0"/>
              <w:spacing w:line="290" w:lineRule="atLeast"/>
              <w:ind w:firstLineChars="0" w:firstLine="0"/>
              <w:jc w:val="both"/>
              <w:rPr>
                <w:rFonts w:ascii="SimSun" w:eastAsia="SimSun" w:hAnsi="SimSun"/>
                <w:szCs w:val="21"/>
              </w:rPr>
            </w:pPr>
            <w:r w:rsidRPr="00B17F21">
              <w:rPr>
                <w:rFonts w:ascii="SimSun" w:eastAsia="SimSun" w:hAnsi="SimSun" w:hint="eastAsia"/>
                <w:szCs w:val="21"/>
              </w:rPr>
              <w:t xml:space="preserve">　　（一）主体资格证明，即个人应当提交居民身份证或者其他有效身份证件，单位应当提交有效的营业执照或者其他主体资格证明文件副本及法定代表人或者主要负责人的身份证明；</w:t>
            </w:r>
          </w:p>
          <w:p w:rsidR="007D2DA2" w:rsidRPr="00B17F21" w:rsidRDefault="007D2DA2" w:rsidP="00FC7638">
            <w:pPr>
              <w:autoSpaceDE w:val="0"/>
              <w:autoSpaceDN w:val="0"/>
              <w:spacing w:line="290" w:lineRule="atLeast"/>
              <w:ind w:firstLineChars="0" w:firstLine="0"/>
              <w:jc w:val="both"/>
              <w:rPr>
                <w:rFonts w:ascii="SimSun" w:eastAsia="SimSun" w:hAnsi="SimSun"/>
                <w:szCs w:val="21"/>
              </w:rPr>
            </w:pPr>
            <w:r w:rsidRPr="00B17F21">
              <w:rPr>
                <w:rFonts w:ascii="SimSun" w:eastAsia="SimSun" w:hAnsi="SimSun" w:hint="eastAsia"/>
                <w:szCs w:val="21"/>
              </w:rPr>
              <w:t xml:space="preserve">　　（二）专利权有效的证明，即专利登记簿副本，或者专利证书和当年缴纳专利年费的收据。</w:t>
            </w:r>
          </w:p>
          <w:p w:rsidR="007D2DA2" w:rsidRPr="00B17F21" w:rsidRDefault="007D2DA2" w:rsidP="00FC7638">
            <w:pPr>
              <w:autoSpaceDE w:val="0"/>
              <w:autoSpaceDN w:val="0"/>
              <w:spacing w:line="290" w:lineRule="atLeast"/>
              <w:ind w:firstLineChars="0" w:firstLine="0"/>
              <w:jc w:val="both"/>
              <w:rPr>
                <w:rFonts w:ascii="SimSun" w:eastAsia="SimSun" w:hAnsi="SimSun"/>
                <w:szCs w:val="21"/>
              </w:rPr>
            </w:pPr>
            <w:r w:rsidRPr="00B17F21">
              <w:rPr>
                <w:rFonts w:ascii="SimSun" w:eastAsia="SimSun" w:hAnsi="SimSun" w:hint="eastAsia"/>
                <w:szCs w:val="21"/>
              </w:rPr>
              <w:t xml:space="preserve">　　专利侵权纠纷涉及实用新型或者外观设计专利的，管理专利工作的部门可以要求请求人出具由国家知识产权局作出的专利权评价报告（实用新型专利检索报告）。</w:t>
            </w:r>
          </w:p>
          <w:p w:rsidR="007D2DA2" w:rsidRPr="00B17F21" w:rsidRDefault="007D2DA2" w:rsidP="00FC7638">
            <w:pPr>
              <w:autoSpaceDE w:val="0"/>
              <w:autoSpaceDN w:val="0"/>
              <w:spacing w:line="290" w:lineRule="atLeast"/>
              <w:ind w:firstLineChars="0" w:firstLine="0"/>
              <w:jc w:val="both"/>
              <w:rPr>
                <w:rFonts w:ascii="SimSun" w:eastAsia="SimSun" w:hAnsi="SimSun"/>
                <w:szCs w:val="21"/>
              </w:rPr>
            </w:pPr>
            <w:r w:rsidRPr="00B17F21">
              <w:rPr>
                <w:rFonts w:ascii="SimSun" w:eastAsia="SimSun" w:hAnsi="SimSun" w:hint="eastAsia"/>
                <w:szCs w:val="21"/>
              </w:rPr>
              <w:t xml:space="preserve">　　请求人应当按照被请求人的数量提供请求书副本及有关证据。</w:t>
            </w:r>
          </w:p>
          <w:p w:rsidR="007D2DA2" w:rsidRPr="00B17F21" w:rsidRDefault="007D2DA2" w:rsidP="00FC7638">
            <w:pPr>
              <w:autoSpaceDE w:val="0"/>
              <w:autoSpaceDN w:val="0"/>
              <w:spacing w:line="290" w:lineRule="atLeast"/>
              <w:ind w:firstLineChars="0" w:firstLine="0"/>
              <w:jc w:val="both"/>
              <w:rPr>
                <w:rFonts w:ascii="SimSun" w:eastAsia="SimSun" w:hAnsi="SimSun"/>
                <w:szCs w:val="21"/>
              </w:rPr>
            </w:pPr>
            <w:r w:rsidRPr="00B17F21">
              <w:rPr>
                <w:rFonts w:ascii="SimSun" w:eastAsia="SimSun" w:hAnsi="SimSun" w:hint="eastAsia"/>
                <w:szCs w:val="21"/>
              </w:rPr>
              <w:t xml:space="preserve">　　</w:t>
            </w:r>
            <w:r w:rsidRPr="00B17F21">
              <w:rPr>
                <w:rFonts w:ascii="SimSun" w:eastAsia="SimSun" w:hAnsi="SimSun" w:hint="eastAsia"/>
                <w:b/>
                <w:szCs w:val="21"/>
              </w:rPr>
              <w:t>第十二条</w:t>
            </w:r>
            <w:r w:rsidRPr="00B17F21">
              <w:rPr>
                <w:rFonts w:ascii="SimSun" w:eastAsia="SimSun" w:hAnsi="SimSun" w:hint="eastAsia"/>
                <w:szCs w:val="21"/>
              </w:rPr>
              <w:t xml:space="preserve"> 请求书应当记载以下内容：</w:t>
            </w:r>
          </w:p>
          <w:p w:rsidR="007D2DA2" w:rsidRPr="00B17F21" w:rsidRDefault="007D2DA2" w:rsidP="00FC7638">
            <w:pPr>
              <w:autoSpaceDE w:val="0"/>
              <w:autoSpaceDN w:val="0"/>
              <w:spacing w:line="290" w:lineRule="atLeast"/>
              <w:ind w:firstLineChars="0" w:firstLine="0"/>
              <w:jc w:val="both"/>
              <w:rPr>
                <w:rFonts w:ascii="SimSun" w:eastAsia="SimSun" w:hAnsi="SimSun"/>
                <w:szCs w:val="21"/>
              </w:rPr>
            </w:pPr>
            <w:r w:rsidRPr="00B17F21">
              <w:rPr>
                <w:rFonts w:ascii="SimSun" w:eastAsia="SimSun" w:hAnsi="SimSun" w:hint="eastAsia"/>
                <w:szCs w:val="21"/>
              </w:rPr>
              <w:t xml:space="preserve">　　（一）请求人的姓名或者名称、地址，法定代表人或者主要负责人的姓名、职务，委托代理人的，代理人的姓名和代理机构的名称、地址；</w:t>
            </w:r>
          </w:p>
          <w:p w:rsidR="00AD3E12" w:rsidRDefault="007D2DA2" w:rsidP="00AD3E12">
            <w:pPr>
              <w:autoSpaceDE w:val="0"/>
              <w:autoSpaceDN w:val="0"/>
              <w:spacing w:line="290" w:lineRule="atLeast"/>
              <w:ind w:firstLineChars="0" w:firstLine="405"/>
              <w:jc w:val="both"/>
              <w:rPr>
                <w:rFonts w:ascii="SimSun" w:hAnsi="SimSun" w:hint="eastAsia"/>
                <w:szCs w:val="21"/>
              </w:rPr>
            </w:pPr>
            <w:r w:rsidRPr="00B17F21">
              <w:rPr>
                <w:rFonts w:ascii="SimSun" w:eastAsia="SimSun" w:hAnsi="SimSun" w:hint="eastAsia"/>
                <w:szCs w:val="21"/>
              </w:rPr>
              <w:t>（二）</w:t>
            </w:r>
            <w:r w:rsidRPr="00AD3E12">
              <w:rPr>
                <w:rFonts w:ascii="SimSun" w:eastAsia="SimSun" w:hAnsi="SimSun" w:hint="eastAsia"/>
                <w:spacing w:val="-18"/>
                <w:szCs w:val="21"/>
              </w:rPr>
              <w:t>被请求人的姓名或者名称、地址；</w:t>
            </w:r>
          </w:p>
          <w:p w:rsidR="007D2DA2" w:rsidRPr="00B17F21" w:rsidRDefault="007D2DA2" w:rsidP="00AD3E12">
            <w:pPr>
              <w:autoSpaceDE w:val="0"/>
              <w:autoSpaceDN w:val="0"/>
              <w:spacing w:line="290" w:lineRule="atLeast"/>
              <w:ind w:firstLineChars="0" w:firstLine="405"/>
              <w:jc w:val="both"/>
              <w:rPr>
                <w:rFonts w:ascii="SimSun" w:eastAsia="SimSun" w:hAnsi="SimSun"/>
                <w:szCs w:val="21"/>
              </w:rPr>
            </w:pPr>
            <w:r w:rsidRPr="00B17F21">
              <w:rPr>
                <w:rFonts w:ascii="SimSun" w:eastAsia="SimSun" w:hAnsi="SimSun" w:hint="eastAsia"/>
                <w:szCs w:val="21"/>
              </w:rPr>
              <w:t>（三）</w:t>
            </w:r>
            <w:r w:rsidRPr="00AD3E12">
              <w:rPr>
                <w:rFonts w:ascii="SimSun" w:eastAsia="SimSun" w:hAnsi="SimSun" w:hint="eastAsia"/>
                <w:spacing w:val="-16"/>
                <w:szCs w:val="21"/>
              </w:rPr>
              <w:t>请求处理的事项以及事实和理由。</w:t>
            </w:r>
          </w:p>
          <w:p w:rsidR="007D2DA2" w:rsidRPr="00B17F21" w:rsidRDefault="007D2DA2" w:rsidP="00FC7638">
            <w:pPr>
              <w:autoSpaceDE w:val="0"/>
              <w:autoSpaceDN w:val="0"/>
              <w:spacing w:line="290" w:lineRule="atLeast"/>
              <w:ind w:firstLineChars="0" w:firstLine="0"/>
              <w:jc w:val="both"/>
              <w:rPr>
                <w:rFonts w:ascii="SimSun" w:eastAsia="SimSun" w:hAnsi="SimSun"/>
                <w:szCs w:val="21"/>
              </w:rPr>
            </w:pPr>
            <w:r w:rsidRPr="00B17F21">
              <w:rPr>
                <w:rFonts w:ascii="SimSun" w:eastAsia="SimSun" w:hAnsi="SimSun" w:hint="eastAsia"/>
                <w:szCs w:val="21"/>
              </w:rPr>
              <w:t xml:space="preserve">　　有关证据和证明材料可以以请求书附件的形式提交。</w:t>
            </w:r>
          </w:p>
          <w:p w:rsidR="007D2DA2" w:rsidRPr="00B17F21" w:rsidRDefault="007D2DA2" w:rsidP="00FC7638">
            <w:pPr>
              <w:autoSpaceDE w:val="0"/>
              <w:autoSpaceDN w:val="0"/>
              <w:spacing w:line="290" w:lineRule="atLeast"/>
              <w:ind w:firstLineChars="0" w:firstLine="0"/>
              <w:jc w:val="both"/>
              <w:rPr>
                <w:rFonts w:ascii="SimSun" w:eastAsia="SimSun" w:hAnsi="SimSun"/>
                <w:szCs w:val="21"/>
              </w:rPr>
            </w:pPr>
            <w:r w:rsidRPr="00B17F21">
              <w:rPr>
                <w:rFonts w:ascii="SimSun" w:eastAsia="SimSun" w:hAnsi="SimSun" w:hint="eastAsia"/>
                <w:szCs w:val="21"/>
              </w:rPr>
              <w:t xml:space="preserve">　　请求书应当由请求人签名或者盖章。</w:t>
            </w:r>
          </w:p>
          <w:p w:rsidR="007D2DA2" w:rsidRPr="00B17F21" w:rsidRDefault="007D2DA2" w:rsidP="00FC7638">
            <w:pPr>
              <w:autoSpaceDE w:val="0"/>
              <w:autoSpaceDN w:val="0"/>
              <w:spacing w:line="290" w:lineRule="atLeast"/>
              <w:ind w:firstLineChars="0" w:firstLine="0"/>
              <w:jc w:val="both"/>
              <w:rPr>
                <w:rFonts w:ascii="SimSun" w:eastAsia="SimSun" w:hAnsi="SimSun"/>
                <w:szCs w:val="21"/>
              </w:rPr>
            </w:pPr>
            <w:r w:rsidRPr="00B17F21">
              <w:rPr>
                <w:rFonts w:ascii="SimSun" w:eastAsia="SimSun" w:hAnsi="SimSun" w:hint="eastAsia"/>
                <w:szCs w:val="21"/>
              </w:rPr>
              <w:t xml:space="preserve">　</w:t>
            </w:r>
            <w:r w:rsidRPr="00B17F21">
              <w:rPr>
                <w:rFonts w:ascii="SimSun" w:eastAsia="SimSun" w:hAnsi="SimSun" w:hint="eastAsia"/>
                <w:b/>
                <w:szCs w:val="21"/>
              </w:rPr>
              <w:t xml:space="preserve">　第十三条</w:t>
            </w:r>
            <w:r w:rsidRPr="00B17F21">
              <w:rPr>
                <w:rFonts w:ascii="SimSun" w:eastAsia="SimSun" w:hAnsi="SimSun" w:hint="eastAsia"/>
                <w:szCs w:val="21"/>
              </w:rPr>
              <w:t xml:space="preserve"> </w:t>
            </w:r>
            <w:r w:rsidRPr="00AD3E12">
              <w:rPr>
                <w:rFonts w:ascii="SimSun" w:eastAsia="SimSun" w:hAnsi="SimSun" w:hint="eastAsia"/>
                <w:spacing w:val="12"/>
                <w:szCs w:val="21"/>
              </w:rPr>
              <w:t>请求符合本办法第十条规定条件的，管理专利工作的部门应当在收到请求书之日起5个工作日内立案并通知请求人，同时指定3名或者3名以上单数执法人员处理该专利侵权纠纷；请求不符合本办法第十条规定条件的，管理专利工作的部门应当在收到请求书之日起5个工作日内通知请求人不予受理，并说明理由。</w:t>
            </w:r>
          </w:p>
          <w:p w:rsidR="007D2DA2" w:rsidRPr="00B17F21" w:rsidRDefault="007D2DA2" w:rsidP="00FC7638">
            <w:pPr>
              <w:autoSpaceDE w:val="0"/>
              <w:autoSpaceDN w:val="0"/>
              <w:spacing w:line="290" w:lineRule="atLeast"/>
              <w:ind w:firstLineChars="0" w:firstLine="0"/>
              <w:jc w:val="both"/>
              <w:rPr>
                <w:rFonts w:ascii="SimSun" w:eastAsia="SimSun" w:hAnsi="SimSun"/>
                <w:szCs w:val="21"/>
              </w:rPr>
            </w:pPr>
            <w:r w:rsidRPr="00B17F21">
              <w:rPr>
                <w:rFonts w:ascii="SimSun" w:eastAsia="SimSun" w:hAnsi="SimSun" w:hint="eastAsia"/>
                <w:szCs w:val="21"/>
              </w:rPr>
              <w:t xml:space="preserve">　　</w:t>
            </w:r>
            <w:r w:rsidRPr="00B17F21">
              <w:rPr>
                <w:rFonts w:ascii="SimSun" w:eastAsia="SimSun" w:hAnsi="SimSun" w:hint="eastAsia"/>
                <w:b/>
                <w:szCs w:val="21"/>
              </w:rPr>
              <w:t>第十四条</w:t>
            </w:r>
            <w:r w:rsidRPr="00B17F21">
              <w:rPr>
                <w:rFonts w:ascii="SimSun" w:eastAsia="SimSun" w:hAnsi="SimSun" w:hint="eastAsia"/>
                <w:szCs w:val="21"/>
              </w:rPr>
              <w:t xml:space="preserve"> 管理专利工作的部门应当在立案之日起5个工作日内将请求书及其附件的副本送达被请求人，要求其在收到之日起15日内提交答辩书并按照请求人的数量提供答辩书副本。被请求人逾期不提交答辩书的，不影响管理专利工作的部门进行处理。</w:t>
            </w:r>
          </w:p>
          <w:p w:rsidR="007D2DA2" w:rsidRPr="00B17F21" w:rsidRDefault="007D2DA2" w:rsidP="00FC7638">
            <w:pPr>
              <w:autoSpaceDE w:val="0"/>
              <w:autoSpaceDN w:val="0"/>
              <w:spacing w:line="290" w:lineRule="atLeast"/>
              <w:ind w:firstLineChars="0" w:firstLine="0"/>
              <w:jc w:val="both"/>
              <w:rPr>
                <w:rFonts w:ascii="SimSun" w:eastAsia="SimSun" w:hAnsi="SimSun"/>
                <w:szCs w:val="21"/>
              </w:rPr>
            </w:pPr>
            <w:r w:rsidRPr="00B17F21">
              <w:rPr>
                <w:rFonts w:ascii="SimSun" w:eastAsia="SimSun" w:hAnsi="SimSun" w:hint="eastAsia"/>
                <w:szCs w:val="21"/>
              </w:rPr>
              <w:t xml:space="preserve">　　被请求人提交答辩书的，管理专利工作的部门应当在收到之日起5个工作日内将答辩书副本送达请求人。</w:t>
            </w:r>
          </w:p>
          <w:p w:rsidR="007D2DA2" w:rsidRPr="00B17F21" w:rsidRDefault="007D2DA2" w:rsidP="00FC7638">
            <w:pPr>
              <w:autoSpaceDE w:val="0"/>
              <w:autoSpaceDN w:val="0"/>
              <w:spacing w:line="290" w:lineRule="atLeast"/>
              <w:ind w:firstLineChars="0" w:firstLine="0"/>
              <w:jc w:val="both"/>
              <w:rPr>
                <w:rFonts w:ascii="SimSun" w:eastAsia="SimSun" w:hAnsi="SimSun"/>
                <w:szCs w:val="21"/>
              </w:rPr>
            </w:pPr>
            <w:r w:rsidRPr="00B17F21">
              <w:rPr>
                <w:rFonts w:ascii="SimSun" w:eastAsia="SimSun" w:hAnsi="SimSun" w:hint="eastAsia"/>
                <w:szCs w:val="21"/>
              </w:rPr>
              <w:t xml:space="preserve">　　</w:t>
            </w:r>
            <w:r w:rsidRPr="00B17F21">
              <w:rPr>
                <w:rFonts w:ascii="SimSun" w:eastAsia="SimSun" w:hAnsi="SimSun" w:hint="eastAsia"/>
                <w:b/>
                <w:szCs w:val="21"/>
              </w:rPr>
              <w:t>第十五条</w:t>
            </w:r>
            <w:r w:rsidRPr="00B17F21">
              <w:rPr>
                <w:rFonts w:ascii="SimSun" w:eastAsia="SimSun" w:hAnsi="SimSun" w:hint="eastAsia"/>
                <w:szCs w:val="21"/>
              </w:rPr>
              <w:t xml:space="preserve"> 管理专利工作的部门处理专利侵权纠纷案件时，可以根据当事人的意愿进行调解。双方当事人达成一致的，由管理专利工作的部门制作调解协议书，加盖其公章，并由双方当事人签名或者盖章。调解不成的，应当及时作出处理决定。</w:t>
            </w:r>
          </w:p>
          <w:p w:rsidR="007D2DA2" w:rsidRPr="00B17F21" w:rsidRDefault="007D2DA2" w:rsidP="00FC7638">
            <w:pPr>
              <w:autoSpaceDE w:val="0"/>
              <w:autoSpaceDN w:val="0"/>
              <w:spacing w:line="290" w:lineRule="atLeast"/>
              <w:ind w:firstLineChars="0" w:firstLine="0"/>
              <w:jc w:val="both"/>
              <w:rPr>
                <w:rFonts w:ascii="SimSun" w:eastAsia="SimSun" w:hAnsi="SimSun"/>
                <w:szCs w:val="21"/>
              </w:rPr>
            </w:pPr>
            <w:r w:rsidRPr="00B17F21">
              <w:rPr>
                <w:rFonts w:ascii="SimSun" w:eastAsia="SimSun" w:hAnsi="SimSun" w:hint="eastAsia"/>
                <w:szCs w:val="21"/>
              </w:rPr>
              <w:t xml:space="preserve">　　</w:t>
            </w:r>
            <w:r w:rsidRPr="00B17F21">
              <w:rPr>
                <w:rFonts w:ascii="SimSun" w:eastAsia="SimSun" w:hAnsi="SimSun" w:hint="eastAsia"/>
                <w:b/>
                <w:szCs w:val="21"/>
              </w:rPr>
              <w:t>第十六条</w:t>
            </w:r>
            <w:r w:rsidRPr="00B17F21">
              <w:rPr>
                <w:rFonts w:ascii="SimSun" w:eastAsia="SimSun" w:hAnsi="SimSun" w:hint="eastAsia"/>
                <w:szCs w:val="21"/>
              </w:rPr>
              <w:t xml:space="preserve"> 管理专利工作的部门处理专利侵权纠纷，可以根据案情需要决定是否进行口头审理。管理专利工作的部门决定进行口头审理的，应当至少在口头审理3个工作日前将口头审理的时间、地点通知当事人。当事人无正当理由拒不参加的，或者未经允许中途退出的，对请求人按撤回请求处理，对被请求人按缺席处理。</w:t>
            </w:r>
          </w:p>
          <w:p w:rsidR="007D2DA2" w:rsidRPr="00B17F21" w:rsidRDefault="007D2DA2" w:rsidP="00FC7638">
            <w:pPr>
              <w:autoSpaceDE w:val="0"/>
              <w:autoSpaceDN w:val="0"/>
              <w:spacing w:line="290" w:lineRule="atLeast"/>
              <w:ind w:firstLineChars="0" w:firstLine="0"/>
              <w:jc w:val="both"/>
              <w:rPr>
                <w:rFonts w:ascii="SimSun" w:eastAsia="SimSun" w:hAnsi="SimSun"/>
                <w:szCs w:val="21"/>
              </w:rPr>
            </w:pPr>
            <w:r w:rsidRPr="00B17F21">
              <w:rPr>
                <w:rFonts w:ascii="SimSun" w:eastAsia="SimSun" w:hAnsi="SimSun" w:hint="eastAsia"/>
                <w:szCs w:val="21"/>
              </w:rPr>
              <w:t xml:space="preserve">　　</w:t>
            </w:r>
            <w:r w:rsidRPr="00B17F21">
              <w:rPr>
                <w:rFonts w:ascii="SimSun" w:eastAsia="SimSun" w:hAnsi="SimSun" w:hint="eastAsia"/>
                <w:b/>
                <w:szCs w:val="21"/>
              </w:rPr>
              <w:t>第十七条</w:t>
            </w:r>
            <w:r w:rsidRPr="00B17F21">
              <w:rPr>
                <w:rFonts w:ascii="SimSun" w:eastAsia="SimSun" w:hAnsi="SimSun" w:hint="eastAsia"/>
                <w:szCs w:val="21"/>
              </w:rPr>
              <w:t xml:space="preserve"> 管理专利工作的部门举行口头审理的，应当将口头审理的参加人和审理要点记入笔录，经核对无误后，由执法人员和参加人签名或者盖章。</w:t>
            </w:r>
          </w:p>
          <w:p w:rsidR="007D2DA2" w:rsidRPr="00B17F21" w:rsidRDefault="007D2DA2" w:rsidP="00FC7638">
            <w:pPr>
              <w:autoSpaceDE w:val="0"/>
              <w:autoSpaceDN w:val="0"/>
              <w:spacing w:line="290" w:lineRule="atLeast"/>
              <w:ind w:firstLineChars="0" w:firstLine="0"/>
              <w:jc w:val="both"/>
              <w:rPr>
                <w:rFonts w:ascii="SimSun" w:eastAsia="SimSun" w:hAnsi="SimSun"/>
                <w:szCs w:val="21"/>
              </w:rPr>
            </w:pPr>
            <w:r w:rsidRPr="00B17F21">
              <w:rPr>
                <w:rFonts w:ascii="SimSun" w:eastAsia="SimSun" w:hAnsi="SimSun" w:hint="eastAsia"/>
                <w:szCs w:val="21"/>
              </w:rPr>
              <w:t xml:space="preserve">　　</w:t>
            </w:r>
            <w:r w:rsidRPr="00B17F21">
              <w:rPr>
                <w:rFonts w:ascii="SimSun" w:eastAsia="SimSun" w:hAnsi="SimSun" w:hint="eastAsia"/>
                <w:b/>
                <w:szCs w:val="21"/>
              </w:rPr>
              <w:t>第十八条</w:t>
            </w:r>
            <w:r w:rsidRPr="00B17F21">
              <w:rPr>
                <w:rFonts w:ascii="SimSun" w:eastAsia="SimSun" w:hAnsi="SimSun" w:hint="eastAsia"/>
                <w:szCs w:val="21"/>
              </w:rPr>
              <w:t xml:space="preserve"> 专利法第五十九条第一款所称的“发明或者实用新型专利权的保护范围以其权利要求的内容为准”，是指专利权的保护范围应当以其权利要求记载的技术特征所确定的范围为准，也包括与记载的技术特征相等同的特征所确定的范围。等同特征是指与记载的技术特征以基本相同的手段，实现基本相同的功能，达到基本相同的效果，并且所属领域的普通技术人员无需经过创造性劳动就能够联想到的特征。</w:t>
            </w:r>
          </w:p>
          <w:p w:rsidR="007D2DA2" w:rsidRPr="00B17F21" w:rsidRDefault="007D2DA2" w:rsidP="00FC7638">
            <w:pPr>
              <w:autoSpaceDE w:val="0"/>
              <w:autoSpaceDN w:val="0"/>
              <w:spacing w:line="290" w:lineRule="atLeast"/>
              <w:ind w:firstLineChars="0" w:firstLine="0"/>
              <w:jc w:val="both"/>
              <w:rPr>
                <w:rFonts w:ascii="SimSun" w:eastAsia="SimSun" w:hAnsi="SimSun"/>
                <w:szCs w:val="21"/>
              </w:rPr>
            </w:pPr>
            <w:r w:rsidRPr="00B17F21">
              <w:rPr>
                <w:rFonts w:ascii="SimSun" w:eastAsia="SimSun" w:hAnsi="SimSun" w:hint="eastAsia"/>
                <w:szCs w:val="21"/>
              </w:rPr>
              <w:t xml:space="preserve">　　</w:t>
            </w:r>
            <w:r w:rsidRPr="00B17F21">
              <w:rPr>
                <w:rFonts w:ascii="SimSun" w:eastAsia="SimSun" w:hAnsi="SimSun" w:hint="eastAsia"/>
                <w:b/>
                <w:szCs w:val="21"/>
              </w:rPr>
              <w:t>第十九条</w:t>
            </w:r>
            <w:r w:rsidRPr="00B17F21">
              <w:rPr>
                <w:rFonts w:ascii="SimSun" w:eastAsia="SimSun" w:hAnsi="SimSun" w:hint="eastAsia"/>
                <w:szCs w:val="21"/>
              </w:rPr>
              <w:t xml:space="preserve"> 除达成调解协议或者请求人撤回请求之外，管理专利工作的部门处理专利侵权纠纷应当制作处理决定书，写明以下内容：</w:t>
            </w:r>
          </w:p>
          <w:p w:rsidR="007D2DA2" w:rsidRPr="00B17F21" w:rsidRDefault="007D2DA2" w:rsidP="00FC7638">
            <w:pPr>
              <w:autoSpaceDE w:val="0"/>
              <w:autoSpaceDN w:val="0"/>
              <w:spacing w:line="290" w:lineRule="atLeast"/>
              <w:ind w:firstLineChars="0" w:firstLine="0"/>
              <w:jc w:val="both"/>
              <w:rPr>
                <w:rFonts w:ascii="SimSun" w:eastAsia="SimSun" w:hAnsi="SimSun"/>
                <w:szCs w:val="21"/>
              </w:rPr>
            </w:pPr>
            <w:r w:rsidRPr="00B17F21">
              <w:rPr>
                <w:rFonts w:ascii="SimSun" w:eastAsia="SimSun" w:hAnsi="SimSun" w:hint="eastAsia"/>
                <w:szCs w:val="21"/>
              </w:rPr>
              <w:t xml:space="preserve">　　（一）</w:t>
            </w:r>
            <w:r w:rsidRPr="003849AB">
              <w:rPr>
                <w:rFonts w:ascii="SimSun" w:eastAsia="SimSun" w:hAnsi="SimSun" w:hint="eastAsia"/>
                <w:spacing w:val="-12"/>
                <w:szCs w:val="21"/>
              </w:rPr>
              <w:t>当事人的姓名或者名称、地址；</w:t>
            </w:r>
          </w:p>
          <w:p w:rsidR="007D2DA2" w:rsidRPr="00B17F21" w:rsidRDefault="007D2DA2" w:rsidP="00FC7638">
            <w:pPr>
              <w:autoSpaceDE w:val="0"/>
              <w:autoSpaceDN w:val="0"/>
              <w:spacing w:line="290" w:lineRule="atLeast"/>
              <w:ind w:firstLineChars="0" w:firstLine="0"/>
              <w:jc w:val="both"/>
              <w:rPr>
                <w:rFonts w:ascii="SimSun" w:eastAsia="SimSun" w:hAnsi="SimSun"/>
                <w:szCs w:val="21"/>
              </w:rPr>
            </w:pPr>
            <w:r w:rsidRPr="00B17F21">
              <w:rPr>
                <w:rFonts w:ascii="SimSun" w:eastAsia="SimSun" w:hAnsi="SimSun" w:hint="eastAsia"/>
                <w:szCs w:val="21"/>
              </w:rPr>
              <w:t xml:space="preserve">　　（二）当事人陈述的事实和理由；</w:t>
            </w:r>
          </w:p>
          <w:p w:rsidR="007D2DA2" w:rsidRPr="00B17F21" w:rsidRDefault="007D2DA2" w:rsidP="00FC7638">
            <w:pPr>
              <w:autoSpaceDE w:val="0"/>
              <w:autoSpaceDN w:val="0"/>
              <w:spacing w:line="290" w:lineRule="atLeast"/>
              <w:ind w:firstLineChars="0" w:firstLine="0"/>
              <w:jc w:val="both"/>
              <w:rPr>
                <w:rFonts w:ascii="SimSun" w:eastAsia="SimSun" w:hAnsi="SimSun"/>
                <w:szCs w:val="21"/>
              </w:rPr>
            </w:pPr>
            <w:r w:rsidRPr="00B17F21">
              <w:rPr>
                <w:rFonts w:ascii="SimSun" w:eastAsia="SimSun" w:hAnsi="SimSun" w:hint="eastAsia"/>
                <w:szCs w:val="21"/>
              </w:rPr>
              <w:t xml:space="preserve">　　（三）认定侵权行为是否成立的理由和依据；</w:t>
            </w:r>
          </w:p>
          <w:p w:rsidR="007D2DA2" w:rsidRPr="00B17F21" w:rsidRDefault="007D2DA2" w:rsidP="00FC7638">
            <w:pPr>
              <w:autoSpaceDE w:val="0"/>
              <w:autoSpaceDN w:val="0"/>
              <w:spacing w:line="290" w:lineRule="atLeast"/>
              <w:ind w:firstLineChars="0" w:firstLine="0"/>
              <w:jc w:val="both"/>
              <w:rPr>
                <w:rFonts w:ascii="SimSun" w:eastAsia="SimSun" w:hAnsi="SimSun"/>
                <w:szCs w:val="21"/>
              </w:rPr>
            </w:pPr>
            <w:r w:rsidRPr="00B17F21">
              <w:rPr>
                <w:rFonts w:ascii="SimSun" w:eastAsia="SimSun" w:hAnsi="SimSun" w:hint="eastAsia"/>
                <w:szCs w:val="21"/>
              </w:rPr>
              <w:t xml:space="preserve">　　（四）处理决定认定侵权行为成立并需要责令侵权人立即停止侵权行为的，应当明确写明责令被请求人立即停止的侵权行为的类型、对象和范围；认定侵权行为不成立的，应当驳回请求人的请求；</w:t>
            </w:r>
          </w:p>
          <w:p w:rsidR="007D2DA2" w:rsidRPr="00B17F21" w:rsidRDefault="007D2DA2" w:rsidP="00FC7638">
            <w:pPr>
              <w:autoSpaceDE w:val="0"/>
              <w:autoSpaceDN w:val="0"/>
              <w:spacing w:line="290" w:lineRule="atLeast"/>
              <w:ind w:firstLineChars="0" w:firstLine="0"/>
              <w:jc w:val="both"/>
              <w:rPr>
                <w:rFonts w:ascii="SimSun" w:eastAsia="SimSun" w:hAnsi="SimSun"/>
                <w:szCs w:val="21"/>
              </w:rPr>
            </w:pPr>
            <w:r w:rsidRPr="00B17F21">
              <w:rPr>
                <w:rFonts w:ascii="SimSun" w:eastAsia="SimSun" w:hAnsi="SimSun" w:hint="eastAsia"/>
                <w:szCs w:val="21"/>
              </w:rPr>
              <w:t xml:space="preserve">　　（五）不服处理决定提起行政诉讼的途径和期限。</w:t>
            </w:r>
          </w:p>
          <w:p w:rsidR="007D2DA2" w:rsidRPr="00B17F21" w:rsidRDefault="007D2DA2" w:rsidP="00FC7638">
            <w:pPr>
              <w:autoSpaceDE w:val="0"/>
              <w:autoSpaceDN w:val="0"/>
              <w:spacing w:line="290" w:lineRule="atLeast"/>
              <w:ind w:firstLineChars="0" w:firstLine="0"/>
              <w:jc w:val="both"/>
              <w:rPr>
                <w:rFonts w:ascii="SimSun" w:eastAsia="SimSun" w:hAnsi="SimSun"/>
                <w:szCs w:val="21"/>
              </w:rPr>
            </w:pPr>
            <w:r w:rsidRPr="00B17F21">
              <w:rPr>
                <w:rFonts w:ascii="SimSun" w:eastAsia="SimSun" w:hAnsi="SimSun" w:hint="eastAsia"/>
                <w:szCs w:val="21"/>
              </w:rPr>
              <w:t xml:space="preserve">　　处理决定书应当加盖管理专利工作的部门的公章。</w:t>
            </w:r>
          </w:p>
          <w:p w:rsidR="007D2DA2" w:rsidRPr="00B17F21" w:rsidRDefault="007D2DA2" w:rsidP="00FC7638">
            <w:pPr>
              <w:autoSpaceDE w:val="0"/>
              <w:autoSpaceDN w:val="0"/>
              <w:spacing w:line="290" w:lineRule="atLeast"/>
              <w:ind w:firstLineChars="0" w:firstLine="0"/>
              <w:jc w:val="both"/>
              <w:rPr>
                <w:rFonts w:ascii="SimSun" w:eastAsia="SimSun" w:hAnsi="SimSun"/>
                <w:szCs w:val="21"/>
              </w:rPr>
            </w:pPr>
            <w:r w:rsidRPr="00B17F21">
              <w:rPr>
                <w:rFonts w:ascii="SimSun" w:eastAsia="SimSun" w:hAnsi="SimSun" w:hint="eastAsia"/>
                <w:szCs w:val="21"/>
              </w:rPr>
              <w:t xml:space="preserve">　　</w:t>
            </w:r>
            <w:r w:rsidRPr="00B17F21">
              <w:rPr>
                <w:rFonts w:ascii="SimSun" w:eastAsia="SimSun" w:hAnsi="SimSun" w:hint="eastAsia"/>
                <w:b/>
                <w:szCs w:val="21"/>
              </w:rPr>
              <w:t xml:space="preserve">第二十条 </w:t>
            </w:r>
            <w:r w:rsidRPr="00B17F21">
              <w:rPr>
                <w:rFonts w:ascii="SimSun" w:eastAsia="SimSun" w:hAnsi="SimSun" w:hint="eastAsia"/>
                <w:szCs w:val="21"/>
              </w:rPr>
              <w:t>管理专利工作的部门或者人民法院作出认定侵权成立并责令侵权人立即停止侵权行为的处理决定或者判决之后，被请求人就同一专利权再次作出相同类型的侵权行为，专利权人或者利害关系人请求处理的，管理专利工作的部门可以直接作出责令立即停止侵权行为的处理决定。</w:t>
            </w:r>
          </w:p>
          <w:p w:rsidR="007D2DA2" w:rsidRPr="00B17F21" w:rsidRDefault="007D2DA2" w:rsidP="00FC7638">
            <w:pPr>
              <w:autoSpaceDE w:val="0"/>
              <w:autoSpaceDN w:val="0"/>
              <w:spacing w:line="290" w:lineRule="atLeast"/>
              <w:ind w:firstLineChars="0" w:firstLine="0"/>
              <w:jc w:val="both"/>
              <w:rPr>
                <w:rFonts w:ascii="SimSun" w:eastAsia="SimSun" w:hAnsi="SimSun"/>
                <w:szCs w:val="21"/>
              </w:rPr>
            </w:pPr>
            <w:r w:rsidRPr="00B17F21">
              <w:rPr>
                <w:rFonts w:ascii="SimSun" w:eastAsia="SimSun" w:hAnsi="SimSun" w:hint="eastAsia"/>
                <w:szCs w:val="21"/>
              </w:rPr>
              <w:t xml:space="preserve">　　</w:t>
            </w:r>
            <w:r w:rsidRPr="00B17F21">
              <w:rPr>
                <w:rFonts w:ascii="SimSun" w:eastAsia="SimSun" w:hAnsi="SimSun" w:hint="eastAsia"/>
                <w:b/>
                <w:szCs w:val="21"/>
              </w:rPr>
              <w:t>第二十一条</w:t>
            </w:r>
            <w:r w:rsidRPr="00B17F21">
              <w:rPr>
                <w:rFonts w:ascii="SimSun" w:eastAsia="SimSun" w:hAnsi="SimSun" w:hint="eastAsia"/>
                <w:szCs w:val="21"/>
              </w:rPr>
              <w:t xml:space="preserve"> 管理专利工作的部门处理专利侵权纠纷，应当自立案之日起3个月内结案。案件特别复杂需要延长期限的，应当由管理专利工作的部门负责人批准。经批准延长的期限，最多不超过1个月。</w:t>
            </w:r>
          </w:p>
          <w:p w:rsidR="007D2DA2" w:rsidRPr="00B17F21" w:rsidRDefault="007D2DA2" w:rsidP="00FC7638">
            <w:pPr>
              <w:autoSpaceDE w:val="0"/>
              <w:autoSpaceDN w:val="0"/>
              <w:spacing w:line="290" w:lineRule="atLeast"/>
              <w:ind w:firstLineChars="0" w:firstLine="0"/>
              <w:jc w:val="both"/>
              <w:rPr>
                <w:rFonts w:ascii="SimSun" w:eastAsia="SimSun" w:hAnsi="SimSun"/>
                <w:szCs w:val="21"/>
              </w:rPr>
            </w:pPr>
            <w:r w:rsidRPr="00B17F21">
              <w:rPr>
                <w:rFonts w:ascii="SimSun" w:eastAsia="SimSun" w:hAnsi="SimSun" w:hint="eastAsia"/>
                <w:szCs w:val="21"/>
              </w:rPr>
              <w:t xml:space="preserve">　　案件处理过程中的公告、鉴定、中止等时间不计入前款所述案件办理期限。</w:t>
            </w:r>
          </w:p>
          <w:p w:rsidR="007D2DA2" w:rsidRPr="00B17F21" w:rsidRDefault="007D2DA2" w:rsidP="00FC7638">
            <w:pPr>
              <w:autoSpaceDE w:val="0"/>
              <w:autoSpaceDN w:val="0"/>
              <w:spacing w:line="290" w:lineRule="atLeast"/>
              <w:ind w:firstLineChars="0" w:firstLine="0"/>
              <w:jc w:val="both"/>
              <w:rPr>
                <w:rFonts w:ascii="SimSun" w:eastAsia="SimSun" w:hAnsi="SimSun"/>
                <w:szCs w:val="21"/>
              </w:rPr>
            </w:pPr>
          </w:p>
          <w:p w:rsidR="007D2DA2" w:rsidRPr="00B17F21" w:rsidRDefault="007D2DA2" w:rsidP="00FC7638">
            <w:pPr>
              <w:autoSpaceDE w:val="0"/>
              <w:autoSpaceDN w:val="0"/>
              <w:spacing w:line="290" w:lineRule="atLeast"/>
              <w:ind w:firstLineChars="0" w:firstLine="0"/>
              <w:jc w:val="both"/>
              <w:rPr>
                <w:rFonts w:ascii="SimSun" w:eastAsia="SimSun" w:hAnsi="SimSun"/>
                <w:szCs w:val="21"/>
              </w:rPr>
            </w:pPr>
            <w:r w:rsidRPr="00B17F21">
              <w:rPr>
                <w:rFonts w:ascii="SimSun" w:eastAsia="SimSun" w:hAnsi="SimSun" w:hint="eastAsia"/>
                <w:b/>
                <w:szCs w:val="21"/>
              </w:rPr>
              <w:t>第三章 专利纠纷的调解</w:t>
            </w:r>
          </w:p>
          <w:p w:rsidR="007D2DA2" w:rsidRPr="00B17F21" w:rsidRDefault="007D2DA2" w:rsidP="00FC7638">
            <w:pPr>
              <w:autoSpaceDE w:val="0"/>
              <w:autoSpaceDN w:val="0"/>
              <w:spacing w:line="290" w:lineRule="atLeast"/>
              <w:ind w:firstLineChars="0" w:firstLine="0"/>
              <w:jc w:val="both"/>
              <w:rPr>
                <w:rFonts w:ascii="SimSun" w:eastAsia="SimSun" w:hAnsi="SimSun"/>
                <w:szCs w:val="21"/>
              </w:rPr>
            </w:pPr>
            <w:r w:rsidRPr="00B17F21">
              <w:rPr>
                <w:rFonts w:ascii="SimSun" w:eastAsia="SimSun" w:hAnsi="SimSun" w:hint="eastAsia"/>
                <w:szCs w:val="21"/>
              </w:rPr>
              <w:t xml:space="preserve">　　</w:t>
            </w:r>
            <w:r w:rsidRPr="00B17F21">
              <w:rPr>
                <w:rFonts w:ascii="SimSun" w:eastAsia="SimSun" w:hAnsi="SimSun" w:hint="eastAsia"/>
                <w:b/>
                <w:szCs w:val="21"/>
              </w:rPr>
              <w:t>第二十二条</w:t>
            </w:r>
            <w:r w:rsidRPr="00B17F21">
              <w:rPr>
                <w:rFonts w:ascii="SimSun" w:eastAsia="SimSun" w:hAnsi="SimSun" w:hint="eastAsia"/>
                <w:szCs w:val="21"/>
              </w:rPr>
              <w:t xml:space="preserve"> 请求管理专利工作的部门调解专利纠纷的，应当提交请求书。</w:t>
            </w:r>
          </w:p>
          <w:p w:rsidR="007D2DA2" w:rsidRPr="00B17F21" w:rsidRDefault="007D2DA2" w:rsidP="00FC7638">
            <w:pPr>
              <w:autoSpaceDE w:val="0"/>
              <w:autoSpaceDN w:val="0"/>
              <w:spacing w:line="290" w:lineRule="atLeast"/>
              <w:ind w:firstLineChars="0" w:firstLine="0"/>
              <w:jc w:val="both"/>
              <w:rPr>
                <w:rFonts w:ascii="SimSun" w:eastAsia="SimSun" w:hAnsi="SimSun"/>
                <w:szCs w:val="21"/>
              </w:rPr>
            </w:pPr>
            <w:r w:rsidRPr="00B17F21">
              <w:rPr>
                <w:rFonts w:ascii="SimSun" w:eastAsia="SimSun" w:hAnsi="SimSun" w:hint="eastAsia"/>
                <w:szCs w:val="21"/>
              </w:rPr>
              <w:t xml:space="preserve">　　请求书应当记载以下内容：</w:t>
            </w:r>
          </w:p>
          <w:p w:rsidR="003849AB" w:rsidRDefault="007D2DA2" w:rsidP="003849AB">
            <w:pPr>
              <w:autoSpaceDE w:val="0"/>
              <w:autoSpaceDN w:val="0"/>
              <w:spacing w:line="290" w:lineRule="atLeast"/>
              <w:ind w:firstLineChars="0" w:firstLine="450"/>
              <w:jc w:val="both"/>
              <w:rPr>
                <w:rFonts w:ascii="SimSun" w:hAnsi="SimSun" w:hint="eastAsia"/>
                <w:szCs w:val="21"/>
              </w:rPr>
            </w:pPr>
            <w:r w:rsidRPr="00B17F21">
              <w:rPr>
                <w:rFonts w:ascii="SimSun" w:eastAsia="SimSun" w:hAnsi="SimSun" w:hint="eastAsia"/>
                <w:szCs w:val="21"/>
              </w:rPr>
              <w:t>（一）请求人的姓名或者名称、地址，法定代表人或者主要负责人的姓名、职务，委托代理人的，代理人的姓名和代理机构的名称、地址；</w:t>
            </w:r>
          </w:p>
          <w:p w:rsidR="003849AB" w:rsidRDefault="007D2DA2" w:rsidP="003849AB">
            <w:pPr>
              <w:autoSpaceDE w:val="0"/>
              <w:autoSpaceDN w:val="0"/>
              <w:spacing w:line="290" w:lineRule="atLeast"/>
              <w:ind w:firstLineChars="194" w:firstLine="407"/>
              <w:jc w:val="both"/>
              <w:rPr>
                <w:rFonts w:ascii="SimSun" w:hAnsi="SimSun" w:hint="eastAsia"/>
                <w:spacing w:val="-18"/>
                <w:szCs w:val="21"/>
              </w:rPr>
            </w:pPr>
            <w:r w:rsidRPr="00B17F21">
              <w:rPr>
                <w:rFonts w:ascii="SimSun" w:eastAsia="SimSun" w:hAnsi="SimSun" w:hint="eastAsia"/>
                <w:szCs w:val="21"/>
              </w:rPr>
              <w:t>（二）</w:t>
            </w:r>
            <w:r w:rsidRPr="003849AB">
              <w:rPr>
                <w:rFonts w:ascii="SimSun" w:eastAsia="SimSun" w:hAnsi="SimSun" w:hint="eastAsia"/>
                <w:spacing w:val="-18"/>
                <w:szCs w:val="21"/>
              </w:rPr>
              <w:t>被请求人的姓名或者名称、地址</w:t>
            </w:r>
          </w:p>
          <w:p w:rsidR="007D2DA2" w:rsidRPr="003849AB" w:rsidRDefault="003849AB" w:rsidP="003849AB">
            <w:pPr>
              <w:autoSpaceDE w:val="0"/>
              <w:autoSpaceDN w:val="0"/>
              <w:spacing w:line="290" w:lineRule="atLeast"/>
              <w:ind w:firstLineChars="0" w:firstLine="450"/>
              <w:jc w:val="both"/>
              <w:rPr>
                <w:rFonts w:ascii="SimSun" w:eastAsia="SimSun" w:hAnsi="SimSun"/>
                <w:spacing w:val="-18"/>
                <w:szCs w:val="21"/>
              </w:rPr>
            </w:pPr>
            <w:r>
              <w:rPr>
                <w:rFonts w:ascii="SimSun" w:hAnsi="SimSun" w:hint="eastAsia"/>
                <w:szCs w:val="21"/>
              </w:rPr>
              <w:t>(</w:t>
            </w:r>
            <w:r w:rsidR="007D2DA2" w:rsidRPr="00B17F21">
              <w:rPr>
                <w:rFonts w:ascii="SimSun" w:eastAsia="SimSun" w:hAnsi="SimSun" w:hint="eastAsia"/>
                <w:szCs w:val="21"/>
              </w:rPr>
              <w:t>三）请求调解的具体事项和理由。</w:t>
            </w:r>
          </w:p>
          <w:p w:rsidR="007D2DA2" w:rsidRPr="00B17F21" w:rsidRDefault="007D2DA2" w:rsidP="00FC7638">
            <w:pPr>
              <w:autoSpaceDE w:val="0"/>
              <w:autoSpaceDN w:val="0"/>
              <w:spacing w:line="290" w:lineRule="atLeast"/>
              <w:ind w:firstLineChars="0" w:firstLine="0"/>
              <w:jc w:val="both"/>
              <w:rPr>
                <w:rFonts w:ascii="SimSun" w:eastAsia="SimSun" w:hAnsi="SimSun"/>
                <w:szCs w:val="21"/>
              </w:rPr>
            </w:pPr>
            <w:r w:rsidRPr="00B17F21">
              <w:rPr>
                <w:rFonts w:ascii="SimSun" w:eastAsia="SimSun" w:hAnsi="SimSun" w:hint="eastAsia"/>
                <w:szCs w:val="21"/>
              </w:rPr>
              <w:t xml:space="preserve">　　单独请求调解侵犯专利权赔偿数额的，应当提交有关管理专利工作的部门作出的认定侵权行为成立的处理决定书副本。</w:t>
            </w:r>
          </w:p>
          <w:p w:rsidR="007D2DA2" w:rsidRPr="00B17F21" w:rsidRDefault="007D2DA2" w:rsidP="00FC7638">
            <w:pPr>
              <w:autoSpaceDE w:val="0"/>
              <w:autoSpaceDN w:val="0"/>
              <w:spacing w:line="290" w:lineRule="atLeast"/>
              <w:ind w:firstLineChars="0" w:firstLine="0"/>
              <w:jc w:val="both"/>
              <w:rPr>
                <w:rFonts w:ascii="SimSun" w:eastAsia="SimSun" w:hAnsi="SimSun"/>
                <w:szCs w:val="21"/>
              </w:rPr>
            </w:pPr>
            <w:r w:rsidRPr="00B17F21">
              <w:rPr>
                <w:rFonts w:ascii="SimSun" w:eastAsia="SimSun" w:hAnsi="SimSun" w:hint="eastAsia"/>
                <w:szCs w:val="21"/>
              </w:rPr>
              <w:t xml:space="preserve">　</w:t>
            </w:r>
            <w:r w:rsidRPr="00B17F21">
              <w:rPr>
                <w:rFonts w:ascii="SimSun" w:eastAsia="SimSun" w:hAnsi="SimSun" w:hint="eastAsia"/>
                <w:b/>
                <w:szCs w:val="21"/>
              </w:rPr>
              <w:t xml:space="preserve">　第二十三条</w:t>
            </w:r>
            <w:r w:rsidRPr="00B17F21">
              <w:rPr>
                <w:rFonts w:ascii="SimSun" w:eastAsia="SimSun" w:hAnsi="SimSun" w:hint="eastAsia"/>
                <w:szCs w:val="21"/>
              </w:rPr>
              <w:t xml:space="preserve"> 管理专利工作的部门收到调解请求书后，应当及时将请求书副本通过寄交、直接送交或者其他方式送达被请求人，要求其在收到之日起15日内提交意见陈述书。</w:t>
            </w:r>
          </w:p>
          <w:p w:rsidR="007D2DA2" w:rsidRPr="00B17F21" w:rsidRDefault="007D2DA2" w:rsidP="00FC7638">
            <w:pPr>
              <w:autoSpaceDE w:val="0"/>
              <w:autoSpaceDN w:val="0"/>
              <w:spacing w:line="290" w:lineRule="atLeast"/>
              <w:ind w:firstLineChars="0" w:firstLine="0"/>
              <w:jc w:val="both"/>
              <w:rPr>
                <w:rFonts w:ascii="SimSun" w:eastAsia="SimSun" w:hAnsi="SimSun"/>
                <w:szCs w:val="21"/>
              </w:rPr>
            </w:pPr>
            <w:r w:rsidRPr="00B17F21">
              <w:rPr>
                <w:rFonts w:ascii="SimSun" w:eastAsia="SimSun" w:hAnsi="SimSun" w:hint="eastAsia"/>
                <w:szCs w:val="21"/>
              </w:rPr>
              <w:t xml:space="preserve">　　</w:t>
            </w:r>
            <w:r w:rsidRPr="00B17F21">
              <w:rPr>
                <w:rFonts w:ascii="SimSun" w:eastAsia="SimSun" w:hAnsi="SimSun" w:hint="eastAsia"/>
                <w:b/>
                <w:szCs w:val="21"/>
              </w:rPr>
              <w:t>第二十四条</w:t>
            </w:r>
            <w:r w:rsidRPr="00B17F21">
              <w:rPr>
                <w:rFonts w:ascii="SimSun" w:eastAsia="SimSun" w:hAnsi="SimSun" w:hint="eastAsia"/>
                <w:szCs w:val="21"/>
              </w:rPr>
              <w:t xml:space="preserve"> 被请求人提交意见陈述书并同意进行调解的，管理专利工作的部门应当在收到意见陈述书之日起5个工作日内立案，并通知请求人和被请求人进行调解的时间和地点。</w:t>
            </w:r>
          </w:p>
          <w:p w:rsidR="007D2DA2" w:rsidRPr="00B17F21" w:rsidRDefault="007D2DA2" w:rsidP="00FC7638">
            <w:pPr>
              <w:autoSpaceDE w:val="0"/>
              <w:autoSpaceDN w:val="0"/>
              <w:spacing w:line="290" w:lineRule="atLeast"/>
              <w:ind w:firstLineChars="0" w:firstLine="0"/>
              <w:jc w:val="both"/>
              <w:rPr>
                <w:rFonts w:ascii="SimSun" w:eastAsia="SimSun" w:hAnsi="SimSun"/>
                <w:szCs w:val="21"/>
              </w:rPr>
            </w:pPr>
            <w:r w:rsidRPr="00B17F21">
              <w:rPr>
                <w:rFonts w:ascii="SimSun" w:eastAsia="SimSun" w:hAnsi="SimSun" w:hint="eastAsia"/>
                <w:szCs w:val="21"/>
              </w:rPr>
              <w:t xml:space="preserve">　　被请求人逾期未提交意见陈述书，或者在意见陈述书中表示不接受调解的，管理专利工作的部门不予立案，并通知请求人。</w:t>
            </w:r>
          </w:p>
          <w:p w:rsidR="007D2DA2" w:rsidRPr="00B17F21" w:rsidRDefault="007D2DA2" w:rsidP="00FC7638">
            <w:pPr>
              <w:autoSpaceDE w:val="0"/>
              <w:autoSpaceDN w:val="0"/>
              <w:spacing w:line="290" w:lineRule="atLeast"/>
              <w:ind w:firstLineChars="0" w:firstLine="0"/>
              <w:jc w:val="both"/>
              <w:rPr>
                <w:rFonts w:ascii="SimSun" w:eastAsia="SimSun" w:hAnsi="SimSun"/>
                <w:szCs w:val="21"/>
              </w:rPr>
            </w:pPr>
            <w:r w:rsidRPr="00B17F21">
              <w:rPr>
                <w:rFonts w:ascii="SimSun" w:eastAsia="SimSun" w:hAnsi="SimSun" w:hint="eastAsia"/>
                <w:szCs w:val="21"/>
              </w:rPr>
              <w:t xml:space="preserve">　　</w:t>
            </w:r>
            <w:r w:rsidRPr="00B17F21">
              <w:rPr>
                <w:rFonts w:ascii="SimSun" w:eastAsia="SimSun" w:hAnsi="SimSun" w:hint="eastAsia"/>
                <w:b/>
                <w:szCs w:val="21"/>
              </w:rPr>
              <w:t>第二十五条</w:t>
            </w:r>
            <w:r w:rsidRPr="00B17F21">
              <w:rPr>
                <w:rFonts w:ascii="SimSun" w:eastAsia="SimSun" w:hAnsi="SimSun" w:hint="eastAsia"/>
                <w:szCs w:val="21"/>
              </w:rPr>
              <w:t xml:space="preserve"> 管理专利工作的部门调解专利纠纷可以邀请有关单位或者个人协助，被邀请的单位或者个人应当协助进行调解。</w:t>
            </w:r>
          </w:p>
          <w:p w:rsidR="007D2DA2" w:rsidRPr="00B17F21" w:rsidRDefault="007D2DA2" w:rsidP="00FC7638">
            <w:pPr>
              <w:autoSpaceDE w:val="0"/>
              <w:autoSpaceDN w:val="0"/>
              <w:spacing w:line="290" w:lineRule="atLeast"/>
              <w:ind w:firstLineChars="0" w:firstLine="0"/>
              <w:jc w:val="both"/>
              <w:rPr>
                <w:rFonts w:ascii="SimSun" w:eastAsia="SimSun" w:hAnsi="SimSun"/>
                <w:szCs w:val="21"/>
              </w:rPr>
            </w:pPr>
            <w:r w:rsidRPr="00B17F21">
              <w:rPr>
                <w:rFonts w:ascii="SimSun" w:eastAsia="SimSun" w:hAnsi="SimSun" w:hint="eastAsia"/>
                <w:szCs w:val="21"/>
              </w:rPr>
              <w:t xml:space="preserve">　　</w:t>
            </w:r>
            <w:r w:rsidRPr="00B17F21">
              <w:rPr>
                <w:rFonts w:ascii="SimSun" w:eastAsia="SimSun" w:hAnsi="SimSun" w:hint="eastAsia"/>
                <w:b/>
                <w:szCs w:val="21"/>
              </w:rPr>
              <w:t>第二十六条</w:t>
            </w:r>
            <w:r w:rsidRPr="00B17F21">
              <w:rPr>
                <w:rFonts w:ascii="SimSun" w:eastAsia="SimSun" w:hAnsi="SimSun" w:hint="eastAsia"/>
                <w:szCs w:val="21"/>
              </w:rPr>
              <w:t xml:space="preserve"> 当事人经调解达成协议的，由管理专利工作的部门制作调解协议书，加盖其公章，并由双方当事人签名或者盖章；未能达成协议的，管理专利工作的部门以撤销案件的方式结案，并通知双方当事人。</w:t>
            </w:r>
          </w:p>
          <w:p w:rsidR="007D2DA2" w:rsidRPr="00B17F21" w:rsidRDefault="007D2DA2" w:rsidP="00FC7638">
            <w:pPr>
              <w:autoSpaceDE w:val="0"/>
              <w:autoSpaceDN w:val="0"/>
              <w:spacing w:line="290" w:lineRule="atLeast"/>
              <w:ind w:firstLineChars="0" w:firstLine="0"/>
              <w:jc w:val="both"/>
              <w:rPr>
                <w:rFonts w:ascii="SimSun" w:eastAsia="SimSun" w:hAnsi="SimSun"/>
                <w:szCs w:val="21"/>
              </w:rPr>
            </w:pPr>
            <w:r w:rsidRPr="00B17F21">
              <w:rPr>
                <w:rFonts w:ascii="SimSun" w:eastAsia="SimSun" w:hAnsi="SimSun" w:hint="eastAsia"/>
                <w:szCs w:val="21"/>
              </w:rPr>
              <w:t xml:space="preserve">　　</w:t>
            </w:r>
            <w:r w:rsidRPr="00B17F21">
              <w:rPr>
                <w:rFonts w:ascii="SimSun" w:eastAsia="SimSun" w:hAnsi="SimSun" w:hint="eastAsia"/>
                <w:b/>
                <w:szCs w:val="21"/>
              </w:rPr>
              <w:t>第二十七条</w:t>
            </w:r>
            <w:r w:rsidRPr="00B17F21">
              <w:rPr>
                <w:rFonts w:ascii="SimSun" w:eastAsia="SimSun" w:hAnsi="SimSun" w:hint="eastAsia"/>
                <w:szCs w:val="21"/>
              </w:rPr>
              <w:t xml:space="preserve"> 因专利申请权或者专利权的归属纠纷请求调解的，当事人可以持管理专利工作的部门的受理通知书请求国家知识产权局中止该专利申请或者专利权的有关程序。</w:t>
            </w:r>
          </w:p>
          <w:p w:rsidR="007D2DA2" w:rsidRPr="00B17F21" w:rsidRDefault="007D2DA2" w:rsidP="00FC7638">
            <w:pPr>
              <w:autoSpaceDE w:val="0"/>
              <w:autoSpaceDN w:val="0"/>
              <w:spacing w:line="290" w:lineRule="atLeast"/>
              <w:ind w:firstLineChars="0" w:firstLine="0"/>
              <w:jc w:val="both"/>
              <w:rPr>
                <w:rFonts w:ascii="SimSun" w:eastAsia="SimSun" w:hAnsi="SimSun"/>
                <w:szCs w:val="21"/>
              </w:rPr>
            </w:pPr>
            <w:r w:rsidRPr="00B17F21">
              <w:rPr>
                <w:rFonts w:ascii="SimSun" w:eastAsia="SimSun" w:hAnsi="SimSun" w:hint="eastAsia"/>
                <w:szCs w:val="21"/>
              </w:rPr>
              <w:t xml:space="preserve">　　经调解达成协议的，当事人应当持调解协议书向国家知识产权局办理恢复手续；达不成协议的，当事人应当持管理专利工作的部门出具的撤销案件通知书向国家知识产权局办理恢复手续。自请求中止之日起满１年未请求延长中止的，国家知识产权局自行恢复有关程序。</w:t>
            </w:r>
          </w:p>
          <w:p w:rsidR="007D2DA2" w:rsidRPr="00B17F21" w:rsidRDefault="007D2DA2" w:rsidP="00FC7638">
            <w:pPr>
              <w:autoSpaceDE w:val="0"/>
              <w:autoSpaceDN w:val="0"/>
              <w:spacing w:line="290" w:lineRule="atLeast"/>
              <w:ind w:firstLineChars="0" w:firstLine="0"/>
              <w:jc w:val="both"/>
              <w:rPr>
                <w:rFonts w:ascii="SimSun" w:eastAsia="SimSun" w:hAnsi="SimSun"/>
                <w:szCs w:val="21"/>
              </w:rPr>
            </w:pPr>
          </w:p>
          <w:p w:rsidR="007D2DA2" w:rsidRPr="00B17F21" w:rsidRDefault="007D2DA2" w:rsidP="00FC7638">
            <w:pPr>
              <w:autoSpaceDE w:val="0"/>
              <w:autoSpaceDN w:val="0"/>
              <w:spacing w:line="290" w:lineRule="atLeast"/>
              <w:ind w:firstLineChars="0" w:firstLine="0"/>
              <w:jc w:val="both"/>
              <w:rPr>
                <w:rFonts w:ascii="SimSun" w:eastAsia="SimSun" w:hAnsi="SimSun"/>
                <w:szCs w:val="21"/>
              </w:rPr>
            </w:pPr>
            <w:r w:rsidRPr="00B17F21">
              <w:rPr>
                <w:rFonts w:ascii="SimSun" w:eastAsia="SimSun" w:hAnsi="SimSun" w:hint="eastAsia"/>
                <w:b/>
                <w:szCs w:val="21"/>
              </w:rPr>
              <w:t>第四章 假冒专利行为的查处</w:t>
            </w:r>
          </w:p>
          <w:p w:rsidR="007D2DA2" w:rsidRPr="00B17F21" w:rsidRDefault="007D2DA2" w:rsidP="00FC7638">
            <w:pPr>
              <w:autoSpaceDE w:val="0"/>
              <w:autoSpaceDN w:val="0"/>
              <w:spacing w:line="290" w:lineRule="atLeast"/>
              <w:ind w:firstLineChars="0" w:firstLine="0"/>
              <w:jc w:val="both"/>
              <w:rPr>
                <w:rFonts w:ascii="SimSun" w:eastAsia="SimSun" w:hAnsi="SimSun"/>
                <w:szCs w:val="21"/>
              </w:rPr>
            </w:pPr>
            <w:r w:rsidRPr="00B17F21">
              <w:rPr>
                <w:rFonts w:ascii="SimSun" w:eastAsia="SimSun" w:hAnsi="SimSun" w:hint="eastAsia"/>
                <w:szCs w:val="21"/>
              </w:rPr>
              <w:t xml:space="preserve">　　</w:t>
            </w:r>
            <w:r w:rsidRPr="00B17F21">
              <w:rPr>
                <w:rFonts w:ascii="SimSun" w:eastAsia="SimSun" w:hAnsi="SimSun" w:hint="eastAsia"/>
                <w:b/>
                <w:szCs w:val="21"/>
              </w:rPr>
              <w:t>第二十八条</w:t>
            </w:r>
            <w:r w:rsidRPr="00B17F21">
              <w:rPr>
                <w:rFonts w:ascii="SimSun" w:eastAsia="SimSun" w:hAnsi="SimSun" w:hint="eastAsia"/>
                <w:szCs w:val="21"/>
              </w:rPr>
              <w:t xml:space="preserve"> 管理专利工作的部门发现或者接受举报、投诉发现涉嫌假冒专利行为的，应当自发现之日起5个工作日内或者收到举报、投诉之日起10个工作日内立案，并指定两名或者两名以上执法人员进行调查。</w:t>
            </w:r>
          </w:p>
          <w:p w:rsidR="007D2DA2" w:rsidRPr="00B17F21" w:rsidRDefault="007D2DA2" w:rsidP="00FC7638">
            <w:pPr>
              <w:autoSpaceDE w:val="0"/>
              <w:autoSpaceDN w:val="0"/>
              <w:spacing w:line="290" w:lineRule="atLeast"/>
              <w:ind w:firstLineChars="0" w:firstLine="0"/>
              <w:jc w:val="both"/>
              <w:rPr>
                <w:rFonts w:ascii="SimSun" w:eastAsia="SimSun" w:hAnsi="SimSun"/>
                <w:szCs w:val="21"/>
              </w:rPr>
            </w:pPr>
            <w:r w:rsidRPr="00B17F21">
              <w:rPr>
                <w:rFonts w:ascii="SimSun" w:eastAsia="SimSun" w:hAnsi="SimSun" w:hint="eastAsia"/>
                <w:szCs w:val="21"/>
              </w:rPr>
              <w:t xml:space="preserve">　　</w:t>
            </w:r>
            <w:r w:rsidRPr="00B17F21">
              <w:rPr>
                <w:rFonts w:ascii="SimSun" w:eastAsia="SimSun" w:hAnsi="SimSun" w:hint="eastAsia"/>
                <w:b/>
                <w:szCs w:val="21"/>
              </w:rPr>
              <w:t>第二十九条</w:t>
            </w:r>
            <w:r w:rsidRPr="00B17F21">
              <w:rPr>
                <w:rFonts w:ascii="SimSun" w:eastAsia="SimSun" w:hAnsi="SimSun" w:hint="eastAsia"/>
                <w:szCs w:val="21"/>
              </w:rPr>
              <w:t xml:space="preserve"> 查处假冒专利行为由行为发生地的管理专利工作的部门管辖。</w:t>
            </w:r>
          </w:p>
          <w:p w:rsidR="007D2DA2" w:rsidRPr="00B17F21" w:rsidRDefault="007D2DA2" w:rsidP="00FC7638">
            <w:pPr>
              <w:autoSpaceDE w:val="0"/>
              <w:autoSpaceDN w:val="0"/>
              <w:spacing w:line="290" w:lineRule="atLeast"/>
              <w:ind w:firstLineChars="0" w:firstLine="0"/>
              <w:jc w:val="both"/>
              <w:rPr>
                <w:rFonts w:ascii="SimSun" w:eastAsia="SimSun" w:hAnsi="SimSun"/>
                <w:szCs w:val="21"/>
              </w:rPr>
            </w:pPr>
            <w:r w:rsidRPr="00B17F21">
              <w:rPr>
                <w:rFonts w:ascii="SimSun" w:eastAsia="SimSun" w:hAnsi="SimSun" w:hint="eastAsia"/>
                <w:szCs w:val="21"/>
              </w:rPr>
              <w:t xml:space="preserve">　　管理专利工作的部门对管辖权发生争议的，由其共同的上级人民政府管理专利工作的部门指定管辖；无共同上级人民政府管理专利工作的部门的，由国家知识产权局指定管辖。</w:t>
            </w:r>
          </w:p>
          <w:p w:rsidR="007D2DA2" w:rsidRPr="00B17F21" w:rsidRDefault="007D2DA2" w:rsidP="00FC7638">
            <w:pPr>
              <w:autoSpaceDE w:val="0"/>
              <w:autoSpaceDN w:val="0"/>
              <w:spacing w:line="290" w:lineRule="atLeast"/>
              <w:ind w:firstLineChars="0" w:firstLine="0"/>
              <w:jc w:val="both"/>
              <w:rPr>
                <w:rFonts w:ascii="SimSun" w:eastAsia="SimSun" w:hAnsi="SimSun"/>
                <w:szCs w:val="21"/>
              </w:rPr>
            </w:pPr>
            <w:r w:rsidRPr="00B17F21">
              <w:rPr>
                <w:rFonts w:ascii="SimSun" w:eastAsia="SimSun" w:hAnsi="SimSun" w:hint="eastAsia"/>
                <w:szCs w:val="21"/>
              </w:rPr>
              <w:t xml:space="preserve">　　</w:t>
            </w:r>
            <w:r w:rsidRPr="00B17F21">
              <w:rPr>
                <w:rFonts w:ascii="SimSun" w:eastAsia="SimSun" w:hAnsi="SimSun" w:hint="eastAsia"/>
                <w:b/>
                <w:szCs w:val="21"/>
              </w:rPr>
              <w:t>第三十条</w:t>
            </w:r>
            <w:r w:rsidRPr="00B17F21">
              <w:rPr>
                <w:rFonts w:ascii="SimSun" w:eastAsia="SimSun" w:hAnsi="SimSun" w:hint="eastAsia"/>
                <w:szCs w:val="21"/>
              </w:rPr>
              <w:t xml:space="preserve"> 管理专利工作的部门查封、扣押涉嫌假冒专利产品的，应当经其负责人批准。查封、扣押时，应当向当事人出具有关通知书。</w:t>
            </w:r>
          </w:p>
          <w:p w:rsidR="007D2DA2" w:rsidRPr="00B17F21" w:rsidRDefault="007D2DA2" w:rsidP="00FC7638">
            <w:pPr>
              <w:autoSpaceDE w:val="0"/>
              <w:autoSpaceDN w:val="0"/>
              <w:spacing w:line="290" w:lineRule="atLeast"/>
              <w:ind w:firstLineChars="0" w:firstLine="0"/>
              <w:jc w:val="both"/>
              <w:rPr>
                <w:rFonts w:ascii="SimSun" w:eastAsia="SimSun" w:hAnsi="SimSun"/>
                <w:szCs w:val="21"/>
              </w:rPr>
            </w:pPr>
            <w:r w:rsidRPr="00B17F21">
              <w:rPr>
                <w:rFonts w:ascii="SimSun" w:eastAsia="SimSun" w:hAnsi="SimSun" w:hint="eastAsia"/>
                <w:szCs w:val="21"/>
              </w:rPr>
              <w:t xml:space="preserve">　　管理专利工作的部门查封、扣押涉嫌假冒专利产品，应当当场清点，制作笔录和清单，由当事人和执法人员签名或者盖章。当事人拒绝签名或者盖章的，由执法人员在笔录上注明。清单应当交当事人一份。</w:t>
            </w:r>
          </w:p>
          <w:p w:rsidR="007D2DA2" w:rsidRPr="00B17F21" w:rsidRDefault="007D2DA2" w:rsidP="00FC7638">
            <w:pPr>
              <w:autoSpaceDE w:val="0"/>
              <w:autoSpaceDN w:val="0"/>
              <w:spacing w:line="290" w:lineRule="atLeast"/>
              <w:ind w:firstLineChars="0" w:firstLine="0"/>
              <w:jc w:val="both"/>
              <w:rPr>
                <w:rFonts w:ascii="SimSun" w:eastAsia="SimSun" w:hAnsi="SimSun"/>
                <w:szCs w:val="21"/>
              </w:rPr>
            </w:pPr>
            <w:r w:rsidRPr="00B17F21">
              <w:rPr>
                <w:rFonts w:ascii="SimSun" w:eastAsia="SimSun" w:hAnsi="SimSun" w:hint="eastAsia"/>
                <w:szCs w:val="21"/>
              </w:rPr>
              <w:t xml:space="preserve">　　</w:t>
            </w:r>
            <w:r w:rsidRPr="00B17F21">
              <w:rPr>
                <w:rFonts w:ascii="SimSun" w:eastAsia="SimSun" w:hAnsi="SimSun" w:hint="eastAsia"/>
                <w:b/>
                <w:szCs w:val="21"/>
              </w:rPr>
              <w:t>第三十一条</w:t>
            </w:r>
            <w:r w:rsidRPr="00B17F21">
              <w:rPr>
                <w:rFonts w:ascii="SimSun" w:eastAsia="SimSun" w:hAnsi="SimSun" w:hint="eastAsia"/>
                <w:szCs w:val="21"/>
              </w:rPr>
              <w:t xml:space="preserve"> 案件调查终结，经管理专利工作的部门负责人批准，根据案件情况分别作如下处理：</w:t>
            </w:r>
          </w:p>
          <w:p w:rsidR="007D2DA2" w:rsidRPr="00B17F21" w:rsidRDefault="007D2DA2" w:rsidP="00FC7638">
            <w:pPr>
              <w:autoSpaceDE w:val="0"/>
              <w:autoSpaceDN w:val="0"/>
              <w:spacing w:line="290" w:lineRule="atLeast"/>
              <w:ind w:firstLineChars="0" w:firstLine="0"/>
              <w:jc w:val="both"/>
              <w:rPr>
                <w:rFonts w:ascii="SimSun" w:eastAsia="SimSun" w:hAnsi="SimSun"/>
                <w:szCs w:val="21"/>
              </w:rPr>
            </w:pPr>
            <w:r w:rsidRPr="00B17F21">
              <w:rPr>
                <w:rFonts w:ascii="SimSun" w:eastAsia="SimSun" w:hAnsi="SimSun" w:hint="eastAsia"/>
                <w:szCs w:val="21"/>
              </w:rPr>
              <w:t xml:space="preserve">　　（一）假冒专利行为成立应当予以处罚的，依法给予行政处罚；</w:t>
            </w:r>
          </w:p>
          <w:p w:rsidR="007D2DA2" w:rsidRPr="00B17F21" w:rsidRDefault="007D2DA2" w:rsidP="00FC7638">
            <w:pPr>
              <w:autoSpaceDE w:val="0"/>
              <w:autoSpaceDN w:val="0"/>
              <w:spacing w:line="290" w:lineRule="atLeast"/>
              <w:ind w:firstLineChars="0" w:firstLine="0"/>
              <w:jc w:val="both"/>
              <w:rPr>
                <w:rFonts w:ascii="SimSun" w:eastAsia="SimSun" w:hAnsi="SimSun"/>
                <w:szCs w:val="21"/>
              </w:rPr>
            </w:pPr>
            <w:r w:rsidRPr="00B17F21">
              <w:rPr>
                <w:rFonts w:ascii="SimSun" w:eastAsia="SimSun" w:hAnsi="SimSun" w:hint="eastAsia"/>
                <w:szCs w:val="21"/>
              </w:rPr>
              <w:t xml:space="preserve">　　（二）假冒专利行为轻微并已及时改正的，免予处罚；</w:t>
            </w:r>
          </w:p>
          <w:p w:rsidR="007D2DA2" w:rsidRPr="00B17F21" w:rsidRDefault="007D2DA2" w:rsidP="00FC7638">
            <w:pPr>
              <w:autoSpaceDE w:val="0"/>
              <w:autoSpaceDN w:val="0"/>
              <w:spacing w:line="290" w:lineRule="atLeast"/>
              <w:ind w:firstLineChars="0" w:firstLine="0"/>
              <w:jc w:val="both"/>
              <w:rPr>
                <w:rFonts w:ascii="SimSun" w:eastAsia="SimSun" w:hAnsi="SimSun"/>
                <w:szCs w:val="21"/>
              </w:rPr>
            </w:pPr>
            <w:r w:rsidRPr="00B17F21">
              <w:rPr>
                <w:rFonts w:ascii="SimSun" w:eastAsia="SimSun" w:hAnsi="SimSun" w:hint="eastAsia"/>
                <w:szCs w:val="21"/>
              </w:rPr>
              <w:t xml:space="preserve">　　（三）假冒专利行为不成立的，依法撤销案件；</w:t>
            </w:r>
          </w:p>
          <w:p w:rsidR="007D2DA2" w:rsidRPr="00B17F21" w:rsidRDefault="007D2DA2" w:rsidP="00FC7638">
            <w:pPr>
              <w:autoSpaceDE w:val="0"/>
              <w:autoSpaceDN w:val="0"/>
              <w:spacing w:line="290" w:lineRule="atLeast"/>
              <w:ind w:firstLineChars="0" w:firstLine="0"/>
              <w:jc w:val="both"/>
              <w:rPr>
                <w:rFonts w:ascii="SimSun" w:eastAsia="SimSun" w:hAnsi="SimSun"/>
                <w:szCs w:val="21"/>
              </w:rPr>
            </w:pPr>
            <w:r w:rsidRPr="00B17F21">
              <w:rPr>
                <w:rFonts w:ascii="SimSun" w:eastAsia="SimSun" w:hAnsi="SimSun" w:hint="eastAsia"/>
                <w:szCs w:val="21"/>
              </w:rPr>
              <w:t xml:space="preserve">　　（四）涉嫌犯罪的，依法移送公安机关。</w:t>
            </w:r>
          </w:p>
          <w:p w:rsidR="007D2DA2" w:rsidRPr="00B17F21" w:rsidRDefault="007D2DA2" w:rsidP="00FC7638">
            <w:pPr>
              <w:autoSpaceDE w:val="0"/>
              <w:autoSpaceDN w:val="0"/>
              <w:spacing w:line="290" w:lineRule="atLeast"/>
              <w:ind w:firstLineChars="0" w:firstLine="0"/>
              <w:jc w:val="both"/>
              <w:rPr>
                <w:rFonts w:ascii="SimSun" w:eastAsia="SimSun" w:hAnsi="SimSun"/>
                <w:szCs w:val="21"/>
              </w:rPr>
            </w:pPr>
            <w:r w:rsidRPr="00B17F21">
              <w:rPr>
                <w:rFonts w:ascii="SimSun" w:eastAsia="SimSun" w:hAnsi="SimSun" w:hint="eastAsia"/>
                <w:szCs w:val="21"/>
              </w:rPr>
              <w:t xml:space="preserve">　　</w:t>
            </w:r>
            <w:r w:rsidRPr="00B17F21">
              <w:rPr>
                <w:rFonts w:ascii="SimSun" w:eastAsia="SimSun" w:hAnsi="SimSun" w:hint="eastAsia"/>
                <w:b/>
                <w:szCs w:val="21"/>
              </w:rPr>
              <w:t>第三十二条</w:t>
            </w:r>
            <w:r w:rsidRPr="00B17F21">
              <w:rPr>
                <w:rFonts w:ascii="SimSun" w:eastAsia="SimSun" w:hAnsi="SimSun" w:hint="eastAsia"/>
                <w:szCs w:val="21"/>
              </w:rPr>
              <w:t xml:space="preserve"> </w:t>
            </w:r>
            <w:r w:rsidRPr="007C5F7D">
              <w:rPr>
                <w:rFonts w:ascii="SimSun" w:eastAsia="SimSun" w:hAnsi="SimSun" w:hint="eastAsia"/>
                <w:spacing w:val="12"/>
                <w:szCs w:val="21"/>
              </w:rPr>
              <w:t>管理专利工作的部门作出行政处罚决定前，应当告知当事人作出处罚决定的事实、理由和依据，并告知当事人依法享有的权利。</w:t>
            </w:r>
          </w:p>
          <w:p w:rsidR="007D2DA2" w:rsidRPr="007C5F7D" w:rsidRDefault="007D2DA2" w:rsidP="00FC7638">
            <w:pPr>
              <w:autoSpaceDE w:val="0"/>
              <w:autoSpaceDN w:val="0"/>
              <w:spacing w:line="290" w:lineRule="atLeast"/>
              <w:ind w:firstLineChars="0" w:firstLine="0"/>
              <w:jc w:val="both"/>
              <w:rPr>
                <w:rFonts w:ascii="SimSun" w:eastAsia="SimSun" w:hAnsi="SimSun"/>
                <w:spacing w:val="14"/>
                <w:szCs w:val="21"/>
              </w:rPr>
            </w:pPr>
            <w:r w:rsidRPr="00B17F21">
              <w:rPr>
                <w:rFonts w:ascii="SimSun" w:eastAsia="SimSun" w:hAnsi="SimSun" w:hint="eastAsia"/>
                <w:szCs w:val="21"/>
              </w:rPr>
              <w:t xml:space="preserve">　　</w:t>
            </w:r>
            <w:r w:rsidRPr="007C5F7D">
              <w:rPr>
                <w:rFonts w:ascii="SimSun" w:eastAsia="SimSun" w:hAnsi="SimSun" w:hint="eastAsia"/>
                <w:spacing w:val="14"/>
                <w:szCs w:val="21"/>
              </w:rPr>
              <w:t>管理专利工作的部门作出较大数额罚款的决定之前，应当告知当事人有要求举行听证的权利。当事人提出听证要求的，应当依法组织听证。</w:t>
            </w:r>
          </w:p>
          <w:p w:rsidR="007D2DA2" w:rsidRPr="00B17F21" w:rsidRDefault="007D2DA2" w:rsidP="00FC7638">
            <w:pPr>
              <w:autoSpaceDE w:val="0"/>
              <w:autoSpaceDN w:val="0"/>
              <w:spacing w:line="290" w:lineRule="atLeast"/>
              <w:ind w:firstLineChars="0" w:firstLine="0"/>
              <w:jc w:val="both"/>
              <w:rPr>
                <w:rFonts w:ascii="SimSun" w:eastAsia="SimSun" w:hAnsi="SimSun"/>
                <w:szCs w:val="21"/>
              </w:rPr>
            </w:pPr>
            <w:r w:rsidRPr="00B17F21">
              <w:rPr>
                <w:rFonts w:ascii="SimSun" w:eastAsia="SimSun" w:hAnsi="SimSun" w:hint="eastAsia"/>
                <w:szCs w:val="21"/>
              </w:rPr>
              <w:t xml:space="preserve">　　</w:t>
            </w:r>
            <w:r w:rsidRPr="00B17F21">
              <w:rPr>
                <w:rFonts w:ascii="SimSun" w:eastAsia="SimSun" w:hAnsi="SimSun" w:hint="eastAsia"/>
                <w:b/>
                <w:szCs w:val="21"/>
              </w:rPr>
              <w:t>第三十三条</w:t>
            </w:r>
            <w:r w:rsidRPr="00B17F21">
              <w:rPr>
                <w:rFonts w:ascii="SimSun" w:eastAsia="SimSun" w:hAnsi="SimSun" w:hint="eastAsia"/>
                <w:szCs w:val="21"/>
              </w:rPr>
              <w:t xml:space="preserve"> 当事人有权进行陈述和申辩，管理专利工作的部门不得因当事人申辩而加重行政处罚。</w:t>
            </w:r>
          </w:p>
          <w:p w:rsidR="007D2DA2" w:rsidRPr="00B17F21" w:rsidRDefault="007D2DA2" w:rsidP="00FC7638">
            <w:pPr>
              <w:autoSpaceDE w:val="0"/>
              <w:autoSpaceDN w:val="0"/>
              <w:spacing w:line="290" w:lineRule="atLeast"/>
              <w:ind w:firstLineChars="0" w:firstLine="0"/>
              <w:jc w:val="both"/>
              <w:rPr>
                <w:rFonts w:ascii="SimSun" w:eastAsia="SimSun" w:hAnsi="SimSun"/>
                <w:szCs w:val="21"/>
              </w:rPr>
            </w:pPr>
            <w:r w:rsidRPr="00B17F21">
              <w:rPr>
                <w:rFonts w:ascii="SimSun" w:eastAsia="SimSun" w:hAnsi="SimSun" w:hint="eastAsia"/>
                <w:szCs w:val="21"/>
              </w:rPr>
              <w:t xml:space="preserve">　　管理专利工作的部门对当事人提出的事实、理由和证据应当进行核实。当事人提出的事实属实、理由成立的，管理专利工作的部门应当予以采纳。</w:t>
            </w:r>
          </w:p>
          <w:p w:rsidR="007D2DA2" w:rsidRPr="00B17F21" w:rsidRDefault="007D2DA2" w:rsidP="00FC7638">
            <w:pPr>
              <w:autoSpaceDE w:val="0"/>
              <w:autoSpaceDN w:val="0"/>
              <w:spacing w:line="290" w:lineRule="atLeast"/>
              <w:ind w:firstLineChars="0" w:firstLine="0"/>
              <w:jc w:val="both"/>
              <w:rPr>
                <w:rFonts w:ascii="SimSun" w:eastAsia="SimSun" w:hAnsi="SimSun"/>
                <w:szCs w:val="21"/>
              </w:rPr>
            </w:pPr>
            <w:r w:rsidRPr="00B17F21">
              <w:rPr>
                <w:rFonts w:ascii="SimSun" w:eastAsia="SimSun" w:hAnsi="SimSun" w:hint="eastAsia"/>
                <w:szCs w:val="21"/>
              </w:rPr>
              <w:t xml:space="preserve">　　</w:t>
            </w:r>
            <w:r w:rsidRPr="00B17F21">
              <w:rPr>
                <w:rFonts w:ascii="SimSun" w:eastAsia="SimSun" w:hAnsi="SimSun" w:hint="eastAsia"/>
                <w:b/>
                <w:szCs w:val="21"/>
              </w:rPr>
              <w:t>第三十四条</w:t>
            </w:r>
            <w:r w:rsidRPr="00B17F21">
              <w:rPr>
                <w:rFonts w:ascii="SimSun" w:eastAsia="SimSun" w:hAnsi="SimSun" w:hint="eastAsia"/>
                <w:szCs w:val="21"/>
              </w:rPr>
              <w:t xml:space="preserve"> 对情节复杂或者重大违法行为给予较重的行政处罚的，应当由管理专利工作的部门负责人集体讨论决定。</w:t>
            </w:r>
          </w:p>
          <w:p w:rsidR="007D2DA2" w:rsidRPr="00B17F21" w:rsidRDefault="007D2DA2" w:rsidP="00FC7638">
            <w:pPr>
              <w:autoSpaceDE w:val="0"/>
              <w:autoSpaceDN w:val="0"/>
              <w:spacing w:line="290" w:lineRule="atLeast"/>
              <w:ind w:firstLineChars="0" w:firstLine="0"/>
              <w:jc w:val="both"/>
              <w:rPr>
                <w:rFonts w:ascii="SimSun" w:eastAsia="SimSun" w:hAnsi="SimSun"/>
                <w:szCs w:val="21"/>
              </w:rPr>
            </w:pPr>
            <w:r w:rsidRPr="00B17F21">
              <w:rPr>
                <w:rFonts w:ascii="SimSun" w:eastAsia="SimSun" w:hAnsi="SimSun" w:hint="eastAsia"/>
                <w:szCs w:val="21"/>
              </w:rPr>
              <w:t xml:space="preserve">　</w:t>
            </w:r>
            <w:r w:rsidRPr="00B17F21">
              <w:rPr>
                <w:rFonts w:ascii="SimSun" w:eastAsia="SimSun" w:hAnsi="SimSun" w:hint="eastAsia"/>
                <w:b/>
                <w:szCs w:val="21"/>
              </w:rPr>
              <w:t xml:space="preserve">　第三十五条</w:t>
            </w:r>
            <w:r w:rsidRPr="00B17F21">
              <w:rPr>
                <w:rFonts w:ascii="SimSun" w:eastAsia="SimSun" w:hAnsi="SimSun" w:hint="eastAsia"/>
                <w:szCs w:val="21"/>
              </w:rPr>
              <w:t xml:space="preserve"> 经调查，假冒专利行为成立应当予以处罚的，管理专利工作的部门应当制作处罚决定书，写明以下内容：</w:t>
            </w:r>
          </w:p>
          <w:p w:rsidR="007D2DA2" w:rsidRPr="00F83851" w:rsidRDefault="007D2DA2" w:rsidP="00FC7638">
            <w:pPr>
              <w:autoSpaceDE w:val="0"/>
              <w:autoSpaceDN w:val="0"/>
              <w:spacing w:line="290" w:lineRule="atLeast"/>
              <w:ind w:firstLineChars="0" w:firstLine="0"/>
              <w:jc w:val="both"/>
              <w:rPr>
                <w:rFonts w:ascii="SimSun" w:eastAsia="SimSun" w:hAnsi="SimSun"/>
                <w:spacing w:val="-14"/>
                <w:szCs w:val="21"/>
              </w:rPr>
            </w:pPr>
            <w:r w:rsidRPr="00B17F21">
              <w:rPr>
                <w:rFonts w:ascii="SimSun" w:eastAsia="SimSun" w:hAnsi="SimSun" w:hint="eastAsia"/>
                <w:szCs w:val="21"/>
              </w:rPr>
              <w:t xml:space="preserve">　　（一）</w:t>
            </w:r>
            <w:r w:rsidRPr="00F83851">
              <w:rPr>
                <w:rFonts w:ascii="SimSun" w:eastAsia="SimSun" w:hAnsi="SimSun" w:hint="eastAsia"/>
                <w:spacing w:val="-14"/>
                <w:szCs w:val="21"/>
              </w:rPr>
              <w:t>当事人的姓名或者名称、地址；</w:t>
            </w:r>
          </w:p>
          <w:p w:rsidR="007D2DA2" w:rsidRPr="00B17F21" w:rsidRDefault="007D2DA2" w:rsidP="00FC7638">
            <w:pPr>
              <w:autoSpaceDE w:val="0"/>
              <w:autoSpaceDN w:val="0"/>
              <w:spacing w:line="290" w:lineRule="atLeast"/>
              <w:ind w:firstLineChars="0" w:firstLine="0"/>
              <w:jc w:val="both"/>
              <w:rPr>
                <w:rFonts w:ascii="SimSun" w:eastAsia="SimSun" w:hAnsi="SimSun"/>
                <w:szCs w:val="21"/>
              </w:rPr>
            </w:pPr>
            <w:r w:rsidRPr="00F83851">
              <w:rPr>
                <w:rFonts w:ascii="SimSun" w:eastAsia="SimSun" w:hAnsi="SimSun" w:hint="eastAsia"/>
                <w:spacing w:val="-14"/>
                <w:szCs w:val="21"/>
              </w:rPr>
              <w:t xml:space="preserve">　　</w:t>
            </w:r>
            <w:r w:rsidRPr="00B17F21">
              <w:rPr>
                <w:rFonts w:ascii="SimSun" w:eastAsia="SimSun" w:hAnsi="SimSun" w:hint="eastAsia"/>
                <w:szCs w:val="21"/>
              </w:rPr>
              <w:t>（二）认定假冒专利行为成立的证据、理由和依据；</w:t>
            </w:r>
          </w:p>
          <w:p w:rsidR="007D2DA2" w:rsidRPr="00B17F21" w:rsidRDefault="007D2DA2" w:rsidP="00FC7638">
            <w:pPr>
              <w:autoSpaceDE w:val="0"/>
              <w:autoSpaceDN w:val="0"/>
              <w:spacing w:line="290" w:lineRule="atLeast"/>
              <w:ind w:firstLineChars="0" w:firstLine="0"/>
              <w:jc w:val="both"/>
              <w:rPr>
                <w:rFonts w:ascii="SimSun" w:eastAsia="SimSun" w:hAnsi="SimSun"/>
                <w:szCs w:val="21"/>
              </w:rPr>
            </w:pPr>
            <w:r w:rsidRPr="00B17F21">
              <w:rPr>
                <w:rFonts w:ascii="SimSun" w:eastAsia="SimSun" w:hAnsi="SimSun" w:hint="eastAsia"/>
                <w:szCs w:val="21"/>
              </w:rPr>
              <w:t xml:space="preserve">　　（三）处罚的内容以及履行方式；</w:t>
            </w:r>
          </w:p>
          <w:p w:rsidR="007D2DA2" w:rsidRPr="00B17F21" w:rsidRDefault="007D2DA2" w:rsidP="00FC7638">
            <w:pPr>
              <w:autoSpaceDE w:val="0"/>
              <w:autoSpaceDN w:val="0"/>
              <w:spacing w:line="290" w:lineRule="atLeast"/>
              <w:ind w:firstLineChars="0" w:firstLine="0"/>
              <w:jc w:val="both"/>
              <w:rPr>
                <w:rFonts w:ascii="SimSun" w:eastAsia="SimSun" w:hAnsi="SimSun"/>
                <w:szCs w:val="21"/>
              </w:rPr>
            </w:pPr>
            <w:r w:rsidRPr="00B17F21">
              <w:rPr>
                <w:rFonts w:ascii="SimSun" w:eastAsia="SimSun" w:hAnsi="SimSun" w:hint="eastAsia"/>
                <w:szCs w:val="21"/>
              </w:rPr>
              <w:t xml:space="preserve">　　（四）不服处罚决定申请行政复议和提起行政诉讼的途径和期限。　</w:t>
            </w:r>
          </w:p>
          <w:p w:rsidR="007D2DA2" w:rsidRPr="00B17F21" w:rsidRDefault="007D2DA2" w:rsidP="00FC7638">
            <w:pPr>
              <w:autoSpaceDE w:val="0"/>
              <w:autoSpaceDN w:val="0"/>
              <w:spacing w:line="290" w:lineRule="atLeast"/>
              <w:ind w:firstLineChars="0" w:firstLine="0"/>
              <w:jc w:val="both"/>
              <w:rPr>
                <w:rFonts w:ascii="SimSun" w:eastAsia="SimSun" w:hAnsi="SimSun"/>
                <w:szCs w:val="21"/>
              </w:rPr>
            </w:pPr>
            <w:r w:rsidRPr="00B17F21">
              <w:rPr>
                <w:rFonts w:ascii="SimSun" w:eastAsia="SimSun" w:hAnsi="SimSun" w:hint="eastAsia"/>
                <w:szCs w:val="21"/>
              </w:rPr>
              <w:t xml:space="preserve">　　处罚决定书应当加盖管理专利工作的部门的公章。</w:t>
            </w:r>
          </w:p>
          <w:p w:rsidR="007D2DA2" w:rsidRPr="00B17F21" w:rsidRDefault="007D2DA2" w:rsidP="00FC7638">
            <w:pPr>
              <w:autoSpaceDE w:val="0"/>
              <w:autoSpaceDN w:val="0"/>
              <w:spacing w:line="290" w:lineRule="atLeast"/>
              <w:ind w:firstLineChars="0" w:firstLine="0"/>
              <w:jc w:val="both"/>
              <w:rPr>
                <w:rFonts w:ascii="SimSun" w:eastAsia="SimSun" w:hAnsi="SimSun"/>
                <w:szCs w:val="21"/>
              </w:rPr>
            </w:pPr>
            <w:r w:rsidRPr="00B17F21">
              <w:rPr>
                <w:rFonts w:ascii="SimSun" w:eastAsia="SimSun" w:hAnsi="SimSun" w:hint="eastAsia"/>
                <w:szCs w:val="21"/>
              </w:rPr>
              <w:t xml:space="preserve">　　</w:t>
            </w:r>
            <w:r w:rsidRPr="00B17F21">
              <w:rPr>
                <w:rFonts w:ascii="SimSun" w:eastAsia="SimSun" w:hAnsi="SimSun" w:hint="eastAsia"/>
                <w:b/>
                <w:szCs w:val="21"/>
              </w:rPr>
              <w:t>第三十六条</w:t>
            </w:r>
            <w:r w:rsidRPr="00B17F21">
              <w:rPr>
                <w:rFonts w:ascii="SimSun" w:eastAsia="SimSun" w:hAnsi="SimSun" w:hint="eastAsia"/>
                <w:szCs w:val="21"/>
              </w:rPr>
              <w:t xml:space="preserve"> 管理专利工作的部门查处假冒专利案件，应当自立案之日起1个月内结案。案件特别复杂需要延长期限的，应当由管理专利工作的部门负责人批准。经批准延长的期限，最多不超过15日。</w:t>
            </w:r>
          </w:p>
          <w:p w:rsidR="007D2DA2" w:rsidRPr="00B17F21" w:rsidRDefault="007D2DA2" w:rsidP="00FC7638">
            <w:pPr>
              <w:autoSpaceDE w:val="0"/>
              <w:autoSpaceDN w:val="0"/>
              <w:spacing w:line="290" w:lineRule="atLeast"/>
              <w:ind w:firstLineChars="0" w:firstLine="0"/>
              <w:jc w:val="both"/>
              <w:rPr>
                <w:rFonts w:ascii="SimSun" w:eastAsia="SimSun" w:hAnsi="SimSun"/>
                <w:szCs w:val="21"/>
              </w:rPr>
            </w:pPr>
            <w:r w:rsidRPr="00B17F21">
              <w:rPr>
                <w:rFonts w:ascii="SimSun" w:eastAsia="SimSun" w:hAnsi="SimSun" w:hint="eastAsia"/>
                <w:szCs w:val="21"/>
              </w:rPr>
              <w:t xml:space="preserve">　　案件处理过程中听证、公告等时间不计入前款所述案件办理期限。</w:t>
            </w:r>
          </w:p>
          <w:p w:rsidR="007D2DA2" w:rsidRPr="00B17F21" w:rsidRDefault="007D2DA2" w:rsidP="00FC7638">
            <w:pPr>
              <w:autoSpaceDE w:val="0"/>
              <w:autoSpaceDN w:val="0"/>
              <w:spacing w:line="290" w:lineRule="atLeast"/>
              <w:ind w:firstLineChars="0" w:firstLine="0"/>
              <w:jc w:val="both"/>
              <w:rPr>
                <w:rFonts w:ascii="SimSun" w:eastAsia="SimSun" w:hAnsi="SimSun"/>
                <w:szCs w:val="21"/>
              </w:rPr>
            </w:pPr>
          </w:p>
          <w:p w:rsidR="007D2DA2" w:rsidRPr="00B17F21" w:rsidRDefault="007D2DA2" w:rsidP="00FC7638">
            <w:pPr>
              <w:autoSpaceDE w:val="0"/>
              <w:autoSpaceDN w:val="0"/>
              <w:spacing w:line="290" w:lineRule="atLeast"/>
              <w:ind w:firstLineChars="0" w:firstLine="0"/>
              <w:jc w:val="both"/>
              <w:rPr>
                <w:rFonts w:ascii="SimSun" w:eastAsia="SimSun" w:hAnsi="SimSun"/>
                <w:szCs w:val="21"/>
              </w:rPr>
            </w:pPr>
            <w:r w:rsidRPr="00B17F21">
              <w:rPr>
                <w:rFonts w:ascii="SimSun" w:eastAsia="SimSun" w:hAnsi="SimSun" w:hint="eastAsia"/>
                <w:b/>
                <w:szCs w:val="21"/>
              </w:rPr>
              <w:t>第五章 调查取证</w:t>
            </w:r>
          </w:p>
          <w:p w:rsidR="007D2DA2" w:rsidRPr="00B17F21" w:rsidRDefault="007D2DA2" w:rsidP="00FC7638">
            <w:pPr>
              <w:autoSpaceDE w:val="0"/>
              <w:autoSpaceDN w:val="0"/>
              <w:spacing w:line="290" w:lineRule="atLeast"/>
              <w:ind w:firstLineChars="0" w:firstLine="0"/>
              <w:jc w:val="both"/>
              <w:rPr>
                <w:rFonts w:ascii="SimSun" w:eastAsia="SimSun" w:hAnsi="SimSun"/>
                <w:szCs w:val="21"/>
              </w:rPr>
            </w:pPr>
            <w:r w:rsidRPr="00B17F21">
              <w:rPr>
                <w:rFonts w:ascii="SimSun" w:eastAsia="SimSun" w:hAnsi="SimSun" w:hint="eastAsia"/>
                <w:szCs w:val="21"/>
              </w:rPr>
              <w:t xml:space="preserve">　　</w:t>
            </w:r>
            <w:r w:rsidRPr="00B17F21">
              <w:rPr>
                <w:rFonts w:ascii="SimSun" w:eastAsia="SimSun" w:hAnsi="SimSun" w:hint="eastAsia"/>
                <w:b/>
                <w:szCs w:val="21"/>
              </w:rPr>
              <w:t>第三十七条</w:t>
            </w:r>
            <w:r w:rsidRPr="00B17F21">
              <w:rPr>
                <w:rFonts w:ascii="SimSun" w:eastAsia="SimSun" w:hAnsi="SimSun" w:hint="eastAsia"/>
                <w:szCs w:val="21"/>
              </w:rPr>
              <w:t xml:space="preserve"> 在专利侵权纠纷处理过程中，当事人因客观原因不能自行收集部分证据的，可以书面请求管理专利工作的部门调查取证。管理专利工作的部门根据情况决定是否调查收集有关证据。</w:t>
            </w:r>
          </w:p>
          <w:p w:rsidR="007D2DA2" w:rsidRPr="00B17F21" w:rsidRDefault="007D2DA2" w:rsidP="00FC7638">
            <w:pPr>
              <w:autoSpaceDE w:val="0"/>
              <w:autoSpaceDN w:val="0"/>
              <w:spacing w:line="290" w:lineRule="atLeast"/>
              <w:ind w:firstLineChars="0" w:firstLine="0"/>
              <w:jc w:val="both"/>
              <w:rPr>
                <w:rFonts w:ascii="SimSun" w:eastAsia="SimSun" w:hAnsi="SimSun"/>
                <w:szCs w:val="21"/>
              </w:rPr>
            </w:pPr>
            <w:r w:rsidRPr="00B17F21">
              <w:rPr>
                <w:rFonts w:ascii="SimSun" w:eastAsia="SimSun" w:hAnsi="SimSun" w:hint="eastAsia"/>
                <w:szCs w:val="21"/>
              </w:rPr>
              <w:t xml:space="preserve">　　</w:t>
            </w:r>
            <w:r w:rsidRPr="00F83851">
              <w:rPr>
                <w:rFonts w:ascii="SimSun" w:eastAsia="SimSun" w:hAnsi="SimSun" w:hint="eastAsia"/>
                <w:spacing w:val="6"/>
                <w:szCs w:val="21"/>
              </w:rPr>
              <w:t>在处理专利侵权纠纷、查处假冒专利行为过程中，管理专利工作的部门可以根据需要依职权调查收集有关证据</w:t>
            </w:r>
            <w:r w:rsidRPr="00B17F21">
              <w:rPr>
                <w:rFonts w:ascii="SimSun" w:eastAsia="SimSun" w:hAnsi="SimSun" w:hint="eastAsia"/>
                <w:szCs w:val="21"/>
              </w:rPr>
              <w:t>。</w:t>
            </w:r>
          </w:p>
          <w:p w:rsidR="007D2DA2" w:rsidRPr="00B17F21" w:rsidRDefault="007D2DA2" w:rsidP="00FC7638">
            <w:pPr>
              <w:autoSpaceDE w:val="0"/>
              <w:autoSpaceDN w:val="0"/>
              <w:spacing w:line="290" w:lineRule="atLeast"/>
              <w:ind w:firstLineChars="0" w:firstLine="0"/>
              <w:jc w:val="both"/>
              <w:rPr>
                <w:rFonts w:ascii="SimSun" w:eastAsia="SimSun" w:hAnsi="SimSun"/>
                <w:szCs w:val="21"/>
              </w:rPr>
            </w:pPr>
            <w:r w:rsidRPr="00B17F21">
              <w:rPr>
                <w:rFonts w:ascii="SimSun" w:eastAsia="SimSun" w:hAnsi="SimSun" w:hint="eastAsia"/>
                <w:szCs w:val="21"/>
              </w:rPr>
              <w:t xml:space="preserve">　　执法人员调查收集有关证据时，应当向当事人或者有关人员出示其行政执法证件。当事人和有关人员应当协助、配合，如实反映情况，不得拒绝、阻挠。</w:t>
            </w:r>
          </w:p>
          <w:p w:rsidR="007D2DA2" w:rsidRPr="00B17F21" w:rsidRDefault="007D2DA2" w:rsidP="00FC7638">
            <w:pPr>
              <w:autoSpaceDE w:val="0"/>
              <w:autoSpaceDN w:val="0"/>
              <w:spacing w:line="290" w:lineRule="atLeast"/>
              <w:ind w:firstLineChars="0" w:firstLine="0"/>
              <w:jc w:val="both"/>
              <w:rPr>
                <w:rFonts w:ascii="SimSun" w:eastAsia="SimSun" w:hAnsi="SimSun"/>
                <w:szCs w:val="21"/>
              </w:rPr>
            </w:pPr>
            <w:r w:rsidRPr="00B17F21">
              <w:rPr>
                <w:rFonts w:ascii="SimSun" w:eastAsia="SimSun" w:hAnsi="SimSun" w:hint="eastAsia"/>
                <w:szCs w:val="21"/>
              </w:rPr>
              <w:t xml:space="preserve">　　</w:t>
            </w:r>
            <w:r w:rsidRPr="00B17F21">
              <w:rPr>
                <w:rFonts w:ascii="SimSun" w:eastAsia="SimSun" w:hAnsi="SimSun" w:hint="eastAsia"/>
                <w:b/>
                <w:szCs w:val="21"/>
              </w:rPr>
              <w:t xml:space="preserve">第三十八条 </w:t>
            </w:r>
            <w:r w:rsidRPr="00B17F21">
              <w:rPr>
                <w:rFonts w:ascii="SimSun" w:eastAsia="SimSun" w:hAnsi="SimSun" w:hint="eastAsia"/>
                <w:szCs w:val="21"/>
              </w:rPr>
              <w:t>管理专利工作的部门调查收集证据可以查阅、复制与案件有关的合同、账册等有关文件；询问当事人和证人；采用测量、拍照、摄像等方式进行现场勘验。涉嫌侵犯制造方法专利权的，管理专利工作的部门可以要求被调查人进行现场演示。</w:t>
            </w:r>
          </w:p>
          <w:p w:rsidR="007D2DA2" w:rsidRPr="00B17F21" w:rsidRDefault="007D2DA2" w:rsidP="00FC7638">
            <w:pPr>
              <w:autoSpaceDE w:val="0"/>
              <w:autoSpaceDN w:val="0"/>
              <w:spacing w:line="290" w:lineRule="atLeast"/>
              <w:ind w:firstLineChars="0" w:firstLine="0"/>
              <w:jc w:val="both"/>
              <w:rPr>
                <w:rFonts w:ascii="SimSun" w:eastAsia="SimSun" w:hAnsi="SimSun"/>
                <w:szCs w:val="21"/>
              </w:rPr>
            </w:pPr>
            <w:r w:rsidRPr="00B17F21">
              <w:rPr>
                <w:rFonts w:ascii="SimSun" w:eastAsia="SimSun" w:hAnsi="SimSun" w:hint="eastAsia"/>
                <w:szCs w:val="21"/>
              </w:rPr>
              <w:t xml:space="preserve">　　管理专利工作的部门调查收集证据应当制作笔录。笔录应当由执法人员、被调查的单位或者个人签名或者盖章。被调查的单位或者个人拒绝签名或者盖章的，由执法人员在笔录上注明。</w:t>
            </w:r>
          </w:p>
          <w:p w:rsidR="007D2DA2" w:rsidRPr="00B17F21" w:rsidRDefault="007D2DA2" w:rsidP="00FC7638">
            <w:pPr>
              <w:autoSpaceDE w:val="0"/>
              <w:autoSpaceDN w:val="0"/>
              <w:spacing w:line="290" w:lineRule="atLeast"/>
              <w:ind w:firstLineChars="0" w:firstLine="0"/>
              <w:jc w:val="both"/>
              <w:rPr>
                <w:rFonts w:ascii="SimSun" w:eastAsia="SimSun" w:hAnsi="SimSun"/>
                <w:szCs w:val="21"/>
              </w:rPr>
            </w:pPr>
            <w:r w:rsidRPr="00B17F21">
              <w:rPr>
                <w:rFonts w:ascii="SimSun" w:eastAsia="SimSun" w:hAnsi="SimSun" w:hint="eastAsia"/>
                <w:szCs w:val="21"/>
              </w:rPr>
              <w:t xml:space="preserve">　　</w:t>
            </w:r>
            <w:r w:rsidRPr="00B17F21">
              <w:rPr>
                <w:rFonts w:ascii="SimSun" w:eastAsia="SimSun" w:hAnsi="SimSun" w:hint="eastAsia"/>
                <w:b/>
                <w:szCs w:val="21"/>
              </w:rPr>
              <w:t>第三十九条</w:t>
            </w:r>
            <w:r w:rsidRPr="00B17F21">
              <w:rPr>
                <w:rFonts w:ascii="SimSun" w:eastAsia="SimSun" w:hAnsi="SimSun" w:hint="eastAsia"/>
                <w:szCs w:val="21"/>
              </w:rPr>
              <w:t xml:space="preserve"> 管理专利工作的部门调查收集证据可以采取抽样取证的方式。</w:t>
            </w:r>
          </w:p>
          <w:p w:rsidR="007D2DA2" w:rsidRPr="00B17F21" w:rsidRDefault="007D2DA2" w:rsidP="00FC7638">
            <w:pPr>
              <w:autoSpaceDE w:val="0"/>
              <w:autoSpaceDN w:val="0"/>
              <w:spacing w:line="290" w:lineRule="atLeast"/>
              <w:ind w:firstLineChars="0" w:firstLine="0"/>
              <w:jc w:val="both"/>
              <w:rPr>
                <w:rFonts w:ascii="SimSun" w:eastAsia="SimSun" w:hAnsi="SimSun"/>
                <w:szCs w:val="21"/>
              </w:rPr>
            </w:pPr>
            <w:r w:rsidRPr="00B17F21">
              <w:rPr>
                <w:rFonts w:ascii="SimSun" w:eastAsia="SimSun" w:hAnsi="SimSun" w:hint="eastAsia"/>
                <w:szCs w:val="21"/>
              </w:rPr>
              <w:t xml:space="preserve">　　涉及产品专利的，可以从涉嫌侵权的产品中抽取一部分作为样品；涉及方法专利的，可以从涉嫌依照该方法直接获得的产品中抽取一部分作为样品。被抽取样品的数量应当以能够证明事实为限。</w:t>
            </w:r>
          </w:p>
          <w:p w:rsidR="007D2DA2" w:rsidRPr="00F83851" w:rsidRDefault="007D2DA2" w:rsidP="00FC7638">
            <w:pPr>
              <w:autoSpaceDE w:val="0"/>
              <w:autoSpaceDN w:val="0"/>
              <w:spacing w:line="290" w:lineRule="atLeast"/>
              <w:ind w:firstLineChars="0" w:firstLine="0"/>
              <w:jc w:val="both"/>
              <w:rPr>
                <w:rFonts w:ascii="SimSun" w:eastAsia="SimSun" w:hAnsi="SimSun"/>
                <w:spacing w:val="8"/>
                <w:szCs w:val="21"/>
              </w:rPr>
            </w:pPr>
            <w:r w:rsidRPr="00B17F21">
              <w:rPr>
                <w:rFonts w:ascii="SimSun" w:eastAsia="SimSun" w:hAnsi="SimSun" w:hint="eastAsia"/>
                <w:szCs w:val="21"/>
              </w:rPr>
              <w:t xml:space="preserve">　　</w:t>
            </w:r>
            <w:r w:rsidRPr="00F83851">
              <w:rPr>
                <w:rFonts w:ascii="SimSun" w:eastAsia="SimSun" w:hAnsi="SimSun" w:hint="eastAsia"/>
                <w:spacing w:val="8"/>
                <w:szCs w:val="21"/>
              </w:rPr>
              <w:t>管理专利工作的部门进行抽样取证应当制作笔录和清单，写明被抽取样品的名称、特征、数量以及保存地点，由执法人员、被调查的单位或者个人签字或者盖章。被调查的单位或者个人拒绝签名或者盖章的，由执法人员在笔录上注明。清单应当交被调查人一份。</w:t>
            </w:r>
          </w:p>
          <w:p w:rsidR="007D2DA2" w:rsidRPr="00B17F21" w:rsidRDefault="007D2DA2" w:rsidP="00FC7638">
            <w:pPr>
              <w:autoSpaceDE w:val="0"/>
              <w:autoSpaceDN w:val="0"/>
              <w:spacing w:line="290" w:lineRule="atLeast"/>
              <w:ind w:firstLineChars="0" w:firstLine="0"/>
              <w:jc w:val="both"/>
              <w:rPr>
                <w:rFonts w:ascii="SimSun" w:eastAsia="SimSun" w:hAnsi="SimSun"/>
                <w:szCs w:val="21"/>
              </w:rPr>
            </w:pPr>
            <w:r w:rsidRPr="00B17F21">
              <w:rPr>
                <w:rFonts w:ascii="SimSun" w:eastAsia="SimSun" w:hAnsi="SimSun" w:hint="eastAsia"/>
                <w:szCs w:val="21"/>
              </w:rPr>
              <w:t xml:space="preserve">　　</w:t>
            </w:r>
            <w:r w:rsidRPr="00B17F21">
              <w:rPr>
                <w:rFonts w:ascii="SimSun" w:eastAsia="SimSun" w:hAnsi="SimSun" w:hint="eastAsia"/>
                <w:b/>
                <w:szCs w:val="21"/>
              </w:rPr>
              <w:t>第四十条</w:t>
            </w:r>
            <w:r w:rsidRPr="00B17F21">
              <w:rPr>
                <w:rFonts w:ascii="SimSun" w:eastAsia="SimSun" w:hAnsi="SimSun" w:hint="eastAsia"/>
                <w:szCs w:val="21"/>
              </w:rPr>
              <w:t xml:space="preserve"> 在证据可能灭失或者以后难以取得，又无法进行抽样取证的情况下，管理专利工作的部门可以进行登记保存，并在7日内作出决定。</w:t>
            </w:r>
          </w:p>
          <w:p w:rsidR="007D2DA2" w:rsidRPr="00B17F21" w:rsidRDefault="007D2DA2" w:rsidP="00FC7638">
            <w:pPr>
              <w:autoSpaceDE w:val="0"/>
              <w:autoSpaceDN w:val="0"/>
              <w:spacing w:line="290" w:lineRule="atLeast"/>
              <w:ind w:firstLineChars="0" w:firstLine="0"/>
              <w:jc w:val="both"/>
              <w:rPr>
                <w:rFonts w:ascii="SimSun" w:eastAsia="SimSun" w:hAnsi="SimSun"/>
                <w:szCs w:val="21"/>
              </w:rPr>
            </w:pPr>
            <w:r w:rsidRPr="00B17F21">
              <w:rPr>
                <w:rFonts w:ascii="SimSun" w:eastAsia="SimSun" w:hAnsi="SimSun" w:hint="eastAsia"/>
                <w:szCs w:val="21"/>
              </w:rPr>
              <w:t xml:space="preserve">    经登记保存的证据，被调查的单位或者个人不得销毁或者转移。</w:t>
            </w:r>
          </w:p>
          <w:p w:rsidR="007D2DA2" w:rsidRPr="00B17F21" w:rsidRDefault="007D2DA2" w:rsidP="00FC7638">
            <w:pPr>
              <w:autoSpaceDE w:val="0"/>
              <w:autoSpaceDN w:val="0"/>
              <w:spacing w:line="290" w:lineRule="atLeast"/>
              <w:ind w:firstLineChars="0" w:firstLine="0"/>
              <w:jc w:val="both"/>
              <w:rPr>
                <w:rFonts w:ascii="SimSun" w:eastAsia="SimSun" w:hAnsi="SimSun"/>
                <w:szCs w:val="21"/>
              </w:rPr>
            </w:pPr>
            <w:r w:rsidRPr="00B17F21">
              <w:rPr>
                <w:rFonts w:ascii="SimSun" w:eastAsia="SimSun" w:hAnsi="SimSun" w:hint="eastAsia"/>
                <w:szCs w:val="21"/>
              </w:rPr>
              <w:t xml:space="preserve">　　管理专利工作的部门进行登记保存应当制作笔录和清单，写明被登记保存证据的名称、特征、数量以及保存地点，由执法人员、被调查的单位或者个人签名或者盖章。被调查的单位或者个人拒绝签名或者盖章的，由执法人员在笔录上注明。清单应当交被调查人一份。</w:t>
            </w:r>
          </w:p>
          <w:p w:rsidR="007D2DA2" w:rsidRPr="00B17F21" w:rsidRDefault="007D2DA2" w:rsidP="00FC7638">
            <w:pPr>
              <w:autoSpaceDE w:val="0"/>
              <w:autoSpaceDN w:val="0"/>
              <w:spacing w:line="290" w:lineRule="atLeast"/>
              <w:ind w:firstLineChars="0" w:firstLine="0"/>
              <w:jc w:val="both"/>
              <w:rPr>
                <w:rFonts w:ascii="SimSun" w:eastAsia="SimSun" w:hAnsi="SimSun"/>
                <w:szCs w:val="21"/>
              </w:rPr>
            </w:pPr>
            <w:r w:rsidRPr="00B17F21">
              <w:rPr>
                <w:rFonts w:ascii="SimSun" w:eastAsia="SimSun" w:hAnsi="SimSun" w:hint="eastAsia"/>
                <w:szCs w:val="21"/>
              </w:rPr>
              <w:t xml:space="preserve">　　</w:t>
            </w:r>
            <w:r w:rsidRPr="00B17F21">
              <w:rPr>
                <w:rFonts w:ascii="SimSun" w:eastAsia="SimSun" w:hAnsi="SimSun" w:hint="eastAsia"/>
                <w:b/>
                <w:szCs w:val="21"/>
              </w:rPr>
              <w:t>第四十一条</w:t>
            </w:r>
            <w:r w:rsidRPr="00B17F21">
              <w:rPr>
                <w:rFonts w:ascii="SimSun" w:eastAsia="SimSun" w:hAnsi="SimSun" w:hint="eastAsia"/>
                <w:szCs w:val="21"/>
              </w:rPr>
              <w:t xml:space="preserve"> 管理专利工作的部门需要委托其他管理专利工作的部门协助调查收集证据的，应当提出明确的要求。接受委托的部门应当及时、认真地协助调查收集证据，并尽快回复。</w:t>
            </w:r>
          </w:p>
          <w:p w:rsidR="007D2DA2" w:rsidRPr="00B17F21" w:rsidRDefault="007D2DA2" w:rsidP="00FC7638">
            <w:pPr>
              <w:autoSpaceDE w:val="0"/>
              <w:autoSpaceDN w:val="0"/>
              <w:spacing w:line="290" w:lineRule="atLeast"/>
              <w:ind w:firstLineChars="0" w:firstLine="0"/>
              <w:jc w:val="both"/>
              <w:rPr>
                <w:rFonts w:ascii="SimSun" w:eastAsia="SimSun" w:hAnsi="SimSun"/>
                <w:szCs w:val="21"/>
              </w:rPr>
            </w:pPr>
            <w:r w:rsidRPr="00B17F21">
              <w:rPr>
                <w:rFonts w:ascii="SimSun" w:eastAsia="SimSun" w:hAnsi="SimSun" w:hint="eastAsia"/>
                <w:szCs w:val="21"/>
              </w:rPr>
              <w:t xml:space="preserve">　　</w:t>
            </w:r>
            <w:r w:rsidRPr="00B17F21">
              <w:rPr>
                <w:rFonts w:ascii="SimSun" w:eastAsia="SimSun" w:hAnsi="SimSun" w:hint="eastAsia"/>
                <w:b/>
                <w:szCs w:val="21"/>
              </w:rPr>
              <w:t>第四十二条</w:t>
            </w:r>
            <w:r w:rsidRPr="00B17F21">
              <w:rPr>
                <w:rFonts w:ascii="SimSun" w:eastAsia="SimSun" w:hAnsi="SimSun" w:hint="eastAsia"/>
                <w:szCs w:val="21"/>
              </w:rPr>
              <w:t xml:space="preserve"> 海关对被扣留的侵权嫌疑货物进行调查，请求管理专利工作的部门提供协助的，管理专利工作的部门应当依法予以协助。</w:t>
            </w:r>
          </w:p>
          <w:p w:rsidR="007D2DA2" w:rsidRPr="00B17F21" w:rsidRDefault="007D2DA2" w:rsidP="00FC7638">
            <w:pPr>
              <w:autoSpaceDE w:val="0"/>
              <w:autoSpaceDN w:val="0"/>
              <w:spacing w:line="290" w:lineRule="atLeast"/>
              <w:ind w:firstLineChars="0" w:firstLine="0"/>
              <w:jc w:val="both"/>
              <w:rPr>
                <w:rFonts w:ascii="SimSun" w:eastAsia="SimSun" w:hAnsi="SimSun"/>
                <w:szCs w:val="21"/>
              </w:rPr>
            </w:pPr>
            <w:r w:rsidRPr="00B17F21">
              <w:rPr>
                <w:rFonts w:ascii="SimSun" w:eastAsia="SimSun" w:hAnsi="SimSun" w:hint="eastAsia"/>
                <w:szCs w:val="21"/>
              </w:rPr>
              <w:t xml:space="preserve">　　管理专利工作的部门处理涉及进出口货物的专利案件的，可以请求海关提供协助。</w:t>
            </w:r>
          </w:p>
          <w:p w:rsidR="007D2DA2" w:rsidRPr="00B17F21" w:rsidRDefault="007D2DA2" w:rsidP="00FC7638">
            <w:pPr>
              <w:autoSpaceDE w:val="0"/>
              <w:autoSpaceDN w:val="0"/>
              <w:spacing w:line="290" w:lineRule="atLeast"/>
              <w:ind w:firstLineChars="0" w:firstLine="0"/>
              <w:jc w:val="both"/>
              <w:rPr>
                <w:rFonts w:ascii="SimSun" w:eastAsia="SimSun" w:hAnsi="SimSun"/>
                <w:szCs w:val="21"/>
              </w:rPr>
            </w:pPr>
          </w:p>
          <w:p w:rsidR="007D2DA2" w:rsidRPr="00B17F21" w:rsidRDefault="007D2DA2" w:rsidP="00FC7638">
            <w:pPr>
              <w:autoSpaceDE w:val="0"/>
              <w:autoSpaceDN w:val="0"/>
              <w:spacing w:line="290" w:lineRule="atLeast"/>
              <w:ind w:firstLineChars="0" w:firstLine="0"/>
              <w:jc w:val="both"/>
              <w:rPr>
                <w:rFonts w:ascii="SimSun" w:eastAsia="SimSun" w:hAnsi="SimSun"/>
                <w:szCs w:val="21"/>
              </w:rPr>
            </w:pPr>
            <w:r w:rsidRPr="00B17F21">
              <w:rPr>
                <w:rFonts w:ascii="SimSun" w:eastAsia="SimSun" w:hAnsi="SimSun" w:hint="eastAsia"/>
                <w:b/>
                <w:szCs w:val="21"/>
              </w:rPr>
              <w:t>第六章 法律责任</w:t>
            </w:r>
          </w:p>
          <w:p w:rsidR="007D2DA2" w:rsidRPr="00B17F21" w:rsidRDefault="007D2DA2" w:rsidP="00FC7638">
            <w:pPr>
              <w:autoSpaceDE w:val="0"/>
              <w:autoSpaceDN w:val="0"/>
              <w:spacing w:line="290" w:lineRule="atLeast"/>
              <w:ind w:firstLineChars="0" w:firstLine="0"/>
              <w:jc w:val="both"/>
              <w:rPr>
                <w:rFonts w:ascii="SimSun" w:eastAsia="SimSun" w:hAnsi="SimSun"/>
                <w:szCs w:val="21"/>
              </w:rPr>
            </w:pPr>
            <w:r w:rsidRPr="00B17F21">
              <w:rPr>
                <w:rFonts w:ascii="SimSun" w:eastAsia="SimSun" w:hAnsi="SimSun" w:hint="eastAsia"/>
                <w:szCs w:val="21"/>
              </w:rPr>
              <w:t xml:space="preserve">　　</w:t>
            </w:r>
            <w:r w:rsidRPr="00B17F21">
              <w:rPr>
                <w:rFonts w:ascii="SimSun" w:eastAsia="SimSun" w:hAnsi="SimSun" w:hint="eastAsia"/>
                <w:b/>
                <w:szCs w:val="21"/>
              </w:rPr>
              <w:t>第四十三条</w:t>
            </w:r>
            <w:r w:rsidRPr="00B17F21">
              <w:rPr>
                <w:rFonts w:ascii="SimSun" w:eastAsia="SimSun" w:hAnsi="SimSun" w:hint="eastAsia"/>
                <w:szCs w:val="21"/>
              </w:rPr>
              <w:t xml:space="preserve"> 管理专利工作的部门认定专利侵权行为成立，作出处理决定，责令侵权人立即停止侵权行为的，应当采取下列制止侵权行为的措施：</w:t>
            </w:r>
          </w:p>
          <w:p w:rsidR="007D2DA2" w:rsidRPr="00B17F21" w:rsidRDefault="007D2DA2" w:rsidP="00FC7638">
            <w:pPr>
              <w:autoSpaceDE w:val="0"/>
              <w:autoSpaceDN w:val="0"/>
              <w:spacing w:line="290" w:lineRule="atLeast"/>
              <w:ind w:firstLineChars="0" w:firstLine="0"/>
              <w:jc w:val="both"/>
              <w:rPr>
                <w:rFonts w:ascii="SimSun" w:eastAsia="SimSun" w:hAnsi="SimSun"/>
                <w:szCs w:val="21"/>
              </w:rPr>
            </w:pPr>
            <w:r w:rsidRPr="00B17F21">
              <w:rPr>
                <w:rFonts w:ascii="SimSun" w:eastAsia="SimSun" w:hAnsi="SimSun" w:hint="eastAsia"/>
                <w:szCs w:val="21"/>
              </w:rPr>
              <w:t xml:space="preserve">　　（一）侵权人制造专利侵权产品的，责令其立即停止制造行为，销毁制造侵权产品的专用设备、模具，并且不得销售、使用尚未售出的侵权产品或者以任何其他形式将其投放市场；侵权产品难以保存的，责令侵权人销毁该产品；</w:t>
            </w:r>
          </w:p>
          <w:p w:rsidR="007D2DA2" w:rsidRPr="00B17F21" w:rsidRDefault="007D2DA2" w:rsidP="00FC7638">
            <w:pPr>
              <w:autoSpaceDE w:val="0"/>
              <w:autoSpaceDN w:val="0"/>
              <w:spacing w:line="290" w:lineRule="atLeast"/>
              <w:ind w:firstLineChars="0" w:firstLine="0"/>
              <w:jc w:val="both"/>
              <w:rPr>
                <w:rFonts w:ascii="SimSun" w:eastAsia="SimSun" w:hAnsi="SimSun"/>
                <w:szCs w:val="21"/>
              </w:rPr>
            </w:pPr>
            <w:r w:rsidRPr="00B17F21">
              <w:rPr>
                <w:rFonts w:ascii="SimSun" w:eastAsia="SimSun" w:hAnsi="SimSun" w:hint="eastAsia"/>
                <w:szCs w:val="21"/>
              </w:rPr>
              <w:t xml:space="preserve">　　（二）</w:t>
            </w:r>
            <w:r w:rsidRPr="00F83851">
              <w:rPr>
                <w:rFonts w:ascii="SimSun" w:eastAsia="SimSun" w:hAnsi="SimSun" w:hint="eastAsia"/>
                <w:spacing w:val="-6"/>
                <w:szCs w:val="21"/>
              </w:rPr>
              <w:t>侵权人未经专利权人许可使用专利方法的，责令侵权人立即停止使用行为，销毁实施专利方法的专用设备、模具，并且不得销售、使用尚未售出的依照专利方法所直接获得的侵权产品或者以任何其他形式将其投放市场；侵权产品难以保存的，责令侵权人销毁该产品；</w:t>
            </w:r>
          </w:p>
          <w:p w:rsidR="007D2DA2" w:rsidRPr="00F83851" w:rsidRDefault="007D2DA2" w:rsidP="00FC7638">
            <w:pPr>
              <w:autoSpaceDE w:val="0"/>
              <w:autoSpaceDN w:val="0"/>
              <w:spacing w:line="290" w:lineRule="atLeast"/>
              <w:ind w:firstLineChars="0" w:firstLine="0"/>
              <w:jc w:val="both"/>
              <w:rPr>
                <w:rFonts w:ascii="SimSun" w:eastAsia="SimSun" w:hAnsi="SimSun"/>
                <w:spacing w:val="-6"/>
                <w:szCs w:val="21"/>
              </w:rPr>
            </w:pPr>
            <w:r w:rsidRPr="00B17F21">
              <w:rPr>
                <w:rFonts w:ascii="SimSun" w:eastAsia="SimSun" w:hAnsi="SimSun" w:hint="eastAsia"/>
                <w:szCs w:val="21"/>
              </w:rPr>
              <w:t xml:space="preserve">　　（三）</w:t>
            </w:r>
            <w:r w:rsidRPr="00F83851">
              <w:rPr>
                <w:rFonts w:ascii="SimSun" w:eastAsia="SimSun" w:hAnsi="SimSun" w:hint="eastAsia"/>
                <w:spacing w:val="-6"/>
                <w:szCs w:val="21"/>
              </w:rPr>
              <w:t xml:space="preserve">侵权人销售专利侵权产品或者依照专利方法直接获得的侵权产品的，责令其立即停止销售行为，并且不得使用尚未售出的侵权产品或者以任何其他形式将其投放市场；尚未售出的侵权产品难以保存的，责令侵权人销毁该产品；　</w:t>
            </w:r>
          </w:p>
          <w:p w:rsidR="007D2DA2" w:rsidRPr="00B17F21" w:rsidRDefault="007D2DA2" w:rsidP="00FC7638">
            <w:pPr>
              <w:autoSpaceDE w:val="0"/>
              <w:autoSpaceDN w:val="0"/>
              <w:spacing w:line="290" w:lineRule="atLeast"/>
              <w:ind w:firstLineChars="0" w:firstLine="0"/>
              <w:jc w:val="both"/>
              <w:rPr>
                <w:rFonts w:ascii="SimSun" w:eastAsia="SimSun" w:hAnsi="SimSun"/>
                <w:szCs w:val="21"/>
              </w:rPr>
            </w:pPr>
            <w:r w:rsidRPr="00B17F21">
              <w:rPr>
                <w:rFonts w:ascii="SimSun" w:eastAsia="SimSun" w:hAnsi="SimSun" w:hint="eastAsia"/>
                <w:szCs w:val="21"/>
              </w:rPr>
              <w:t xml:space="preserve">　　（四）侵权人许诺销售专利侵权产品或者依照专利方法直接获得的侵权产品的，责令其立即停止许诺销售行为，消除影响，并且不得进行任何实际销售行为；</w:t>
            </w:r>
          </w:p>
          <w:p w:rsidR="007D2DA2" w:rsidRPr="00B17F21" w:rsidRDefault="007D2DA2" w:rsidP="00FC7638">
            <w:pPr>
              <w:autoSpaceDE w:val="0"/>
              <w:autoSpaceDN w:val="0"/>
              <w:spacing w:line="290" w:lineRule="atLeast"/>
              <w:ind w:firstLineChars="0" w:firstLine="0"/>
              <w:jc w:val="both"/>
              <w:rPr>
                <w:rFonts w:ascii="SimSun" w:eastAsia="SimSun" w:hAnsi="SimSun"/>
                <w:szCs w:val="21"/>
              </w:rPr>
            </w:pPr>
            <w:r w:rsidRPr="00B17F21">
              <w:rPr>
                <w:rFonts w:ascii="SimSun" w:eastAsia="SimSun" w:hAnsi="SimSun" w:hint="eastAsia"/>
                <w:szCs w:val="21"/>
              </w:rPr>
              <w:t xml:space="preserve">　　（五）</w:t>
            </w:r>
            <w:r w:rsidRPr="00F83851">
              <w:rPr>
                <w:rFonts w:ascii="SimSun" w:eastAsia="SimSun" w:hAnsi="SimSun" w:hint="eastAsia"/>
                <w:spacing w:val="8"/>
                <w:szCs w:val="21"/>
              </w:rPr>
              <w:t>侵权人进口专利侵权产品或者依照专利方法直接获得的侵权产品的，责令侵权人立即停止进口行为；侵权产品已经入境的，不得销售、使用该侵权产品或者以任何其他形式将其投放市场；侵权产品难以保存的，责令侵权人销毁该产品；侵权产品尚未入境的，可以将处理决定通知有关海关；</w:t>
            </w:r>
          </w:p>
          <w:p w:rsidR="007D2DA2" w:rsidRPr="00B17F21" w:rsidRDefault="007D2DA2" w:rsidP="00FC7638">
            <w:pPr>
              <w:autoSpaceDE w:val="0"/>
              <w:autoSpaceDN w:val="0"/>
              <w:spacing w:line="290" w:lineRule="atLeast"/>
              <w:ind w:firstLineChars="0" w:firstLine="0"/>
              <w:jc w:val="both"/>
              <w:rPr>
                <w:rFonts w:ascii="SimSun" w:eastAsia="SimSun" w:hAnsi="SimSun"/>
                <w:szCs w:val="21"/>
              </w:rPr>
            </w:pPr>
            <w:r w:rsidRPr="00B17F21">
              <w:rPr>
                <w:rFonts w:ascii="SimSun" w:eastAsia="SimSun" w:hAnsi="SimSun" w:hint="eastAsia"/>
                <w:szCs w:val="21"/>
              </w:rPr>
              <w:t xml:space="preserve">　　（六）责令侵权的参展方采取从展会上撤出侵权展品、销毁或者封存相应的宣传材料、更换或者遮盖相应的展板等撤展措施；</w:t>
            </w:r>
          </w:p>
          <w:p w:rsidR="007D2DA2" w:rsidRPr="00B17F21" w:rsidRDefault="007D2DA2" w:rsidP="00FC7638">
            <w:pPr>
              <w:autoSpaceDE w:val="0"/>
              <w:autoSpaceDN w:val="0"/>
              <w:spacing w:line="290" w:lineRule="atLeast"/>
              <w:ind w:firstLineChars="0" w:firstLine="0"/>
              <w:jc w:val="both"/>
              <w:rPr>
                <w:rFonts w:ascii="SimSun" w:eastAsia="SimSun" w:hAnsi="SimSun"/>
                <w:szCs w:val="21"/>
              </w:rPr>
            </w:pPr>
            <w:r w:rsidRPr="00B17F21">
              <w:rPr>
                <w:rFonts w:ascii="SimSun" w:eastAsia="SimSun" w:hAnsi="SimSun" w:hint="eastAsia"/>
                <w:szCs w:val="21"/>
              </w:rPr>
              <w:t xml:space="preserve">　　（七）停止侵权行为的其他必要措施。</w:t>
            </w:r>
          </w:p>
          <w:p w:rsidR="007D2DA2" w:rsidRPr="00F83851" w:rsidRDefault="007D2DA2" w:rsidP="00FC7638">
            <w:pPr>
              <w:autoSpaceDE w:val="0"/>
              <w:autoSpaceDN w:val="0"/>
              <w:spacing w:line="290" w:lineRule="atLeast"/>
              <w:ind w:firstLineChars="0" w:firstLine="0"/>
              <w:jc w:val="both"/>
              <w:rPr>
                <w:rFonts w:ascii="SimSun" w:eastAsia="SimSun" w:hAnsi="SimSun"/>
                <w:spacing w:val="8"/>
                <w:szCs w:val="21"/>
              </w:rPr>
            </w:pPr>
            <w:r w:rsidRPr="00B17F21">
              <w:rPr>
                <w:rFonts w:ascii="SimSun" w:eastAsia="SimSun" w:hAnsi="SimSun" w:hint="eastAsia"/>
                <w:szCs w:val="21"/>
              </w:rPr>
              <w:t xml:space="preserve">　　</w:t>
            </w:r>
            <w:r w:rsidRPr="00F83851">
              <w:rPr>
                <w:rFonts w:ascii="SimSun" w:eastAsia="SimSun" w:hAnsi="SimSun" w:hint="eastAsia"/>
                <w:spacing w:val="8"/>
                <w:szCs w:val="21"/>
              </w:rPr>
              <w:t>管理专利工作的部门认定电子商务平台上的专利侵权行为成立，作出处理决定的，应当通知电子商务平台提供者及时对专利侵权产品或者依照专利方法直接获得的侵权产品相关网页采取删除、屏蔽或者断开链接等措施。</w:t>
            </w:r>
          </w:p>
          <w:p w:rsidR="007D2DA2" w:rsidRPr="00B17F21" w:rsidRDefault="007D2DA2" w:rsidP="00FC7638">
            <w:pPr>
              <w:autoSpaceDE w:val="0"/>
              <w:autoSpaceDN w:val="0"/>
              <w:spacing w:line="290" w:lineRule="atLeast"/>
              <w:ind w:firstLineChars="0" w:firstLine="0"/>
              <w:jc w:val="both"/>
              <w:rPr>
                <w:rFonts w:ascii="SimSun" w:eastAsia="SimSun" w:hAnsi="SimSun"/>
                <w:szCs w:val="21"/>
              </w:rPr>
            </w:pPr>
            <w:r w:rsidRPr="00B17F21">
              <w:rPr>
                <w:rFonts w:ascii="SimSun" w:eastAsia="SimSun" w:hAnsi="SimSun" w:hint="eastAsia"/>
                <w:szCs w:val="21"/>
              </w:rPr>
              <w:t xml:space="preserve">　　</w:t>
            </w:r>
            <w:r w:rsidRPr="00B17F21">
              <w:rPr>
                <w:rFonts w:ascii="SimSun" w:eastAsia="SimSun" w:hAnsi="SimSun" w:hint="eastAsia"/>
                <w:b/>
                <w:szCs w:val="21"/>
              </w:rPr>
              <w:t>第四十四条</w:t>
            </w:r>
            <w:r w:rsidRPr="00B17F21">
              <w:rPr>
                <w:rFonts w:ascii="SimSun" w:eastAsia="SimSun" w:hAnsi="SimSun" w:hint="eastAsia"/>
                <w:szCs w:val="21"/>
              </w:rPr>
              <w:t xml:space="preserve"> 管理专利工作的部门作出认定专利侵权行为成立并责令侵权人立即停止侵权行为的处理决定后，被请求人向人民法院提起行政诉讼的，在诉讼期间不停止决定的执行。</w:t>
            </w:r>
          </w:p>
          <w:p w:rsidR="007D2DA2" w:rsidRPr="00FE3075" w:rsidRDefault="007D2DA2" w:rsidP="00FC7638">
            <w:pPr>
              <w:autoSpaceDE w:val="0"/>
              <w:autoSpaceDN w:val="0"/>
              <w:spacing w:line="290" w:lineRule="atLeast"/>
              <w:ind w:firstLineChars="0" w:firstLine="0"/>
              <w:jc w:val="both"/>
              <w:rPr>
                <w:rFonts w:ascii="SimSun" w:eastAsia="SimSun" w:hAnsi="SimSun"/>
                <w:spacing w:val="6"/>
                <w:szCs w:val="21"/>
              </w:rPr>
            </w:pPr>
            <w:r w:rsidRPr="00B17F21">
              <w:rPr>
                <w:rFonts w:ascii="SimSun" w:eastAsia="SimSun" w:hAnsi="SimSun" w:hint="eastAsia"/>
                <w:szCs w:val="21"/>
              </w:rPr>
              <w:t xml:space="preserve">　　</w:t>
            </w:r>
            <w:r w:rsidRPr="00FE3075">
              <w:rPr>
                <w:rFonts w:ascii="SimSun" w:eastAsia="SimSun" w:hAnsi="SimSun" w:hint="eastAsia"/>
                <w:spacing w:val="6"/>
                <w:szCs w:val="21"/>
              </w:rPr>
              <w:t>侵权人对管理专利工作的部门作出的认定侵权行为成立的处理决定期满不起诉又不停止侵权行为的，管理专利工作的部门可以申请人民法院强制执行。</w:t>
            </w:r>
          </w:p>
          <w:p w:rsidR="007D2DA2" w:rsidRPr="00B17F21" w:rsidRDefault="007D2DA2" w:rsidP="00FC7638">
            <w:pPr>
              <w:autoSpaceDE w:val="0"/>
              <w:autoSpaceDN w:val="0"/>
              <w:spacing w:line="290" w:lineRule="atLeast"/>
              <w:ind w:firstLineChars="0" w:firstLine="0"/>
              <w:jc w:val="both"/>
              <w:rPr>
                <w:rFonts w:ascii="SimSun" w:eastAsia="SimSun" w:hAnsi="SimSun"/>
                <w:szCs w:val="21"/>
              </w:rPr>
            </w:pPr>
            <w:r w:rsidRPr="00B17F21">
              <w:rPr>
                <w:rFonts w:ascii="SimSun" w:eastAsia="SimSun" w:hAnsi="SimSun" w:hint="eastAsia"/>
                <w:szCs w:val="21"/>
              </w:rPr>
              <w:t xml:space="preserve">　　</w:t>
            </w:r>
            <w:r w:rsidRPr="00B17F21">
              <w:rPr>
                <w:rFonts w:ascii="SimSun" w:eastAsia="SimSun" w:hAnsi="SimSun" w:hint="eastAsia"/>
                <w:b/>
                <w:szCs w:val="21"/>
              </w:rPr>
              <w:t>第四十五条</w:t>
            </w:r>
            <w:r w:rsidRPr="00B17F21">
              <w:rPr>
                <w:rFonts w:ascii="SimSun" w:eastAsia="SimSun" w:hAnsi="SimSun" w:hint="eastAsia"/>
                <w:szCs w:val="21"/>
              </w:rPr>
              <w:t xml:space="preserve"> 管理专利工作的部门认定假冒专利行为成立的，应当责令行为人采取下列改正措施：</w:t>
            </w:r>
          </w:p>
          <w:p w:rsidR="007D2DA2" w:rsidRPr="00B17F21" w:rsidRDefault="007D2DA2" w:rsidP="00FC7638">
            <w:pPr>
              <w:autoSpaceDE w:val="0"/>
              <w:autoSpaceDN w:val="0"/>
              <w:spacing w:line="290" w:lineRule="atLeast"/>
              <w:ind w:firstLineChars="0" w:firstLine="0"/>
              <w:jc w:val="both"/>
              <w:rPr>
                <w:rFonts w:ascii="SimSun" w:eastAsia="SimSun" w:hAnsi="SimSun"/>
                <w:szCs w:val="21"/>
              </w:rPr>
            </w:pPr>
            <w:r w:rsidRPr="00B17F21">
              <w:rPr>
                <w:rFonts w:ascii="SimSun" w:eastAsia="SimSun" w:hAnsi="SimSun" w:hint="eastAsia"/>
                <w:szCs w:val="21"/>
              </w:rPr>
              <w:t xml:space="preserve">　　（一）在未被授予专利权的产品或者其包装上标注专利标识、专利权被宣告无效后或者终止后继续在产品或者其包装上标注专利标识或者未经许可在产品或者产品包装上标注他人的专利号的，立即停止标注行为，消除尚未售出的产品或者其包装上的专利标识；产品上的专利标识难以消除的，销毁该产品或者包装；</w:t>
            </w:r>
          </w:p>
          <w:p w:rsidR="007D2DA2" w:rsidRPr="00B17F21" w:rsidRDefault="007D2DA2" w:rsidP="00FC7638">
            <w:pPr>
              <w:autoSpaceDE w:val="0"/>
              <w:autoSpaceDN w:val="0"/>
              <w:spacing w:line="290" w:lineRule="atLeast"/>
              <w:ind w:firstLineChars="0" w:firstLine="0"/>
              <w:jc w:val="both"/>
              <w:rPr>
                <w:rFonts w:ascii="SimSun" w:eastAsia="SimSun" w:hAnsi="SimSun"/>
                <w:szCs w:val="21"/>
              </w:rPr>
            </w:pPr>
            <w:r w:rsidRPr="00B17F21">
              <w:rPr>
                <w:rFonts w:ascii="SimSun" w:eastAsia="SimSun" w:hAnsi="SimSun" w:hint="eastAsia"/>
                <w:szCs w:val="21"/>
              </w:rPr>
              <w:t xml:space="preserve">　　（二）销售第（一）项所述产品的，立即停止销售行为；</w:t>
            </w:r>
          </w:p>
          <w:p w:rsidR="007D2DA2" w:rsidRPr="00B17F21" w:rsidRDefault="007D2DA2" w:rsidP="00FC7638">
            <w:pPr>
              <w:autoSpaceDE w:val="0"/>
              <w:autoSpaceDN w:val="0"/>
              <w:spacing w:line="290" w:lineRule="atLeast"/>
              <w:ind w:firstLineChars="0" w:firstLine="0"/>
              <w:jc w:val="both"/>
              <w:rPr>
                <w:rFonts w:ascii="SimSun" w:eastAsia="SimSun" w:hAnsi="SimSun"/>
                <w:szCs w:val="21"/>
              </w:rPr>
            </w:pPr>
            <w:r w:rsidRPr="00B17F21">
              <w:rPr>
                <w:rFonts w:ascii="SimSun" w:eastAsia="SimSun" w:hAnsi="SimSun" w:hint="eastAsia"/>
                <w:szCs w:val="21"/>
              </w:rPr>
              <w:t xml:space="preserve">　　（三）在产品说明书等材料中将未被授予专利权的技术或者设计称为专利技术或者专利设计，将专利申请称为专利，或者未经许可使用他人的专利号，使公众将所涉及的技术或者设计误认为是他人的专利技术或者专利设计的，立即停止发放该材料，销毁尚未发出的材料，并消除影响；</w:t>
            </w:r>
          </w:p>
          <w:p w:rsidR="007D2DA2" w:rsidRPr="00B17F21" w:rsidRDefault="007D2DA2" w:rsidP="00FC7638">
            <w:pPr>
              <w:autoSpaceDE w:val="0"/>
              <w:autoSpaceDN w:val="0"/>
              <w:spacing w:line="290" w:lineRule="atLeast"/>
              <w:ind w:firstLineChars="0" w:firstLine="0"/>
              <w:jc w:val="both"/>
              <w:rPr>
                <w:rFonts w:ascii="SimSun" w:eastAsia="SimSun" w:hAnsi="SimSun"/>
                <w:szCs w:val="21"/>
              </w:rPr>
            </w:pPr>
            <w:r w:rsidRPr="00B17F21">
              <w:rPr>
                <w:rFonts w:ascii="SimSun" w:eastAsia="SimSun" w:hAnsi="SimSun" w:hint="eastAsia"/>
                <w:szCs w:val="21"/>
              </w:rPr>
              <w:t xml:space="preserve">　　（四）伪造或者变造专利证书、专利文件或者专利申请文件的，立即停止伪造或者变造行为，销毁伪造或者变造的专利证书、专利文件或者专利申请文件，并消除影响；</w:t>
            </w:r>
          </w:p>
          <w:p w:rsidR="007D2DA2" w:rsidRPr="00B17F21" w:rsidRDefault="007D2DA2" w:rsidP="00FC7638">
            <w:pPr>
              <w:autoSpaceDE w:val="0"/>
              <w:autoSpaceDN w:val="0"/>
              <w:spacing w:line="290" w:lineRule="atLeast"/>
              <w:ind w:firstLineChars="0" w:firstLine="0"/>
              <w:jc w:val="both"/>
              <w:rPr>
                <w:rFonts w:ascii="SimSun" w:eastAsia="SimSun" w:hAnsi="SimSun"/>
                <w:szCs w:val="21"/>
              </w:rPr>
            </w:pPr>
            <w:r w:rsidRPr="00B17F21">
              <w:rPr>
                <w:rFonts w:ascii="SimSun" w:eastAsia="SimSun" w:hAnsi="SimSun" w:hint="eastAsia"/>
                <w:szCs w:val="21"/>
              </w:rPr>
              <w:t xml:space="preserve">　　（五）责令假冒专利的参展方采取从展会上撤出假冒专利展品、销毁或者封存相应的宣传材料、更换或者遮盖相应的展板等撤展措施；</w:t>
            </w:r>
          </w:p>
          <w:p w:rsidR="007D2DA2" w:rsidRPr="00B17F21" w:rsidRDefault="007D2DA2" w:rsidP="00FC7638">
            <w:pPr>
              <w:autoSpaceDE w:val="0"/>
              <w:autoSpaceDN w:val="0"/>
              <w:spacing w:line="290" w:lineRule="atLeast"/>
              <w:ind w:firstLineChars="0" w:firstLine="0"/>
              <w:jc w:val="both"/>
              <w:rPr>
                <w:rFonts w:ascii="SimSun" w:eastAsia="SimSun" w:hAnsi="SimSun"/>
                <w:szCs w:val="21"/>
              </w:rPr>
            </w:pPr>
            <w:r w:rsidRPr="00B17F21">
              <w:rPr>
                <w:rFonts w:ascii="SimSun" w:eastAsia="SimSun" w:hAnsi="SimSun" w:hint="eastAsia"/>
                <w:szCs w:val="21"/>
              </w:rPr>
              <w:t xml:space="preserve">　　（六）其他必要的改正措施。</w:t>
            </w:r>
          </w:p>
          <w:p w:rsidR="007D2DA2" w:rsidRPr="00B17F21" w:rsidRDefault="007D2DA2" w:rsidP="00FC7638">
            <w:pPr>
              <w:autoSpaceDE w:val="0"/>
              <w:autoSpaceDN w:val="0"/>
              <w:spacing w:line="290" w:lineRule="atLeast"/>
              <w:ind w:firstLineChars="0" w:firstLine="0"/>
              <w:jc w:val="both"/>
              <w:rPr>
                <w:rFonts w:ascii="SimSun" w:eastAsia="SimSun" w:hAnsi="SimSun"/>
                <w:szCs w:val="21"/>
              </w:rPr>
            </w:pPr>
            <w:r w:rsidRPr="00B17F21">
              <w:rPr>
                <w:rFonts w:ascii="SimSun" w:eastAsia="SimSun" w:hAnsi="SimSun" w:hint="eastAsia"/>
                <w:szCs w:val="21"/>
              </w:rPr>
              <w:t xml:space="preserve">　　管理专利工作的部门认定电子商务平台上的假冒专利行为成立的，应当通知电子商务平台提供者及时对假冒专利产品相关网页采取删除、屏蔽或者断开链接等措施。</w:t>
            </w:r>
          </w:p>
          <w:p w:rsidR="007D2DA2" w:rsidRPr="00B17F21" w:rsidRDefault="007D2DA2" w:rsidP="00FC7638">
            <w:pPr>
              <w:autoSpaceDE w:val="0"/>
              <w:autoSpaceDN w:val="0"/>
              <w:spacing w:line="290" w:lineRule="atLeast"/>
              <w:ind w:firstLineChars="0" w:firstLine="0"/>
              <w:jc w:val="both"/>
              <w:rPr>
                <w:rFonts w:ascii="SimSun" w:eastAsia="SimSun" w:hAnsi="SimSun"/>
                <w:szCs w:val="21"/>
              </w:rPr>
            </w:pPr>
            <w:r w:rsidRPr="00B17F21">
              <w:rPr>
                <w:rFonts w:ascii="SimSun" w:eastAsia="SimSun" w:hAnsi="SimSun" w:hint="eastAsia"/>
                <w:szCs w:val="21"/>
              </w:rPr>
              <w:t xml:space="preserve">　　</w:t>
            </w:r>
            <w:r w:rsidRPr="00B17F21">
              <w:rPr>
                <w:rFonts w:ascii="SimSun" w:eastAsia="SimSun" w:hAnsi="SimSun" w:hint="eastAsia"/>
                <w:b/>
                <w:szCs w:val="21"/>
              </w:rPr>
              <w:t>第四十六条</w:t>
            </w:r>
            <w:r w:rsidRPr="00B17F21">
              <w:rPr>
                <w:rFonts w:ascii="SimSun" w:eastAsia="SimSun" w:hAnsi="SimSun" w:hint="eastAsia"/>
                <w:szCs w:val="21"/>
              </w:rPr>
              <w:t xml:space="preserve"> 管理专利工作的部门作出认定专利侵权行为成立并责令侵权人立即停止侵权行为的决定，或者认定假冒专利行为成立并作出处罚决定的，应当自作出决定之日起20个工作日内予以公开，通过政府网站等途径及时发布执法信息。</w:t>
            </w:r>
          </w:p>
          <w:p w:rsidR="007D2DA2" w:rsidRPr="00B17F21" w:rsidRDefault="007D2DA2" w:rsidP="00FC7638">
            <w:pPr>
              <w:autoSpaceDE w:val="0"/>
              <w:autoSpaceDN w:val="0"/>
              <w:spacing w:line="290" w:lineRule="atLeast"/>
              <w:ind w:firstLineChars="0" w:firstLine="0"/>
              <w:jc w:val="both"/>
              <w:rPr>
                <w:rFonts w:ascii="SimSun" w:eastAsia="SimSun" w:hAnsi="SimSun"/>
                <w:szCs w:val="21"/>
              </w:rPr>
            </w:pPr>
            <w:r w:rsidRPr="00B17F21">
              <w:rPr>
                <w:rFonts w:ascii="SimSun" w:eastAsia="SimSun" w:hAnsi="SimSun" w:hint="eastAsia"/>
                <w:szCs w:val="21"/>
              </w:rPr>
              <w:t xml:space="preserve">　　</w:t>
            </w:r>
            <w:r w:rsidRPr="00B17F21">
              <w:rPr>
                <w:rFonts w:ascii="SimSun" w:eastAsia="SimSun" w:hAnsi="SimSun" w:hint="eastAsia"/>
                <w:b/>
                <w:szCs w:val="21"/>
              </w:rPr>
              <w:t>第四十七条</w:t>
            </w:r>
            <w:r w:rsidRPr="00B17F21">
              <w:rPr>
                <w:rFonts w:ascii="SimSun" w:eastAsia="SimSun" w:hAnsi="SimSun" w:hint="eastAsia"/>
                <w:szCs w:val="21"/>
              </w:rPr>
              <w:t xml:space="preserve"> 管理专利工作的部门认定假冒专利行为成立的，可以按照下列方式确定行为人的违法所得：</w:t>
            </w:r>
          </w:p>
          <w:p w:rsidR="007D2DA2" w:rsidRPr="00B17F21" w:rsidRDefault="007D2DA2" w:rsidP="00FC7638">
            <w:pPr>
              <w:autoSpaceDE w:val="0"/>
              <w:autoSpaceDN w:val="0"/>
              <w:spacing w:line="290" w:lineRule="atLeast"/>
              <w:ind w:firstLineChars="0" w:firstLine="0"/>
              <w:jc w:val="both"/>
              <w:rPr>
                <w:rFonts w:ascii="SimSun" w:eastAsia="SimSun" w:hAnsi="SimSun"/>
                <w:szCs w:val="21"/>
              </w:rPr>
            </w:pPr>
            <w:r w:rsidRPr="00B17F21">
              <w:rPr>
                <w:rFonts w:ascii="SimSun" w:eastAsia="SimSun" w:hAnsi="SimSun" w:hint="eastAsia"/>
                <w:szCs w:val="21"/>
              </w:rPr>
              <w:t xml:space="preserve">　　（一） 销售假冒专利的产品的，以产品销售价格乘以所销售产品的数量作为其违法所得；</w:t>
            </w:r>
          </w:p>
          <w:p w:rsidR="007D2DA2" w:rsidRPr="00B17F21" w:rsidRDefault="007D2DA2" w:rsidP="00FC7638">
            <w:pPr>
              <w:autoSpaceDE w:val="0"/>
              <w:autoSpaceDN w:val="0"/>
              <w:spacing w:line="290" w:lineRule="atLeast"/>
              <w:ind w:firstLineChars="0" w:firstLine="0"/>
              <w:jc w:val="both"/>
              <w:rPr>
                <w:rFonts w:ascii="SimSun" w:eastAsia="SimSun" w:hAnsi="SimSun"/>
                <w:szCs w:val="21"/>
              </w:rPr>
            </w:pPr>
            <w:r w:rsidRPr="00B17F21">
              <w:rPr>
                <w:rFonts w:ascii="SimSun" w:eastAsia="SimSun" w:hAnsi="SimSun" w:hint="eastAsia"/>
                <w:szCs w:val="21"/>
              </w:rPr>
              <w:t xml:space="preserve">　　（二）订立假冒专利的合同的，以收取的费用作为其违法所得。</w:t>
            </w:r>
          </w:p>
          <w:p w:rsidR="007D2DA2" w:rsidRPr="00B17F21" w:rsidRDefault="007D2DA2" w:rsidP="00FC7638">
            <w:pPr>
              <w:autoSpaceDE w:val="0"/>
              <w:autoSpaceDN w:val="0"/>
              <w:spacing w:line="290" w:lineRule="atLeast"/>
              <w:ind w:firstLineChars="0" w:firstLine="0"/>
              <w:jc w:val="both"/>
              <w:rPr>
                <w:rFonts w:ascii="SimSun" w:eastAsia="SimSun" w:hAnsi="SimSun"/>
                <w:szCs w:val="21"/>
              </w:rPr>
            </w:pPr>
            <w:r w:rsidRPr="00B17F21">
              <w:rPr>
                <w:rFonts w:ascii="SimSun" w:eastAsia="SimSun" w:hAnsi="SimSun" w:hint="eastAsia"/>
                <w:szCs w:val="21"/>
              </w:rPr>
              <w:t xml:space="preserve">　　</w:t>
            </w:r>
            <w:r w:rsidRPr="00B17F21">
              <w:rPr>
                <w:rFonts w:ascii="SimSun" w:eastAsia="SimSun" w:hAnsi="SimSun" w:hint="eastAsia"/>
                <w:b/>
                <w:szCs w:val="21"/>
              </w:rPr>
              <w:t>第四十八条</w:t>
            </w:r>
            <w:r w:rsidRPr="00B17F21">
              <w:rPr>
                <w:rFonts w:ascii="SimSun" w:eastAsia="SimSun" w:hAnsi="SimSun" w:hint="eastAsia"/>
                <w:szCs w:val="21"/>
              </w:rPr>
              <w:t xml:space="preserve"> </w:t>
            </w:r>
            <w:r w:rsidRPr="00FE3075">
              <w:rPr>
                <w:rFonts w:ascii="SimSun" w:eastAsia="SimSun" w:hAnsi="SimSun" w:hint="eastAsia"/>
                <w:spacing w:val="6"/>
                <w:szCs w:val="21"/>
              </w:rPr>
              <w:t>管理专利工作的部门作出处罚决定后，当事人申请行政复议或者向人民法院提起行政诉讼的，在行政复议或者诉讼期间不停止决定的执行。</w:t>
            </w:r>
          </w:p>
          <w:p w:rsidR="007D2DA2" w:rsidRPr="00B17F21" w:rsidRDefault="007D2DA2" w:rsidP="00FC7638">
            <w:pPr>
              <w:autoSpaceDE w:val="0"/>
              <w:autoSpaceDN w:val="0"/>
              <w:spacing w:line="290" w:lineRule="atLeast"/>
              <w:ind w:firstLineChars="0" w:firstLine="0"/>
              <w:jc w:val="both"/>
              <w:rPr>
                <w:rFonts w:ascii="SimSun" w:eastAsia="SimSun" w:hAnsi="SimSun"/>
                <w:szCs w:val="21"/>
              </w:rPr>
            </w:pPr>
            <w:r w:rsidRPr="00B17F21">
              <w:rPr>
                <w:rFonts w:ascii="SimSun" w:eastAsia="SimSun" w:hAnsi="SimSun" w:hint="eastAsia"/>
                <w:szCs w:val="21"/>
              </w:rPr>
              <w:t xml:space="preserve">　　</w:t>
            </w:r>
            <w:r w:rsidRPr="00B17F21">
              <w:rPr>
                <w:rFonts w:ascii="SimSun" w:eastAsia="SimSun" w:hAnsi="SimSun" w:hint="eastAsia"/>
                <w:b/>
                <w:szCs w:val="21"/>
              </w:rPr>
              <w:t>第四十九条</w:t>
            </w:r>
            <w:r w:rsidRPr="00B17F21">
              <w:rPr>
                <w:rFonts w:ascii="SimSun" w:eastAsia="SimSun" w:hAnsi="SimSun" w:hint="eastAsia"/>
                <w:szCs w:val="21"/>
              </w:rPr>
              <w:t xml:space="preserve"> </w:t>
            </w:r>
            <w:r w:rsidRPr="00FE3075">
              <w:rPr>
                <w:rFonts w:ascii="SimSun" w:eastAsia="SimSun" w:hAnsi="SimSun" w:hint="eastAsia"/>
                <w:spacing w:val="12"/>
                <w:szCs w:val="21"/>
              </w:rPr>
              <w:t>假冒专利行为的行为人应当自收到处罚决定书之日起15日内，到指定的银行缴纳处罚决定书写明的罚款；到期不缴纳的，每日按罚款数额的百分之三加处罚款。</w:t>
            </w:r>
          </w:p>
          <w:p w:rsidR="007D2DA2" w:rsidRPr="00B17F21" w:rsidRDefault="007D2DA2" w:rsidP="00FC7638">
            <w:pPr>
              <w:autoSpaceDE w:val="0"/>
              <w:autoSpaceDN w:val="0"/>
              <w:spacing w:line="290" w:lineRule="atLeast"/>
              <w:ind w:firstLineChars="0" w:firstLine="0"/>
              <w:jc w:val="both"/>
              <w:rPr>
                <w:rFonts w:ascii="SimSun" w:eastAsia="SimSun" w:hAnsi="SimSun"/>
                <w:szCs w:val="21"/>
              </w:rPr>
            </w:pPr>
            <w:r w:rsidRPr="00B17F21">
              <w:rPr>
                <w:rFonts w:ascii="SimSun" w:eastAsia="SimSun" w:hAnsi="SimSun" w:hint="eastAsia"/>
                <w:szCs w:val="21"/>
              </w:rPr>
              <w:t xml:space="preserve">　　</w:t>
            </w:r>
            <w:r w:rsidRPr="00B17F21">
              <w:rPr>
                <w:rFonts w:ascii="SimSun" w:eastAsia="SimSun" w:hAnsi="SimSun" w:hint="eastAsia"/>
                <w:b/>
                <w:szCs w:val="21"/>
              </w:rPr>
              <w:t>第五十条</w:t>
            </w:r>
            <w:r w:rsidRPr="00B17F21">
              <w:rPr>
                <w:rFonts w:ascii="SimSun" w:eastAsia="SimSun" w:hAnsi="SimSun" w:hint="eastAsia"/>
                <w:szCs w:val="21"/>
              </w:rPr>
              <w:t xml:space="preserve"> 拒绝、阻碍管理专利工作的部门依法执行公务的，由公安机关根据《中华人民共和国治安管理处罚法》的规定给予处罚；情节严重构成犯罪的，由司法机关依法追究刑事责任。</w:t>
            </w:r>
          </w:p>
          <w:p w:rsidR="007D2DA2" w:rsidRPr="00B17F21" w:rsidRDefault="007D2DA2" w:rsidP="00FC7638">
            <w:pPr>
              <w:autoSpaceDE w:val="0"/>
              <w:autoSpaceDN w:val="0"/>
              <w:spacing w:line="290" w:lineRule="atLeast"/>
              <w:ind w:firstLineChars="0" w:firstLine="0"/>
              <w:jc w:val="both"/>
              <w:rPr>
                <w:rFonts w:ascii="SimSun" w:eastAsia="SimSun" w:hAnsi="SimSun"/>
                <w:szCs w:val="21"/>
              </w:rPr>
            </w:pPr>
          </w:p>
          <w:p w:rsidR="007D2DA2" w:rsidRPr="00B17F21" w:rsidRDefault="007D2DA2" w:rsidP="00FC7638">
            <w:pPr>
              <w:autoSpaceDE w:val="0"/>
              <w:autoSpaceDN w:val="0"/>
              <w:spacing w:line="290" w:lineRule="atLeast"/>
              <w:ind w:firstLineChars="0" w:firstLine="0"/>
              <w:jc w:val="both"/>
              <w:rPr>
                <w:rFonts w:ascii="SimSun" w:eastAsia="SimSun" w:hAnsi="SimSun"/>
                <w:szCs w:val="21"/>
              </w:rPr>
            </w:pPr>
            <w:r w:rsidRPr="00B17F21">
              <w:rPr>
                <w:rFonts w:ascii="SimSun" w:eastAsia="SimSun" w:hAnsi="SimSun" w:hint="eastAsia"/>
                <w:b/>
                <w:szCs w:val="21"/>
              </w:rPr>
              <w:t>第七章 附  则</w:t>
            </w:r>
          </w:p>
          <w:p w:rsidR="007D2DA2" w:rsidRPr="00B17F21" w:rsidRDefault="007D2DA2" w:rsidP="00FC7638">
            <w:pPr>
              <w:autoSpaceDE w:val="0"/>
              <w:autoSpaceDN w:val="0"/>
              <w:spacing w:line="290" w:lineRule="atLeast"/>
              <w:ind w:firstLineChars="0" w:firstLine="0"/>
              <w:jc w:val="both"/>
              <w:rPr>
                <w:rFonts w:ascii="SimSun" w:eastAsia="SimSun" w:hAnsi="SimSun"/>
                <w:szCs w:val="21"/>
              </w:rPr>
            </w:pPr>
            <w:r w:rsidRPr="00B17F21">
              <w:rPr>
                <w:rFonts w:ascii="SimSun" w:eastAsia="SimSun" w:hAnsi="SimSun" w:hint="eastAsia"/>
                <w:szCs w:val="21"/>
              </w:rPr>
              <w:t xml:space="preserve">　　</w:t>
            </w:r>
            <w:r w:rsidRPr="00B17F21">
              <w:rPr>
                <w:rFonts w:ascii="SimSun" w:eastAsia="SimSun" w:hAnsi="SimSun" w:hint="eastAsia"/>
                <w:b/>
                <w:szCs w:val="21"/>
              </w:rPr>
              <w:t xml:space="preserve">第五十一条 </w:t>
            </w:r>
            <w:r w:rsidRPr="00FE3075">
              <w:rPr>
                <w:rFonts w:ascii="SimSun" w:eastAsia="SimSun" w:hAnsi="SimSun" w:hint="eastAsia"/>
                <w:spacing w:val="-10"/>
                <w:szCs w:val="21"/>
              </w:rPr>
              <w:t>管理专利工作的部门可以通过寄交、直接送交、留置送达、公告送达或者其他方式送达有关法律文书和材料。</w:t>
            </w:r>
          </w:p>
          <w:p w:rsidR="007D2DA2" w:rsidRPr="00B17F21" w:rsidRDefault="007D2DA2" w:rsidP="00FC7638">
            <w:pPr>
              <w:autoSpaceDE w:val="0"/>
              <w:autoSpaceDN w:val="0"/>
              <w:spacing w:line="290" w:lineRule="atLeast"/>
              <w:ind w:firstLineChars="0" w:firstLine="0"/>
              <w:jc w:val="both"/>
              <w:rPr>
                <w:rFonts w:ascii="SimSun" w:eastAsia="SimSun" w:hAnsi="SimSun"/>
                <w:szCs w:val="21"/>
              </w:rPr>
            </w:pPr>
            <w:r w:rsidRPr="00B17F21">
              <w:rPr>
                <w:rFonts w:ascii="SimSun" w:eastAsia="SimSun" w:hAnsi="SimSun" w:hint="eastAsia"/>
                <w:szCs w:val="21"/>
              </w:rPr>
              <w:t xml:space="preserve">　　</w:t>
            </w:r>
            <w:r w:rsidRPr="00B17F21">
              <w:rPr>
                <w:rFonts w:ascii="SimSun" w:eastAsia="SimSun" w:hAnsi="SimSun" w:hint="eastAsia"/>
                <w:b/>
                <w:szCs w:val="21"/>
              </w:rPr>
              <w:t>第五十二条</w:t>
            </w:r>
            <w:r w:rsidRPr="00B17F21">
              <w:rPr>
                <w:rFonts w:ascii="SimSun" w:eastAsia="SimSun" w:hAnsi="SimSun" w:hint="eastAsia"/>
                <w:szCs w:val="21"/>
              </w:rPr>
              <w:t xml:space="preserve"> 本办法由国家知识产权局负责解释。</w:t>
            </w:r>
          </w:p>
          <w:p w:rsidR="007D2DA2" w:rsidRPr="00B17F21" w:rsidRDefault="007D2DA2" w:rsidP="00FC7638">
            <w:pPr>
              <w:autoSpaceDE w:val="0"/>
              <w:autoSpaceDN w:val="0"/>
              <w:spacing w:line="290" w:lineRule="atLeast"/>
              <w:ind w:firstLineChars="0" w:firstLine="0"/>
              <w:jc w:val="both"/>
              <w:rPr>
                <w:rFonts w:ascii="SimSun" w:eastAsia="SimSun" w:hAnsi="SimSun"/>
                <w:szCs w:val="21"/>
              </w:rPr>
            </w:pPr>
            <w:r w:rsidRPr="00B17F21">
              <w:rPr>
                <w:rFonts w:ascii="SimSun" w:eastAsia="SimSun" w:hAnsi="SimSun" w:hint="eastAsia"/>
                <w:szCs w:val="21"/>
              </w:rPr>
              <w:t xml:space="preserve">　　</w:t>
            </w:r>
            <w:r w:rsidRPr="00B17F21">
              <w:rPr>
                <w:rFonts w:ascii="SimSun" w:eastAsia="SimSun" w:hAnsi="SimSun" w:hint="eastAsia"/>
                <w:b/>
                <w:szCs w:val="21"/>
              </w:rPr>
              <w:t>第五十三条</w:t>
            </w:r>
            <w:r w:rsidRPr="00B17F21">
              <w:rPr>
                <w:rFonts w:ascii="SimSun" w:eastAsia="SimSun" w:hAnsi="SimSun" w:hint="eastAsia"/>
                <w:szCs w:val="21"/>
              </w:rPr>
              <w:t xml:space="preserve"> 本办法自2011年2月1日起施行。2001年12月17日国家知识产权局令第十九号发布的《专利行政执法办法》同时废止。</w:t>
            </w:r>
          </w:p>
          <w:p w:rsidR="00C01437" w:rsidRPr="00FE3075" w:rsidRDefault="00C01437" w:rsidP="00FC7638">
            <w:pPr>
              <w:autoSpaceDE w:val="0"/>
              <w:autoSpaceDN w:val="0"/>
              <w:spacing w:line="290" w:lineRule="atLeast"/>
              <w:ind w:firstLineChars="0" w:firstLine="0"/>
              <w:jc w:val="both"/>
              <w:rPr>
                <w:rFonts w:ascii="SimSun" w:hAnsi="SimSun" w:hint="eastAsia"/>
                <w:szCs w:val="21"/>
                <w:lang w:eastAsia="ko-KR"/>
              </w:rPr>
            </w:pPr>
          </w:p>
        </w:tc>
      </w:tr>
    </w:tbl>
    <w:p w:rsidR="00100135" w:rsidRDefault="00100135" w:rsidP="00B17F21">
      <w:pPr>
        <w:ind w:firstLine="420"/>
      </w:pPr>
    </w:p>
    <w:sectPr w:rsidR="00100135" w:rsidSect="00C01437">
      <w:headerReference w:type="even" r:id="rId8"/>
      <w:headerReference w:type="default" r:id="rId9"/>
      <w:footerReference w:type="even" r:id="rId10"/>
      <w:footerReference w:type="default" r:id="rId11"/>
      <w:headerReference w:type="first" r:id="rId12"/>
      <w:footerReference w:type="first" r:id="rId13"/>
      <w:pgSz w:w="11906" w:h="16838"/>
      <w:pgMar w:top="1701" w:right="1418" w:bottom="1701" w:left="1418"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12956" w:rsidRDefault="00812956" w:rsidP="00FC7638">
      <w:pPr>
        <w:spacing w:line="240" w:lineRule="auto"/>
        <w:ind w:firstLine="420"/>
      </w:pPr>
      <w:r>
        <w:separator/>
      </w:r>
    </w:p>
  </w:endnote>
  <w:endnote w:type="continuationSeparator" w:id="1">
    <w:p w:rsidR="00812956" w:rsidRDefault="00812956" w:rsidP="00FC7638">
      <w:pPr>
        <w:spacing w:line="240" w:lineRule="auto"/>
        <w:ind w:firstLine="42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맑은 고딕">
    <w:panose1 w:val="020B0503020000020004"/>
    <w:charset w:val="81"/>
    <w:family w:val="modern"/>
    <w:pitch w:val="variable"/>
    <w:sig w:usb0="900002AF" w:usb1="09D77CFB" w:usb2="00000012" w:usb3="00000000" w:csb0="00080001" w:csb1="00000000"/>
  </w:font>
  <w:font w:name="한컴바탕">
    <w:panose1 w:val="02030600000101010101"/>
    <w:charset w:val="81"/>
    <w:family w:val="roman"/>
    <w:pitch w:val="variable"/>
    <w:sig w:usb0="F7FFAFFF" w:usb1="FBDFFFFF" w:usb2="00FFFFFF" w:usb3="00000000" w:csb0="803F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7638" w:rsidRDefault="00FC7638" w:rsidP="00FC7638">
    <w:pPr>
      <w:pStyle w:val="a6"/>
      <w:ind w:firstLine="42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7638" w:rsidRDefault="00FC7638" w:rsidP="00FC7638">
    <w:pPr>
      <w:pStyle w:val="a6"/>
      <w:ind w:firstLine="42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7638" w:rsidRDefault="00FC7638" w:rsidP="00FC7638">
    <w:pPr>
      <w:pStyle w:val="a6"/>
      <w:ind w:firstLine="42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12956" w:rsidRDefault="00812956" w:rsidP="00FC7638">
      <w:pPr>
        <w:spacing w:line="240" w:lineRule="auto"/>
        <w:ind w:firstLine="420"/>
      </w:pPr>
      <w:r>
        <w:separator/>
      </w:r>
    </w:p>
  </w:footnote>
  <w:footnote w:type="continuationSeparator" w:id="1">
    <w:p w:rsidR="00812956" w:rsidRDefault="00812956" w:rsidP="00FC7638">
      <w:pPr>
        <w:spacing w:line="240" w:lineRule="auto"/>
        <w:ind w:firstLine="42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7638" w:rsidRDefault="00FC7638" w:rsidP="00FC7638">
    <w:pPr>
      <w:pStyle w:val="a5"/>
      <w:ind w:firstLine="42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7638" w:rsidRDefault="00FC7638" w:rsidP="00FC7638">
    <w:pPr>
      <w:pStyle w:val="a5"/>
      <w:ind w:firstLine="42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7638" w:rsidRDefault="00FC7638" w:rsidP="00FC7638">
    <w:pPr>
      <w:pStyle w:val="a5"/>
      <w:ind w:firstLine="42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F03DAA"/>
    <w:multiLevelType w:val="hybridMultilevel"/>
    <w:tmpl w:val="8B5E35B6"/>
    <w:lvl w:ilvl="0" w:tplc="28F83F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631145C"/>
    <w:multiLevelType w:val="hybridMultilevel"/>
    <w:tmpl w:val="74BE3D62"/>
    <w:lvl w:ilvl="0" w:tplc="9B964C0C">
      <w:start w:val="1"/>
      <w:numFmt w:val="decimal"/>
      <w:lvlText w:val="(%1)"/>
      <w:lvlJc w:val="left"/>
      <w:pPr>
        <w:ind w:left="420" w:hanging="420"/>
      </w:pPr>
      <w:rPr>
        <w:rFonts w:hint="eastAsia"/>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33977579"/>
    <w:multiLevelType w:val="hybridMultilevel"/>
    <w:tmpl w:val="F7FE7CD8"/>
    <w:lvl w:ilvl="0" w:tplc="28F83FEA">
      <w:start w:val="1"/>
      <w:numFmt w:val="decimal"/>
      <w:lvlText w:val="(%1)"/>
      <w:lvlJc w:val="left"/>
      <w:pPr>
        <w:ind w:left="721" w:hanging="420"/>
      </w:pPr>
      <w:rPr>
        <w:rFonts w:hint="eastAsia"/>
      </w:rPr>
    </w:lvl>
    <w:lvl w:ilvl="1" w:tplc="04090019" w:tentative="1">
      <w:start w:val="1"/>
      <w:numFmt w:val="lowerLetter"/>
      <w:lvlText w:val="%2)"/>
      <w:lvlJc w:val="left"/>
      <w:pPr>
        <w:ind w:left="1141" w:hanging="420"/>
      </w:pPr>
    </w:lvl>
    <w:lvl w:ilvl="2" w:tplc="0409001B" w:tentative="1">
      <w:start w:val="1"/>
      <w:numFmt w:val="lowerRoman"/>
      <w:lvlText w:val="%3."/>
      <w:lvlJc w:val="right"/>
      <w:pPr>
        <w:ind w:left="1561" w:hanging="420"/>
      </w:pPr>
    </w:lvl>
    <w:lvl w:ilvl="3" w:tplc="0409000F" w:tentative="1">
      <w:start w:val="1"/>
      <w:numFmt w:val="decimal"/>
      <w:lvlText w:val="%4."/>
      <w:lvlJc w:val="left"/>
      <w:pPr>
        <w:ind w:left="1981" w:hanging="420"/>
      </w:pPr>
    </w:lvl>
    <w:lvl w:ilvl="4" w:tplc="04090019" w:tentative="1">
      <w:start w:val="1"/>
      <w:numFmt w:val="lowerLetter"/>
      <w:lvlText w:val="%5)"/>
      <w:lvlJc w:val="left"/>
      <w:pPr>
        <w:ind w:left="2401" w:hanging="420"/>
      </w:pPr>
    </w:lvl>
    <w:lvl w:ilvl="5" w:tplc="0409001B" w:tentative="1">
      <w:start w:val="1"/>
      <w:numFmt w:val="lowerRoman"/>
      <w:lvlText w:val="%6."/>
      <w:lvlJc w:val="right"/>
      <w:pPr>
        <w:ind w:left="2821" w:hanging="420"/>
      </w:pPr>
    </w:lvl>
    <w:lvl w:ilvl="6" w:tplc="0409000F" w:tentative="1">
      <w:start w:val="1"/>
      <w:numFmt w:val="decimal"/>
      <w:lvlText w:val="%7."/>
      <w:lvlJc w:val="left"/>
      <w:pPr>
        <w:ind w:left="3241" w:hanging="420"/>
      </w:pPr>
    </w:lvl>
    <w:lvl w:ilvl="7" w:tplc="04090019" w:tentative="1">
      <w:start w:val="1"/>
      <w:numFmt w:val="lowerLetter"/>
      <w:lvlText w:val="%8)"/>
      <w:lvlJc w:val="left"/>
      <w:pPr>
        <w:ind w:left="3661" w:hanging="420"/>
      </w:pPr>
    </w:lvl>
    <w:lvl w:ilvl="8" w:tplc="0409001B" w:tentative="1">
      <w:start w:val="1"/>
      <w:numFmt w:val="lowerRoman"/>
      <w:lvlText w:val="%9."/>
      <w:lvlJc w:val="right"/>
      <w:pPr>
        <w:ind w:left="4081" w:hanging="420"/>
      </w:pPr>
    </w:lvl>
  </w:abstractNum>
  <w:abstractNum w:abstractNumId="3">
    <w:nsid w:val="40C75DFB"/>
    <w:multiLevelType w:val="hybridMultilevel"/>
    <w:tmpl w:val="ADB6CDD0"/>
    <w:lvl w:ilvl="0" w:tplc="63983322">
      <w:start w:val="1"/>
      <w:numFmt w:val="decimal"/>
      <w:lvlText w:val="제%1조"/>
      <w:lvlJc w:val="left"/>
      <w:pPr>
        <w:tabs>
          <w:tab w:val="num" w:pos="420"/>
        </w:tabs>
        <w:ind w:left="420" w:hanging="420"/>
      </w:pPr>
      <w:rPr>
        <w:rFonts w:hint="eastAsia"/>
        <w:b/>
        <w:lang w:val="en-US"/>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9B964C0C">
      <w:start w:val="1"/>
      <w:numFmt w:val="decimal"/>
      <w:lvlText w:val="(%4)"/>
      <w:lvlJc w:val="left"/>
      <w:pPr>
        <w:tabs>
          <w:tab w:val="num" w:pos="1680"/>
        </w:tabs>
        <w:ind w:left="1680" w:hanging="420"/>
      </w:pPr>
      <w:rPr>
        <w:rFonts w:hint="eastAsia"/>
        <w:b w:val="0"/>
      </w:r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nsid w:val="43B42201"/>
    <w:multiLevelType w:val="hybridMultilevel"/>
    <w:tmpl w:val="668A58CC"/>
    <w:lvl w:ilvl="0" w:tplc="9B964C0C">
      <w:start w:val="1"/>
      <w:numFmt w:val="decimal"/>
      <w:lvlText w:val="(%1)"/>
      <w:lvlJc w:val="left"/>
      <w:pPr>
        <w:ind w:left="512" w:hanging="420"/>
      </w:pPr>
      <w:rPr>
        <w:rFonts w:hint="eastAsia"/>
        <w:b w:val="0"/>
      </w:rPr>
    </w:lvl>
    <w:lvl w:ilvl="1" w:tplc="04090019" w:tentative="1">
      <w:start w:val="1"/>
      <w:numFmt w:val="lowerLetter"/>
      <w:lvlText w:val="%2)"/>
      <w:lvlJc w:val="left"/>
      <w:pPr>
        <w:ind w:left="932" w:hanging="420"/>
      </w:pPr>
    </w:lvl>
    <w:lvl w:ilvl="2" w:tplc="0409001B" w:tentative="1">
      <w:start w:val="1"/>
      <w:numFmt w:val="lowerRoman"/>
      <w:lvlText w:val="%3."/>
      <w:lvlJc w:val="right"/>
      <w:pPr>
        <w:ind w:left="1352" w:hanging="420"/>
      </w:pPr>
    </w:lvl>
    <w:lvl w:ilvl="3" w:tplc="0409000F" w:tentative="1">
      <w:start w:val="1"/>
      <w:numFmt w:val="decimal"/>
      <w:lvlText w:val="%4."/>
      <w:lvlJc w:val="left"/>
      <w:pPr>
        <w:ind w:left="1772" w:hanging="420"/>
      </w:pPr>
    </w:lvl>
    <w:lvl w:ilvl="4" w:tplc="04090019" w:tentative="1">
      <w:start w:val="1"/>
      <w:numFmt w:val="lowerLetter"/>
      <w:lvlText w:val="%5)"/>
      <w:lvlJc w:val="left"/>
      <w:pPr>
        <w:ind w:left="2192" w:hanging="420"/>
      </w:pPr>
    </w:lvl>
    <w:lvl w:ilvl="5" w:tplc="0409001B" w:tentative="1">
      <w:start w:val="1"/>
      <w:numFmt w:val="lowerRoman"/>
      <w:lvlText w:val="%6."/>
      <w:lvlJc w:val="right"/>
      <w:pPr>
        <w:ind w:left="2612" w:hanging="420"/>
      </w:pPr>
    </w:lvl>
    <w:lvl w:ilvl="6" w:tplc="0409000F" w:tentative="1">
      <w:start w:val="1"/>
      <w:numFmt w:val="decimal"/>
      <w:lvlText w:val="%7."/>
      <w:lvlJc w:val="left"/>
      <w:pPr>
        <w:ind w:left="3032" w:hanging="420"/>
      </w:pPr>
    </w:lvl>
    <w:lvl w:ilvl="7" w:tplc="04090019" w:tentative="1">
      <w:start w:val="1"/>
      <w:numFmt w:val="lowerLetter"/>
      <w:lvlText w:val="%8)"/>
      <w:lvlJc w:val="left"/>
      <w:pPr>
        <w:ind w:left="3452" w:hanging="420"/>
      </w:pPr>
    </w:lvl>
    <w:lvl w:ilvl="8" w:tplc="0409001B" w:tentative="1">
      <w:start w:val="1"/>
      <w:numFmt w:val="lowerRoman"/>
      <w:lvlText w:val="%9."/>
      <w:lvlJc w:val="right"/>
      <w:pPr>
        <w:ind w:left="3872" w:hanging="420"/>
      </w:pPr>
    </w:lvl>
  </w:abstractNum>
  <w:abstractNum w:abstractNumId="5">
    <w:nsid w:val="4CE24A8A"/>
    <w:multiLevelType w:val="hybridMultilevel"/>
    <w:tmpl w:val="B934B948"/>
    <w:lvl w:ilvl="0" w:tplc="9B964C0C">
      <w:start w:val="1"/>
      <w:numFmt w:val="decimal"/>
      <w:lvlText w:val="(%1)"/>
      <w:lvlJc w:val="left"/>
      <w:pPr>
        <w:ind w:left="420" w:hanging="420"/>
      </w:pPr>
      <w:rPr>
        <w:rFonts w:hint="eastAsia"/>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542139F5"/>
    <w:multiLevelType w:val="hybridMultilevel"/>
    <w:tmpl w:val="8B5E35B6"/>
    <w:lvl w:ilvl="0" w:tplc="28F83F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5895054B"/>
    <w:multiLevelType w:val="hybridMultilevel"/>
    <w:tmpl w:val="8B5E35B6"/>
    <w:lvl w:ilvl="0" w:tplc="28F83F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2"/>
  </w:num>
  <w:num w:numId="3">
    <w:abstractNumId w:val="7"/>
  </w:num>
  <w:num w:numId="4">
    <w:abstractNumId w:val="0"/>
  </w:num>
  <w:num w:numId="5">
    <w:abstractNumId w:val="6"/>
  </w:num>
  <w:num w:numId="6">
    <w:abstractNumId w:val="1"/>
  </w:num>
  <w:num w:numId="7">
    <w:abstractNumId w:val="5"/>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00"/>
  <w:displayHorizontalDrawingGridEvery w:val="0"/>
  <w:displayVerticalDrawingGridEvery w:val="2"/>
  <w:noPunctuationKerning/>
  <w:characterSpacingControl w:val="doNotCompress"/>
  <w:savePreviewPicture/>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01437"/>
    <w:rsid w:val="00100135"/>
    <w:rsid w:val="002915C8"/>
    <w:rsid w:val="003849AB"/>
    <w:rsid w:val="007C5F7D"/>
    <w:rsid w:val="007D2DA2"/>
    <w:rsid w:val="00812956"/>
    <w:rsid w:val="00847ACD"/>
    <w:rsid w:val="00AD3E12"/>
    <w:rsid w:val="00B17F21"/>
    <w:rsid w:val="00C01437"/>
    <w:rsid w:val="00D26F01"/>
    <w:rsid w:val="00F83851"/>
    <w:rsid w:val="00FC7638"/>
    <w:rsid w:val="00FE3075"/>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2DA2"/>
    <w:pPr>
      <w:widowControl w:val="0"/>
      <w:spacing w:line="360" w:lineRule="auto"/>
      <w:ind w:firstLineChars="200" w:firstLine="200"/>
    </w:pPr>
    <w:rPr>
      <w:sz w:val="21"/>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01437"/>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7D2DA2"/>
    <w:pPr>
      <w:ind w:firstLine="420"/>
    </w:pPr>
  </w:style>
  <w:style w:type="paragraph" w:styleId="a5">
    <w:name w:val="header"/>
    <w:basedOn w:val="a"/>
    <w:link w:val="Char"/>
    <w:uiPriority w:val="99"/>
    <w:semiHidden/>
    <w:unhideWhenUsed/>
    <w:rsid w:val="00FC7638"/>
    <w:pPr>
      <w:tabs>
        <w:tab w:val="center" w:pos="4513"/>
        <w:tab w:val="right" w:pos="9026"/>
      </w:tabs>
      <w:snapToGrid w:val="0"/>
    </w:pPr>
  </w:style>
  <w:style w:type="character" w:customStyle="1" w:styleId="Char">
    <w:name w:val="머리글 Char"/>
    <w:basedOn w:val="a0"/>
    <w:link w:val="a5"/>
    <w:uiPriority w:val="99"/>
    <w:semiHidden/>
    <w:rsid w:val="00FC7638"/>
    <w:rPr>
      <w:sz w:val="21"/>
      <w:lang w:eastAsia="zh-CN"/>
    </w:rPr>
  </w:style>
  <w:style w:type="paragraph" w:styleId="a6">
    <w:name w:val="footer"/>
    <w:basedOn w:val="a"/>
    <w:link w:val="Char0"/>
    <w:uiPriority w:val="99"/>
    <w:semiHidden/>
    <w:unhideWhenUsed/>
    <w:rsid w:val="00FC7638"/>
    <w:pPr>
      <w:tabs>
        <w:tab w:val="center" w:pos="4513"/>
        <w:tab w:val="right" w:pos="9026"/>
      </w:tabs>
      <w:snapToGrid w:val="0"/>
    </w:pPr>
  </w:style>
  <w:style w:type="character" w:customStyle="1" w:styleId="Char0">
    <w:name w:val="바닥글 Char"/>
    <w:basedOn w:val="a0"/>
    <w:link w:val="a6"/>
    <w:uiPriority w:val="99"/>
    <w:semiHidden/>
    <w:rsid w:val="00FC7638"/>
    <w:rPr>
      <w:sz w:val="21"/>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01CD78-FA3D-47CD-9AB8-E734026DD6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13</Pages>
  <Words>3155</Words>
  <Characters>17988</Characters>
  <Application>Microsoft Office Word</Application>
  <DocSecurity>0</DocSecurity>
  <Lines>149</Lines>
  <Paragraphs>42</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21101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cui</dc:creator>
  <cp:lastModifiedBy>cui</cp:lastModifiedBy>
  <cp:revision>1</cp:revision>
  <dcterms:created xsi:type="dcterms:W3CDTF">2015-06-11T05:13:00Z</dcterms:created>
  <dcterms:modified xsi:type="dcterms:W3CDTF">2015-06-11T07:26:00Z</dcterms:modified>
</cp:coreProperties>
</file>