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92B4B" w:rsidRPr="00BB055D" w:rsidTr="00E92B4B">
        <w:tc>
          <w:tcPr>
            <w:tcW w:w="4785" w:type="dxa"/>
          </w:tcPr>
          <w:p w:rsidR="00BB055D" w:rsidRPr="00BB055D" w:rsidRDefault="00BB055D" w:rsidP="00BB055D">
            <w:pPr>
              <w:wordWrap w:val="0"/>
              <w:autoSpaceDN w:val="0"/>
              <w:spacing w:line="320" w:lineRule="exact"/>
              <w:jc w:val="center"/>
              <w:rPr>
                <w:rFonts w:ascii="한컴바탕" w:eastAsia="한컴바탕" w:hAnsi="한컴바탕" w:cs="한컴바탕"/>
                <w:b/>
                <w:sz w:val="26"/>
                <w:szCs w:val="26"/>
                <w:shd w:val="clear" w:color="auto" w:fill="FFFFFF"/>
                <w:lang w:eastAsia="ko-KR"/>
              </w:rPr>
            </w:pPr>
            <w:r w:rsidRPr="00BB055D">
              <w:rPr>
                <w:rFonts w:ascii="한컴바탕" w:eastAsia="한컴바탕" w:hAnsi="한컴바탕" w:cs="한컴바탕" w:hint="eastAsia"/>
                <w:b/>
                <w:sz w:val="26"/>
                <w:szCs w:val="26"/>
                <w:shd w:val="clear" w:color="auto" w:fill="FFFFFF"/>
                <w:lang w:eastAsia="ko-KR"/>
              </w:rPr>
              <w:t>국가세무총국의</w:t>
            </w:r>
          </w:p>
          <w:p w:rsidR="00BB055D" w:rsidRPr="00BB055D" w:rsidRDefault="00BB055D" w:rsidP="00BB055D">
            <w:pPr>
              <w:wordWrap w:val="0"/>
              <w:autoSpaceDN w:val="0"/>
              <w:spacing w:line="320" w:lineRule="exact"/>
              <w:jc w:val="center"/>
              <w:rPr>
                <w:rFonts w:ascii="한컴바탕" w:eastAsia="한컴바탕" w:hAnsi="한컴바탕" w:cs="한컴바탕"/>
                <w:b/>
                <w:sz w:val="26"/>
                <w:szCs w:val="26"/>
                <w:shd w:val="clear" w:color="auto" w:fill="FFFFFF"/>
                <w:lang w:eastAsia="ko-KR"/>
              </w:rPr>
            </w:pPr>
            <w:r w:rsidRPr="00BB055D">
              <w:rPr>
                <w:rFonts w:ascii="한컴바탕" w:eastAsia="한컴바탕" w:hAnsi="한컴바탕" w:cs="한컴바탕" w:hint="eastAsia"/>
                <w:b/>
                <w:sz w:val="26"/>
                <w:szCs w:val="26"/>
                <w:shd w:val="clear" w:color="auto" w:fill="FFFFFF"/>
                <w:lang w:eastAsia="ko-KR"/>
              </w:rPr>
              <w:t xml:space="preserve">매출환입의 소비세 </w:t>
            </w:r>
            <w:proofErr w:type="spellStart"/>
            <w:r w:rsidRPr="00BB055D">
              <w:rPr>
                <w:rFonts w:ascii="한컴바탕" w:eastAsia="한컴바탕" w:hAnsi="한컴바탕" w:cs="한컴바탕" w:hint="eastAsia"/>
                <w:b/>
                <w:sz w:val="26"/>
                <w:szCs w:val="26"/>
                <w:shd w:val="clear" w:color="auto" w:fill="FFFFFF"/>
                <w:lang w:eastAsia="ko-KR"/>
              </w:rPr>
              <w:t>퇴세</w:t>
            </w:r>
            <w:proofErr w:type="spellEnd"/>
            <w:r w:rsidRPr="00BB055D">
              <w:rPr>
                <w:rFonts w:ascii="한컴바탕" w:eastAsia="한컴바탕" w:hAnsi="한컴바탕" w:cs="한컴바탕" w:hint="eastAsia"/>
                <w:b/>
                <w:sz w:val="26"/>
                <w:szCs w:val="26"/>
                <w:shd w:val="clear" w:color="auto" w:fill="FFFFFF"/>
                <w:lang w:eastAsia="ko-KR"/>
              </w:rPr>
              <w:t xml:space="preserve"> 등</w:t>
            </w:r>
            <w:r w:rsidRPr="00BB055D">
              <w:rPr>
                <w:rFonts w:ascii="한컴바탕" w:eastAsia="한컴바탕" w:hAnsi="한컴바탕" w:cs="한컴바탕"/>
                <w:b/>
                <w:sz w:val="26"/>
                <w:szCs w:val="26"/>
                <w:shd w:val="clear" w:color="auto" w:fill="FFFFFF"/>
                <w:lang w:eastAsia="ko-KR"/>
              </w:rPr>
              <w:t xml:space="preserve"> 2</w:t>
            </w:r>
            <w:r w:rsidRPr="00BB055D">
              <w:rPr>
                <w:rFonts w:ascii="한컴바탕" w:eastAsia="한컴바탕" w:hAnsi="한컴바탕" w:cs="한컴바탕" w:hint="eastAsia"/>
                <w:b/>
                <w:sz w:val="26"/>
                <w:szCs w:val="26"/>
                <w:shd w:val="clear" w:color="auto" w:fill="FFFFFF"/>
                <w:lang w:eastAsia="ko-KR"/>
              </w:rPr>
              <w:t>개 항목의</w:t>
            </w:r>
            <w:r w:rsidRPr="00BB055D">
              <w:rPr>
                <w:rFonts w:ascii="한컴바탕" w:eastAsia="한컴바탕" w:hAnsi="한컴바탕" w:cs="한컴바탕"/>
                <w:b/>
                <w:sz w:val="26"/>
                <w:szCs w:val="26"/>
                <w:shd w:val="clear" w:color="auto" w:fill="FFFFFF"/>
                <w:lang w:eastAsia="ko-KR"/>
              </w:rPr>
              <w:t xml:space="preserve"> </w:t>
            </w:r>
            <w:r w:rsidRPr="00BB055D">
              <w:rPr>
                <w:rFonts w:ascii="한컴바탕" w:eastAsia="한컴바탕" w:hAnsi="한컴바탕" w:cs="한컴바탕" w:hint="eastAsia"/>
                <w:b/>
                <w:sz w:val="26"/>
                <w:szCs w:val="26"/>
                <w:shd w:val="clear" w:color="auto" w:fill="FFFFFF"/>
                <w:lang w:eastAsia="ko-KR"/>
              </w:rPr>
              <w:t>소비세심사비준</w:t>
            </w:r>
            <w:r w:rsidRPr="00BB055D">
              <w:rPr>
                <w:rFonts w:ascii="한컴바탕" w:eastAsia="한컴바탕" w:hAnsi="한컴바탕" w:cs="한컴바탕"/>
                <w:b/>
                <w:sz w:val="26"/>
                <w:szCs w:val="26"/>
                <w:shd w:val="clear" w:color="auto" w:fill="FFFFFF"/>
                <w:lang w:eastAsia="ko-KR"/>
              </w:rPr>
              <w:t xml:space="preserve"> </w:t>
            </w:r>
            <w:r w:rsidRPr="00BB055D">
              <w:rPr>
                <w:rFonts w:ascii="한컴바탕" w:eastAsia="한컴바탕" w:hAnsi="한컴바탕" w:cs="한컴바탕" w:hint="eastAsia"/>
                <w:b/>
                <w:sz w:val="26"/>
                <w:szCs w:val="26"/>
                <w:shd w:val="clear" w:color="auto" w:fill="FFFFFF"/>
                <w:lang w:eastAsia="ko-KR"/>
              </w:rPr>
              <w:t>사항 폐지</w:t>
            </w:r>
            <w:r w:rsidRPr="00BB055D">
              <w:rPr>
                <w:rFonts w:ascii="한컴바탕" w:eastAsia="한컴바탕" w:hAnsi="한컴바탕" w:cs="한컴바탕"/>
                <w:b/>
                <w:sz w:val="26"/>
                <w:szCs w:val="26"/>
                <w:shd w:val="clear" w:color="auto" w:fill="FFFFFF"/>
                <w:lang w:eastAsia="ko-KR"/>
              </w:rPr>
              <w:t xml:space="preserve"> </w:t>
            </w:r>
            <w:r w:rsidRPr="00BB055D">
              <w:rPr>
                <w:rFonts w:ascii="한컴바탕" w:eastAsia="한컴바탕" w:hAnsi="한컴바탕" w:cs="한컴바탕" w:hint="eastAsia"/>
                <w:b/>
                <w:sz w:val="26"/>
                <w:szCs w:val="26"/>
                <w:shd w:val="clear" w:color="auto" w:fill="FFFFFF"/>
                <w:lang w:eastAsia="ko-KR"/>
              </w:rPr>
              <w:t>후</w:t>
            </w:r>
            <w:r w:rsidRPr="00BB055D">
              <w:rPr>
                <w:rFonts w:ascii="한컴바탕" w:eastAsia="한컴바탕" w:hAnsi="한컴바탕" w:cs="한컴바탕"/>
                <w:b/>
                <w:sz w:val="26"/>
                <w:szCs w:val="26"/>
                <w:shd w:val="clear" w:color="auto" w:fill="FFFFFF"/>
                <w:lang w:eastAsia="ko-KR"/>
              </w:rPr>
              <w:t xml:space="preserve"> </w:t>
            </w:r>
            <w:r w:rsidRPr="00BB055D">
              <w:rPr>
                <w:rFonts w:ascii="한컴바탕" w:eastAsia="한컴바탕" w:hAnsi="한컴바탕" w:cs="한컴바탕" w:hint="eastAsia"/>
                <w:b/>
                <w:sz w:val="26"/>
                <w:szCs w:val="26"/>
                <w:shd w:val="clear" w:color="auto" w:fill="FFFFFF"/>
                <w:lang w:eastAsia="ko-KR"/>
              </w:rPr>
              <w:t>유관관리문제에 관한</w:t>
            </w:r>
            <w:r w:rsidRPr="00BB055D">
              <w:rPr>
                <w:rFonts w:ascii="한컴바탕" w:eastAsia="한컴바탕" w:hAnsi="한컴바탕" w:cs="한컴바탕"/>
                <w:b/>
                <w:sz w:val="26"/>
                <w:szCs w:val="26"/>
                <w:shd w:val="clear" w:color="auto" w:fill="FFFFFF"/>
                <w:lang w:eastAsia="ko-KR"/>
              </w:rPr>
              <w:t xml:space="preserve"> </w:t>
            </w:r>
            <w:r w:rsidRPr="00BB055D">
              <w:rPr>
                <w:rFonts w:ascii="한컴바탕" w:eastAsia="한컴바탕" w:hAnsi="한컴바탕" w:cs="한컴바탕" w:hint="eastAsia"/>
                <w:b/>
                <w:sz w:val="26"/>
                <w:szCs w:val="26"/>
                <w:shd w:val="clear" w:color="auto" w:fill="FFFFFF"/>
                <w:lang w:eastAsia="ko-KR"/>
              </w:rPr>
              <w:t>공고</w:t>
            </w:r>
          </w:p>
          <w:p w:rsidR="00BB055D" w:rsidRPr="00BB055D" w:rsidRDefault="00BB055D" w:rsidP="00BB055D">
            <w:pPr>
              <w:wordWrap w:val="0"/>
              <w:autoSpaceDN w:val="0"/>
              <w:spacing w:line="320" w:lineRule="exact"/>
              <w:ind w:firstLineChars="200" w:firstLine="420"/>
              <w:jc w:val="center"/>
              <w:rPr>
                <w:rFonts w:ascii="한컴바탕" w:eastAsia="한컴바탕" w:hAnsi="한컴바탕" w:cs="한컴바탕"/>
                <w:szCs w:val="21"/>
                <w:shd w:val="clear" w:color="auto" w:fill="FFFFFF"/>
                <w:lang w:eastAsia="ko-KR"/>
              </w:rPr>
            </w:pPr>
            <w:r w:rsidRPr="00BB055D">
              <w:rPr>
                <w:rFonts w:ascii="한컴바탕" w:eastAsia="한컴바탕" w:hAnsi="한컴바탕" w:cs="한컴바탕" w:hint="eastAsia"/>
                <w:szCs w:val="21"/>
                <w:shd w:val="clear" w:color="auto" w:fill="FFFFFF"/>
                <w:lang w:eastAsia="ko-KR"/>
              </w:rPr>
              <w:t>국가세무총국공고</w:t>
            </w:r>
            <w:r w:rsidRPr="00BB055D">
              <w:rPr>
                <w:rFonts w:ascii="한컴바탕" w:eastAsia="한컴바탕" w:hAnsi="한컴바탕" w:cs="한컴바탕"/>
                <w:szCs w:val="21"/>
                <w:shd w:val="clear" w:color="auto" w:fill="FFFFFF"/>
                <w:lang w:eastAsia="ko-KR"/>
              </w:rPr>
              <w:t>2015</w:t>
            </w:r>
            <w:r w:rsidRPr="00BB055D">
              <w:rPr>
                <w:rFonts w:ascii="한컴바탕" w:eastAsia="한컴바탕" w:hAnsi="한컴바탕" w:cs="한컴바탕" w:hint="eastAsia"/>
                <w:szCs w:val="21"/>
                <w:shd w:val="clear" w:color="auto" w:fill="FFFFFF"/>
                <w:lang w:eastAsia="ko-KR"/>
              </w:rPr>
              <w:t>년제</w:t>
            </w:r>
            <w:r w:rsidRPr="00BB055D">
              <w:rPr>
                <w:rFonts w:ascii="한컴바탕" w:eastAsia="한컴바탕" w:hAnsi="한컴바탕" w:cs="한컴바탕"/>
                <w:szCs w:val="21"/>
                <w:shd w:val="clear" w:color="auto" w:fill="FFFFFF"/>
                <w:lang w:eastAsia="ko-KR"/>
              </w:rPr>
              <w:t>91</w:t>
            </w:r>
            <w:r w:rsidRPr="00BB055D">
              <w:rPr>
                <w:rFonts w:ascii="한컴바탕" w:eastAsia="한컴바탕" w:hAnsi="한컴바탕" w:cs="한컴바탕" w:hint="eastAsia"/>
                <w:szCs w:val="21"/>
                <w:shd w:val="clear" w:color="auto" w:fill="FFFFFF"/>
                <w:lang w:eastAsia="ko-KR"/>
              </w:rPr>
              <w:t>호</w:t>
            </w:r>
          </w:p>
          <w:p w:rsidR="00BB055D" w:rsidRPr="00B96FA6" w:rsidRDefault="00BB055D" w:rsidP="00BB055D">
            <w:pPr>
              <w:wordWrap w:val="0"/>
              <w:overflowPunct w:val="0"/>
              <w:topLinePunct/>
              <w:autoSpaceDN w:val="0"/>
              <w:adjustRightInd w:val="0"/>
              <w:snapToGrid w:val="0"/>
              <w:spacing w:line="320" w:lineRule="exact"/>
              <w:ind w:firstLineChars="50" w:firstLine="105"/>
              <w:rPr>
                <w:rFonts w:ascii="SimSun" w:eastAsia="SimSun" w:hAnsi="SimSun"/>
                <w:color w:val="000000" w:themeColor="text1"/>
                <w:lang w:eastAsia="ko-KR"/>
              </w:rPr>
            </w:pPr>
            <w:r w:rsidRPr="00B96FA6">
              <w:rPr>
                <w:rFonts w:ascii="SimSun" w:eastAsia="SimSun" w:hAnsi="SimSun" w:hint="eastAsia"/>
                <w:color w:val="000000" w:themeColor="text1"/>
                <w:lang w:eastAsia="ko-KR"/>
              </w:rPr>
              <w:t xml:space="preserve">　 </w:t>
            </w:r>
          </w:p>
          <w:p w:rsidR="00BB055D" w:rsidRPr="00BB055D" w:rsidRDefault="00BB055D" w:rsidP="00BB055D">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BB055D">
              <w:rPr>
                <w:rFonts w:ascii="한컴바탕" w:eastAsia="한컴바탕" w:hAnsi="한컴바탕" w:cs="한컴바탕"/>
                <w:spacing w:val="-6"/>
                <w:szCs w:val="21"/>
                <w:lang w:eastAsia="ko-KR"/>
              </w:rPr>
              <w:t>&lt;</w:t>
            </w:r>
            <w:r w:rsidRPr="00BB055D">
              <w:rPr>
                <w:rFonts w:ascii="한컴바탕" w:eastAsia="한컴바탕" w:hAnsi="한컴바탕" w:cs="한컴바탕" w:hint="eastAsia"/>
                <w:spacing w:val="-6"/>
                <w:szCs w:val="21"/>
                <w:lang w:eastAsia="ko-KR"/>
              </w:rPr>
              <w:t>국무원의</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일괄행정 심사비준항목</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등</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사항의</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폐지</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및</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조정에</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관한</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결정</w:t>
            </w:r>
            <w:r w:rsidRPr="00BB055D">
              <w:rPr>
                <w:rFonts w:ascii="한컴바탕" w:eastAsia="한컴바탕" w:hAnsi="한컴바탕" w:cs="한컴바탕"/>
                <w:spacing w:val="-6"/>
                <w:szCs w:val="21"/>
                <w:lang w:eastAsia="ko-KR"/>
              </w:rPr>
              <w:t>&gt;</w:t>
            </w:r>
            <w:r w:rsidRPr="00BB055D">
              <w:rPr>
                <w:rFonts w:ascii="한컴바탕" w:eastAsia="한컴바탕" w:hAnsi="한컴바탕" w:cs="한컴바탕" w:hint="eastAsia"/>
                <w:spacing w:val="-6"/>
                <w:szCs w:val="21"/>
                <w:lang w:eastAsia="ko-KR"/>
              </w:rPr>
              <w:t xml:space="preserve"> </w:t>
            </w:r>
            <w:r w:rsidRPr="00BB055D">
              <w:rPr>
                <w:rFonts w:ascii="한컴바탕" w:eastAsia="한컴바탕" w:hAnsi="한컴바탕" w:cs="한컴바탕"/>
                <w:spacing w:val="-6"/>
                <w:szCs w:val="21"/>
                <w:lang w:eastAsia="ko-KR"/>
              </w:rPr>
              <w:t>(</w:t>
            </w:r>
            <w:proofErr w:type="spellStart"/>
            <w:r w:rsidRPr="00BB055D">
              <w:rPr>
                <w:rFonts w:ascii="한컴바탕" w:eastAsia="한컴바탕" w:hAnsi="한컴바탕" w:cs="한컴바탕" w:hint="eastAsia"/>
                <w:spacing w:val="-6"/>
                <w:szCs w:val="21"/>
                <w:lang w:eastAsia="ko-KR"/>
              </w:rPr>
              <w:t>국발</w:t>
            </w:r>
            <w:proofErr w:type="spellEnd"/>
            <w:r w:rsidRPr="00BB055D">
              <w:rPr>
                <w:rFonts w:ascii="한컴바탕" w:eastAsia="한컴바탕" w:hAnsi="한컴바탕" w:cs="한컴바탕"/>
                <w:spacing w:val="-6"/>
                <w:szCs w:val="21"/>
                <w:lang w:eastAsia="ko-KR"/>
              </w:rPr>
              <w:t>(2014)50</w:t>
            </w:r>
            <w:r w:rsidRPr="00BB055D">
              <w:rPr>
                <w:rFonts w:ascii="한컴바탕" w:eastAsia="한컴바탕" w:hAnsi="한컴바탕" w:cs="한컴바탕" w:hint="eastAsia"/>
                <w:spacing w:val="-6"/>
                <w:szCs w:val="21"/>
                <w:lang w:eastAsia="ko-KR"/>
              </w:rPr>
              <w:t>호</w:t>
            </w:r>
            <w:r w:rsidRPr="00BB055D">
              <w:rPr>
                <w:rFonts w:ascii="한컴바탕" w:eastAsia="한컴바탕" w:hAnsi="한컴바탕" w:cs="한컴바탕"/>
                <w:spacing w:val="-6"/>
                <w:szCs w:val="21"/>
                <w:lang w:eastAsia="ko-KR"/>
              </w:rPr>
              <w:t>)</w:t>
            </w:r>
            <w:r w:rsidRPr="00BB055D">
              <w:rPr>
                <w:rFonts w:ascii="한컴바탕" w:eastAsia="한컴바탕" w:hAnsi="한컴바탕" w:cs="한컴바탕" w:hint="eastAsia"/>
                <w:spacing w:val="-6"/>
                <w:szCs w:val="21"/>
                <w:lang w:eastAsia="ko-KR"/>
              </w:rPr>
              <w:t xml:space="preserve"> 규정에</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근거하여</w:t>
            </w:r>
            <w:r w:rsidRPr="00BB055D">
              <w:rPr>
                <w:rFonts w:ascii="한컴바탕" w:eastAsia="한컴바탕" w:hAnsi="한컴바탕" w:cs="한컴바탕"/>
                <w:spacing w:val="-6"/>
                <w:szCs w:val="21"/>
                <w:lang w:eastAsia="ko-KR"/>
              </w:rPr>
              <w:t>, "</w:t>
            </w:r>
            <w:r w:rsidRPr="00BB055D">
              <w:rPr>
                <w:rFonts w:ascii="한컴바탕" w:eastAsia="한컴바탕" w:hAnsi="한컴바탕" w:cs="한컴바탕" w:hint="eastAsia"/>
                <w:spacing w:val="-6"/>
                <w:szCs w:val="21"/>
                <w:lang w:eastAsia="ko-KR"/>
              </w:rPr>
              <w:t>매출환입의</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 xml:space="preserve">소비세 </w:t>
            </w:r>
            <w:proofErr w:type="spellStart"/>
            <w:r w:rsidRPr="00BB055D">
              <w:rPr>
                <w:rFonts w:ascii="한컴바탕" w:eastAsia="한컴바탕" w:hAnsi="한컴바탕" w:cs="한컴바탕" w:hint="eastAsia"/>
                <w:spacing w:val="-6"/>
                <w:szCs w:val="21"/>
                <w:lang w:eastAsia="ko-KR"/>
              </w:rPr>
              <w:t>퇴세</w:t>
            </w:r>
            <w:proofErr w:type="spellEnd"/>
            <w:r w:rsidRPr="00BB055D">
              <w:rPr>
                <w:rFonts w:ascii="한컴바탕" w:eastAsia="한컴바탕" w:hAnsi="한컴바탕" w:cs="한컴바탕" w:hint="eastAsia"/>
                <w:spacing w:val="-6"/>
                <w:szCs w:val="21"/>
                <w:lang w:eastAsia="ko-KR"/>
              </w:rPr>
              <w:t xml:space="preserve"> 심사비준</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및</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수출과세소비품의</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면세처리</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후</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발생하는</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퇴관 또는</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국외반품의</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소비세</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추가납부 심사비준</w:t>
            </w:r>
            <w:r w:rsidRPr="00BB055D">
              <w:rPr>
                <w:rFonts w:ascii="한컴바탕" w:eastAsia="한컴바탕" w:hAnsi="한컴바탕" w:cs="한컴바탕"/>
                <w:spacing w:val="-6"/>
                <w:szCs w:val="21"/>
                <w:lang w:eastAsia="ko-KR"/>
              </w:rPr>
              <w:t>" 2</w:t>
            </w:r>
            <w:r w:rsidRPr="00BB055D">
              <w:rPr>
                <w:rFonts w:ascii="한컴바탕" w:eastAsia="한컴바탕" w:hAnsi="한컴바탕" w:cs="한컴바탕" w:hint="eastAsia"/>
                <w:spacing w:val="-6"/>
                <w:szCs w:val="21"/>
                <w:lang w:eastAsia="ko-KR"/>
              </w:rPr>
              <w:t>개 항목의</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심사비준</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사항</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폐지 후</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유관관리문제에 대한</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공고는</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다음과</w:t>
            </w:r>
            <w:r w:rsidRPr="00BB055D">
              <w:rPr>
                <w:rFonts w:ascii="한컴바탕" w:eastAsia="한컴바탕" w:hAnsi="한컴바탕" w:cs="한컴바탕"/>
                <w:spacing w:val="-6"/>
                <w:szCs w:val="21"/>
                <w:lang w:eastAsia="ko-KR"/>
              </w:rPr>
              <w:t xml:space="preserve"> </w:t>
            </w:r>
            <w:r w:rsidRPr="00BB055D">
              <w:rPr>
                <w:rFonts w:ascii="한컴바탕" w:eastAsia="한컴바탕" w:hAnsi="한컴바탕" w:cs="한컴바탕" w:hint="eastAsia"/>
                <w:spacing w:val="-6"/>
                <w:szCs w:val="21"/>
                <w:lang w:eastAsia="ko-KR"/>
              </w:rPr>
              <w:t>같다</w:t>
            </w:r>
            <w:r w:rsidRPr="00BB055D">
              <w:rPr>
                <w:rFonts w:ascii="한컴바탕" w:eastAsia="한컴바탕" w:hAnsi="한컴바탕" w:cs="한컴바탕"/>
                <w:spacing w:val="-6"/>
                <w:szCs w:val="21"/>
                <w:lang w:eastAsia="ko-KR"/>
              </w:rPr>
              <w:t>.</w:t>
            </w:r>
          </w:p>
          <w:p w:rsidR="00BB055D" w:rsidRPr="00BB055D" w:rsidRDefault="00BB055D" w:rsidP="00BB055D">
            <w:pPr>
              <w:wordWrap w:val="0"/>
              <w:topLinePunct/>
              <w:autoSpaceDN w:val="0"/>
              <w:spacing w:line="290" w:lineRule="atLeast"/>
              <w:ind w:firstLineChars="200" w:firstLine="452"/>
              <w:rPr>
                <w:rFonts w:ascii="한컴바탕" w:eastAsia="한컴바탕" w:hAnsi="한컴바탕" w:cs="한컴바탕"/>
                <w:spacing w:val="8"/>
                <w:szCs w:val="21"/>
                <w:lang w:eastAsia="ko-KR"/>
              </w:rPr>
            </w:pPr>
          </w:p>
          <w:p w:rsidR="00BB055D" w:rsidRPr="00BB055D" w:rsidRDefault="00BB055D" w:rsidP="00BB055D">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BB055D">
              <w:rPr>
                <w:rFonts w:ascii="한컴바탕" w:eastAsia="한컴바탕" w:hAnsi="한컴바탕" w:cs="한컴바탕"/>
                <w:spacing w:val="8"/>
                <w:szCs w:val="21"/>
                <w:lang w:eastAsia="ko-KR"/>
              </w:rPr>
              <w:t xml:space="preserve">1. </w:t>
            </w:r>
            <w:r w:rsidRPr="00BB055D">
              <w:rPr>
                <w:rFonts w:ascii="한컴바탕" w:eastAsia="한컴바탕" w:hAnsi="한컴바탕" w:cs="한컴바탕" w:hint="eastAsia"/>
                <w:spacing w:val="8"/>
                <w:szCs w:val="21"/>
                <w:lang w:eastAsia="ko-KR"/>
              </w:rPr>
              <w:t>납세자가</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판매한</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과세소비품이</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품질</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등</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원인으로</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반품이 발생한</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경우,</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기 납부한</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소비세</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세금은</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반환 받을</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수</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있다</w:t>
            </w:r>
            <w:r w:rsidRPr="00BB055D">
              <w:rPr>
                <w:rFonts w:ascii="한컴바탕" w:eastAsia="한컴바탕" w:hAnsi="한컴바탕" w:cs="한컴바탕"/>
                <w:spacing w:val="8"/>
                <w:szCs w:val="21"/>
                <w:lang w:eastAsia="ko-KR"/>
              </w:rPr>
              <w:t>.</w:t>
            </w:r>
          </w:p>
          <w:p w:rsidR="00BB055D" w:rsidRPr="00BB055D" w:rsidRDefault="00BB055D" w:rsidP="00BB055D">
            <w:pPr>
              <w:wordWrap w:val="0"/>
              <w:topLinePunct/>
              <w:autoSpaceDN w:val="0"/>
              <w:spacing w:line="290" w:lineRule="atLeast"/>
              <w:ind w:firstLineChars="200" w:firstLine="380"/>
              <w:rPr>
                <w:rFonts w:ascii="한컴바탕" w:eastAsia="한컴바탕" w:hAnsi="한컴바탕" w:cs="한컴바탕"/>
                <w:spacing w:val="-10"/>
                <w:szCs w:val="21"/>
                <w:lang w:eastAsia="ko-KR"/>
              </w:rPr>
            </w:pPr>
            <w:r w:rsidRPr="00BB055D">
              <w:rPr>
                <w:rFonts w:ascii="한컴바탕" w:eastAsia="한컴바탕" w:hAnsi="한컴바탕" w:cs="한컴바탕" w:hint="eastAsia"/>
                <w:spacing w:val="-10"/>
                <w:szCs w:val="21"/>
                <w:lang w:eastAsia="ko-KR"/>
              </w:rPr>
              <w:t>납세자가</w:t>
            </w:r>
            <w:r w:rsidRPr="00BB055D">
              <w:rPr>
                <w:rFonts w:ascii="한컴바탕" w:eastAsia="한컴바탕" w:hAnsi="한컴바탕" w:cs="한컴바탕"/>
                <w:spacing w:val="-10"/>
                <w:szCs w:val="21"/>
                <w:lang w:eastAsia="ko-KR"/>
              </w:rPr>
              <w:t xml:space="preserve"> </w:t>
            </w:r>
            <w:proofErr w:type="spellStart"/>
            <w:r w:rsidRPr="00BB055D">
              <w:rPr>
                <w:rFonts w:ascii="한컴바탕" w:eastAsia="한컴바탕" w:hAnsi="한컴바탕" w:cs="한컴바탕" w:hint="eastAsia"/>
                <w:spacing w:val="-10"/>
                <w:szCs w:val="21"/>
                <w:lang w:eastAsia="ko-KR"/>
              </w:rPr>
              <w:t>퇴세</w:t>
            </w:r>
            <w:proofErr w:type="spellEnd"/>
            <w:r w:rsidRPr="00BB055D">
              <w:rPr>
                <w:rFonts w:ascii="한컴바탕" w:eastAsia="한컴바탕" w:hAnsi="한컴바탕" w:cs="한컴바탕" w:hint="eastAsia"/>
                <w:spacing w:val="-10"/>
                <w:szCs w:val="21"/>
                <w:lang w:eastAsia="ko-KR"/>
              </w:rPr>
              <w:t xml:space="preserve"> 수속을</w:t>
            </w:r>
            <w:r w:rsidRPr="00BB055D">
              <w:rPr>
                <w:rFonts w:ascii="한컴바탕" w:eastAsia="한컴바탕" w:hAnsi="한컴바탕" w:cs="한컴바탕"/>
                <w:spacing w:val="-10"/>
                <w:szCs w:val="21"/>
                <w:lang w:eastAsia="ko-KR"/>
              </w:rPr>
              <w:t xml:space="preserve"> </w:t>
            </w:r>
            <w:r w:rsidRPr="00BB055D">
              <w:rPr>
                <w:rFonts w:ascii="한컴바탕" w:eastAsia="한컴바탕" w:hAnsi="한컴바탕" w:cs="한컴바탕" w:hint="eastAsia"/>
                <w:spacing w:val="-10"/>
                <w:szCs w:val="21"/>
                <w:lang w:eastAsia="ko-KR"/>
              </w:rPr>
              <w:t>처리할</w:t>
            </w:r>
            <w:r w:rsidRPr="00BB055D">
              <w:rPr>
                <w:rFonts w:ascii="한컴바탕" w:eastAsia="한컴바탕" w:hAnsi="한컴바탕" w:cs="한컴바탕"/>
                <w:spacing w:val="-10"/>
                <w:szCs w:val="21"/>
                <w:lang w:eastAsia="ko-KR"/>
              </w:rPr>
              <w:t xml:space="preserve"> </w:t>
            </w:r>
            <w:r w:rsidRPr="00BB055D">
              <w:rPr>
                <w:rFonts w:ascii="한컴바탕" w:eastAsia="한컴바탕" w:hAnsi="한컴바탕" w:cs="한컴바탕" w:hint="eastAsia"/>
                <w:spacing w:val="-10"/>
                <w:szCs w:val="21"/>
                <w:lang w:eastAsia="ko-KR"/>
              </w:rPr>
              <w:t>경우</w:t>
            </w:r>
            <w:r w:rsidRPr="00BB055D">
              <w:rPr>
                <w:rFonts w:ascii="한컴바탕" w:eastAsia="한컴바탕" w:hAnsi="한컴바탕" w:cs="한컴바탕"/>
                <w:spacing w:val="-10"/>
                <w:szCs w:val="21"/>
                <w:lang w:eastAsia="ko-KR"/>
              </w:rPr>
              <w:t xml:space="preserve">, </w:t>
            </w:r>
            <w:r w:rsidRPr="00BB055D">
              <w:rPr>
                <w:rFonts w:ascii="한컴바탕" w:eastAsia="한컴바탕" w:hAnsi="한컴바탕" w:cs="한컴바탕" w:hint="eastAsia"/>
                <w:spacing w:val="-10"/>
                <w:szCs w:val="21"/>
                <w:lang w:eastAsia="ko-KR"/>
              </w:rPr>
              <w:t xml:space="preserve">발급한 마이너스(-) </w:t>
            </w:r>
            <w:proofErr w:type="spellStart"/>
            <w:r w:rsidRPr="00BB055D">
              <w:rPr>
                <w:rFonts w:ascii="한컴바탕" w:eastAsia="한컴바탕" w:hAnsi="한컴바탕" w:cs="한컴바탕" w:hint="eastAsia"/>
                <w:spacing w:val="-10"/>
                <w:szCs w:val="21"/>
                <w:lang w:eastAsia="ko-KR"/>
              </w:rPr>
              <w:t>증치세</w:t>
            </w:r>
            <w:proofErr w:type="spellEnd"/>
            <w:r w:rsidRPr="00BB055D">
              <w:rPr>
                <w:rFonts w:ascii="한컴바탕" w:eastAsia="한컴바탕" w:hAnsi="한컴바탕" w:cs="한컴바탕"/>
                <w:spacing w:val="-10"/>
                <w:szCs w:val="21"/>
                <w:lang w:eastAsia="ko-KR"/>
              </w:rPr>
              <w:t xml:space="preserve"> </w:t>
            </w:r>
            <w:r w:rsidRPr="00BB055D">
              <w:rPr>
                <w:rFonts w:ascii="한컴바탕" w:eastAsia="한컴바탕" w:hAnsi="한컴바탕" w:cs="한컴바탕" w:hint="eastAsia"/>
                <w:spacing w:val="-10"/>
                <w:szCs w:val="21"/>
                <w:lang w:eastAsia="ko-KR"/>
              </w:rPr>
              <w:t>세금계산서</w:t>
            </w:r>
            <w:r w:rsidRPr="00BB055D">
              <w:rPr>
                <w:rFonts w:ascii="한컴바탕" w:eastAsia="한컴바탕" w:hAnsi="한컴바탕" w:cs="한컴바탕"/>
                <w:spacing w:val="-10"/>
                <w:szCs w:val="21"/>
                <w:lang w:eastAsia="ko-KR"/>
              </w:rPr>
              <w:t xml:space="preserve">, </w:t>
            </w:r>
            <w:proofErr w:type="spellStart"/>
            <w:r w:rsidRPr="00BB055D">
              <w:rPr>
                <w:rFonts w:ascii="한컴바탕" w:eastAsia="한컴바탕" w:hAnsi="한컴바탕" w:cs="한컴바탕" w:hint="eastAsia"/>
                <w:spacing w:val="-10"/>
                <w:szCs w:val="21"/>
                <w:lang w:eastAsia="ko-KR"/>
              </w:rPr>
              <w:t>퇴세</w:t>
            </w:r>
            <w:proofErr w:type="spellEnd"/>
            <w:r w:rsidRPr="00BB055D">
              <w:rPr>
                <w:rFonts w:ascii="한컴바탕" w:eastAsia="한컴바탕" w:hAnsi="한컴바탕" w:cs="한컴바탕" w:hint="eastAsia"/>
                <w:spacing w:val="-10"/>
                <w:szCs w:val="21"/>
                <w:lang w:eastAsia="ko-KR"/>
              </w:rPr>
              <w:t xml:space="preserve"> 증명</w:t>
            </w:r>
            <w:r w:rsidRPr="00BB055D">
              <w:rPr>
                <w:rFonts w:ascii="한컴바탕" w:eastAsia="한컴바탕" w:hAnsi="한컴바탕" w:cs="한컴바탕"/>
                <w:spacing w:val="-10"/>
                <w:szCs w:val="21"/>
                <w:lang w:eastAsia="ko-KR"/>
              </w:rPr>
              <w:t xml:space="preserve"> </w:t>
            </w:r>
            <w:r w:rsidRPr="00BB055D">
              <w:rPr>
                <w:rFonts w:ascii="한컴바탕" w:eastAsia="한컴바탕" w:hAnsi="한컴바탕" w:cs="한컴바탕" w:hint="eastAsia"/>
                <w:spacing w:val="-10"/>
                <w:szCs w:val="21"/>
                <w:lang w:eastAsia="ko-KR"/>
              </w:rPr>
              <w:t>등</w:t>
            </w:r>
            <w:r w:rsidRPr="00BB055D">
              <w:rPr>
                <w:rFonts w:ascii="한컴바탕" w:eastAsia="한컴바탕" w:hAnsi="한컴바탕" w:cs="한컴바탕"/>
                <w:spacing w:val="-10"/>
                <w:szCs w:val="21"/>
                <w:lang w:eastAsia="ko-KR"/>
              </w:rPr>
              <w:t xml:space="preserve"> </w:t>
            </w:r>
            <w:r w:rsidRPr="00BB055D">
              <w:rPr>
                <w:rFonts w:ascii="한컴바탕" w:eastAsia="한컴바탕" w:hAnsi="한컴바탕" w:cs="한컴바탕" w:hint="eastAsia"/>
                <w:spacing w:val="-10"/>
                <w:szCs w:val="21"/>
                <w:lang w:eastAsia="ko-KR"/>
              </w:rPr>
              <w:t>자료는</w:t>
            </w:r>
            <w:r w:rsidRPr="00BB055D">
              <w:rPr>
                <w:rFonts w:ascii="한컴바탕" w:eastAsia="한컴바탕" w:hAnsi="한컴바탕" w:cs="한컴바탕"/>
                <w:spacing w:val="-10"/>
                <w:szCs w:val="21"/>
                <w:lang w:eastAsia="ko-KR"/>
              </w:rPr>
              <w:t xml:space="preserve"> </w:t>
            </w:r>
            <w:r w:rsidRPr="00BB055D">
              <w:rPr>
                <w:rFonts w:ascii="한컴바탕" w:eastAsia="한컴바탕" w:hAnsi="한컴바탕" w:cs="한컴바탕" w:hint="eastAsia"/>
                <w:spacing w:val="-10"/>
                <w:szCs w:val="21"/>
                <w:lang w:eastAsia="ko-KR"/>
              </w:rPr>
              <w:t>주관세무기관에 보고하여 등록을 해야</w:t>
            </w:r>
            <w:r w:rsidRPr="00BB055D">
              <w:rPr>
                <w:rFonts w:ascii="한컴바탕" w:eastAsia="한컴바탕" w:hAnsi="한컴바탕" w:cs="한컴바탕"/>
                <w:spacing w:val="-10"/>
                <w:szCs w:val="21"/>
                <w:lang w:eastAsia="ko-KR"/>
              </w:rPr>
              <w:t xml:space="preserve"> </w:t>
            </w:r>
            <w:r w:rsidRPr="00BB055D">
              <w:rPr>
                <w:rFonts w:ascii="한컴바탕" w:eastAsia="한컴바탕" w:hAnsi="한컴바탕" w:cs="한컴바탕" w:hint="eastAsia"/>
                <w:spacing w:val="-10"/>
                <w:szCs w:val="21"/>
                <w:lang w:eastAsia="ko-KR"/>
              </w:rPr>
              <w:t>한다</w:t>
            </w:r>
            <w:r w:rsidRPr="00BB055D">
              <w:rPr>
                <w:rFonts w:ascii="한컴바탕" w:eastAsia="한컴바탕" w:hAnsi="한컴바탕" w:cs="한컴바탕"/>
                <w:spacing w:val="-10"/>
                <w:szCs w:val="21"/>
                <w:lang w:eastAsia="ko-KR"/>
              </w:rPr>
              <w:t>.</w:t>
            </w:r>
            <w:r w:rsidRPr="00BB055D">
              <w:rPr>
                <w:rFonts w:ascii="한컴바탕" w:eastAsia="한컴바탕" w:hAnsi="한컴바탕" w:cs="한컴바탕" w:hint="eastAsia"/>
                <w:spacing w:val="-10"/>
                <w:szCs w:val="21"/>
                <w:lang w:eastAsia="ko-KR"/>
              </w:rPr>
              <w:t xml:space="preserve"> 주관세무기관은</w:t>
            </w:r>
            <w:r w:rsidRPr="00BB055D">
              <w:rPr>
                <w:rFonts w:ascii="한컴바탕" w:eastAsia="한컴바탕" w:hAnsi="한컴바탕" w:cs="한컴바탕"/>
                <w:spacing w:val="-10"/>
                <w:szCs w:val="21"/>
                <w:lang w:eastAsia="ko-KR"/>
              </w:rPr>
              <w:t xml:space="preserve"> </w:t>
            </w:r>
            <w:r w:rsidRPr="00BB055D">
              <w:rPr>
                <w:rFonts w:ascii="한컴바탕" w:eastAsia="한컴바탕" w:hAnsi="한컴바탕" w:cs="한컴바탕" w:hint="eastAsia"/>
                <w:spacing w:val="-10"/>
                <w:szCs w:val="21"/>
                <w:lang w:eastAsia="ko-KR"/>
              </w:rPr>
              <w:t>확실하게</w:t>
            </w:r>
            <w:r w:rsidRPr="00BB055D">
              <w:rPr>
                <w:rFonts w:ascii="한컴바탕" w:eastAsia="한컴바탕" w:hAnsi="한컴바탕" w:cs="한컴바탕"/>
                <w:spacing w:val="-10"/>
                <w:szCs w:val="21"/>
                <w:lang w:eastAsia="ko-KR"/>
              </w:rPr>
              <w:t xml:space="preserve"> </w:t>
            </w:r>
            <w:r w:rsidRPr="00BB055D">
              <w:rPr>
                <w:rFonts w:ascii="한컴바탕" w:eastAsia="한컴바탕" w:hAnsi="한컴바탕" w:cs="한컴바탕" w:hint="eastAsia"/>
                <w:spacing w:val="-10"/>
                <w:szCs w:val="21"/>
                <w:lang w:eastAsia="ko-KR"/>
              </w:rPr>
              <w:t>대조한</w:t>
            </w:r>
            <w:r w:rsidRPr="00BB055D">
              <w:rPr>
                <w:rFonts w:ascii="한컴바탕" w:eastAsia="한컴바탕" w:hAnsi="한컴바탕" w:cs="한컴바탕"/>
                <w:spacing w:val="-10"/>
                <w:szCs w:val="21"/>
                <w:lang w:eastAsia="ko-KR"/>
              </w:rPr>
              <w:t xml:space="preserve"> </w:t>
            </w:r>
            <w:r w:rsidRPr="00BB055D">
              <w:rPr>
                <w:rFonts w:ascii="한컴바탕" w:eastAsia="한컴바탕" w:hAnsi="한컴바탕" w:cs="한컴바탕" w:hint="eastAsia"/>
                <w:spacing w:val="-10"/>
                <w:szCs w:val="21"/>
                <w:lang w:eastAsia="ko-KR"/>
              </w:rPr>
              <w:t>후</w:t>
            </w:r>
            <w:r w:rsidRPr="00BB055D">
              <w:rPr>
                <w:rFonts w:ascii="한컴바탕" w:eastAsia="한컴바탕" w:hAnsi="한컴바탕" w:cs="한컴바탕"/>
                <w:spacing w:val="-10"/>
                <w:szCs w:val="21"/>
                <w:lang w:eastAsia="ko-KR"/>
              </w:rPr>
              <w:t xml:space="preserve"> </w:t>
            </w:r>
            <w:proofErr w:type="spellStart"/>
            <w:r w:rsidRPr="00BB055D">
              <w:rPr>
                <w:rFonts w:ascii="한컴바탕" w:eastAsia="한컴바탕" w:hAnsi="한컴바탕" w:cs="한컴바탕" w:hint="eastAsia"/>
                <w:spacing w:val="-10"/>
                <w:szCs w:val="21"/>
                <w:lang w:eastAsia="ko-KR"/>
              </w:rPr>
              <w:t>퇴세를</w:t>
            </w:r>
            <w:proofErr w:type="spellEnd"/>
            <w:r w:rsidRPr="00BB055D">
              <w:rPr>
                <w:rFonts w:ascii="한컴바탕" w:eastAsia="한컴바탕" w:hAnsi="한컴바탕" w:cs="한컴바탕"/>
                <w:spacing w:val="-10"/>
                <w:szCs w:val="21"/>
                <w:lang w:eastAsia="ko-KR"/>
              </w:rPr>
              <w:t xml:space="preserve"> </w:t>
            </w:r>
            <w:r w:rsidRPr="00BB055D">
              <w:rPr>
                <w:rFonts w:ascii="한컴바탕" w:eastAsia="한컴바탕" w:hAnsi="한컴바탕" w:cs="한컴바탕" w:hint="eastAsia"/>
                <w:spacing w:val="-10"/>
                <w:szCs w:val="21"/>
                <w:lang w:eastAsia="ko-KR"/>
              </w:rPr>
              <w:t>처리한다</w:t>
            </w:r>
            <w:r w:rsidRPr="00BB055D">
              <w:rPr>
                <w:rFonts w:ascii="한컴바탕" w:eastAsia="한컴바탕" w:hAnsi="한컴바탕" w:cs="한컴바탕"/>
                <w:spacing w:val="-10"/>
                <w:szCs w:val="21"/>
                <w:lang w:eastAsia="ko-KR"/>
              </w:rPr>
              <w:t>.</w:t>
            </w:r>
          </w:p>
          <w:p w:rsidR="00BB055D" w:rsidRPr="00BB055D" w:rsidRDefault="00BB055D" w:rsidP="00BB055D">
            <w:pPr>
              <w:wordWrap w:val="0"/>
              <w:topLinePunct/>
              <w:autoSpaceDN w:val="0"/>
              <w:spacing w:line="290" w:lineRule="atLeast"/>
              <w:ind w:firstLineChars="200" w:firstLine="452"/>
              <w:rPr>
                <w:rFonts w:ascii="한컴바탕" w:eastAsia="한컴바탕" w:hAnsi="한컴바탕" w:cs="한컴바탕"/>
                <w:spacing w:val="8"/>
                <w:szCs w:val="21"/>
                <w:lang w:eastAsia="ko-KR"/>
              </w:rPr>
            </w:pPr>
          </w:p>
          <w:p w:rsidR="00BB055D" w:rsidRPr="00BB055D" w:rsidRDefault="00BB055D" w:rsidP="00BB055D">
            <w:pPr>
              <w:wordWrap w:val="0"/>
              <w:topLinePunct/>
              <w:autoSpaceDN w:val="0"/>
              <w:spacing w:line="290" w:lineRule="atLeast"/>
              <w:ind w:firstLineChars="200" w:firstLine="388"/>
              <w:rPr>
                <w:rFonts w:ascii="한컴바탕" w:eastAsia="한컴바탕" w:hAnsi="한컴바탕" w:cs="한컴바탕"/>
                <w:spacing w:val="-8"/>
                <w:szCs w:val="21"/>
                <w:lang w:eastAsia="ko-KR"/>
              </w:rPr>
            </w:pPr>
            <w:r w:rsidRPr="00BB055D">
              <w:rPr>
                <w:rFonts w:ascii="한컴바탕" w:eastAsia="한컴바탕" w:hAnsi="한컴바탕" w:cs="한컴바탕"/>
                <w:spacing w:val="-8"/>
                <w:szCs w:val="21"/>
                <w:lang w:eastAsia="ko-KR"/>
              </w:rPr>
              <w:t xml:space="preserve">2. </w:t>
            </w:r>
            <w:r w:rsidRPr="00BB055D">
              <w:rPr>
                <w:rFonts w:ascii="한컴바탕" w:eastAsia="한컴바탕" w:hAnsi="한컴바탕" w:cs="한컴바탕" w:hint="eastAsia"/>
                <w:spacing w:val="-8"/>
                <w:szCs w:val="21"/>
                <w:lang w:eastAsia="ko-KR"/>
              </w:rPr>
              <w:t>납세자가</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직접 수출한</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과세소비품의</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면세처리</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후</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발생하는 퇴관 또는</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국외반품,</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재수입</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시 이미</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면세를</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받은</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경우,</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보충세금을</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잠시 처리하지</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않아도</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되며</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국내</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판매로 전환되는 당월까지 기다린 후</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소비세를</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신고 납부한다</w:t>
            </w:r>
            <w:r w:rsidRPr="00BB055D">
              <w:rPr>
                <w:rFonts w:ascii="한컴바탕" w:eastAsia="한컴바탕" w:hAnsi="한컴바탕" w:cs="한컴바탕"/>
                <w:spacing w:val="-8"/>
                <w:szCs w:val="21"/>
                <w:lang w:eastAsia="ko-KR"/>
              </w:rPr>
              <w:t>.</w:t>
            </w:r>
          </w:p>
          <w:p w:rsidR="00BB055D" w:rsidRPr="00BB055D" w:rsidRDefault="00BB055D" w:rsidP="00BB055D">
            <w:pPr>
              <w:wordWrap w:val="0"/>
              <w:topLinePunct/>
              <w:autoSpaceDN w:val="0"/>
              <w:spacing w:line="290" w:lineRule="atLeast"/>
              <w:ind w:firstLineChars="200" w:firstLine="452"/>
              <w:rPr>
                <w:rFonts w:ascii="한컴바탕" w:eastAsia="한컴바탕" w:hAnsi="한컴바탕" w:cs="한컴바탕"/>
                <w:spacing w:val="8"/>
                <w:szCs w:val="21"/>
                <w:lang w:eastAsia="ko-KR"/>
              </w:rPr>
            </w:pPr>
          </w:p>
          <w:p w:rsidR="00BB055D" w:rsidRPr="00BB055D" w:rsidRDefault="00BB055D" w:rsidP="00BB055D">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BB055D">
              <w:rPr>
                <w:rFonts w:ascii="한컴바탕" w:eastAsia="한컴바탕" w:hAnsi="한컴바탕" w:cs="한컴바탕"/>
                <w:spacing w:val="8"/>
                <w:szCs w:val="21"/>
                <w:lang w:eastAsia="ko-KR"/>
              </w:rPr>
              <w:t xml:space="preserve">3. </w:t>
            </w:r>
            <w:r w:rsidRPr="00BB055D">
              <w:rPr>
                <w:rFonts w:ascii="한컴바탕" w:eastAsia="한컴바탕" w:hAnsi="한컴바탕" w:cs="한컴바탕" w:hint="eastAsia"/>
                <w:spacing w:val="8"/>
                <w:szCs w:val="21"/>
                <w:lang w:eastAsia="ko-KR"/>
              </w:rPr>
              <w:t>본</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공고는</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발표일로부터</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시행한다</w:t>
            </w:r>
            <w:r w:rsidRPr="00BB055D">
              <w:rPr>
                <w:rFonts w:ascii="한컴바탕" w:eastAsia="한컴바탕" w:hAnsi="한컴바탕" w:cs="한컴바탕"/>
                <w:spacing w:val="8"/>
                <w:szCs w:val="21"/>
                <w:lang w:eastAsia="ko-KR"/>
              </w:rPr>
              <w:t>.</w:t>
            </w:r>
          </w:p>
          <w:p w:rsidR="00BB055D" w:rsidRPr="00BB055D" w:rsidRDefault="00BB055D" w:rsidP="00BB055D">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BB055D">
              <w:rPr>
                <w:rFonts w:ascii="한컴바탕" w:eastAsia="한컴바탕" w:hAnsi="한컴바탕" w:cs="한컴바탕" w:hint="eastAsia"/>
                <w:spacing w:val="8"/>
                <w:szCs w:val="21"/>
                <w:lang w:eastAsia="ko-KR"/>
              </w:rPr>
              <w:t>특별히</w:t>
            </w:r>
            <w:r w:rsidRPr="00BB055D">
              <w:rPr>
                <w:rFonts w:ascii="한컴바탕" w:eastAsia="한컴바탕" w:hAnsi="한컴바탕" w:cs="한컴바탕"/>
                <w:spacing w:val="8"/>
                <w:szCs w:val="21"/>
                <w:lang w:eastAsia="ko-KR"/>
              </w:rPr>
              <w:t xml:space="preserve"> </w:t>
            </w:r>
            <w:r w:rsidRPr="00BB055D">
              <w:rPr>
                <w:rFonts w:ascii="한컴바탕" w:eastAsia="한컴바탕" w:hAnsi="한컴바탕" w:cs="한컴바탕" w:hint="eastAsia"/>
                <w:spacing w:val="8"/>
                <w:szCs w:val="21"/>
                <w:lang w:eastAsia="ko-KR"/>
              </w:rPr>
              <w:t>공고한다</w:t>
            </w:r>
            <w:r w:rsidRPr="00BB055D">
              <w:rPr>
                <w:rFonts w:ascii="한컴바탕" w:eastAsia="한컴바탕" w:hAnsi="한컴바탕" w:cs="한컴바탕"/>
                <w:spacing w:val="8"/>
                <w:szCs w:val="21"/>
                <w:lang w:eastAsia="ko-KR"/>
              </w:rPr>
              <w:t>.</w:t>
            </w:r>
          </w:p>
          <w:p w:rsidR="00BB055D" w:rsidRPr="00BB055D" w:rsidRDefault="00BB055D" w:rsidP="00BB055D">
            <w:pPr>
              <w:wordWrap w:val="0"/>
              <w:topLinePunct/>
              <w:autoSpaceDN w:val="0"/>
              <w:spacing w:line="290" w:lineRule="atLeast"/>
              <w:ind w:firstLineChars="200" w:firstLine="452"/>
              <w:rPr>
                <w:rFonts w:ascii="한컴바탕" w:eastAsia="한컴바탕" w:hAnsi="한컴바탕" w:cs="한컴바탕"/>
                <w:spacing w:val="8"/>
                <w:szCs w:val="21"/>
                <w:lang w:eastAsia="ko-KR"/>
              </w:rPr>
            </w:pPr>
          </w:p>
          <w:p w:rsidR="00BB055D" w:rsidRPr="00BB055D" w:rsidRDefault="00BB055D" w:rsidP="00BB055D">
            <w:pPr>
              <w:wordWrap w:val="0"/>
              <w:topLinePunct/>
              <w:autoSpaceDN w:val="0"/>
              <w:spacing w:line="290" w:lineRule="atLeast"/>
              <w:ind w:firstLineChars="200" w:firstLine="452"/>
              <w:jc w:val="right"/>
              <w:rPr>
                <w:rFonts w:ascii="한컴바탕" w:eastAsia="한컴바탕" w:hAnsi="한컴바탕" w:cs="한컴바탕"/>
                <w:spacing w:val="8"/>
                <w:szCs w:val="21"/>
                <w:lang w:eastAsia="ko-KR"/>
              </w:rPr>
            </w:pPr>
            <w:r w:rsidRPr="00BB055D">
              <w:rPr>
                <w:rFonts w:ascii="한컴바탕" w:eastAsia="한컴바탕" w:hAnsi="한컴바탕" w:cs="한컴바탕" w:hint="eastAsia"/>
                <w:spacing w:val="8"/>
                <w:szCs w:val="21"/>
                <w:lang w:eastAsia="ko-KR"/>
              </w:rPr>
              <w:t>국가세무총국</w:t>
            </w:r>
          </w:p>
          <w:p w:rsidR="00BB055D" w:rsidRPr="00BB055D" w:rsidRDefault="00BB055D" w:rsidP="00BB055D">
            <w:pPr>
              <w:wordWrap w:val="0"/>
              <w:topLinePunct/>
              <w:autoSpaceDN w:val="0"/>
              <w:spacing w:line="290" w:lineRule="atLeast"/>
              <w:ind w:firstLineChars="200" w:firstLine="452"/>
              <w:jc w:val="right"/>
              <w:rPr>
                <w:rFonts w:ascii="한컴바탕" w:eastAsia="한컴바탕" w:hAnsi="한컴바탕" w:cs="한컴바탕"/>
                <w:spacing w:val="8"/>
                <w:szCs w:val="21"/>
                <w:lang w:eastAsia="ko-KR"/>
              </w:rPr>
            </w:pPr>
            <w:r w:rsidRPr="00BB055D">
              <w:rPr>
                <w:rFonts w:ascii="한컴바탕" w:eastAsia="한컴바탕" w:hAnsi="한컴바탕" w:cs="한컴바탕"/>
                <w:spacing w:val="8"/>
                <w:szCs w:val="21"/>
                <w:lang w:eastAsia="ko-KR"/>
              </w:rPr>
              <w:t>2015</w:t>
            </w:r>
            <w:r w:rsidRPr="00BB055D">
              <w:rPr>
                <w:rFonts w:ascii="한컴바탕" w:eastAsia="한컴바탕" w:hAnsi="한컴바탕" w:cs="한컴바탕" w:hint="eastAsia"/>
                <w:spacing w:val="8"/>
                <w:szCs w:val="21"/>
                <w:lang w:eastAsia="ko-KR"/>
              </w:rPr>
              <w:t>년</w:t>
            </w:r>
            <w:r w:rsidRPr="00BB055D">
              <w:rPr>
                <w:rFonts w:ascii="한컴바탕" w:eastAsia="한컴바탕" w:hAnsi="한컴바탕" w:cs="한컴바탕"/>
                <w:spacing w:val="8"/>
                <w:szCs w:val="21"/>
                <w:lang w:eastAsia="ko-KR"/>
              </w:rPr>
              <w:t>12</w:t>
            </w:r>
            <w:r w:rsidRPr="00BB055D">
              <w:rPr>
                <w:rFonts w:ascii="한컴바탕" w:eastAsia="한컴바탕" w:hAnsi="한컴바탕" w:cs="한컴바탕" w:hint="eastAsia"/>
                <w:spacing w:val="8"/>
                <w:szCs w:val="21"/>
                <w:lang w:eastAsia="ko-KR"/>
              </w:rPr>
              <w:t>월</w:t>
            </w:r>
            <w:r w:rsidRPr="00BB055D">
              <w:rPr>
                <w:rFonts w:ascii="한컴바탕" w:eastAsia="한컴바탕" w:hAnsi="한컴바탕" w:cs="한컴바탕"/>
                <w:spacing w:val="8"/>
                <w:szCs w:val="21"/>
                <w:lang w:eastAsia="ko-KR"/>
              </w:rPr>
              <w:t>23</w:t>
            </w:r>
            <w:r w:rsidRPr="00BB055D">
              <w:rPr>
                <w:rFonts w:ascii="한컴바탕" w:eastAsia="한컴바탕" w:hAnsi="한컴바탕" w:cs="한컴바탕" w:hint="eastAsia"/>
                <w:spacing w:val="8"/>
                <w:szCs w:val="21"/>
                <w:lang w:eastAsia="ko-KR"/>
              </w:rPr>
              <w:t>일</w:t>
            </w:r>
          </w:p>
          <w:p w:rsidR="00BB055D" w:rsidRDefault="00BB055D" w:rsidP="008F457E">
            <w:pPr>
              <w:wordWrap w:val="0"/>
              <w:topLinePunct/>
              <w:autoSpaceDN w:val="0"/>
              <w:spacing w:line="290" w:lineRule="atLeast"/>
              <w:ind w:firstLineChars="200" w:firstLine="420"/>
              <w:rPr>
                <w:rFonts w:ascii="한컴바탕" w:eastAsia="한컴바탕" w:hAnsi="한컴바탕" w:cs="한컴바탕" w:hint="eastAsia"/>
                <w:szCs w:val="21"/>
                <w:lang w:eastAsia="ko-KR"/>
              </w:rPr>
            </w:pPr>
          </w:p>
          <w:p w:rsidR="00BB055D" w:rsidRDefault="00BB055D" w:rsidP="008F457E">
            <w:pPr>
              <w:wordWrap w:val="0"/>
              <w:topLinePunct/>
              <w:autoSpaceDN w:val="0"/>
              <w:spacing w:line="290" w:lineRule="atLeast"/>
              <w:ind w:firstLineChars="200" w:firstLine="420"/>
              <w:rPr>
                <w:rFonts w:ascii="한컴바탕" w:eastAsia="한컴바탕" w:hAnsi="한컴바탕" w:cs="한컴바탕" w:hint="eastAsia"/>
                <w:szCs w:val="21"/>
                <w:lang w:eastAsia="ko-KR"/>
              </w:rPr>
            </w:pPr>
          </w:p>
          <w:p w:rsidR="008F457E" w:rsidRDefault="008F457E" w:rsidP="008F457E">
            <w:pPr>
              <w:wordWrap w:val="0"/>
              <w:topLinePunct/>
              <w:autoSpaceDN w:val="0"/>
              <w:spacing w:line="290" w:lineRule="atLeast"/>
              <w:ind w:firstLineChars="200" w:firstLine="420"/>
              <w:rPr>
                <w:rFonts w:ascii="한컴바탕" w:eastAsia="한컴바탕" w:hAnsi="한컴바탕" w:cs="한컴바탕"/>
                <w:szCs w:val="21"/>
                <w:lang w:eastAsia="ko-KR"/>
              </w:rPr>
            </w:pPr>
          </w:p>
          <w:p w:rsidR="008F457E" w:rsidRDefault="008F457E" w:rsidP="008F457E">
            <w:pPr>
              <w:wordWrap w:val="0"/>
              <w:topLinePunct/>
              <w:autoSpaceDN w:val="0"/>
              <w:spacing w:line="290" w:lineRule="atLeast"/>
              <w:ind w:firstLineChars="200" w:firstLine="420"/>
              <w:rPr>
                <w:rFonts w:ascii="한컴바탕" w:eastAsia="한컴바탕" w:hAnsi="한컴바탕" w:cs="한컴바탕"/>
                <w:szCs w:val="21"/>
                <w:lang w:eastAsia="ko-KR"/>
              </w:rPr>
            </w:pPr>
          </w:p>
          <w:p w:rsidR="00574175" w:rsidRPr="00574175" w:rsidRDefault="00574175" w:rsidP="00574175">
            <w:pPr>
              <w:wordWrap w:val="0"/>
              <w:topLinePunct/>
              <w:autoSpaceDN w:val="0"/>
              <w:spacing w:line="290" w:lineRule="atLeast"/>
              <w:ind w:firstLineChars="200" w:firstLine="420"/>
              <w:rPr>
                <w:rFonts w:ascii="한컴바탕" w:eastAsia="한컴바탕" w:hAnsi="한컴바탕" w:cs="한컴바탕"/>
                <w:szCs w:val="21"/>
                <w:lang w:eastAsia="ko-KR"/>
              </w:rPr>
            </w:pPr>
          </w:p>
          <w:p w:rsidR="00E92B4B" w:rsidRPr="00574175" w:rsidRDefault="00E92B4B" w:rsidP="0097296C">
            <w:pPr>
              <w:wordWrap w:val="0"/>
              <w:topLinePunct/>
              <w:autoSpaceDN w:val="0"/>
              <w:spacing w:line="290" w:lineRule="atLeast"/>
              <w:ind w:firstLineChars="200" w:firstLine="420"/>
              <w:rPr>
                <w:rFonts w:ascii="한컴바탕" w:eastAsia="한컴바탕" w:hAnsi="한컴바탕" w:cs="한컴바탕"/>
                <w:szCs w:val="21"/>
                <w:lang w:eastAsia="ko-KR"/>
              </w:rPr>
            </w:pPr>
          </w:p>
        </w:tc>
        <w:tc>
          <w:tcPr>
            <w:tcW w:w="539" w:type="dxa"/>
          </w:tcPr>
          <w:p w:rsidR="00E92B4B" w:rsidRPr="00E92B4B" w:rsidRDefault="00E92B4B" w:rsidP="00E92B4B">
            <w:pPr>
              <w:wordWrap w:val="0"/>
              <w:autoSpaceDE w:val="0"/>
              <w:autoSpaceDN w:val="0"/>
              <w:spacing w:line="290" w:lineRule="atLeast"/>
              <w:rPr>
                <w:szCs w:val="21"/>
                <w:lang w:eastAsia="ko-KR"/>
              </w:rPr>
            </w:pPr>
          </w:p>
        </w:tc>
        <w:tc>
          <w:tcPr>
            <w:tcW w:w="3958" w:type="dxa"/>
          </w:tcPr>
          <w:p w:rsidR="00BB055D" w:rsidRPr="00BB055D" w:rsidRDefault="00A9506C" w:rsidP="00BB055D">
            <w:pPr>
              <w:snapToGrid w:val="0"/>
              <w:spacing w:line="320" w:lineRule="exact"/>
              <w:jc w:val="center"/>
              <w:rPr>
                <w:rFonts w:ascii="SimSun" w:eastAsia="SimSun" w:hAnsi="SimSun" w:cs="새굴림"/>
                <w:b/>
                <w:spacing w:val="-4"/>
                <w:sz w:val="26"/>
                <w:szCs w:val="26"/>
              </w:rPr>
            </w:pPr>
            <w:r>
              <w:rPr>
                <w:rFonts w:hint="eastAsia"/>
              </w:rPr>
              <w:t xml:space="preserve"> </w:t>
            </w:r>
            <w:r w:rsidR="00BB055D" w:rsidRPr="00BB055D">
              <w:rPr>
                <w:rFonts w:ascii="SimSun" w:eastAsia="SimSun" w:hAnsi="SimSun" w:cs="새굴림" w:hint="eastAsia"/>
                <w:b/>
                <w:spacing w:val="-4"/>
                <w:sz w:val="26"/>
                <w:szCs w:val="26"/>
              </w:rPr>
              <w:t>国家税务总局</w:t>
            </w:r>
          </w:p>
          <w:p w:rsidR="00BB055D" w:rsidRPr="00BB055D" w:rsidRDefault="00BB055D" w:rsidP="00BB055D">
            <w:pPr>
              <w:snapToGrid w:val="0"/>
              <w:spacing w:line="320" w:lineRule="exact"/>
              <w:jc w:val="center"/>
              <w:rPr>
                <w:rFonts w:ascii="SimSun" w:eastAsia="SimSun" w:hAnsi="SimSun" w:cs="새굴림"/>
                <w:b/>
                <w:spacing w:val="-4"/>
                <w:sz w:val="26"/>
                <w:szCs w:val="26"/>
              </w:rPr>
            </w:pPr>
            <w:r w:rsidRPr="00BB055D">
              <w:rPr>
                <w:rFonts w:ascii="SimSun" w:eastAsia="SimSun" w:hAnsi="SimSun" w:cs="새굴림" w:hint="eastAsia"/>
                <w:b/>
                <w:spacing w:val="-4"/>
                <w:sz w:val="26"/>
                <w:szCs w:val="26"/>
              </w:rPr>
              <w:t>关于取消销货退回消费税退税等两项消费税审批事项后有关管理问题的公告</w:t>
            </w:r>
          </w:p>
          <w:p w:rsidR="00BB055D" w:rsidRPr="00BB055D" w:rsidRDefault="00BB055D" w:rsidP="00BB055D">
            <w:pPr>
              <w:snapToGrid w:val="0"/>
              <w:spacing w:line="320" w:lineRule="exact"/>
              <w:jc w:val="center"/>
              <w:rPr>
                <w:rFonts w:ascii="SimSun" w:eastAsia="SimSun" w:hAnsi="SimSun"/>
                <w:szCs w:val="21"/>
                <w:shd w:val="clear" w:color="auto" w:fill="FFFFFF"/>
              </w:rPr>
            </w:pPr>
            <w:r w:rsidRPr="00BB055D">
              <w:rPr>
                <w:rFonts w:ascii="SimSun" w:eastAsia="SimSun" w:hAnsi="SimSun" w:hint="eastAsia"/>
                <w:szCs w:val="21"/>
                <w:shd w:val="clear" w:color="auto" w:fill="FFFFFF"/>
              </w:rPr>
              <w:t>国家税务总局公告2015年第91号</w:t>
            </w:r>
          </w:p>
          <w:p w:rsidR="00BB055D" w:rsidRPr="00BB055D" w:rsidRDefault="00BB055D" w:rsidP="00BB055D">
            <w:pPr>
              <w:wordWrap w:val="0"/>
              <w:autoSpaceDE w:val="0"/>
              <w:autoSpaceDN w:val="0"/>
              <w:spacing w:line="290" w:lineRule="atLeast"/>
              <w:jc w:val="left"/>
              <w:rPr>
                <w:rFonts w:ascii="SimSun" w:eastAsia="SimSun" w:hAnsi="SimSun"/>
                <w:spacing w:val="10"/>
                <w:szCs w:val="21"/>
                <w:shd w:val="clear" w:color="auto" w:fill="FFFFFF"/>
              </w:rPr>
            </w:pPr>
          </w:p>
          <w:p w:rsidR="00BB055D" w:rsidRPr="00BB055D" w:rsidRDefault="00BB055D" w:rsidP="00BB055D">
            <w:pPr>
              <w:wordWrap w:val="0"/>
              <w:autoSpaceDE w:val="0"/>
              <w:autoSpaceDN w:val="0"/>
              <w:spacing w:line="290" w:lineRule="atLeast"/>
              <w:jc w:val="left"/>
              <w:rPr>
                <w:rFonts w:ascii="SimSun" w:eastAsia="SimSun" w:hAnsi="SimSun"/>
                <w:spacing w:val="10"/>
                <w:szCs w:val="21"/>
                <w:shd w:val="clear" w:color="auto" w:fill="FFFFFF"/>
              </w:rPr>
            </w:pPr>
            <w:r w:rsidRPr="00BB055D">
              <w:rPr>
                <w:rFonts w:ascii="SimSun" w:eastAsia="SimSun" w:hAnsi="SimSun" w:hint="eastAsia"/>
                <w:spacing w:val="10"/>
                <w:szCs w:val="21"/>
                <w:shd w:val="clear" w:color="auto" w:fill="FFFFFF"/>
              </w:rPr>
              <w:t xml:space="preserve">　 根据《国务院关于取消和调整一批行政审批项目等事项的决定》（国发〔2014〕50号）规定，现就取消“销货退回的消费税退税审批”和“出口应税消费品办理免税后发生退关或国外退货补缴消费税审批”两项审批事项后有关管理问题公告如下：</w:t>
            </w:r>
          </w:p>
          <w:p w:rsidR="00BB055D" w:rsidRDefault="00BB055D" w:rsidP="00BB055D">
            <w:pPr>
              <w:wordWrap w:val="0"/>
              <w:autoSpaceDE w:val="0"/>
              <w:autoSpaceDN w:val="0"/>
              <w:spacing w:line="290" w:lineRule="atLeast"/>
              <w:jc w:val="left"/>
              <w:rPr>
                <w:rFonts w:ascii="SimSun" w:hAnsi="SimSun" w:hint="eastAsia"/>
                <w:spacing w:val="10"/>
                <w:szCs w:val="21"/>
                <w:shd w:val="clear" w:color="auto" w:fill="FFFFFF"/>
                <w:lang w:eastAsia="ko-KR"/>
              </w:rPr>
            </w:pPr>
            <w:r w:rsidRPr="00BB055D">
              <w:rPr>
                <w:rFonts w:ascii="SimSun" w:eastAsia="SimSun" w:hAnsi="SimSun" w:hint="eastAsia"/>
                <w:spacing w:val="10"/>
                <w:szCs w:val="21"/>
                <w:shd w:val="clear" w:color="auto" w:fill="FFFFFF"/>
              </w:rPr>
              <w:t xml:space="preserve"> 　</w:t>
            </w:r>
          </w:p>
          <w:p w:rsidR="00BB055D" w:rsidRPr="00BB055D" w:rsidRDefault="00BB055D" w:rsidP="00BB055D">
            <w:pPr>
              <w:wordWrap w:val="0"/>
              <w:autoSpaceDE w:val="0"/>
              <w:autoSpaceDN w:val="0"/>
              <w:spacing w:line="290" w:lineRule="atLeast"/>
              <w:jc w:val="left"/>
              <w:rPr>
                <w:rFonts w:ascii="SimSun" w:eastAsia="SimSun" w:hAnsi="SimSun"/>
                <w:spacing w:val="10"/>
                <w:szCs w:val="21"/>
                <w:shd w:val="clear" w:color="auto" w:fill="FFFFFF"/>
              </w:rPr>
            </w:pPr>
            <w:r w:rsidRPr="00BB055D">
              <w:rPr>
                <w:rFonts w:ascii="SimSun" w:eastAsia="SimSun" w:hAnsi="SimSun" w:hint="eastAsia"/>
                <w:spacing w:val="10"/>
                <w:szCs w:val="21"/>
                <w:shd w:val="clear" w:color="auto" w:fill="FFFFFF"/>
              </w:rPr>
              <w:t xml:space="preserve"> 一、纳税人销售的应税消费品，因质量等原因发生退货的，其已缴纳的消费税税款可予以退还。</w:t>
            </w:r>
          </w:p>
          <w:p w:rsidR="00BB055D" w:rsidRDefault="00BB055D" w:rsidP="00BB055D">
            <w:pPr>
              <w:wordWrap w:val="0"/>
              <w:autoSpaceDE w:val="0"/>
              <w:autoSpaceDN w:val="0"/>
              <w:spacing w:line="290" w:lineRule="atLeast"/>
              <w:ind w:firstLine="468"/>
              <w:jc w:val="left"/>
              <w:rPr>
                <w:rFonts w:ascii="SimSun" w:hAnsi="SimSun" w:hint="eastAsia"/>
                <w:spacing w:val="10"/>
                <w:szCs w:val="21"/>
                <w:shd w:val="clear" w:color="auto" w:fill="FFFFFF"/>
                <w:lang w:eastAsia="ko-KR"/>
              </w:rPr>
            </w:pPr>
            <w:r w:rsidRPr="00BB055D">
              <w:rPr>
                <w:rFonts w:ascii="SimSun" w:eastAsia="SimSun" w:hAnsi="SimSun" w:hint="eastAsia"/>
                <w:spacing w:val="10"/>
                <w:szCs w:val="21"/>
                <w:shd w:val="clear" w:color="auto" w:fill="FFFFFF"/>
              </w:rPr>
              <w:t>纳税人办理退税手续时，应将开具的红字增值税发票、退税证明等资料报主管税务机关备案。主管税务机关核对无误后办理退税。</w:t>
            </w:r>
          </w:p>
          <w:p w:rsidR="00BB055D" w:rsidRPr="00BB055D" w:rsidRDefault="00BB055D" w:rsidP="00BB055D">
            <w:pPr>
              <w:wordWrap w:val="0"/>
              <w:autoSpaceDE w:val="0"/>
              <w:autoSpaceDN w:val="0"/>
              <w:spacing w:line="290" w:lineRule="atLeast"/>
              <w:ind w:firstLine="468"/>
              <w:jc w:val="left"/>
              <w:rPr>
                <w:rFonts w:ascii="SimSun" w:hAnsi="SimSun"/>
                <w:spacing w:val="10"/>
                <w:szCs w:val="21"/>
                <w:shd w:val="clear" w:color="auto" w:fill="FFFFFF"/>
                <w:lang w:eastAsia="ko-KR"/>
              </w:rPr>
            </w:pPr>
          </w:p>
          <w:p w:rsidR="00BB055D" w:rsidRDefault="00BB055D" w:rsidP="00BB055D">
            <w:pPr>
              <w:wordWrap w:val="0"/>
              <w:autoSpaceDE w:val="0"/>
              <w:autoSpaceDN w:val="0"/>
              <w:spacing w:line="290" w:lineRule="atLeast"/>
              <w:ind w:firstLine="468"/>
              <w:jc w:val="left"/>
              <w:rPr>
                <w:rFonts w:ascii="SimSun" w:hAnsi="SimSun" w:hint="eastAsia"/>
                <w:spacing w:val="10"/>
                <w:szCs w:val="21"/>
                <w:shd w:val="clear" w:color="auto" w:fill="FFFFFF"/>
              </w:rPr>
            </w:pPr>
            <w:r w:rsidRPr="00BB055D">
              <w:rPr>
                <w:rFonts w:ascii="SimSun" w:eastAsia="SimSun" w:hAnsi="SimSun" w:hint="eastAsia"/>
                <w:spacing w:val="10"/>
                <w:szCs w:val="21"/>
                <w:shd w:val="clear" w:color="auto" w:fill="FFFFFF"/>
              </w:rPr>
              <w:t>二、纳税人直接出口的应税消费品办理免税后，发生退关或者国外退货，复进口时已予以免税的，可暂不办理补税，待其转为国内销售的当月申报缴纳消费税。</w:t>
            </w:r>
          </w:p>
          <w:p w:rsidR="00BB055D" w:rsidRPr="00BB055D" w:rsidRDefault="00BB055D" w:rsidP="00BB055D">
            <w:pPr>
              <w:wordWrap w:val="0"/>
              <w:autoSpaceDE w:val="0"/>
              <w:autoSpaceDN w:val="0"/>
              <w:spacing w:line="290" w:lineRule="atLeast"/>
              <w:ind w:firstLine="468"/>
              <w:jc w:val="left"/>
              <w:rPr>
                <w:rFonts w:ascii="SimSun" w:hAnsi="SimSun"/>
                <w:spacing w:val="10"/>
                <w:szCs w:val="21"/>
                <w:shd w:val="clear" w:color="auto" w:fill="FFFFFF"/>
              </w:rPr>
            </w:pPr>
          </w:p>
          <w:p w:rsidR="00BB055D" w:rsidRPr="00BB055D" w:rsidRDefault="00BB055D" w:rsidP="00BB055D">
            <w:pPr>
              <w:wordWrap w:val="0"/>
              <w:autoSpaceDE w:val="0"/>
              <w:autoSpaceDN w:val="0"/>
              <w:spacing w:line="290" w:lineRule="atLeast"/>
              <w:jc w:val="left"/>
              <w:rPr>
                <w:rFonts w:ascii="SimSun" w:eastAsia="SimSun" w:hAnsi="SimSun"/>
                <w:spacing w:val="10"/>
                <w:szCs w:val="21"/>
                <w:shd w:val="clear" w:color="auto" w:fill="FFFFFF"/>
              </w:rPr>
            </w:pPr>
            <w:r w:rsidRPr="00BB055D">
              <w:rPr>
                <w:rFonts w:ascii="SimSun" w:eastAsia="SimSun" w:hAnsi="SimSun" w:hint="eastAsia"/>
                <w:spacing w:val="10"/>
                <w:szCs w:val="21"/>
                <w:shd w:val="clear" w:color="auto" w:fill="FFFFFF"/>
              </w:rPr>
              <w:t xml:space="preserve"> 　 三、本公告自发布之日起施行。</w:t>
            </w:r>
          </w:p>
          <w:p w:rsidR="00BB055D" w:rsidRPr="00BB055D" w:rsidRDefault="00BB055D" w:rsidP="00BB055D">
            <w:pPr>
              <w:wordWrap w:val="0"/>
              <w:autoSpaceDE w:val="0"/>
              <w:autoSpaceDN w:val="0"/>
              <w:spacing w:line="290" w:lineRule="atLeast"/>
              <w:jc w:val="left"/>
              <w:rPr>
                <w:rFonts w:ascii="SimSun" w:eastAsia="SimSun" w:hAnsi="SimSun"/>
                <w:spacing w:val="10"/>
                <w:szCs w:val="21"/>
                <w:shd w:val="clear" w:color="auto" w:fill="FFFFFF"/>
              </w:rPr>
            </w:pPr>
            <w:r w:rsidRPr="00BB055D">
              <w:rPr>
                <w:rFonts w:ascii="SimSun" w:eastAsia="SimSun" w:hAnsi="SimSun" w:hint="eastAsia"/>
                <w:spacing w:val="10"/>
                <w:szCs w:val="21"/>
                <w:shd w:val="clear" w:color="auto" w:fill="FFFFFF"/>
              </w:rPr>
              <w:t xml:space="preserve"> 　 特此公告。</w:t>
            </w:r>
          </w:p>
          <w:p w:rsidR="00BB055D" w:rsidRPr="00BB055D" w:rsidRDefault="00BB055D" w:rsidP="00BB055D">
            <w:pPr>
              <w:wordWrap w:val="0"/>
              <w:autoSpaceDE w:val="0"/>
              <w:autoSpaceDN w:val="0"/>
              <w:spacing w:line="290" w:lineRule="atLeast"/>
              <w:jc w:val="left"/>
              <w:rPr>
                <w:rFonts w:ascii="SimSun" w:eastAsia="SimSun" w:hAnsi="SimSun"/>
                <w:spacing w:val="10"/>
                <w:szCs w:val="21"/>
                <w:shd w:val="clear" w:color="auto" w:fill="FFFFFF"/>
              </w:rPr>
            </w:pPr>
          </w:p>
          <w:p w:rsidR="00BB055D" w:rsidRPr="00BB055D" w:rsidRDefault="00BB055D" w:rsidP="00BB055D">
            <w:pPr>
              <w:wordWrap w:val="0"/>
              <w:autoSpaceDE w:val="0"/>
              <w:autoSpaceDN w:val="0"/>
              <w:spacing w:line="290" w:lineRule="atLeast"/>
              <w:jc w:val="right"/>
              <w:rPr>
                <w:rFonts w:ascii="SimSun" w:eastAsia="SimSun" w:hAnsi="SimSun"/>
                <w:spacing w:val="10"/>
                <w:szCs w:val="21"/>
                <w:shd w:val="clear" w:color="auto" w:fill="FFFFFF"/>
              </w:rPr>
            </w:pPr>
            <w:r w:rsidRPr="00BB055D">
              <w:rPr>
                <w:rFonts w:ascii="SimSun" w:eastAsia="SimSun" w:hAnsi="SimSun" w:hint="eastAsia"/>
                <w:spacing w:val="10"/>
                <w:szCs w:val="21"/>
                <w:shd w:val="clear" w:color="auto" w:fill="FFFFFF"/>
              </w:rPr>
              <w:t>国家税务总局</w:t>
            </w:r>
          </w:p>
          <w:p w:rsidR="00BB055D" w:rsidRPr="00BB055D" w:rsidRDefault="00BB055D" w:rsidP="00BB055D">
            <w:pPr>
              <w:wordWrap w:val="0"/>
              <w:autoSpaceDE w:val="0"/>
              <w:autoSpaceDN w:val="0"/>
              <w:spacing w:line="290" w:lineRule="atLeast"/>
              <w:jc w:val="right"/>
              <w:rPr>
                <w:rFonts w:ascii="SimSun" w:eastAsia="SimSun" w:hAnsi="SimSun"/>
                <w:spacing w:val="10"/>
                <w:szCs w:val="21"/>
                <w:shd w:val="clear" w:color="auto" w:fill="FFFFFF"/>
              </w:rPr>
            </w:pPr>
            <w:r w:rsidRPr="00BB055D">
              <w:rPr>
                <w:rFonts w:ascii="SimSun" w:eastAsia="SimSun" w:hAnsi="SimSun" w:hint="eastAsia"/>
                <w:spacing w:val="10"/>
                <w:szCs w:val="21"/>
                <w:shd w:val="clear" w:color="auto" w:fill="FFFFFF"/>
              </w:rPr>
              <w:t>2015年12月23日</w:t>
            </w:r>
          </w:p>
          <w:p w:rsidR="00BB055D" w:rsidRDefault="00BB055D" w:rsidP="0097296C">
            <w:pPr>
              <w:wordWrap w:val="0"/>
              <w:autoSpaceDE w:val="0"/>
              <w:autoSpaceDN w:val="0"/>
              <w:spacing w:line="290" w:lineRule="atLeast"/>
              <w:jc w:val="left"/>
              <w:rPr>
                <w:rFonts w:ascii="SimSun" w:hAnsi="SimSun" w:hint="eastAsia"/>
                <w:spacing w:val="10"/>
                <w:szCs w:val="21"/>
                <w:shd w:val="clear" w:color="auto" w:fill="FFFFFF"/>
                <w:lang w:eastAsia="ko-KR"/>
              </w:rPr>
            </w:pPr>
          </w:p>
          <w:p w:rsidR="00E92B4B" w:rsidRPr="00E92B4B" w:rsidRDefault="00E92B4B" w:rsidP="00BB055D">
            <w:pPr>
              <w:wordWrap w:val="0"/>
              <w:autoSpaceDE w:val="0"/>
              <w:autoSpaceDN w:val="0"/>
              <w:spacing w:line="290" w:lineRule="atLeast"/>
              <w:jc w:val="left"/>
              <w:rPr>
                <w:rFonts w:ascii="SimSun" w:eastAsia="SimSun" w:hAnsi="SimSun"/>
                <w:szCs w:val="21"/>
              </w:rPr>
            </w:pPr>
          </w:p>
        </w:tc>
      </w:tr>
    </w:tbl>
    <w:p w:rsidR="00100135" w:rsidRDefault="00100135"/>
    <w:sectPr w:rsidR="00100135" w:rsidSect="00E92B4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BDD" w:rsidRDefault="00145BDD" w:rsidP="00C248D5">
      <w:r>
        <w:separator/>
      </w:r>
    </w:p>
  </w:endnote>
  <w:endnote w:type="continuationSeparator" w:id="0">
    <w:p w:rsidR="00145BDD" w:rsidRDefault="00145BDD" w:rsidP="00C24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BDD" w:rsidRDefault="00145BDD" w:rsidP="00C248D5">
      <w:r>
        <w:separator/>
      </w:r>
    </w:p>
  </w:footnote>
  <w:footnote w:type="continuationSeparator" w:id="0">
    <w:p w:rsidR="00145BDD" w:rsidRDefault="00145BDD" w:rsidP="00C24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7247F"/>
    <w:multiLevelType w:val="hybridMultilevel"/>
    <w:tmpl w:val="1D1C0BF8"/>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FCD4FC1"/>
    <w:multiLevelType w:val="hybridMultilevel"/>
    <w:tmpl w:val="A21822CE"/>
    <w:lvl w:ilvl="0" w:tplc="EB8E6C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08036D"/>
    <w:multiLevelType w:val="hybridMultilevel"/>
    <w:tmpl w:val="1916D32A"/>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341B47"/>
    <w:multiLevelType w:val="hybridMultilevel"/>
    <w:tmpl w:val="A7806F26"/>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774ABA"/>
    <w:multiLevelType w:val="hybridMultilevel"/>
    <w:tmpl w:val="4702A8BC"/>
    <w:lvl w:ilvl="0" w:tplc="E21012A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2B4B"/>
    <w:rsid w:val="000F4ED7"/>
    <w:rsid w:val="00100135"/>
    <w:rsid w:val="00145BDD"/>
    <w:rsid w:val="002F1631"/>
    <w:rsid w:val="003703F4"/>
    <w:rsid w:val="003D21B7"/>
    <w:rsid w:val="004A158D"/>
    <w:rsid w:val="00574175"/>
    <w:rsid w:val="0059243C"/>
    <w:rsid w:val="008F457E"/>
    <w:rsid w:val="0097296C"/>
    <w:rsid w:val="009B00E0"/>
    <w:rsid w:val="00A9506C"/>
    <w:rsid w:val="00BB055D"/>
    <w:rsid w:val="00C248D5"/>
    <w:rsid w:val="00D02BF1"/>
    <w:rsid w:val="00DB3B5B"/>
    <w:rsid w:val="00DE5F5F"/>
    <w:rsid w:val="00E07BF9"/>
    <w:rsid w:val="00E92B4B"/>
    <w:rsid w:val="00EB45F6"/>
    <w:rsid w:val="00ED646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4B"/>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B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E92B4B"/>
    <w:rPr>
      <w:color w:val="0000FF" w:themeColor="hyperlink"/>
      <w:u w:val="single"/>
    </w:rPr>
  </w:style>
  <w:style w:type="paragraph" w:styleId="a5">
    <w:name w:val="List Paragraph"/>
    <w:basedOn w:val="a"/>
    <w:uiPriority w:val="34"/>
    <w:qFormat/>
    <w:rsid w:val="00E92B4B"/>
    <w:pPr>
      <w:ind w:firstLineChars="200" w:firstLine="420"/>
    </w:pPr>
  </w:style>
  <w:style w:type="paragraph" w:styleId="a6">
    <w:name w:val="header"/>
    <w:basedOn w:val="a"/>
    <w:link w:val="Char"/>
    <w:uiPriority w:val="99"/>
    <w:semiHidden/>
    <w:unhideWhenUsed/>
    <w:rsid w:val="00C248D5"/>
    <w:pPr>
      <w:tabs>
        <w:tab w:val="center" w:pos="4513"/>
        <w:tab w:val="right" w:pos="9026"/>
      </w:tabs>
      <w:snapToGrid w:val="0"/>
    </w:pPr>
  </w:style>
  <w:style w:type="character" w:customStyle="1" w:styleId="Char">
    <w:name w:val="머리글 Char"/>
    <w:basedOn w:val="a0"/>
    <w:link w:val="a6"/>
    <w:uiPriority w:val="99"/>
    <w:semiHidden/>
    <w:rsid w:val="00C248D5"/>
    <w:rPr>
      <w:sz w:val="21"/>
      <w:lang w:eastAsia="zh-CN"/>
    </w:rPr>
  </w:style>
  <w:style w:type="paragraph" w:styleId="a7">
    <w:name w:val="footer"/>
    <w:basedOn w:val="a"/>
    <w:link w:val="Char0"/>
    <w:uiPriority w:val="99"/>
    <w:semiHidden/>
    <w:unhideWhenUsed/>
    <w:rsid w:val="00C248D5"/>
    <w:pPr>
      <w:tabs>
        <w:tab w:val="center" w:pos="4513"/>
        <w:tab w:val="right" w:pos="9026"/>
      </w:tabs>
      <w:snapToGrid w:val="0"/>
    </w:pPr>
  </w:style>
  <w:style w:type="character" w:customStyle="1" w:styleId="Char0">
    <w:name w:val="바닥글 Char"/>
    <w:basedOn w:val="a0"/>
    <w:link w:val="a7"/>
    <w:uiPriority w:val="99"/>
    <w:semiHidden/>
    <w:rsid w:val="00C248D5"/>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873</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3</cp:revision>
  <dcterms:created xsi:type="dcterms:W3CDTF">2016-01-07T03:29:00Z</dcterms:created>
  <dcterms:modified xsi:type="dcterms:W3CDTF">2016-01-07T03:34:00Z</dcterms:modified>
</cp:coreProperties>
</file>