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C2D64" w:rsidRPr="004C2D64" w:rsidRDefault="004C2D64" w:rsidP="004C2D64">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proofErr w:type="spellStart"/>
            <w:r w:rsidRPr="004C2D64">
              <w:rPr>
                <w:rFonts w:ascii="한컴바탕" w:eastAsia="한컴바탕" w:hAnsi="한컴바탕" w:cs="한컴바탕" w:hint="eastAsia"/>
                <w:b/>
                <w:sz w:val="26"/>
                <w:szCs w:val="26"/>
                <w:lang w:eastAsia="ko-KR"/>
              </w:rPr>
              <w:t>재정부</w:t>
            </w:r>
            <w:proofErr w:type="spellEnd"/>
            <w:r w:rsidRPr="004C2D64">
              <w:rPr>
                <w:rFonts w:ascii="한컴바탕" w:eastAsia="한컴바탕" w:hAnsi="한컴바탕" w:cs="한컴바탕" w:hint="eastAsia"/>
                <w:b/>
                <w:sz w:val="26"/>
                <w:szCs w:val="26"/>
                <w:lang w:eastAsia="ko-KR"/>
              </w:rPr>
              <w:t>•세무총국의</w:t>
            </w:r>
            <w:r w:rsidRPr="004C2D64">
              <w:rPr>
                <w:rFonts w:ascii="한컴바탕" w:eastAsia="한컴바탕" w:hAnsi="한컴바탕" w:cs="한컴바탕"/>
                <w:b/>
                <w:sz w:val="26"/>
                <w:szCs w:val="26"/>
                <w:lang w:eastAsia="ko-KR"/>
              </w:rPr>
              <w:t xml:space="preserve"> 소형박리기업에 대한 포용적 세금감면 정책 실시에 관한 통지</w:t>
            </w:r>
          </w:p>
          <w:bookmarkEnd w:id="0"/>
          <w:p w:rsidR="004C2D64" w:rsidRPr="004C2D64" w:rsidRDefault="004C2D64" w:rsidP="004C2D64">
            <w:pPr>
              <w:wordWrap w:val="0"/>
              <w:autoSpaceDN w:val="0"/>
              <w:snapToGrid w:val="0"/>
              <w:spacing w:line="290" w:lineRule="atLeast"/>
              <w:jc w:val="center"/>
              <w:rPr>
                <w:rFonts w:ascii="한컴바탕" w:eastAsia="한컴바탕" w:hAnsi="한컴바탕" w:cs="한컴바탕"/>
                <w:spacing w:val="-6"/>
                <w:szCs w:val="21"/>
                <w:lang w:eastAsia="ko-KR"/>
              </w:rPr>
            </w:pPr>
            <w:r w:rsidRPr="004C2D64">
              <w:rPr>
                <w:rFonts w:ascii="한컴바탕" w:eastAsia="한컴바탕" w:hAnsi="한컴바탕" w:cs="한컴바탕" w:hint="eastAsia"/>
                <w:spacing w:val="-6"/>
                <w:szCs w:val="21"/>
                <w:lang w:eastAsia="ko-KR"/>
              </w:rPr>
              <w:t>재세</w:t>
            </w:r>
            <w:r w:rsidRPr="004C2D64">
              <w:rPr>
                <w:rFonts w:ascii="한컴바탕" w:eastAsia="한컴바탕" w:hAnsi="한컴바탕" w:cs="한컴바탕"/>
                <w:spacing w:val="-6"/>
                <w:szCs w:val="21"/>
                <w:lang w:eastAsia="ko-KR"/>
              </w:rPr>
              <w:t>[2019]13호</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sidRPr="004C2D64">
              <w:rPr>
                <w:rFonts w:ascii="한컴바탕" w:eastAsia="한컴바탕" w:hAnsi="한컴바탕" w:cs="한컴바탕" w:hint="eastAsia"/>
                <w:spacing w:val="-6"/>
                <w:szCs w:val="21"/>
                <w:lang w:eastAsia="ko-KR"/>
              </w:rPr>
              <w:t>각</w:t>
            </w:r>
            <w:r w:rsidRPr="004C2D64">
              <w:rPr>
                <w:rFonts w:ascii="한컴바탕" w:eastAsia="한컴바탕" w:hAnsi="한컴바탕" w:cs="한컴바탕"/>
                <w:spacing w:val="-6"/>
                <w:szCs w:val="21"/>
                <w:lang w:eastAsia="ko-KR"/>
              </w:rPr>
              <w:t xml:space="preserve"> 성•자치구•직할시•</w:t>
            </w:r>
            <w:proofErr w:type="spellStart"/>
            <w:r w:rsidRPr="004C2D64">
              <w:rPr>
                <w:rFonts w:ascii="한컴바탕" w:eastAsia="한컴바탕" w:hAnsi="한컴바탕" w:cs="한컴바탕"/>
                <w:spacing w:val="-6"/>
                <w:szCs w:val="21"/>
                <w:lang w:eastAsia="ko-KR"/>
              </w:rPr>
              <w:t>계획단열시</w:t>
            </w:r>
            <w:proofErr w:type="spellEnd"/>
            <w:r w:rsidRPr="004C2D64">
              <w:rPr>
                <w:rFonts w:ascii="한컴바탕" w:eastAsia="한컴바탕" w:hAnsi="한컴바탕" w:cs="한컴바탕"/>
                <w:spacing w:val="-6"/>
                <w:szCs w:val="21"/>
                <w:lang w:eastAsia="ko-KR"/>
              </w:rPr>
              <w:t xml:space="preserve"> </w:t>
            </w:r>
            <w:proofErr w:type="spellStart"/>
            <w:r w:rsidRPr="004C2D64">
              <w:rPr>
                <w:rFonts w:ascii="한컴바탕" w:eastAsia="한컴바탕" w:hAnsi="한컴바탕" w:cs="한컴바탕"/>
                <w:spacing w:val="-6"/>
                <w:szCs w:val="21"/>
                <w:lang w:eastAsia="ko-KR"/>
              </w:rPr>
              <w:t>재정청</w:t>
            </w:r>
            <w:proofErr w:type="spellEnd"/>
            <w:r w:rsidRPr="004C2D64">
              <w:rPr>
                <w:rFonts w:ascii="한컴바탕" w:eastAsia="한컴바탕" w:hAnsi="한컴바탕" w:cs="한컴바탕"/>
                <w:spacing w:val="-6"/>
                <w:szCs w:val="21"/>
                <w:lang w:eastAsia="ko-KR"/>
              </w:rPr>
              <w:t>(국), 신장(</w:t>
            </w:r>
            <w:proofErr w:type="spellStart"/>
            <w:r w:rsidRPr="004C2D64">
              <w:rPr>
                <w:rFonts w:ascii="한컴바탕" w:eastAsia="한컴바탕" w:hAnsi="한컴바탕" w:cs="한컴바탕" w:hint="eastAsia"/>
                <w:spacing w:val="-6"/>
                <w:szCs w:val="21"/>
                <w:lang w:eastAsia="ko-KR"/>
              </w:rPr>
              <w:t>新疆</w:t>
            </w:r>
            <w:proofErr w:type="spellEnd"/>
            <w:r w:rsidRPr="004C2D64">
              <w:rPr>
                <w:rFonts w:ascii="한컴바탕" w:eastAsia="한컴바탕" w:hAnsi="한컴바탕" w:cs="한컴바탕"/>
                <w:spacing w:val="-6"/>
                <w:szCs w:val="21"/>
                <w:lang w:eastAsia="ko-KR"/>
              </w:rPr>
              <w:t>)</w:t>
            </w:r>
            <w:proofErr w:type="spellStart"/>
            <w:r w:rsidRPr="004C2D64">
              <w:rPr>
                <w:rFonts w:ascii="한컴바탕" w:eastAsia="한컴바탕" w:hAnsi="한컴바탕" w:cs="한컴바탕"/>
                <w:spacing w:val="-6"/>
                <w:szCs w:val="21"/>
                <w:lang w:eastAsia="ko-KR"/>
              </w:rPr>
              <w:t>생산건설병단</w:t>
            </w:r>
            <w:proofErr w:type="spellEnd"/>
            <w:r w:rsidRPr="004C2D64">
              <w:rPr>
                <w:rFonts w:ascii="한컴바탕" w:eastAsia="한컴바탕" w:hAnsi="한컴바탕" w:cs="한컴바탕"/>
                <w:spacing w:val="-6"/>
                <w:szCs w:val="21"/>
                <w:lang w:eastAsia="ko-KR"/>
              </w:rPr>
              <w:t xml:space="preserve"> </w:t>
            </w:r>
            <w:proofErr w:type="spellStart"/>
            <w:r w:rsidRPr="004C2D64">
              <w:rPr>
                <w:rFonts w:ascii="한컴바탕" w:eastAsia="한컴바탕" w:hAnsi="한컴바탕" w:cs="한컴바탕"/>
                <w:spacing w:val="-6"/>
                <w:szCs w:val="21"/>
                <w:lang w:eastAsia="ko-KR"/>
              </w:rPr>
              <w:t>재정국</w:t>
            </w:r>
            <w:proofErr w:type="spellEnd"/>
            <w:r w:rsidRPr="004C2D64">
              <w:rPr>
                <w:rFonts w:ascii="한컴바탕" w:eastAsia="한컴바탕" w:hAnsi="한컴바탕" w:cs="한컴바탕"/>
                <w:spacing w:val="-6"/>
                <w:szCs w:val="21"/>
                <w:lang w:eastAsia="ko-KR"/>
              </w:rPr>
              <w:t>, 국가세무총국 산하 각 성•자치구•직할시•</w:t>
            </w:r>
            <w:proofErr w:type="spellStart"/>
            <w:r w:rsidRPr="004C2D64">
              <w:rPr>
                <w:rFonts w:ascii="한컴바탕" w:eastAsia="한컴바탕" w:hAnsi="한컴바탕" w:cs="한컴바탕"/>
                <w:spacing w:val="-6"/>
                <w:szCs w:val="21"/>
                <w:lang w:eastAsia="ko-KR"/>
              </w:rPr>
              <w:t>계획단열시</w:t>
            </w:r>
            <w:proofErr w:type="spellEnd"/>
            <w:r w:rsidRPr="004C2D64">
              <w:rPr>
                <w:rFonts w:ascii="한컴바탕" w:eastAsia="한컴바탕" w:hAnsi="한컴바탕" w:cs="한컴바탕"/>
                <w:spacing w:val="-6"/>
                <w:szCs w:val="21"/>
                <w:lang w:eastAsia="ko-KR"/>
              </w:rPr>
              <w:t xml:space="preserve"> </w:t>
            </w:r>
            <w:proofErr w:type="spellStart"/>
            <w:proofErr w:type="gramStart"/>
            <w:r w:rsidRPr="004C2D64">
              <w:rPr>
                <w:rFonts w:ascii="한컴바탕" w:eastAsia="한컴바탕" w:hAnsi="한컴바탕" w:cs="한컴바탕"/>
                <w:spacing w:val="-6"/>
                <w:szCs w:val="21"/>
                <w:lang w:eastAsia="ko-KR"/>
              </w:rPr>
              <w:t>세무국</w:t>
            </w:r>
            <w:proofErr w:type="spellEnd"/>
            <w:r w:rsidRPr="004C2D64">
              <w:rPr>
                <w:rFonts w:ascii="한컴바탕" w:eastAsia="한컴바탕" w:hAnsi="한컴바탕" w:cs="한컴바탕"/>
                <w:spacing w:val="-6"/>
                <w:szCs w:val="21"/>
                <w:lang w:eastAsia="ko-KR"/>
              </w:rPr>
              <w:t xml:space="preserve"> :</w:t>
            </w:r>
            <w:proofErr w:type="gramEnd"/>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4C2D64">
              <w:rPr>
                <w:rFonts w:ascii="한컴바탕" w:eastAsia="한컴바탕" w:hAnsi="한컴바탕" w:cs="한컴바탕" w:hint="eastAsia"/>
                <w:spacing w:val="-6"/>
                <w:szCs w:val="21"/>
                <w:lang w:eastAsia="ko-KR"/>
              </w:rPr>
              <w:t>당중앙</w:t>
            </w:r>
            <w:proofErr w:type="spellEnd"/>
            <w:r w:rsidRPr="004C2D64">
              <w:rPr>
                <w:rFonts w:ascii="한컴바탕" w:eastAsia="한컴바탕" w:hAnsi="한컴바탕" w:cs="한컴바탕" w:hint="eastAsia"/>
                <w:spacing w:val="-6"/>
                <w:szCs w:val="21"/>
                <w:lang w:eastAsia="ko-KR"/>
              </w:rPr>
              <w:t>•국무원의</w:t>
            </w:r>
            <w:r w:rsidRPr="004C2D64">
              <w:rPr>
                <w:rFonts w:ascii="한컴바탕" w:eastAsia="한컴바탕" w:hAnsi="한컴바탕" w:cs="한컴바탕"/>
                <w:spacing w:val="-6"/>
                <w:szCs w:val="21"/>
                <w:lang w:eastAsia="ko-KR"/>
              </w:rPr>
              <w:t xml:space="preserve"> 결정과 계획을 관철 및 실행하고 </w:t>
            </w:r>
            <w:r w:rsidRPr="004C2D64">
              <w:rPr>
                <w:rFonts w:ascii="한컴바탕" w:eastAsia="한컴바탕" w:hAnsi="한컴바탕" w:cs="한컴바탕"/>
                <w:spacing w:val="6"/>
                <w:szCs w:val="21"/>
                <w:lang w:eastAsia="ko-KR"/>
              </w:rPr>
              <w:t>소형박리기업의 발전을 지원하기 위한 목적으로 소형박리기업에 대한 포용적 세금감면 정책을 실시하는 것에 관하여 다음과 같이 통보한다.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C2D64">
              <w:rPr>
                <w:rFonts w:ascii="한컴바탕" w:eastAsia="한컴바탕" w:hAnsi="한컴바탕" w:cs="한컴바탕"/>
                <w:spacing w:val="-6"/>
                <w:szCs w:val="21"/>
                <w:lang w:eastAsia="ko-KR"/>
              </w:rPr>
              <w:t xml:space="preserve">월 매출액이 10만위안 이하(10만위안포함)인 </w:t>
            </w:r>
            <w:proofErr w:type="spellStart"/>
            <w:r w:rsidRPr="004C2D64">
              <w:rPr>
                <w:rFonts w:ascii="한컴바탕" w:eastAsia="한컴바탕" w:hAnsi="한컴바탕" w:cs="한컴바탕"/>
                <w:spacing w:val="-6"/>
                <w:szCs w:val="21"/>
                <w:lang w:eastAsia="ko-KR"/>
              </w:rPr>
              <w:t>증치세소규모납세자의</w:t>
            </w:r>
            <w:proofErr w:type="spellEnd"/>
            <w:r w:rsidRPr="004C2D64">
              <w:rPr>
                <w:rFonts w:ascii="한컴바탕" w:eastAsia="한컴바탕" w:hAnsi="한컴바탕" w:cs="한컴바탕"/>
                <w:spacing w:val="-6"/>
                <w:szCs w:val="21"/>
                <w:lang w:eastAsia="ko-KR"/>
              </w:rPr>
              <w:t xml:space="preserve"> </w:t>
            </w:r>
            <w:proofErr w:type="spellStart"/>
            <w:r w:rsidRPr="004C2D64">
              <w:rPr>
                <w:rFonts w:ascii="한컴바탕" w:eastAsia="한컴바탕" w:hAnsi="한컴바탕" w:cs="한컴바탕"/>
                <w:spacing w:val="-6"/>
                <w:szCs w:val="21"/>
                <w:lang w:eastAsia="ko-KR"/>
              </w:rPr>
              <w:t>증치세를</w:t>
            </w:r>
            <w:proofErr w:type="spellEnd"/>
            <w:r w:rsidRPr="004C2D64">
              <w:rPr>
                <w:rFonts w:ascii="한컴바탕" w:eastAsia="한컴바탕" w:hAnsi="한컴바탕" w:cs="한컴바탕"/>
                <w:spacing w:val="-6"/>
                <w:szCs w:val="21"/>
                <w:lang w:eastAsia="ko-KR"/>
              </w:rPr>
              <w:t xml:space="preserve"> 면제한다.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C2D64">
              <w:rPr>
                <w:rFonts w:ascii="한컴바탕" w:eastAsia="한컴바탕" w:hAnsi="한컴바탕" w:cs="한컴바탕"/>
                <w:spacing w:val="-6"/>
                <w:szCs w:val="21"/>
                <w:lang w:eastAsia="ko-KR"/>
              </w:rPr>
              <w:t>소형박리기업의 연간 과세대상소득 중 100만위안을 초과하지 아니하는 부분은 25%를 과세대상소득으로 인정하여 20%의 세율로 기업소득세를 과세한다. 연간 과세대상소득 중 100만위안(100만위안 제외) ~ 300만위안의 부분은 50%를 과세대상소득으로 인정하여 20%의 세율로 기업소득세를 과세한다.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sidRPr="004C2D64">
              <w:rPr>
                <w:rFonts w:ascii="한컴바탕" w:eastAsia="한컴바탕" w:hAnsi="한컴바탕" w:cs="한컴바탕" w:hint="eastAsia"/>
                <w:spacing w:val="-6"/>
                <w:szCs w:val="21"/>
                <w:lang w:eastAsia="ko-KR"/>
              </w:rPr>
              <w:t>위에서</w:t>
            </w:r>
            <w:r w:rsidRPr="004C2D64">
              <w:rPr>
                <w:rFonts w:ascii="한컴바탕" w:eastAsia="한컴바탕" w:hAnsi="한컴바탕" w:cs="한컴바탕"/>
                <w:spacing w:val="-6"/>
                <w:szCs w:val="21"/>
                <w:lang w:eastAsia="ko-KR"/>
              </w:rPr>
              <w:t xml:space="preserve"> 소형박리기업이라 함은, 국가에서 제한•금지하지 아니하는 업종에 종사하며 연간 과세대상소득 300만위안 </w:t>
            </w:r>
            <w:proofErr w:type="spellStart"/>
            <w:r w:rsidRPr="004C2D64">
              <w:rPr>
                <w:rFonts w:ascii="한컴바탕" w:eastAsia="한컴바탕" w:hAnsi="한컴바탕" w:cs="한컴바탕"/>
                <w:spacing w:val="-6"/>
                <w:szCs w:val="21"/>
                <w:lang w:eastAsia="ko-KR"/>
              </w:rPr>
              <w:t>불초과</w:t>
            </w:r>
            <w:proofErr w:type="spellEnd"/>
            <w:r w:rsidRPr="004C2D64">
              <w:rPr>
                <w:rFonts w:ascii="한컴바탕" w:eastAsia="한컴바탕" w:hAnsi="한컴바탕" w:cs="한컴바탕"/>
                <w:spacing w:val="-6"/>
                <w:szCs w:val="21"/>
                <w:lang w:eastAsia="ko-KR"/>
              </w:rPr>
              <w:t xml:space="preserve">, 종업원 수 300명 </w:t>
            </w:r>
            <w:proofErr w:type="spellStart"/>
            <w:r w:rsidRPr="004C2D64">
              <w:rPr>
                <w:rFonts w:ascii="한컴바탕" w:eastAsia="한컴바탕" w:hAnsi="한컴바탕" w:cs="한컴바탕"/>
                <w:spacing w:val="-6"/>
                <w:szCs w:val="21"/>
                <w:lang w:eastAsia="ko-KR"/>
              </w:rPr>
              <w:t>불초과</w:t>
            </w:r>
            <w:proofErr w:type="spellEnd"/>
            <w:r w:rsidRPr="004C2D64">
              <w:rPr>
                <w:rFonts w:ascii="한컴바탕" w:eastAsia="한컴바탕" w:hAnsi="한컴바탕" w:cs="한컴바탕"/>
                <w:spacing w:val="-6"/>
                <w:szCs w:val="21"/>
                <w:lang w:eastAsia="ko-KR"/>
              </w:rPr>
              <w:t xml:space="preserve">, 자산총액 5,000만위안 </w:t>
            </w:r>
            <w:proofErr w:type="spellStart"/>
            <w:r w:rsidRPr="004C2D64">
              <w:rPr>
                <w:rFonts w:ascii="한컴바탕" w:eastAsia="한컴바탕" w:hAnsi="한컴바탕" w:cs="한컴바탕"/>
                <w:spacing w:val="-6"/>
                <w:szCs w:val="21"/>
                <w:lang w:eastAsia="ko-KR"/>
              </w:rPr>
              <w:t>불초과</w:t>
            </w:r>
            <w:proofErr w:type="spellEnd"/>
            <w:r w:rsidRPr="004C2D64">
              <w:rPr>
                <w:rFonts w:ascii="한컴바탕" w:eastAsia="한컴바탕" w:hAnsi="한컴바탕" w:cs="한컴바탕"/>
                <w:spacing w:val="-6"/>
                <w:szCs w:val="21"/>
                <w:lang w:eastAsia="ko-KR"/>
              </w:rPr>
              <w:t xml:space="preserve"> 등 세가지 조건을 동시에 만족시키는 기업을 지칭한다.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sidRPr="004C2D64">
              <w:rPr>
                <w:rFonts w:ascii="한컴바탕" w:eastAsia="한컴바탕" w:hAnsi="한컴바탕" w:cs="한컴바탕" w:hint="eastAsia"/>
                <w:spacing w:val="-6"/>
                <w:szCs w:val="21"/>
                <w:lang w:eastAsia="ko-KR"/>
              </w:rPr>
              <w:t>종업원</w:t>
            </w:r>
            <w:r w:rsidRPr="004C2D64">
              <w:rPr>
                <w:rFonts w:ascii="한컴바탕" w:eastAsia="한컴바탕" w:hAnsi="한컴바탕" w:cs="한컴바탕"/>
                <w:spacing w:val="-6"/>
                <w:szCs w:val="21"/>
                <w:lang w:eastAsia="ko-KR"/>
              </w:rPr>
              <w:t xml:space="preserve"> 수는 기업과 근로관계를 맺은 직원 수와 기업이 노무파견 형태로 사용하는 </w:t>
            </w:r>
            <w:proofErr w:type="spellStart"/>
            <w:r w:rsidRPr="004C2D64">
              <w:rPr>
                <w:rFonts w:ascii="한컴바탕" w:eastAsia="한컴바탕" w:hAnsi="한컴바탕" w:cs="한컴바탕"/>
                <w:spacing w:val="-6"/>
                <w:szCs w:val="21"/>
                <w:lang w:eastAsia="ko-KR"/>
              </w:rPr>
              <w:t>노무판견직</w:t>
            </w:r>
            <w:proofErr w:type="spellEnd"/>
            <w:r w:rsidRPr="004C2D64">
              <w:rPr>
                <w:rFonts w:ascii="한컴바탕" w:eastAsia="한컴바탕" w:hAnsi="한컴바탕" w:cs="한컴바탕"/>
                <w:spacing w:val="-6"/>
                <w:szCs w:val="21"/>
                <w:lang w:eastAsia="ko-KR"/>
              </w:rPr>
              <w:t xml:space="preserve"> 근로자 인원수를 포함한다. 종업원 수와 자산총액 지표는 기업의 전년도(</w:t>
            </w:r>
            <w:r w:rsidRPr="004C2D64">
              <w:rPr>
                <w:rFonts w:ascii="한컴바탕" w:eastAsia="한컴바탕" w:hAnsi="한컴바탕" w:cs="한컴바탕" w:hint="eastAsia"/>
                <w:spacing w:val="-6"/>
                <w:szCs w:val="21"/>
                <w:lang w:eastAsia="ko-KR"/>
              </w:rPr>
              <w:t>全年度</w:t>
            </w:r>
            <w:r w:rsidRPr="004C2D64">
              <w:rPr>
                <w:rFonts w:ascii="한컴바탕" w:eastAsia="한컴바탕" w:hAnsi="한컴바탕" w:cs="한컴바탕"/>
                <w:spacing w:val="-6"/>
                <w:szCs w:val="21"/>
                <w:lang w:eastAsia="ko-KR"/>
              </w:rPr>
              <w:t>) 분기 평균치에 따라 확정한다. 구체적인 계산공식은 다음과 같다.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sidRPr="004C2D64">
              <w:rPr>
                <w:rFonts w:ascii="한컴바탕" w:eastAsia="한컴바탕" w:hAnsi="한컴바탕" w:cs="한컴바탕" w:hint="eastAsia"/>
                <w:spacing w:val="-6"/>
                <w:szCs w:val="21"/>
                <w:lang w:eastAsia="ko-KR"/>
              </w:rPr>
              <w:t>분기별</w:t>
            </w:r>
            <w:r w:rsidRPr="004C2D64">
              <w:rPr>
                <w:rFonts w:ascii="한컴바탕" w:eastAsia="한컴바탕" w:hAnsi="한컴바탕" w:cs="한컴바탕"/>
                <w:spacing w:val="-6"/>
                <w:szCs w:val="21"/>
                <w:lang w:eastAsia="ko-KR"/>
              </w:rPr>
              <w:t xml:space="preserve"> 평균치 = (분기 초 수치 + 분기 말 수치) ÷ 2</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sidRPr="004C2D64">
              <w:rPr>
                <w:rFonts w:ascii="한컴바탕" w:eastAsia="한컴바탕" w:hAnsi="한컴바탕" w:cs="한컴바탕" w:hint="eastAsia"/>
                <w:spacing w:val="-6"/>
                <w:szCs w:val="21"/>
                <w:lang w:eastAsia="ko-KR"/>
              </w:rPr>
              <w:t>전년도</w:t>
            </w:r>
            <w:r w:rsidRPr="004C2D64">
              <w:rPr>
                <w:rFonts w:ascii="한컴바탕" w:eastAsia="한컴바탕" w:hAnsi="한컴바탕" w:cs="한컴바탕"/>
                <w:spacing w:val="-6"/>
                <w:szCs w:val="21"/>
                <w:lang w:eastAsia="ko-KR"/>
              </w:rPr>
              <w:t>(</w:t>
            </w:r>
            <w:r w:rsidRPr="004C2D64">
              <w:rPr>
                <w:rFonts w:ascii="한컴바탕" w:eastAsia="한컴바탕" w:hAnsi="한컴바탕" w:cs="한컴바탕" w:hint="eastAsia"/>
                <w:spacing w:val="-6"/>
                <w:szCs w:val="21"/>
                <w:lang w:eastAsia="ko-KR"/>
              </w:rPr>
              <w:t>全年度</w:t>
            </w:r>
            <w:r w:rsidRPr="004C2D64">
              <w:rPr>
                <w:rFonts w:ascii="한컴바탕" w:eastAsia="한컴바탕" w:hAnsi="한컴바탕" w:cs="한컴바탕"/>
                <w:spacing w:val="-6"/>
                <w:szCs w:val="21"/>
                <w:lang w:eastAsia="ko-KR"/>
              </w:rPr>
              <w:t>) 분기 평균치 = 전년도(</w:t>
            </w:r>
            <w:r w:rsidRPr="004C2D64">
              <w:rPr>
                <w:rFonts w:ascii="한컴바탕" w:eastAsia="한컴바탕" w:hAnsi="한컴바탕" w:cs="한컴바탕" w:hint="eastAsia"/>
                <w:spacing w:val="-6"/>
                <w:szCs w:val="21"/>
                <w:lang w:eastAsia="ko-KR"/>
              </w:rPr>
              <w:t>全年度</w:t>
            </w:r>
            <w:r w:rsidRPr="004C2D64">
              <w:rPr>
                <w:rFonts w:ascii="한컴바탕" w:eastAsia="한컴바탕" w:hAnsi="한컴바탕" w:cs="한컴바탕"/>
                <w:spacing w:val="-6"/>
                <w:szCs w:val="21"/>
                <w:lang w:eastAsia="ko-KR"/>
              </w:rPr>
              <w:t>) 분기별 평균치의 합 ÷ 4</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sidRPr="004C2D64">
              <w:rPr>
                <w:rFonts w:ascii="한컴바탕" w:eastAsia="한컴바탕" w:hAnsi="한컴바탕" w:cs="한컴바탕" w:hint="eastAsia"/>
                <w:spacing w:val="-6"/>
                <w:szCs w:val="21"/>
                <w:lang w:eastAsia="ko-KR"/>
              </w:rPr>
              <w:t>연중에</w:t>
            </w:r>
            <w:r w:rsidRPr="004C2D64">
              <w:rPr>
                <w:rFonts w:ascii="한컴바탕" w:eastAsia="한컴바탕" w:hAnsi="한컴바탕" w:cs="한컴바탕"/>
                <w:spacing w:val="-6"/>
                <w:szCs w:val="21"/>
                <w:lang w:eastAsia="ko-KR"/>
              </w:rPr>
              <w:t xml:space="preserve"> 개업하거나 경영 활동을 종료한 경우 그 실제 경영기간을 한 납세연도로 간주하여 상기 관련 지표를 확정한다.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Pr="004C2D64">
              <w:rPr>
                <w:rFonts w:ascii="한컴바탕" w:eastAsia="한컴바탕" w:hAnsi="한컴바탕" w:cs="한컴바탕"/>
                <w:spacing w:val="-6"/>
                <w:szCs w:val="21"/>
                <w:lang w:eastAsia="ko-KR"/>
              </w:rPr>
              <w:t>증치세소규모납세자의</w:t>
            </w:r>
            <w:proofErr w:type="spellEnd"/>
            <w:r w:rsidRPr="004C2D64">
              <w:rPr>
                <w:rFonts w:ascii="한컴바탕" w:eastAsia="한컴바탕" w:hAnsi="한컴바탕" w:cs="한컴바탕"/>
                <w:spacing w:val="-6"/>
                <w:szCs w:val="21"/>
                <w:lang w:eastAsia="ko-KR"/>
              </w:rPr>
              <w:t xml:space="preserve"> </w:t>
            </w:r>
            <w:proofErr w:type="spellStart"/>
            <w:r w:rsidRPr="004C2D64">
              <w:rPr>
                <w:rFonts w:ascii="한컴바탕" w:eastAsia="한컴바탕" w:hAnsi="한컴바탕" w:cs="한컴바탕"/>
                <w:spacing w:val="-6"/>
                <w:szCs w:val="21"/>
                <w:lang w:eastAsia="ko-KR"/>
              </w:rPr>
              <w:t>자원세</w:t>
            </w:r>
            <w:proofErr w:type="spellEnd"/>
            <w:r w:rsidRPr="004C2D64">
              <w:rPr>
                <w:rFonts w:ascii="한컴바탕" w:eastAsia="한컴바탕" w:hAnsi="한컴바탕" w:cs="한컴바탕"/>
                <w:spacing w:val="-6"/>
                <w:szCs w:val="21"/>
                <w:lang w:eastAsia="ko-KR"/>
              </w:rPr>
              <w:t xml:space="preserve">, </w:t>
            </w:r>
            <w:proofErr w:type="spellStart"/>
            <w:r w:rsidRPr="004C2D64">
              <w:rPr>
                <w:rFonts w:ascii="한컴바탕" w:eastAsia="한컴바탕" w:hAnsi="한컴바탕" w:cs="한컴바탕"/>
                <w:spacing w:val="-6"/>
                <w:szCs w:val="21"/>
                <w:lang w:eastAsia="ko-KR"/>
              </w:rPr>
              <w:t>도시유지건설세</w:t>
            </w:r>
            <w:proofErr w:type="spellEnd"/>
            <w:r w:rsidRPr="004C2D64">
              <w:rPr>
                <w:rFonts w:ascii="한컴바탕" w:eastAsia="한컴바탕" w:hAnsi="한컴바탕" w:cs="한컴바탕"/>
                <w:spacing w:val="-6"/>
                <w:szCs w:val="21"/>
                <w:lang w:eastAsia="ko-KR"/>
              </w:rPr>
              <w:t xml:space="preserve">, 부동산취득세, </w:t>
            </w:r>
            <w:proofErr w:type="spellStart"/>
            <w:r w:rsidRPr="004C2D64">
              <w:rPr>
                <w:rFonts w:ascii="한컴바탕" w:eastAsia="한컴바탕" w:hAnsi="한컴바탕" w:cs="한컴바탕"/>
                <w:spacing w:val="-6"/>
                <w:szCs w:val="21"/>
                <w:lang w:eastAsia="ko-KR"/>
              </w:rPr>
              <w:t>도농토지사용세</w:t>
            </w:r>
            <w:proofErr w:type="spellEnd"/>
            <w:r w:rsidRPr="004C2D64">
              <w:rPr>
                <w:rFonts w:ascii="한컴바탕" w:eastAsia="한컴바탕" w:hAnsi="한컴바탕" w:cs="한컴바탕"/>
                <w:spacing w:val="-6"/>
                <w:szCs w:val="21"/>
                <w:lang w:eastAsia="ko-KR"/>
              </w:rPr>
              <w:t xml:space="preserve">, 인지세(증권거래 인지세 제외), </w:t>
            </w:r>
            <w:proofErr w:type="spellStart"/>
            <w:r w:rsidRPr="004C2D64">
              <w:rPr>
                <w:rFonts w:ascii="한컴바탕" w:eastAsia="한컴바탕" w:hAnsi="한컴바탕" w:cs="한컴바탕"/>
                <w:spacing w:val="-6"/>
                <w:szCs w:val="21"/>
                <w:lang w:eastAsia="ko-KR"/>
              </w:rPr>
              <w:t>경작지점용세</w:t>
            </w:r>
            <w:proofErr w:type="spellEnd"/>
            <w:r w:rsidRPr="004C2D64">
              <w:rPr>
                <w:rFonts w:ascii="한컴바탕" w:eastAsia="한컴바탕" w:hAnsi="한컴바탕" w:cs="한컴바탕"/>
                <w:spacing w:val="-6"/>
                <w:szCs w:val="21"/>
                <w:lang w:eastAsia="ko-KR"/>
              </w:rPr>
              <w:t xml:space="preserve">, 교육비부가, 지방교육부가를 50%의 세액 범위 내에서 감축하여 징수할 수 있으며 성•자치구•직할시 인민정부가 해당 </w:t>
            </w:r>
            <w:r w:rsidRPr="004C2D64">
              <w:rPr>
                <w:rFonts w:ascii="한컴바탕" w:eastAsia="한컴바탕" w:hAnsi="한컴바탕" w:cs="한컴바탕"/>
                <w:spacing w:val="-6"/>
                <w:szCs w:val="21"/>
                <w:lang w:eastAsia="ko-KR"/>
              </w:rPr>
              <w:lastRenderedPageBreak/>
              <w:t>지역의 실제상황과 거시적 관리의 수요에 따라 확정한다.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2"/>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proofErr w:type="spellStart"/>
            <w:r w:rsidRPr="004C2D64">
              <w:rPr>
                <w:rFonts w:ascii="한컴바탕" w:eastAsia="한컴바탕" w:hAnsi="한컴바탕" w:cs="한컴바탕"/>
                <w:spacing w:val="-2"/>
                <w:szCs w:val="21"/>
                <w:lang w:eastAsia="ko-KR"/>
              </w:rPr>
              <w:t>증치세소규모납세자가</w:t>
            </w:r>
            <w:proofErr w:type="spellEnd"/>
            <w:r w:rsidRPr="004C2D64">
              <w:rPr>
                <w:rFonts w:ascii="한컴바탕" w:eastAsia="한컴바탕" w:hAnsi="한컴바탕" w:cs="한컴바탕"/>
                <w:spacing w:val="-2"/>
                <w:szCs w:val="21"/>
                <w:lang w:eastAsia="ko-KR"/>
              </w:rPr>
              <w:t xml:space="preserve"> 법에 의거하여 </w:t>
            </w:r>
            <w:proofErr w:type="spellStart"/>
            <w:r w:rsidRPr="004C2D64">
              <w:rPr>
                <w:rFonts w:ascii="한컴바탕" w:eastAsia="한컴바탕" w:hAnsi="한컴바탕" w:cs="한컴바탕"/>
                <w:spacing w:val="-2"/>
                <w:szCs w:val="21"/>
                <w:lang w:eastAsia="ko-KR"/>
              </w:rPr>
              <w:t>자원세</w:t>
            </w:r>
            <w:proofErr w:type="spellEnd"/>
            <w:r w:rsidRPr="004C2D64">
              <w:rPr>
                <w:rFonts w:ascii="한컴바탕" w:eastAsia="한컴바탕" w:hAnsi="한컴바탕" w:cs="한컴바탕"/>
                <w:spacing w:val="-2"/>
                <w:szCs w:val="21"/>
                <w:lang w:eastAsia="ko-KR"/>
              </w:rPr>
              <w:t xml:space="preserve">, </w:t>
            </w:r>
            <w:proofErr w:type="spellStart"/>
            <w:r w:rsidRPr="004C2D64">
              <w:rPr>
                <w:rFonts w:ascii="한컴바탕" w:eastAsia="한컴바탕" w:hAnsi="한컴바탕" w:cs="한컴바탕"/>
                <w:spacing w:val="-2"/>
                <w:szCs w:val="21"/>
                <w:lang w:eastAsia="ko-KR"/>
              </w:rPr>
              <w:t>도시유지건설세</w:t>
            </w:r>
            <w:proofErr w:type="spellEnd"/>
            <w:r w:rsidRPr="004C2D64">
              <w:rPr>
                <w:rFonts w:ascii="한컴바탕" w:eastAsia="한컴바탕" w:hAnsi="한컴바탕" w:cs="한컴바탕"/>
                <w:spacing w:val="-2"/>
                <w:szCs w:val="21"/>
                <w:lang w:eastAsia="ko-KR"/>
              </w:rPr>
              <w:t xml:space="preserve">, 부동산취득세, </w:t>
            </w:r>
            <w:proofErr w:type="spellStart"/>
            <w:r w:rsidRPr="004C2D64">
              <w:rPr>
                <w:rFonts w:ascii="한컴바탕" w:eastAsia="한컴바탕" w:hAnsi="한컴바탕" w:cs="한컴바탕"/>
                <w:spacing w:val="-2"/>
                <w:szCs w:val="21"/>
                <w:lang w:eastAsia="ko-KR"/>
              </w:rPr>
              <w:t>도농토지사용세</w:t>
            </w:r>
            <w:proofErr w:type="spellEnd"/>
            <w:r w:rsidRPr="004C2D64">
              <w:rPr>
                <w:rFonts w:ascii="한컴바탕" w:eastAsia="한컴바탕" w:hAnsi="한컴바탕" w:cs="한컴바탕"/>
                <w:spacing w:val="-2"/>
                <w:szCs w:val="21"/>
                <w:lang w:eastAsia="ko-KR"/>
              </w:rPr>
              <w:t xml:space="preserve">, 인지세, </w:t>
            </w:r>
            <w:proofErr w:type="spellStart"/>
            <w:r w:rsidRPr="004C2D64">
              <w:rPr>
                <w:rFonts w:ascii="한컴바탕" w:eastAsia="한컴바탕" w:hAnsi="한컴바탕" w:cs="한컴바탕"/>
                <w:spacing w:val="-2"/>
                <w:szCs w:val="21"/>
                <w:lang w:eastAsia="ko-KR"/>
              </w:rPr>
              <w:t>경작지점용세</w:t>
            </w:r>
            <w:proofErr w:type="spellEnd"/>
            <w:r w:rsidRPr="004C2D64">
              <w:rPr>
                <w:rFonts w:ascii="한컴바탕" w:eastAsia="한컴바탕" w:hAnsi="한컴바탕" w:cs="한컴바탕"/>
                <w:spacing w:val="-2"/>
                <w:szCs w:val="21"/>
                <w:lang w:eastAsia="ko-KR"/>
              </w:rPr>
              <w:t>, 교육비부가, 지방교육부가의 기타 혜택을 이미 누린 경우에도 이 통지 제3조에 규정된 세제혜택을 추가로 누릴 수 있다.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4C2D64">
              <w:rPr>
                <w:rFonts w:ascii="한컴바탕" w:eastAsia="한컴바탕" w:hAnsi="한컴바탕" w:cs="한컴바탕"/>
                <w:spacing w:val="-6"/>
                <w:szCs w:val="21"/>
                <w:lang w:eastAsia="ko-KR"/>
              </w:rPr>
              <w:t>&lt;</w:t>
            </w:r>
            <w:proofErr w:type="spellStart"/>
            <w:r w:rsidRPr="004C2D64">
              <w:rPr>
                <w:rFonts w:ascii="한컴바탕" w:eastAsia="한컴바탕" w:hAnsi="한컴바탕" w:cs="한컴바탕"/>
                <w:spacing w:val="-6"/>
                <w:szCs w:val="21"/>
                <w:lang w:eastAsia="ko-KR"/>
              </w:rPr>
              <w:t>재정부</w:t>
            </w:r>
            <w:proofErr w:type="spellEnd"/>
            <w:r w:rsidRPr="004C2D64">
              <w:rPr>
                <w:rFonts w:ascii="한컴바탕" w:eastAsia="한컴바탕" w:hAnsi="한컴바탕" w:cs="한컴바탕"/>
                <w:spacing w:val="-6"/>
                <w:szCs w:val="21"/>
                <w:lang w:eastAsia="ko-KR"/>
              </w:rPr>
              <w:t xml:space="preserve">•세무총국의 창업투자기업 및 엔젤투자의 개인 세금 정책에 관한 통지&gt;(재세[2018]55호) 제2조 제(1)호의 </w:t>
            </w:r>
            <w:proofErr w:type="spellStart"/>
            <w:r w:rsidRPr="004C2D64">
              <w:rPr>
                <w:rFonts w:ascii="한컴바탕" w:eastAsia="한컴바탕" w:hAnsi="한컴바탕" w:cs="한컴바탕"/>
                <w:spacing w:val="-6"/>
                <w:szCs w:val="21"/>
                <w:lang w:eastAsia="ko-KR"/>
              </w:rPr>
              <w:t>과학기술형</w:t>
            </w:r>
            <w:proofErr w:type="spellEnd"/>
            <w:r w:rsidRPr="004C2D64">
              <w:rPr>
                <w:rFonts w:ascii="한컴바탕" w:eastAsia="한컴바탕" w:hAnsi="한컴바탕" w:cs="한컴바탕"/>
                <w:spacing w:val="-6"/>
                <w:szCs w:val="21"/>
                <w:lang w:eastAsia="ko-KR"/>
              </w:rPr>
              <w:t xml:space="preserve"> </w:t>
            </w:r>
            <w:proofErr w:type="spellStart"/>
            <w:r w:rsidRPr="004C2D64">
              <w:rPr>
                <w:rFonts w:ascii="한컴바탕" w:eastAsia="한컴바탕" w:hAnsi="한컴바탕" w:cs="한컴바탕"/>
                <w:spacing w:val="-6"/>
                <w:szCs w:val="21"/>
                <w:lang w:eastAsia="ko-KR"/>
              </w:rPr>
              <w:t>스타트업</w:t>
            </w:r>
            <w:proofErr w:type="spellEnd"/>
            <w:r w:rsidRPr="004C2D64">
              <w:rPr>
                <w:rFonts w:ascii="한컴바탕" w:eastAsia="한컴바탕" w:hAnsi="한컴바탕" w:cs="한컴바탕"/>
                <w:spacing w:val="-6"/>
                <w:szCs w:val="21"/>
                <w:lang w:eastAsia="ko-KR"/>
              </w:rPr>
              <w:t xml:space="preserve"> 기업 인정조건 중의 '종업원 수 200명 </w:t>
            </w:r>
            <w:proofErr w:type="spellStart"/>
            <w:r w:rsidRPr="004C2D64">
              <w:rPr>
                <w:rFonts w:ascii="한컴바탕" w:eastAsia="한컴바탕" w:hAnsi="한컴바탕" w:cs="한컴바탕"/>
                <w:spacing w:val="-6"/>
                <w:szCs w:val="21"/>
                <w:lang w:eastAsia="ko-KR"/>
              </w:rPr>
              <w:t>불초과</w:t>
            </w:r>
            <w:proofErr w:type="spellEnd"/>
            <w:r w:rsidRPr="004C2D64">
              <w:rPr>
                <w:rFonts w:ascii="한컴바탕" w:eastAsia="한컴바탕" w:hAnsi="한컴바탕" w:cs="한컴바탕"/>
                <w:spacing w:val="-6"/>
                <w:szCs w:val="21"/>
                <w:lang w:eastAsia="ko-KR"/>
              </w:rPr>
              <w:t>'</w:t>
            </w:r>
            <w:proofErr w:type="spellStart"/>
            <w:r w:rsidRPr="004C2D64">
              <w:rPr>
                <w:rFonts w:ascii="한컴바탕" w:eastAsia="한컴바탕" w:hAnsi="한컴바탕" w:cs="한컴바탕"/>
                <w:spacing w:val="-6"/>
                <w:szCs w:val="21"/>
                <w:lang w:eastAsia="ko-KR"/>
              </w:rPr>
              <w:t>를</w:t>
            </w:r>
            <w:proofErr w:type="spellEnd"/>
            <w:r w:rsidRPr="004C2D64">
              <w:rPr>
                <w:rFonts w:ascii="한컴바탕" w:eastAsia="한컴바탕" w:hAnsi="한컴바탕" w:cs="한컴바탕"/>
                <w:spacing w:val="-6"/>
                <w:szCs w:val="21"/>
                <w:lang w:eastAsia="ko-KR"/>
              </w:rPr>
              <w:t xml:space="preserve"> '종업원 수 300명 </w:t>
            </w:r>
            <w:proofErr w:type="spellStart"/>
            <w:r w:rsidRPr="004C2D64">
              <w:rPr>
                <w:rFonts w:ascii="한컴바탕" w:eastAsia="한컴바탕" w:hAnsi="한컴바탕" w:cs="한컴바탕"/>
                <w:spacing w:val="-6"/>
                <w:szCs w:val="21"/>
                <w:lang w:eastAsia="ko-KR"/>
              </w:rPr>
              <w:t>불초과</w:t>
            </w:r>
            <w:proofErr w:type="spellEnd"/>
            <w:r w:rsidRPr="004C2D64">
              <w:rPr>
                <w:rFonts w:ascii="한컴바탕" w:eastAsia="한컴바탕" w:hAnsi="한컴바탕" w:cs="한컴바탕"/>
                <w:spacing w:val="-6"/>
                <w:szCs w:val="21"/>
                <w:lang w:eastAsia="ko-KR"/>
              </w:rPr>
              <w:t>'</w:t>
            </w:r>
            <w:proofErr w:type="spellStart"/>
            <w:r w:rsidRPr="004C2D64">
              <w:rPr>
                <w:rFonts w:ascii="한컴바탕" w:eastAsia="한컴바탕" w:hAnsi="한컴바탕" w:cs="한컴바탕"/>
                <w:spacing w:val="-6"/>
                <w:szCs w:val="21"/>
                <w:lang w:eastAsia="ko-KR"/>
              </w:rPr>
              <w:t>로</w:t>
            </w:r>
            <w:proofErr w:type="spellEnd"/>
            <w:r w:rsidRPr="004C2D64">
              <w:rPr>
                <w:rFonts w:ascii="한컴바탕" w:eastAsia="한컴바탕" w:hAnsi="한컴바탕" w:cs="한컴바탕"/>
                <w:spacing w:val="-6"/>
                <w:szCs w:val="21"/>
                <w:lang w:eastAsia="ko-KR"/>
              </w:rPr>
              <w:t xml:space="preserve"> 조정하고 '자산총액 및 연간 판매수입 모두 3,000만위안 </w:t>
            </w:r>
            <w:proofErr w:type="spellStart"/>
            <w:r w:rsidRPr="004C2D64">
              <w:rPr>
                <w:rFonts w:ascii="한컴바탕" w:eastAsia="한컴바탕" w:hAnsi="한컴바탕" w:cs="한컴바탕"/>
                <w:spacing w:val="-6"/>
                <w:szCs w:val="21"/>
                <w:lang w:eastAsia="ko-KR"/>
              </w:rPr>
              <w:t>불초과</w:t>
            </w:r>
            <w:proofErr w:type="spellEnd"/>
            <w:r w:rsidRPr="004C2D64">
              <w:rPr>
                <w:rFonts w:ascii="한컴바탕" w:eastAsia="한컴바탕" w:hAnsi="한컴바탕" w:cs="한컴바탕"/>
                <w:spacing w:val="-6"/>
                <w:szCs w:val="21"/>
                <w:lang w:eastAsia="ko-KR"/>
              </w:rPr>
              <w:t>'</w:t>
            </w:r>
            <w:proofErr w:type="spellStart"/>
            <w:r w:rsidRPr="004C2D64">
              <w:rPr>
                <w:rFonts w:ascii="한컴바탕" w:eastAsia="한컴바탕" w:hAnsi="한컴바탕" w:cs="한컴바탕"/>
                <w:spacing w:val="-6"/>
                <w:szCs w:val="21"/>
                <w:lang w:eastAsia="ko-KR"/>
              </w:rPr>
              <w:t>를</w:t>
            </w:r>
            <w:proofErr w:type="spellEnd"/>
            <w:r w:rsidRPr="004C2D64">
              <w:rPr>
                <w:rFonts w:ascii="한컴바탕" w:eastAsia="한컴바탕" w:hAnsi="한컴바탕" w:cs="한컴바탕"/>
                <w:spacing w:val="-6"/>
                <w:szCs w:val="21"/>
                <w:lang w:eastAsia="ko-KR"/>
              </w:rPr>
              <w:t xml:space="preserve"> '자산총액 및 연간 판매수입 모두 5,000만위안 </w:t>
            </w:r>
            <w:proofErr w:type="spellStart"/>
            <w:r w:rsidRPr="004C2D64">
              <w:rPr>
                <w:rFonts w:ascii="한컴바탕" w:eastAsia="한컴바탕" w:hAnsi="한컴바탕" w:cs="한컴바탕"/>
                <w:spacing w:val="-6"/>
                <w:szCs w:val="21"/>
                <w:lang w:eastAsia="ko-KR"/>
              </w:rPr>
              <w:t>불초과</w:t>
            </w:r>
            <w:proofErr w:type="spellEnd"/>
            <w:r w:rsidRPr="004C2D64">
              <w:rPr>
                <w:rFonts w:ascii="한컴바탕" w:eastAsia="한컴바탕" w:hAnsi="한컴바탕" w:cs="한컴바탕"/>
                <w:spacing w:val="-6"/>
                <w:szCs w:val="21"/>
                <w:lang w:eastAsia="ko-KR"/>
              </w:rPr>
              <w:t>'</w:t>
            </w:r>
            <w:proofErr w:type="spellStart"/>
            <w:r w:rsidRPr="004C2D64">
              <w:rPr>
                <w:rFonts w:ascii="한컴바탕" w:eastAsia="한컴바탕" w:hAnsi="한컴바탕" w:cs="한컴바탕"/>
                <w:spacing w:val="-6"/>
                <w:szCs w:val="21"/>
                <w:lang w:eastAsia="ko-KR"/>
              </w:rPr>
              <w:t>로</w:t>
            </w:r>
            <w:proofErr w:type="spellEnd"/>
            <w:r w:rsidRPr="004C2D64">
              <w:rPr>
                <w:rFonts w:ascii="한컴바탕" w:eastAsia="한컴바탕" w:hAnsi="한컴바탕" w:cs="한컴바탕"/>
                <w:spacing w:val="-6"/>
                <w:szCs w:val="21"/>
                <w:lang w:eastAsia="ko-KR"/>
              </w:rPr>
              <w:t xml:space="preserve"> 조정한다.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sidRPr="004C2D64">
              <w:rPr>
                <w:rFonts w:ascii="한컴바탕" w:eastAsia="한컴바탕" w:hAnsi="한컴바탕" w:cs="한컴바탕"/>
                <w:spacing w:val="-6"/>
                <w:szCs w:val="21"/>
                <w:lang w:eastAsia="ko-KR"/>
              </w:rPr>
              <w:t xml:space="preserve">2019년 1월 1일부터 2021년 12월 31일까지의 기간에 발생한 투자는 그 투자기간이 2년에 도달하였고 이 통지의 규정과 재세[2018]55호 문건에 규정한 기타 조건에 부합되는 경우 재세[2018]55 문건에 규정된 조세 정책을 </w:t>
            </w:r>
            <w:proofErr w:type="spellStart"/>
            <w:r w:rsidRPr="004C2D64">
              <w:rPr>
                <w:rFonts w:ascii="한컴바탕" w:eastAsia="한컴바탕" w:hAnsi="한컴바탕" w:cs="한컴바탕"/>
                <w:spacing w:val="-6"/>
                <w:szCs w:val="21"/>
                <w:lang w:eastAsia="ko-KR"/>
              </w:rPr>
              <w:t>적용받을</w:t>
            </w:r>
            <w:proofErr w:type="spellEnd"/>
            <w:r w:rsidRPr="004C2D64">
              <w:rPr>
                <w:rFonts w:ascii="한컴바탕" w:eastAsia="한컴바탕" w:hAnsi="한컴바탕" w:cs="한컴바탕"/>
                <w:spacing w:val="-6"/>
                <w:szCs w:val="21"/>
                <w:lang w:eastAsia="ko-KR"/>
              </w:rPr>
              <w:t xml:space="preserve"> 수 있다.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sidRPr="004C2D64">
              <w:rPr>
                <w:rFonts w:ascii="한컴바탕" w:eastAsia="한컴바탕" w:hAnsi="한컴바탕" w:cs="한컴바탕"/>
                <w:spacing w:val="-6"/>
                <w:szCs w:val="21"/>
                <w:lang w:eastAsia="ko-KR"/>
              </w:rPr>
              <w:t xml:space="preserve">2019년 1월 1일 전 2년 내에 발생한 투자는 2019년 1월 1일부터 그 투자기간이 2년에 도달하였고 이 통지의 규정과 재세[2018]55호 문건에 규정한 기타 조건에 부합되는 경우 재세[2018]55 문건에 규정된 조세 정책을 </w:t>
            </w:r>
            <w:proofErr w:type="spellStart"/>
            <w:r w:rsidRPr="004C2D64">
              <w:rPr>
                <w:rFonts w:ascii="한컴바탕" w:eastAsia="한컴바탕" w:hAnsi="한컴바탕" w:cs="한컴바탕"/>
                <w:spacing w:val="-6"/>
                <w:szCs w:val="21"/>
                <w:lang w:eastAsia="ko-KR"/>
              </w:rPr>
              <w:t>적용받을</w:t>
            </w:r>
            <w:proofErr w:type="spellEnd"/>
            <w:r w:rsidRPr="004C2D64">
              <w:rPr>
                <w:rFonts w:ascii="한컴바탕" w:eastAsia="한컴바탕" w:hAnsi="한컴바탕" w:cs="한컴바탕"/>
                <w:spacing w:val="-6"/>
                <w:szCs w:val="21"/>
                <w:lang w:eastAsia="ko-KR"/>
              </w:rPr>
              <w:t xml:space="preserve"> 수 있다. </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4"/>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4C2D64">
              <w:rPr>
                <w:rFonts w:ascii="한컴바탕" w:eastAsia="한컴바탕" w:hAnsi="한컴바탕" w:cs="한컴바탕"/>
                <w:spacing w:val="-4"/>
                <w:szCs w:val="21"/>
                <w:lang w:eastAsia="ko-KR"/>
              </w:rPr>
              <w:t>이 통지의 집행기간은 2019년 1월 1일부터 2021년 12월 31일까지이다. &lt;</w:t>
            </w:r>
            <w:proofErr w:type="spellStart"/>
            <w:r w:rsidRPr="004C2D64">
              <w:rPr>
                <w:rFonts w:ascii="한컴바탕" w:eastAsia="한컴바탕" w:hAnsi="한컴바탕" w:cs="한컴바탕"/>
                <w:spacing w:val="-4"/>
                <w:szCs w:val="21"/>
                <w:lang w:eastAsia="ko-KR"/>
              </w:rPr>
              <w:t>재정부</w:t>
            </w:r>
            <w:proofErr w:type="spellEnd"/>
            <w:r w:rsidRPr="004C2D64">
              <w:rPr>
                <w:rFonts w:ascii="한컴바탕" w:eastAsia="한컴바탕" w:hAnsi="한컴바탕" w:cs="한컴바탕"/>
                <w:spacing w:val="-4"/>
                <w:szCs w:val="21"/>
                <w:lang w:eastAsia="ko-KR"/>
              </w:rPr>
              <w:t>•세무총국의 소형박리기업 부가가치세 정책 연장에 관한 통지&gt;(재세[2017]76호), &lt;</w:t>
            </w:r>
            <w:proofErr w:type="spellStart"/>
            <w:r w:rsidRPr="004C2D64">
              <w:rPr>
                <w:rFonts w:ascii="한컴바탕" w:eastAsia="한컴바탕" w:hAnsi="한컴바탕" w:cs="한컴바탕"/>
                <w:spacing w:val="-4"/>
                <w:szCs w:val="21"/>
                <w:lang w:eastAsia="ko-KR"/>
              </w:rPr>
              <w:t>재정부</w:t>
            </w:r>
            <w:proofErr w:type="spellEnd"/>
            <w:r w:rsidRPr="004C2D64">
              <w:rPr>
                <w:rFonts w:ascii="한컴바탕" w:eastAsia="한컴바탕" w:hAnsi="한컴바탕" w:cs="한컴바탕"/>
                <w:spacing w:val="-4"/>
                <w:szCs w:val="21"/>
                <w:lang w:eastAsia="ko-KR"/>
              </w:rPr>
              <w:t>•세무총국의 소형박리기업 소득세 혜택 정책 범위 진일보 확장에 관한 통지&gt;(재세[2018]77호)는 동시에 폐지한다.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4C2D64">
              <w:rPr>
                <w:rFonts w:ascii="한컴바탕" w:eastAsia="한컴바탕" w:hAnsi="한컴바탕" w:cs="한컴바탕"/>
                <w:spacing w:val="-6"/>
                <w:szCs w:val="21"/>
                <w:lang w:eastAsia="ko-KR"/>
              </w:rPr>
              <w:t xml:space="preserve">각 급 재정•세무부서는 정치적 인식을 확실히 제고하고 </w:t>
            </w:r>
            <w:proofErr w:type="spellStart"/>
            <w:r w:rsidRPr="004C2D64">
              <w:rPr>
                <w:rFonts w:ascii="한컴바탕" w:eastAsia="한컴바탕" w:hAnsi="한컴바탕" w:cs="한컴바탕"/>
                <w:spacing w:val="-6"/>
                <w:szCs w:val="21"/>
                <w:lang w:eastAsia="ko-KR"/>
              </w:rPr>
              <w:t>당중앙</w:t>
            </w:r>
            <w:proofErr w:type="spellEnd"/>
            <w:r w:rsidRPr="004C2D64">
              <w:rPr>
                <w:rFonts w:ascii="한컴바탕" w:eastAsia="한컴바탕" w:hAnsi="한컴바탕" w:cs="한컴바탕"/>
                <w:spacing w:val="-6"/>
                <w:szCs w:val="21"/>
                <w:lang w:eastAsia="ko-KR"/>
              </w:rPr>
              <w:t xml:space="preserve">•국무원의 제세공과금 인하에 관한 결정과 계획을 </w:t>
            </w:r>
            <w:proofErr w:type="spellStart"/>
            <w:r w:rsidRPr="004C2D64">
              <w:rPr>
                <w:rFonts w:ascii="한컴바탕" w:eastAsia="한컴바탕" w:hAnsi="한컴바탕" w:cs="한컴바탕"/>
                <w:spacing w:val="-6"/>
                <w:szCs w:val="21"/>
                <w:lang w:eastAsia="ko-KR"/>
              </w:rPr>
              <w:t>심도있게</w:t>
            </w:r>
            <w:proofErr w:type="spellEnd"/>
            <w:r w:rsidRPr="004C2D64">
              <w:rPr>
                <w:rFonts w:ascii="한컴바탕" w:eastAsia="한컴바탕" w:hAnsi="한컴바탕" w:cs="한컴바탕"/>
                <w:spacing w:val="-6"/>
                <w:szCs w:val="21"/>
                <w:lang w:eastAsia="ko-KR"/>
              </w:rPr>
              <w:t xml:space="preserve"> 관철하며 소형박리기업에 대한 포용적 세금감면의 중요한 의미를 충분히 인식하여야 한다. 또한, 정책 실행의 주체책임을 충분히 이행하여 조직과 지도에 대한 강화, 치밀한 계획을 통해 한치의 오차 없이 정확하게 실행하여야 한다. 실행력을 강화하고 실행 방식을 혁신하며 홍보와 지도를 강화하고 납세 서비스를 최적화함으로써 세무 처리의 편리성을 </w:t>
            </w:r>
            <w:r w:rsidRPr="004C2D64">
              <w:rPr>
                <w:rFonts w:ascii="한컴바탕" w:eastAsia="한컴바탕" w:hAnsi="한컴바탕" w:cs="한컴바탕" w:hint="eastAsia"/>
                <w:spacing w:val="-6"/>
                <w:szCs w:val="21"/>
                <w:lang w:eastAsia="ko-KR"/>
              </w:rPr>
              <w:t>증진시키고</w:t>
            </w:r>
            <w:r w:rsidRPr="004C2D64">
              <w:rPr>
                <w:rFonts w:ascii="한컴바탕" w:eastAsia="한컴바탕" w:hAnsi="한컴바탕" w:cs="한컴바탕"/>
                <w:spacing w:val="-6"/>
                <w:szCs w:val="21"/>
                <w:lang w:eastAsia="ko-KR"/>
              </w:rPr>
              <w:t xml:space="preserve"> 납세자와 </w:t>
            </w:r>
            <w:proofErr w:type="spellStart"/>
            <w:r w:rsidRPr="004C2D64">
              <w:rPr>
                <w:rFonts w:ascii="한컴바탕" w:eastAsia="한컴바탕" w:hAnsi="한컴바탕" w:cs="한컴바탕"/>
                <w:spacing w:val="-6"/>
                <w:szCs w:val="21"/>
                <w:lang w:eastAsia="ko-KR"/>
              </w:rPr>
              <w:t>납부자들이</w:t>
            </w:r>
            <w:proofErr w:type="spellEnd"/>
            <w:r w:rsidRPr="004C2D64">
              <w:rPr>
                <w:rFonts w:ascii="한컴바탕" w:eastAsia="한컴바탕" w:hAnsi="한컴바탕" w:cs="한컴바탕"/>
                <w:spacing w:val="-6"/>
                <w:szCs w:val="21"/>
                <w:lang w:eastAsia="ko-KR"/>
              </w:rPr>
              <w:t xml:space="preserve"> 제세공과금 인하 정책의 혜택을 제대로 누릴 수 있도록 보장하여야 한다. 정책 집행 </w:t>
            </w:r>
            <w:proofErr w:type="spellStart"/>
            <w:r w:rsidRPr="004C2D64">
              <w:rPr>
                <w:rFonts w:ascii="한컴바탕" w:eastAsia="한컴바탕" w:hAnsi="한컴바탕" w:cs="한컴바탕"/>
                <w:spacing w:val="-6"/>
                <w:szCs w:val="21"/>
                <w:lang w:eastAsia="ko-KR"/>
              </w:rPr>
              <w:t>상황를</w:t>
            </w:r>
            <w:proofErr w:type="spellEnd"/>
            <w:r w:rsidRPr="004C2D64">
              <w:rPr>
                <w:rFonts w:ascii="한컴바탕" w:eastAsia="한컴바탕" w:hAnsi="한컴바탕" w:cs="한컴바탕"/>
                <w:spacing w:val="-6"/>
                <w:szCs w:val="21"/>
                <w:lang w:eastAsia="ko-KR"/>
              </w:rPr>
              <w:t xml:space="preserve"> 긴밀히 추적하고 조사연구를 강화</w:t>
            </w:r>
            <w:r w:rsidRPr="004C2D64">
              <w:rPr>
                <w:rFonts w:ascii="한컴바탕" w:eastAsia="한컴바탕" w:hAnsi="한컴바탕" w:cs="한컴바탕"/>
                <w:spacing w:val="-6"/>
                <w:szCs w:val="21"/>
                <w:lang w:eastAsia="ko-KR"/>
              </w:rPr>
              <w:lastRenderedPageBreak/>
              <w:t xml:space="preserve">하여야 하며 정책 집행 과정에서 각 당사자들이 집중적으로 반영한 문제점과 의견, 건의사항을 </w:t>
            </w:r>
            <w:proofErr w:type="spellStart"/>
            <w:r w:rsidRPr="004C2D64">
              <w:rPr>
                <w:rFonts w:ascii="한컴바탕" w:eastAsia="한컴바탕" w:hAnsi="한컴바탕" w:cs="한컴바탕"/>
                <w:spacing w:val="-6"/>
                <w:szCs w:val="21"/>
                <w:lang w:eastAsia="ko-KR"/>
              </w:rPr>
              <w:t>지체없이</w:t>
            </w:r>
            <w:proofErr w:type="spellEnd"/>
            <w:r w:rsidRPr="004C2D64">
              <w:rPr>
                <w:rFonts w:ascii="한컴바탕" w:eastAsia="한컴바탕" w:hAnsi="한컴바탕" w:cs="한컴바탕"/>
                <w:spacing w:val="-6"/>
                <w:szCs w:val="21"/>
                <w:lang w:eastAsia="ko-KR"/>
              </w:rPr>
              <w:t xml:space="preserve"> </w:t>
            </w:r>
            <w:proofErr w:type="spellStart"/>
            <w:r w:rsidRPr="004C2D64">
              <w:rPr>
                <w:rFonts w:ascii="한컴바탕" w:eastAsia="한컴바탕" w:hAnsi="한컴바탕" w:cs="한컴바탕"/>
                <w:spacing w:val="-6"/>
                <w:szCs w:val="21"/>
                <w:lang w:eastAsia="ko-KR"/>
              </w:rPr>
              <w:t>재정부와</w:t>
            </w:r>
            <w:proofErr w:type="spellEnd"/>
            <w:r w:rsidRPr="004C2D64">
              <w:rPr>
                <w:rFonts w:ascii="한컴바탕" w:eastAsia="한컴바탕" w:hAnsi="한컴바탕" w:cs="한컴바탕"/>
                <w:spacing w:val="-6"/>
                <w:szCs w:val="21"/>
                <w:lang w:eastAsia="ko-KR"/>
              </w:rPr>
              <w:t xml:space="preserve"> 세무총국에 전달하여야 한다.</w:t>
            </w: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p>
          <w:p w:rsidR="004C2D64" w:rsidRPr="004C2D64" w:rsidRDefault="004C2D64" w:rsidP="004C2D64">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4C2D64">
              <w:rPr>
                <w:rFonts w:ascii="한컴바탕" w:eastAsia="한컴바탕" w:hAnsi="한컴바탕" w:cs="한컴바탕" w:hint="eastAsia"/>
                <w:spacing w:val="-6"/>
                <w:szCs w:val="21"/>
                <w:lang w:eastAsia="ko-KR"/>
              </w:rPr>
              <w:t>재정부</w:t>
            </w:r>
            <w:proofErr w:type="spellEnd"/>
          </w:p>
          <w:p w:rsidR="004C2D64" w:rsidRPr="004C2D64" w:rsidRDefault="004C2D64" w:rsidP="004C2D64">
            <w:pPr>
              <w:wordWrap w:val="0"/>
              <w:autoSpaceDN w:val="0"/>
              <w:snapToGrid w:val="0"/>
              <w:spacing w:line="290" w:lineRule="atLeast"/>
              <w:jc w:val="right"/>
              <w:rPr>
                <w:rFonts w:ascii="한컴바탕" w:eastAsia="한컴바탕" w:hAnsi="한컴바탕" w:cs="한컴바탕"/>
                <w:spacing w:val="-6"/>
                <w:szCs w:val="21"/>
                <w:lang w:eastAsia="ko-KR"/>
              </w:rPr>
            </w:pPr>
            <w:r w:rsidRPr="004C2D64">
              <w:rPr>
                <w:rFonts w:ascii="한컴바탕" w:eastAsia="한컴바탕" w:hAnsi="한컴바탕" w:cs="한컴바탕" w:hint="eastAsia"/>
                <w:spacing w:val="-6"/>
                <w:szCs w:val="21"/>
                <w:lang w:eastAsia="ko-KR"/>
              </w:rPr>
              <w:t>세무총국</w:t>
            </w:r>
          </w:p>
          <w:p w:rsidR="00F6633C" w:rsidRPr="004C2D64" w:rsidRDefault="004C2D64" w:rsidP="004C2D64">
            <w:pPr>
              <w:wordWrap w:val="0"/>
              <w:autoSpaceDN w:val="0"/>
              <w:snapToGrid w:val="0"/>
              <w:spacing w:line="290" w:lineRule="atLeast"/>
              <w:jc w:val="right"/>
              <w:rPr>
                <w:rFonts w:ascii="한컴바탕" w:eastAsia="한컴바탕" w:hAnsi="한컴바탕" w:cs="한컴바탕"/>
                <w:spacing w:val="-6"/>
                <w:szCs w:val="21"/>
                <w:lang w:eastAsia="ko-KR"/>
              </w:rPr>
            </w:pPr>
            <w:r w:rsidRPr="004C2D64">
              <w:rPr>
                <w:rFonts w:ascii="한컴바탕" w:eastAsia="한컴바탕" w:hAnsi="한컴바탕" w:cs="한컴바탕" w:hint="eastAsia"/>
                <w:spacing w:val="-6"/>
                <w:szCs w:val="21"/>
                <w:lang w:eastAsia="ko-KR"/>
              </w:rPr>
              <w:t xml:space="preserve">　　</w:t>
            </w:r>
            <w:r w:rsidRPr="004C2D64">
              <w:rPr>
                <w:rFonts w:ascii="한컴바탕" w:eastAsia="한컴바탕" w:hAnsi="한컴바탕" w:cs="한컴바탕"/>
                <w:spacing w:val="-6"/>
                <w:szCs w:val="21"/>
                <w:lang w:eastAsia="ko-KR"/>
              </w:rPr>
              <w:t>2019년 1월 17일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C2D64" w:rsidRPr="004C2D64" w:rsidRDefault="004C2D64" w:rsidP="004C2D64">
            <w:pPr>
              <w:wordWrap w:val="0"/>
              <w:autoSpaceDE w:val="0"/>
              <w:autoSpaceDN w:val="0"/>
              <w:snapToGrid w:val="0"/>
              <w:spacing w:line="290" w:lineRule="atLeast"/>
              <w:jc w:val="center"/>
              <w:rPr>
                <w:rFonts w:ascii="SimSun" w:eastAsia="SimSun" w:hAnsi="SimSun"/>
                <w:b/>
                <w:spacing w:val="14"/>
                <w:sz w:val="26"/>
                <w:szCs w:val="26"/>
              </w:rPr>
            </w:pPr>
            <w:r w:rsidRPr="004C2D64">
              <w:rPr>
                <w:rFonts w:ascii="SimSun" w:eastAsia="SimSun" w:hAnsi="SimSun" w:hint="eastAsia"/>
                <w:b/>
                <w:spacing w:val="14"/>
                <w:sz w:val="26"/>
                <w:szCs w:val="26"/>
              </w:rPr>
              <w:t>财政部、税务总局关于实施小微企业普惠性税收减免政策的通知</w:t>
            </w:r>
          </w:p>
          <w:p w:rsidR="004C2D64" w:rsidRPr="004C2D64" w:rsidRDefault="004C2D64" w:rsidP="004C2D64">
            <w:pPr>
              <w:wordWrap w:val="0"/>
              <w:autoSpaceDE w:val="0"/>
              <w:autoSpaceDN w:val="0"/>
              <w:snapToGrid w:val="0"/>
              <w:spacing w:line="290" w:lineRule="atLeast"/>
              <w:jc w:val="center"/>
              <w:rPr>
                <w:rFonts w:ascii="SimSun" w:eastAsia="SimSun" w:hAnsi="SimSun"/>
                <w:szCs w:val="21"/>
              </w:rPr>
            </w:pPr>
            <w:r w:rsidRPr="004C2D64">
              <w:rPr>
                <w:rFonts w:ascii="SimSun" w:eastAsia="SimSun" w:hAnsi="SimSun" w:hint="eastAsia"/>
                <w:szCs w:val="21"/>
              </w:rPr>
              <w:t>财税〔</w:t>
            </w:r>
            <w:r w:rsidRPr="004C2D64">
              <w:rPr>
                <w:rFonts w:ascii="SimSun" w:eastAsia="SimSun" w:hAnsi="SimSun"/>
                <w:szCs w:val="21"/>
              </w:rPr>
              <w:t>2019〕13</w:t>
            </w:r>
            <w:r w:rsidRPr="004C2D64">
              <w:rPr>
                <w:rFonts w:ascii="SimSun" w:eastAsia="SimSun" w:hAnsi="SimSun" w:hint="eastAsia"/>
                <w:szCs w:val="21"/>
              </w:rPr>
              <w:t>号</w:t>
            </w:r>
          </w:p>
          <w:p w:rsidR="004C2D64" w:rsidRPr="004C2D64" w:rsidRDefault="004C2D64" w:rsidP="004C2D64">
            <w:pPr>
              <w:wordWrap w:val="0"/>
              <w:autoSpaceDE w:val="0"/>
              <w:autoSpaceDN w:val="0"/>
              <w:snapToGrid w:val="0"/>
              <w:spacing w:line="290" w:lineRule="atLeast"/>
              <w:rPr>
                <w:rFonts w:ascii="SimSun" w:eastAsia="SimSun" w:hAnsi="SimSun"/>
                <w:szCs w:val="21"/>
              </w:rPr>
            </w:pPr>
          </w:p>
          <w:p w:rsidR="004C2D64" w:rsidRPr="004C2D64" w:rsidRDefault="004C2D64" w:rsidP="004C2D64">
            <w:pPr>
              <w:wordWrap w:val="0"/>
              <w:autoSpaceDE w:val="0"/>
              <w:autoSpaceDN w:val="0"/>
              <w:snapToGrid w:val="0"/>
              <w:spacing w:line="290" w:lineRule="atLeast"/>
              <w:rPr>
                <w:rFonts w:ascii="SimSun" w:eastAsia="SimSun" w:hAnsi="SimSun"/>
                <w:szCs w:val="21"/>
              </w:rPr>
            </w:pP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各省、自治区、直辖市、计划单列市财政厅（局），新疆生产建设兵团财政局，国家税务总局各省、自治区、直辖市和计划单列市税务局：</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为贯彻落实党中央、国务院决策部署，进一步支持小微企业发展，现就实施小微企业普惠性税收减免政策有关事项通知如下：</w:t>
            </w:r>
          </w:p>
          <w:p w:rsidR="004C2D64" w:rsidRPr="004C2D64" w:rsidRDefault="004C2D64" w:rsidP="004C2D64">
            <w:pPr>
              <w:wordWrap w:val="0"/>
              <w:autoSpaceDE w:val="0"/>
              <w:autoSpaceDN w:val="0"/>
              <w:snapToGrid w:val="0"/>
              <w:spacing w:line="290" w:lineRule="atLeast"/>
              <w:rPr>
                <w:rFonts w:ascii="SimSun" w:eastAsia="SimSun" w:hAnsi="SimSun"/>
                <w:spacing w:val="-10"/>
                <w:szCs w:val="21"/>
              </w:rPr>
            </w:pPr>
            <w:r w:rsidRPr="004C2D64">
              <w:rPr>
                <w:rFonts w:ascii="SimSun" w:eastAsia="SimSun" w:hAnsi="SimSun" w:hint="eastAsia"/>
                <w:szCs w:val="21"/>
              </w:rPr>
              <w:t xml:space="preserve">　　一、</w:t>
            </w:r>
            <w:r w:rsidRPr="004C2D64">
              <w:rPr>
                <w:rFonts w:ascii="SimSun" w:eastAsia="SimSun" w:hAnsi="SimSun" w:hint="eastAsia"/>
                <w:spacing w:val="-10"/>
                <w:szCs w:val="21"/>
              </w:rPr>
              <w:t>对月销售额</w:t>
            </w:r>
            <w:r w:rsidRPr="004C2D64">
              <w:rPr>
                <w:rFonts w:ascii="SimSun" w:eastAsia="SimSun" w:hAnsi="SimSun"/>
                <w:spacing w:val="-10"/>
                <w:szCs w:val="21"/>
              </w:rPr>
              <w:t>10</w:t>
            </w:r>
            <w:r w:rsidRPr="004C2D64">
              <w:rPr>
                <w:rFonts w:ascii="SimSun" w:eastAsia="SimSun" w:hAnsi="SimSun" w:hint="eastAsia"/>
                <w:spacing w:val="-10"/>
                <w:szCs w:val="21"/>
              </w:rPr>
              <w:t>万元以下（含本数）的增值税小规模纳税人，免征增值税。</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二、对小型微利企业年应纳税所得额不超过</w:t>
            </w:r>
            <w:r w:rsidRPr="004C2D64">
              <w:rPr>
                <w:rFonts w:ascii="SimSun" w:eastAsia="SimSun" w:hAnsi="SimSun"/>
                <w:szCs w:val="21"/>
              </w:rPr>
              <w:t>100</w:t>
            </w:r>
            <w:r w:rsidRPr="004C2D64">
              <w:rPr>
                <w:rFonts w:ascii="SimSun" w:eastAsia="SimSun" w:hAnsi="SimSun" w:hint="eastAsia"/>
                <w:szCs w:val="21"/>
              </w:rPr>
              <w:t>万元的部分，减按</w:t>
            </w:r>
            <w:r w:rsidRPr="004C2D64">
              <w:rPr>
                <w:rFonts w:ascii="SimSun" w:eastAsia="SimSun" w:hAnsi="SimSun"/>
                <w:szCs w:val="21"/>
              </w:rPr>
              <w:t>25%</w:t>
            </w:r>
            <w:r w:rsidRPr="004C2D64">
              <w:rPr>
                <w:rFonts w:ascii="SimSun" w:eastAsia="SimSun" w:hAnsi="SimSun" w:hint="eastAsia"/>
                <w:szCs w:val="21"/>
              </w:rPr>
              <w:t>计入应纳税所得额，按</w:t>
            </w:r>
            <w:r w:rsidRPr="004C2D64">
              <w:rPr>
                <w:rFonts w:ascii="SimSun" w:eastAsia="SimSun" w:hAnsi="SimSun"/>
                <w:szCs w:val="21"/>
              </w:rPr>
              <w:t>20%</w:t>
            </w:r>
            <w:r w:rsidRPr="004C2D64">
              <w:rPr>
                <w:rFonts w:ascii="SimSun" w:eastAsia="SimSun" w:hAnsi="SimSun" w:hint="eastAsia"/>
                <w:szCs w:val="21"/>
              </w:rPr>
              <w:t>的税率缴纳企业所得税；对年应纳税所得额超过</w:t>
            </w:r>
            <w:r w:rsidRPr="004C2D64">
              <w:rPr>
                <w:rFonts w:ascii="SimSun" w:eastAsia="SimSun" w:hAnsi="SimSun"/>
                <w:szCs w:val="21"/>
              </w:rPr>
              <w:t>100</w:t>
            </w:r>
            <w:r w:rsidRPr="004C2D64">
              <w:rPr>
                <w:rFonts w:ascii="SimSun" w:eastAsia="SimSun" w:hAnsi="SimSun" w:hint="eastAsia"/>
                <w:szCs w:val="21"/>
              </w:rPr>
              <w:t>万元但不超过</w:t>
            </w:r>
            <w:r w:rsidRPr="004C2D64">
              <w:rPr>
                <w:rFonts w:ascii="SimSun" w:eastAsia="SimSun" w:hAnsi="SimSun"/>
                <w:szCs w:val="21"/>
              </w:rPr>
              <w:t>300</w:t>
            </w:r>
            <w:r w:rsidRPr="004C2D64">
              <w:rPr>
                <w:rFonts w:ascii="SimSun" w:eastAsia="SimSun" w:hAnsi="SimSun" w:hint="eastAsia"/>
                <w:szCs w:val="21"/>
              </w:rPr>
              <w:t>万元的部分，减按</w:t>
            </w:r>
            <w:r w:rsidRPr="004C2D64">
              <w:rPr>
                <w:rFonts w:ascii="SimSun" w:eastAsia="SimSun" w:hAnsi="SimSun"/>
                <w:szCs w:val="21"/>
              </w:rPr>
              <w:t>50%</w:t>
            </w:r>
            <w:r w:rsidRPr="004C2D64">
              <w:rPr>
                <w:rFonts w:ascii="SimSun" w:eastAsia="SimSun" w:hAnsi="SimSun" w:hint="eastAsia"/>
                <w:szCs w:val="21"/>
              </w:rPr>
              <w:t>计入应纳税所得额，按</w:t>
            </w:r>
            <w:r w:rsidRPr="004C2D64">
              <w:rPr>
                <w:rFonts w:ascii="SimSun" w:eastAsia="SimSun" w:hAnsi="SimSun"/>
                <w:szCs w:val="21"/>
              </w:rPr>
              <w:t>20%</w:t>
            </w:r>
            <w:r w:rsidRPr="004C2D64">
              <w:rPr>
                <w:rFonts w:ascii="SimSun" w:eastAsia="SimSun" w:hAnsi="SimSun" w:hint="eastAsia"/>
                <w:szCs w:val="21"/>
              </w:rPr>
              <w:t>的税率缴纳企业所得税。</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上述小型微利企业是指从事国家非限制和禁止行业，且同时符合年度应纳税所得额不超过</w:t>
            </w:r>
            <w:r w:rsidRPr="004C2D64">
              <w:rPr>
                <w:rFonts w:ascii="SimSun" w:eastAsia="SimSun" w:hAnsi="SimSun"/>
                <w:szCs w:val="21"/>
              </w:rPr>
              <w:t>300</w:t>
            </w:r>
            <w:r w:rsidRPr="004C2D64">
              <w:rPr>
                <w:rFonts w:ascii="SimSun" w:eastAsia="SimSun" w:hAnsi="SimSun" w:hint="eastAsia"/>
                <w:szCs w:val="21"/>
              </w:rPr>
              <w:t>万元、从业人数不超过</w:t>
            </w:r>
            <w:r w:rsidRPr="004C2D64">
              <w:rPr>
                <w:rFonts w:ascii="SimSun" w:eastAsia="SimSun" w:hAnsi="SimSun"/>
                <w:szCs w:val="21"/>
              </w:rPr>
              <w:t>300</w:t>
            </w:r>
            <w:r w:rsidRPr="004C2D64">
              <w:rPr>
                <w:rFonts w:ascii="SimSun" w:eastAsia="SimSun" w:hAnsi="SimSun" w:hint="eastAsia"/>
                <w:szCs w:val="21"/>
              </w:rPr>
              <w:t>人、资产总额不超过</w:t>
            </w:r>
            <w:r w:rsidRPr="004C2D64">
              <w:rPr>
                <w:rFonts w:ascii="SimSun" w:eastAsia="SimSun" w:hAnsi="SimSun"/>
                <w:szCs w:val="21"/>
              </w:rPr>
              <w:t>5000</w:t>
            </w:r>
            <w:r w:rsidRPr="004C2D64">
              <w:rPr>
                <w:rFonts w:ascii="SimSun" w:eastAsia="SimSun" w:hAnsi="SimSun" w:hint="eastAsia"/>
                <w:szCs w:val="21"/>
              </w:rPr>
              <w:t>万元等三个条件的企业。</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从业人数，包括与企业建立劳动关系的职工人数和企业接受的劳务派遣用工人数。所称从业人数和资产总额指标，应按企业全年的季度平均值确定。具体计算公式如下：</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季度平均值＝（季初值＋季末值）÷</w:t>
            </w:r>
            <w:r w:rsidRPr="004C2D64">
              <w:rPr>
                <w:rFonts w:ascii="SimSun" w:eastAsia="SimSun" w:hAnsi="SimSun"/>
                <w:szCs w:val="21"/>
              </w:rPr>
              <w:t>2</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全年季度平均值＝全年各季度平均值之和÷</w:t>
            </w:r>
            <w:r w:rsidRPr="004C2D64">
              <w:rPr>
                <w:rFonts w:ascii="SimSun" w:eastAsia="SimSun" w:hAnsi="SimSun"/>
                <w:szCs w:val="21"/>
              </w:rPr>
              <w:t>4</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年度中间开业或者终止经营活动的，以其实际经营期作为一个纳税年度确定上述相关指标。</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三、由省、自治区、直辖市人民政府根据本地区实际情况，以及宏观调控需要确定，对增值税小规模纳税人可以在</w:t>
            </w:r>
            <w:r w:rsidRPr="004C2D64">
              <w:rPr>
                <w:rFonts w:ascii="SimSun" w:eastAsia="SimSun" w:hAnsi="SimSun"/>
                <w:szCs w:val="21"/>
              </w:rPr>
              <w:t>50%</w:t>
            </w:r>
            <w:r w:rsidRPr="004C2D64">
              <w:rPr>
                <w:rFonts w:ascii="SimSun" w:eastAsia="SimSun" w:hAnsi="SimSun" w:hint="eastAsia"/>
                <w:szCs w:val="21"/>
              </w:rPr>
              <w:t>的税额幅度内减征资源税、城市维护建设税、房产税、城镇土地使用税、</w:t>
            </w:r>
            <w:r w:rsidRPr="004C2D64">
              <w:rPr>
                <w:rFonts w:ascii="SimSun" w:eastAsia="SimSun" w:hAnsi="SimSun" w:hint="eastAsia"/>
                <w:szCs w:val="21"/>
              </w:rPr>
              <w:lastRenderedPageBreak/>
              <w:t>印花税（不含证券交易印花税）、耕地占用税和教育费附加、地方教育附加。</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四、增值税小规模纳税人已依法享受资源税、城市维护建设税、房产税、城镇土地使用税、印花税、耕地占用税、教育费附加、地方教育附加其他优惠政策的，可叠加享受本通知第三条规定的优惠政策。</w:t>
            </w:r>
          </w:p>
          <w:p w:rsidR="004C2D64" w:rsidRPr="004C2D64" w:rsidRDefault="004C2D64" w:rsidP="004C2D64">
            <w:pPr>
              <w:wordWrap w:val="0"/>
              <w:autoSpaceDE w:val="0"/>
              <w:autoSpaceDN w:val="0"/>
              <w:snapToGrid w:val="0"/>
              <w:spacing w:line="290" w:lineRule="atLeast"/>
              <w:rPr>
                <w:rFonts w:ascii="SimSun" w:eastAsia="SimSun" w:hAnsi="SimSun"/>
                <w:spacing w:val="-6"/>
                <w:szCs w:val="21"/>
              </w:rPr>
            </w:pPr>
            <w:r w:rsidRPr="004C2D64">
              <w:rPr>
                <w:rFonts w:ascii="SimSun" w:eastAsia="SimSun" w:hAnsi="SimSun" w:hint="eastAsia"/>
                <w:szCs w:val="21"/>
              </w:rPr>
              <w:t xml:space="preserve">　　五</w:t>
            </w:r>
            <w:r w:rsidRPr="004C2D64">
              <w:rPr>
                <w:rFonts w:ascii="SimSun" w:eastAsia="SimSun" w:hAnsi="SimSun" w:hint="eastAsia"/>
                <w:spacing w:val="-6"/>
                <w:szCs w:val="21"/>
              </w:rPr>
              <w:t>、《财政部</w:t>
            </w:r>
            <w:r w:rsidRPr="004C2D64">
              <w:rPr>
                <w:rFonts w:ascii="SimSun" w:eastAsia="SimSun" w:hAnsi="SimSun"/>
                <w:spacing w:val="-6"/>
                <w:szCs w:val="21"/>
              </w:rPr>
              <w:t xml:space="preserve"> </w:t>
            </w:r>
            <w:r w:rsidRPr="004C2D64">
              <w:rPr>
                <w:rFonts w:ascii="SimSun" w:eastAsia="SimSun" w:hAnsi="SimSun" w:hint="eastAsia"/>
                <w:spacing w:val="-6"/>
                <w:szCs w:val="21"/>
              </w:rPr>
              <w:t>税务总局关于创业投资企业和天使投资个人有关税收政策的通知》（财税〔</w:t>
            </w:r>
            <w:r w:rsidRPr="004C2D64">
              <w:rPr>
                <w:rFonts w:ascii="SimSun" w:eastAsia="SimSun" w:hAnsi="SimSun"/>
                <w:spacing w:val="-6"/>
                <w:szCs w:val="21"/>
              </w:rPr>
              <w:t>2018〕55</w:t>
            </w:r>
            <w:r w:rsidRPr="004C2D64">
              <w:rPr>
                <w:rFonts w:ascii="SimSun" w:eastAsia="SimSun" w:hAnsi="SimSun" w:hint="eastAsia"/>
                <w:spacing w:val="-6"/>
                <w:szCs w:val="21"/>
              </w:rPr>
              <w:t>号）第二条第（一）项关于初创科技型企业条件中的“从业人数不超过</w:t>
            </w:r>
            <w:r w:rsidRPr="004C2D64">
              <w:rPr>
                <w:rFonts w:ascii="SimSun" w:eastAsia="SimSun" w:hAnsi="SimSun"/>
                <w:spacing w:val="-6"/>
                <w:szCs w:val="21"/>
              </w:rPr>
              <w:t>200</w:t>
            </w:r>
            <w:r w:rsidRPr="004C2D64">
              <w:rPr>
                <w:rFonts w:ascii="SimSun" w:eastAsia="SimSun" w:hAnsi="SimSun" w:hint="eastAsia"/>
                <w:spacing w:val="-6"/>
                <w:szCs w:val="21"/>
              </w:rPr>
              <w:t>人</w:t>
            </w:r>
            <w:r w:rsidRPr="004C2D64">
              <w:rPr>
                <w:rFonts w:ascii="SimSun" w:eastAsia="SimSun" w:hAnsi="SimSun"/>
                <w:spacing w:val="-6"/>
                <w:szCs w:val="21"/>
              </w:rPr>
              <w:t>”</w:t>
            </w:r>
            <w:r w:rsidRPr="004C2D64">
              <w:rPr>
                <w:rFonts w:ascii="SimSun" w:eastAsia="SimSun" w:hAnsi="SimSun" w:hint="eastAsia"/>
                <w:spacing w:val="-6"/>
                <w:szCs w:val="21"/>
              </w:rPr>
              <w:t>调整为“从业人数不超过</w:t>
            </w:r>
            <w:r w:rsidRPr="004C2D64">
              <w:rPr>
                <w:rFonts w:ascii="SimSun" w:eastAsia="SimSun" w:hAnsi="SimSun"/>
                <w:spacing w:val="-6"/>
                <w:szCs w:val="21"/>
              </w:rPr>
              <w:t>300</w:t>
            </w:r>
            <w:r w:rsidRPr="004C2D64">
              <w:rPr>
                <w:rFonts w:ascii="SimSun" w:eastAsia="SimSun" w:hAnsi="SimSun" w:hint="eastAsia"/>
                <w:spacing w:val="-6"/>
                <w:szCs w:val="21"/>
              </w:rPr>
              <w:t>人</w:t>
            </w:r>
            <w:r w:rsidRPr="004C2D64">
              <w:rPr>
                <w:rFonts w:ascii="SimSun" w:eastAsia="SimSun" w:hAnsi="SimSun"/>
                <w:spacing w:val="-6"/>
                <w:szCs w:val="21"/>
              </w:rPr>
              <w:t>”，“</w:t>
            </w:r>
            <w:r w:rsidRPr="004C2D64">
              <w:rPr>
                <w:rFonts w:ascii="SimSun" w:eastAsia="SimSun" w:hAnsi="SimSun" w:hint="eastAsia"/>
                <w:spacing w:val="-6"/>
                <w:szCs w:val="21"/>
              </w:rPr>
              <w:t>资产总额和年销售收入均不超过</w:t>
            </w:r>
            <w:r w:rsidRPr="004C2D64">
              <w:rPr>
                <w:rFonts w:ascii="SimSun" w:eastAsia="SimSun" w:hAnsi="SimSun"/>
                <w:spacing w:val="-6"/>
                <w:szCs w:val="21"/>
              </w:rPr>
              <w:t>3000</w:t>
            </w:r>
            <w:r w:rsidRPr="004C2D64">
              <w:rPr>
                <w:rFonts w:ascii="SimSun" w:eastAsia="SimSun" w:hAnsi="SimSun" w:hint="eastAsia"/>
                <w:spacing w:val="-6"/>
                <w:szCs w:val="21"/>
              </w:rPr>
              <w:t>万元</w:t>
            </w:r>
            <w:r w:rsidRPr="004C2D64">
              <w:rPr>
                <w:rFonts w:ascii="SimSun" w:eastAsia="SimSun" w:hAnsi="SimSun"/>
                <w:spacing w:val="-6"/>
                <w:szCs w:val="21"/>
              </w:rPr>
              <w:t>”</w:t>
            </w:r>
            <w:r w:rsidRPr="004C2D64">
              <w:rPr>
                <w:rFonts w:ascii="SimSun" w:eastAsia="SimSun" w:hAnsi="SimSun" w:hint="eastAsia"/>
                <w:spacing w:val="-6"/>
                <w:szCs w:val="21"/>
              </w:rPr>
              <w:t>调整为“资产总额和年销售收入均不超过</w:t>
            </w:r>
            <w:r w:rsidRPr="004C2D64">
              <w:rPr>
                <w:rFonts w:ascii="SimSun" w:eastAsia="SimSun" w:hAnsi="SimSun"/>
                <w:spacing w:val="-6"/>
                <w:szCs w:val="21"/>
              </w:rPr>
              <w:t>5000</w:t>
            </w:r>
            <w:r w:rsidRPr="004C2D64">
              <w:rPr>
                <w:rFonts w:ascii="SimSun" w:eastAsia="SimSun" w:hAnsi="SimSun" w:hint="eastAsia"/>
                <w:spacing w:val="-6"/>
                <w:szCs w:val="21"/>
              </w:rPr>
              <w:t>万元</w:t>
            </w:r>
            <w:r w:rsidRPr="004C2D64">
              <w:rPr>
                <w:rFonts w:ascii="SimSun" w:eastAsia="SimSun" w:hAnsi="SimSun"/>
                <w:spacing w:val="-6"/>
                <w:szCs w:val="21"/>
              </w:rPr>
              <w:t>”。</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w:t>
            </w:r>
            <w:r w:rsidRPr="004C2D64">
              <w:rPr>
                <w:rFonts w:ascii="SimSun" w:eastAsia="SimSun" w:hAnsi="SimSun"/>
                <w:szCs w:val="21"/>
              </w:rPr>
              <w:t>2019</w:t>
            </w:r>
            <w:r w:rsidRPr="004C2D64">
              <w:rPr>
                <w:rFonts w:ascii="SimSun" w:eastAsia="SimSun" w:hAnsi="SimSun" w:hint="eastAsia"/>
                <w:szCs w:val="21"/>
              </w:rPr>
              <w:t>年</w:t>
            </w:r>
            <w:r w:rsidRPr="004C2D64">
              <w:rPr>
                <w:rFonts w:ascii="SimSun" w:eastAsia="SimSun" w:hAnsi="SimSun"/>
                <w:szCs w:val="21"/>
              </w:rPr>
              <w:t>1</w:t>
            </w:r>
            <w:r w:rsidRPr="004C2D64">
              <w:rPr>
                <w:rFonts w:ascii="SimSun" w:eastAsia="SimSun" w:hAnsi="SimSun" w:hint="eastAsia"/>
                <w:szCs w:val="21"/>
              </w:rPr>
              <w:t>月</w:t>
            </w:r>
            <w:r w:rsidRPr="004C2D64">
              <w:rPr>
                <w:rFonts w:ascii="SimSun" w:eastAsia="SimSun" w:hAnsi="SimSun"/>
                <w:szCs w:val="21"/>
              </w:rPr>
              <w:t>1</w:t>
            </w:r>
            <w:r w:rsidRPr="004C2D64">
              <w:rPr>
                <w:rFonts w:ascii="SimSun" w:eastAsia="SimSun" w:hAnsi="SimSun" w:hint="eastAsia"/>
                <w:szCs w:val="21"/>
              </w:rPr>
              <w:t>日至</w:t>
            </w:r>
            <w:r w:rsidRPr="004C2D64">
              <w:rPr>
                <w:rFonts w:ascii="SimSun" w:eastAsia="SimSun" w:hAnsi="SimSun"/>
                <w:szCs w:val="21"/>
              </w:rPr>
              <w:t>2021</w:t>
            </w:r>
            <w:r w:rsidRPr="004C2D64">
              <w:rPr>
                <w:rFonts w:ascii="SimSun" w:eastAsia="SimSun" w:hAnsi="SimSun" w:hint="eastAsia"/>
                <w:szCs w:val="21"/>
              </w:rPr>
              <w:t>年</w:t>
            </w:r>
            <w:r w:rsidRPr="004C2D64">
              <w:rPr>
                <w:rFonts w:ascii="SimSun" w:eastAsia="SimSun" w:hAnsi="SimSun"/>
                <w:szCs w:val="21"/>
              </w:rPr>
              <w:t>12</w:t>
            </w:r>
            <w:r w:rsidRPr="004C2D64">
              <w:rPr>
                <w:rFonts w:ascii="SimSun" w:eastAsia="SimSun" w:hAnsi="SimSun" w:hint="eastAsia"/>
                <w:szCs w:val="21"/>
              </w:rPr>
              <w:t>月</w:t>
            </w:r>
            <w:r w:rsidRPr="004C2D64">
              <w:rPr>
                <w:rFonts w:ascii="SimSun" w:eastAsia="SimSun" w:hAnsi="SimSun"/>
                <w:szCs w:val="21"/>
              </w:rPr>
              <w:t>31</w:t>
            </w:r>
            <w:r w:rsidRPr="004C2D64">
              <w:rPr>
                <w:rFonts w:ascii="SimSun" w:eastAsia="SimSun" w:hAnsi="SimSun" w:hint="eastAsia"/>
                <w:szCs w:val="21"/>
              </w:rPr>
              <w:t>日期间发生的投资，投资满</w:t>
            </w:r>
            <w:r w:rsidRPr="004C2D64">
              <w:rPr>
                <w:rFonts w:ascii="SimSun" w:eastAsia="SimSun" w:hAnsi="SimSun"/>
                <w:szCs w:val="21"/>
              </w:rPr>
              <w:t>2</w:t>
            </w:r>
            <w:r w:rsidRPr="004C2D64">
              <w:rPr>
                <w:rFonts w:ascii="SimSun" w:eastAsia="SimSun" w:hAnsi="SimSun" w:hint="eastAsia"/>
                <w:szCs w:val="21"/>
              </w:rPr>
              <w:t>年且符合本通知规定和财税〔</w:t>
            </w:r>
            <w:r w:rsidRPr="004C2D64">
              <w:rPr>
                <w:rFonts w:ascii="SimSun" w:eastAsia="SimSun" w:hAnsi="SimSun"/>
                <w:szCs w:val="21"/>
              </w:rPr>
              <w:t>2018〕55</w:t>
            </w:r>
            <w:r w:rsidRPr="004C2D64">
              <w:rPr>
                <w:rFonts w:ascii="SimSun" w:eastAsia="SimSun" w:hAnsi="SimSun" w:hint="eastAsia"/>
                <w:szCs w:val="21"/>
              </w:rPr>
              <w:t>号文件规定的其他条件的，可以适用财税〔</w:t>
            </w:r>
            <w:r w:rsidRPr="004C2D64">
              <w:rPr>
                <w:rFonts w:ascii="SimSun" w:eastAsia="SimSun" w:hAnsi="SimSun"/>
                <w:szCs w:val="21"/>
              </w:rPr>
              <w:t>2018〕55</w:t>
            </w:r>
            <w:r w:rsidRPr="004C2D64">
              <w:rPr>
                <w:rFonts w:ascii="SimSun" w:eastAsia="SimSun" w:hAnsi="SimSun" w:hint="eastAsia"/>
                <w:szCs w:val="21"/>
              </w:rPr>
              <w:t>号文件规定的税收政策。</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w:t>
            </w:r>
            <w:r w:rsidRPr="004C2D64">
              <w:rPr>
                <w:rFonts w:ascii="SimSun" w:eastAsia="SimSun" w:hAnsi="SimSun"/>
                <w:szCs w:val="21"/>
              </w:rPr>
              <w:t>2019</w:t>
            </w:r>
            <w:r w:rsidRPr="004C2D64">
              <w:rPr>
                <w:rFonts w:ascii="SimSun" w:eastAsia="SimSun" w:hAnsi="SimSun" w:hint="eastAsia"/>
                <w:szCs w:val="21"/>
              </w:rPr>
              <w:t>年</w:t>
            </w:r>
            <w:r w:rsidRPr="004C2D64">
              <w:rPr>
                <w:rFonts w:ascii="SimSun" w:eastAsia="SimSun" w:hAnsi="SimSun"/>
                <w:szCs w:val="21"/>
              </w:rPr>
              <w:t>1</w:t>
            </w:r>
            <w:r w:rsidRPr="004C2D64">
              <w:rPr>
                <w:rFonts w:ascii="SimSun" w:eastAsia="SimSun" w:hAnsi="SimSun" w:hint="eastAsia"/>
                <w:szCs w:val="21"/>
              </w:rPr>
              <w:t>月</w:t>
            </w:r>
            <w:r w:rsidRPr="004C2D64">
              <w:rPr>
                <w:rFonts w:ascii="SimSun" w:eastAsia="SimSun" w:hAnsi="SimSun"/>
                <w:szCs w:val="21"/>
              </w:rPr>
              <w:t>1</w:t>
            </w:r>
            <w:r w:rsidRPr="004C2D64">
              <w:rPr>
                <w:rFonts w:ascii="SimSun" w:eastAsia="SimSun" w:hAnsi="SimSun" w:hint="eastAsia"/>
                <w:szCs w:val="21"/>
              </w:rPr>
              <w:t>日前</w:t>
            </w:r>
            <w:r w:rsidRPr="004C2D64">
              <w:rPr>
                <w:rFonts w:ascii="SimSun" w:eastAsia="SimSun" w:hAnsi="SimSun"/>
                <w:szCs w:val="21"/>
              </w:rPr>
              <w:t>2</w:t>
            </w:r>
            <w:r w:rsidRPr="004C2D64">
              <w:rPr>
                <w:rFonts w:ascii="SimSun" w:eastAsia="SimSun" w:hAnsi="SimSun" w:hint="eastAsia"/>
                <w:szCs w:val="21"/>
              </w:rPr>
              <w:t>年内发生的投资，自</w:t>
            </w:r>
            <w:r w:rsidRPr="004C2D64">
              <w:rPr>
                <w:rFonts w:ascii="SimSun" w:eastAsia="SimSun" w:hAnsi="SimSun"/>
                <w:szCs w:val="21"/>
              </w:rPr>
              <w:t>2019</w:t>
            </w:r>
            <w:r w:rsidRPr="004C2D64">
              <w:rPr>
                <w:rFonts w:ascii="SimSun" w:eastAsia="SimSun" w:hAnsi="SimSun" w:hint="eastAsia"/>
                <w:szCs w:val="21"/>
              </w:rPr>
              <w:t>年</w:t>
            </w:r>
            <w:r w:rsidRPr="004C2D64">
              <w:rPr>
                <w:rFonts w:ascii="SimSun" w:eastAsia="SimSun" w:hAnsi="SimSun"/>
                <w:szCs w:val="21"/>
              </w:rPr>
              <w:t>1</w:t>
            </w:r>
            <w:r w:rsidRPr="004C2D64">
              <w:rPr>
                <w:rFonts w:ascii="SimSun" w:eastAsia="SimSun" w:hAnsi="SimSun" w:hint="eastAsia"/>
                <w:szCs w:val="21"/>
              </w:rPr>
              <w:t>月</w:t>
            </w:r>
            <w:r w:rsidRPr="004C2D64">
              <w:rPr>
                <w:rFonts w:ascii="SimSun" w:eastAsia="SimSun" w:hAnsi="SimSun"/>
                <w:szCs w:val="21"/>
              </w:rPr>
              <w:t>1</w:t>
            </w:r>
            <w:r w:rsidRPr="004C2D64">
              <w:rPr>
                <w:rFonts w:ascii="SimSun" w:eastAsia="SimSun" w:hAnsi="SimSun" w:hint="eastAsia"/>
                <w:szCs w:val="21"/>
              </w:rPr>
              <w:t>日起投资满</w:t>
            </w:r>
            <w:r w:rsidRPr="004C2D64">
              <w:rPr>
                <w:rFonts w:ascii="SimSun" w:eastAsia="SimSun" w:hAnsi="SimSun"/>
                <w:szCs w:val="21"/>
              </w:rPr>
              <w:t>2</w:t>
            </w:r>
            <w:r w:rsidRPr="004C2D64">
              <w:rPr>
                <w:rFonts w:ascii="SimSun" w:eastAsia="SimSun" w:hAnsi="SimSun" w:hint="eastAsia"/>
                <w:szCs w:val="21"/>
              </w:rPr>
              <w:t>年且符合本通知规定和财税〔</w:t>
            </w:r>
            <w:r w:rsidRPr="004C2D64">
              <w:rPr>
                <w:rFonts w:ascii="SimSun" w:eastAsia="SimSun" w:hAnsi="SimSun"/>
                <w:szCs w:val="21"/>
              </w:rPr>
              <w:t>2018〕55</w:t>
            </w:r>
            <w:r w:rsidRPr="004C2D64">
              <w:rPr>
                <w:rFonts w:ascii="SimSun" w:eastAsia="SimSun" w:hAnsi="SimSun" w:hint="eastAsia"/>
                <w:szCs w:val="21"/>
              </w:rPr>
              <w:t>号文件规定的其他条件的，可以适用财税〔</w:t>
            </w:r>
            <w:r w:rsidRPr="004C2D64">
              <w:rPr>
                <w:rFonts w:ascii="SimSun" w:eastAsia="SimSun" w:hAnsi="SimSun"/>
                <w:szCs w:val="21"/>
              </w:rPr>
              <w:t>2018〕55</w:t>
            </w:r>
            <w:r w:rsidRPr="004C2D64">
              <w:rPr>
                <w:rFonts w:ascii="SimSun" w:eastAsia="SimSun" w:hAnsi="SimSun" w:hint="eastAsia"/>
                <w:szCs w:val="21"/>
              </w:rPr>
              <w:t>号文件规定的税收政策。</w:t>
            </w:r>
          </w:p>
          <w:p w:rsidR="004C2D64" w:rsidRPr="004C2D64" w:rsidRDefault="004C2D64" w:rsidP="004C2D64">
            <w:pPr>
              <w:wordWrap w:val="0"/>
              <w:autoSpaceDE w:val="0"/>
              <w:autoSpaceDN w:val="0"/>
              <w:snapToGrid w:val="0"/>
              <w:spacing w:line="290" w:lineRule="atLeast"/>
              <w:rPr>
                <w:rFonts w:ascii="SimSun" w:eastAsia="SimSun" w:hAnsi="SimSun"/>
                <w:szCs w:val="21"/>
              </w:rPr>
            </w:pPr>
            <w:r w:rsidRPr="004C2D64">
              <w:rPr>
                <w:rFonts w:ascii="SimSun" w:eastAsia="SimSun" w:hAnsi="SimSun" w:hint="eastAsia"/>
                <w:szCs w:val="21"/>
              </w:rPr>
              <w:t xml:space="preserve">　　六、本通知执行期限为</w:t>
            </w:r>
            <w:r w:rsidRPr="004C2D64">
              <w:rPr>
                <w:rFonts w:ascii="SimSun" w:eastAsia="SimSun" w:hAnsi="SimSun"/>
                <w:szCs w:val="21"/>
              </w:rPr>
              <w:t>2019</w:t>
            </w:r>
            <w:r w:rsidRPr="004C2D64">
              <w:rPr>
                <w:rFonts w:ascii="SimSun" w:eastAsia="SimSun" w:hAnsi="SimSun" w:hint="eastAsia"/>
                <w:szCs w:val="21"/>
              </w:rPr>
              <w:t>年</w:t>
            </w:r>
            <w:r w:rsidRPr="004C2D64">
              <w:rPr>
                <w:rFonts w:ascii="SimSun" w:eastAsia="SimSun" w:hAnsi="SimSun"/>
                <w:szCs w:val="21"/>
              </w:rPr>
              <w:t>1</w:t>
            </w:r>
            <w:r w:rsidRPr="004C2D64">
              <w:rPr>
                <w:rFonts w:ascii="SimSun" w:eastAsia="SimSun" w:hAnsi="SimSun" w:hint="eastAsia"/>
                <w:szCs w:val="21"/>
              </w:rPr>
              <w:t>月</w:t>
            </w:r>
            <w:r w:rsidRPr="004C2D64">
              <w:rPr>
                <w:rFonts w:ascii="SimSun" w:eastAsia="SimSun" w:hAnsi="SimSun"/>
                <w:szCs w:val="21"/>
              </w:rPr>
              <w:t>1</w:t>
            </w:r>
            <w:r w:rsidRPr="004C2D64">
              <w:rPr>
                <w:rFonts w:ascii="SimSun" w:eastAsia="SimSun" w:hAnsi="SimSun" w:hint="eastAsia"/>
                <w:szCs w:val="21"/>
              </w:rPr>
              <w:t>日至</w:t>
            </w:r>
            <w:r w:rsidRPr="004C2D64">
              <w:rPr>
                <w:rFonts w:ascii="SimSun" w:eastAsia="SimSun" w:hAnsi="SimSun"/>
                <w:szCs w:val="21"/>
              </w:rPr>
              <w:t>2021</w:t>
            </w:r>
            <w:r w:rsidRPr="004C2D64">
              <w:rPr>
                <w:rFonts w:ascii="SimSun" w:eastAsia="SimSun" w:hAnsi="SimSun" w:hint="eastAsia"/>
                <w:szCs w:val="21"/>
              </w:rPr>
              <w:t>年</w:t>
            </w:r>
            <w:r w:rsidRPr="004C2D64">
              <w:rPr>
                <w:rFonts w:ascii="SimSun" w:eastAsia="SimSun" w:hAnsi="SimSun"/>
                <w:szCs w:val="21"/>
              </w:rPr>
              <w:t>12</w:t>
            </w:r>
            <w:r w:rsidRPr="004C2D64">
              <w:rPr>
                <w:rFonts w:ascii="SimSun" w:eastAsia="SimSun" w:hAnsi="SimSun" w:hint="eastAsia"/>
                <w:szCs w:val="21"/>
              </w:rPr>
              <w:t>月</w:t>
            </w:r>
            <w:r w:rsidRPr="004C2D64">
              <w:rPr>
                <w:rFonts w:ascii="SimSun" w:eastAsia="SimSun" w:hAnsi="SimSun"/>
                <w:szCs w:val="21"/>
              </w:rPr>
              <w:t>31</w:t>
            </w:r>
            <w:r w:rsidRPr="004C2D64">
              <w:rPr>
                <w:rFonts w:ascii="SimSun" w:eastAsia="SimSun" w:hAnsi="SimSun" w:hint="eastAsia"/>
                <w:szCs w:val="21"/>
              </w:rPr>
              <w:t>日。《财政部</w:t>
            </w:r>
            <w:r w:rsidRPr="004C2D64">
              <w:rPr>
                <w:rFonts w:ascii="SimSun" w:eastAsia="SimSun" w:hAnsi="SimSun"/>
                <w:szCs w:val="21"/>
              </w:rPr>
              <w:t xml:space="preserve"> </w:t>
            </w:r>
            <w:r w:rsidRPr="004C2D64">
              <w:rPr>
                <w:rFonts w:ascii="SimSun" w:eastAsia="SimSun" w:hAnsi="SimSun" w:hint="eastAsia"/>
                <w:szCs w:val="21"/>
              </w:rPr>
              <w:t>税务总局关于延续小微企业增值税政策的通知》（财税〔</w:t>
            </w:r>
            <w:r w:rsidRPr="004C2D64">
              <w:rPr>
                <w:rFonts w:ascii="SimSun" w:eastAsia="SimSun" w:hAnsi="SimSun"/>
                <w:szCs w:val="21"/>
              </w:rPr>
              <w:t>2017〕76</w:t>
            </w:r>
            <w:r w:rsidRPr="004C2D64">
              <w:rPr>
                <w:rFonts w:ascii="SimSun" w:eastAsia="SimSun" w:hAnsi="SimSun" w:hint="eastAsia"/>
                <w:szCs w:val="21"/>
              </w:rPr>
              <w:t>号）、《财政部</w:t>
            </w:r>
            <w:r w:rsidRPr="004C2D64">
              <w:rPr>
                <w:rFonts w:ascii="SimSun" w:eastAsia="SimSun" w:hAnsi="SimSun"/>
                <w:szCs w:val="21"/>
              </w:rPr>
              <w:t xml:space="preserve"> </w:t>
            </w:r>
            <w:r w:rsidRPr="004C2D64">
              <w:rPr>
                <w:rFonts w:ascii="SimSun" w:eastAsia="SimSun" w:hAnsi="SimSun" w:hint="eastAsia"/>
                <w:szCs w:val="21"/>
              </w:rPr>
              <w:t>税务总局关于进一步扩大小型微利企业所得税优惠政策范围的通知》（财税〔</w:t>
            </w:r>
            <w:r w:rsidRPr="004C2D64">
              <w:rPr>
                <w:rFonts w:ascii="SimSun" w:eastAsia="SimSun" w:hAnsi="SimSun"/>
                <w:szCs w:val="21"/>
              </w:rPr>
              <w:t>2018〕77</w:t>
            </w:r>
            <w:r w:rsidRPr="004C2D64">
              <w:rPr>
                <w:rFonts w:ascii="SimSun" w:eastAsia="SimSun" w:hAnsi="SimSun" w:hint="eastAsia"/>
                <w:szCs w:val="21"/>
              </w:rPr>
              <w:t>号）同时废止。</w:t>
            </w:r>
          </w:p>
          <w:p w:rsidR="004C2D64" w:rsidRPr="004C2D64" w:rsidRDefault="004C2D64" w:rsidP="004C2D64">
            <w:pPr>
              <w:wordWrap w:val="0"/>
              <w:autoSpaceDE w:val="0"/>
              <w:autoSpaceDN w:val="0"/>
              <w:snapToGrid w:val="0"/>
              <w:spacing w:line="290" w:lineRule="atLeast"/>
              <w:rPr>
                <w:rFonts w:ascii="SimSun" w:eastAsia="SimSun" w:hAnsi="SimSun"/>
                <w:spacing w:val="12"/>
                <w:szCs w:val="21"/>
              </w:rPr>
            </w:pPr>
            <w:r w:rsidRPr="004C2D64">
              <w:rPr>
                <w:rFonts w:ascii="SimSun" w:eastAsia="SimSun" w:hAnsi="SimSun" w:hint="eastAsia"/>
                <w:szCs w:val="21"/>
              </w:rPr>
              <w:t xml:space="preserve">　　七、</w:t>
            </w:r>
            <w:r w:rsidRPr="004C2D64">
              <w:rPr>
                <w:rFonts w:ascii="SimSun" w:eastAsia="SimSun" w:hAnsi="SimSun" w:hint="eastAsia"/>
                <w:spacing w:val="12"/>
                <w:szCs w:val="21"/>
              </w:rPr>
              <w:t>各级财税部门要切实提高政治站位，深入贯彻落实党中央、国务院减税降费的决策部署，充分认识小微企业普惠性税收减免的重要意义，切实承担起抓落实的主体责任，将其作为一项重大任务，加强组织领导，精心筹划部署，不折不扣落实到位。要加大力度、创新方式，强化宣传辅导，优化纳税服务，增进办税便利，确保纳税人和缴费人实打实享受到减税降费的政策红利。要密切跟踪政策执行情况，加强调查研究，对政策执行中</w:t>
            </w:r>
            <w:r w:rsidRPr="004C2D64">
              <w:rPr>
                <w:rFonts w:ascii="SimSun" w:eastAsia="SimSun" w:hAnsi="SimSun" w:hint="eastAsia"/>
                <w:spacing w:val="12"/>
                <w:szCs w:val="21"/>
              </w:rPr>
              <w:lastRenderedPageBreak/>
              <w:t>各方反映的突出问题和意见建议，要及时向财政部和税务总局反馈。</w:t>
            </w:r>
          </w:p>
          <w:p w:rsidR="004C2D64" w:rsidRPr="004C2D64" w:rsidRDefault="004C2D64" w:rsidP="004C2D64">
            <w:pPr>
              <w:wordWrap w:val="0"/>
              <w:autoSpaceDE w:val="0"/>
              <w:autoSpaceDN w:val="0"/>
              <w:snapToGrid w:val="0"/>
              <w:spacing w:line="290" w:lineRule="atLeast"/>
              <w:rPr>
                <w:rFonts w:ascii="SimSun" w:eastAsia="SimSun" w:hAnsi="SimSun"/>
                <w:szCs w:val="21"/>
              </w:rPr>
            </w:pPr>
          </w:p>
          <w:p w:rsidR="004C2D64" w:rsidRPr="004C2D64" w:rsidRDefault="004C2D64" w:rsidP="004C2D64">
            <w:pPr>
              <w:wordWrap w:val="0"/>
              <w:autoSpaceDE w:val="0"/>
              <w:autoSpaceDN w:val="0"/>
              <w:snapToGrid w:val="0"/>
              <w:spacing w:line="290" w:lineRule="atLeast"/>
              <w:jc w:val="right"/>
              <w:rPr>
                <w:rFonts w:ascii="SimSun" w:eastAsia="SimSun" w:hAnsi="SimSun"/>
                <w:szCs w:val="21"/>
              </w:rPr>
            </w:pPr>
            <w:r w:rsidRPr="004C2D64">
              <w:rPr>
                <w:rFonts w:ascii="SimSun" w:eastAsia="SimSun" w:hAnsi="SimSun" w:hint="eastAsia"/>
                <w:szCs w:val="21"/>
              </w:rPr>
              <w:t>财政部</w:t>
            </w:r>
            <w:r w:rsidRPr="004C2D64">
              <w:rPr>
                <w:rFonts w:ascii="SimSun" w:eastAsia="SimSun" w:hAnsi="SimSun"/>
                <w:szCs w:val="21"/>
              </w:rPr>
              <w:t xml:space="preserve"> </w:t>
            </w:r>
          </w:p>
          <w:p w:rsidR="004C2D64" w:rsidRPr="004C2D64" w:rsidRDefault="004C2D64" w:rsidP="004C2D64">
            <w:pPr>
              <w:wordWrap w:val="0"/>
              <w:autoSpaceDE w:val="0"/>
              <w:autoSpaceDN w:val="0"/>
              <w:snapToGrid w:val="0"/>
              <w:spacing w:line="290" w:lineRule="atLeast"/>
              <w:jc w:val="right"/>
              <w:rPr>
                <w:rFonts w:ascii="SimSun" w:eastAsia="SimSun" w:hAnsi="SimSun"/>
                <w:szCs w:val="21"/>
              </w:rPr>
            </w:pPr>
            <w:r w:rsidRPr="004C2D64">
              <w:rPr>
                <w:rFonts w:ascii="SimSun" w:eastAsia="SimSun" w:hAnsi="SimSun" w:hint="eastAsia"/>
                <w:szCs w:val="21"/>
              </w:rPr>
              <w:t>税务总局</w:t>
            </w:r>
          </w:p>
          <w:p w:rsidR="00F6633C" w:rsidRPr="004C2D64" w:rsidRDefault="004C2D64" w:rsidP="004C2D64">
            <w:pPr>
              <w:wordWrap w:val="0"/>
              <w:autoSpaceDE w:val="0"/>
              <w:autoSpaceDN w:val="0"/>
              <w:snapToGrid w:val="0"/>
              <w:spacing w:line="290" w:lineRule="atLeast"/>
              <w:jc w:val="right"/>
              <w:rPr>
                <w:rFonts w:ascii="SimSun" w:eastAsia="SimSun" w:hAnsi="SimSun"/>
                <w:szCs w:val="21"/>
              </w:rPr>
            </w:pPr>
            <w:r w:rsidRPr="004C2D64">
              <w:rPr>
                <w:rFonts w:ascii="SimSun" w:eastAsia="SimSun" w:hAnsi="SimSun" w:hint="eastAsia"/>
                <w:szCs w:val="21"/>
              </w:rPr>
              <w:t xml:space="preserve">　　</w:t>
            </w:r>
            <w:r w:rsidRPr="004C2D64">
              <w:rPr>
                <w:rFonts w:ascii="SimSun" w:eastAsia="SimSun" w:hAnsi="SimSun"/>
                <w:szCs w:val="21"/>
              </w:rPr>
              <w:t>2019</w:t>
            </w:r>
            <w:r w:rsidRPr="004C2D64">
              <w:rPr>
                <w:rFonts w:ascii="SimSun" w:eastAsia="SimSun" w:hAnsi="SimSun" w:hint="eastAsia"/>
                <w:szCs w:val="21"/>
              </w:rPr>
              <w:t>年</w:t>
            </w:r>
            <w:r w:rsidRPr="004C2D64">
              <w:rPr>
                <w:rFonts w:ascii="SimSun" w:eastAsia="SimSun" w:hAnsi="SimSun"/>
                <w:szCs w:val="21"/>
              </w:rPr>
              <w:t>1</w:t>
            </w:r>
            <w:r w:rsidRPr="004C2D64">
              <w:rPr>
                <w:rFonts w:ascii="SimSun" w:eastAsia="SimSun" w:hAnsi="SimSun" w:hint="eastAsia"/>
                <w:szCs w:val="21"/>
              </w:rPr>
              <w:t>月</w:t>
            </w:r>
            <w:r w:rsidRPr="004C2D64">
              <w:rPr>
                <w:rFonts w:ascii="SimSun" w:eastAsia="SimSun" w:hAnsi="SimSun"/>
                <w:szCs w:val="21"/>
              </w:rPr>
              <w:t>17</w:t>
            </w:r>
            <w:r w:rsidRPr="004C2D64">
              <w:rPr>
                <w:rFonts w:ascii="SimSun" w:eastAsia="SimSun" w:hAnsi="SimSun" w:hint="eastAsia"/>
                <w:szCs w:val="21"/>
              </w:rPr>
              <w:t>日</w:t>
            </w:r>
          </w:p>
          <w:p w:rsidR="00F6633C" w:rsidRPr="00F6633C" w:rsidRDefault="00F6633C" w:rsidP="004C2D6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754" w:rsidRDefault="00690754" w:rsidP="00C278F4">
      <w:r>
        <w:separator/>
      </w:r>
    </w:p>
  </w:endnote>
  <w:endnote w:type="continuationSeparator" w:id="0">
    <w:p w:rsidR="00690754" w:rsidRDefault="0069075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754" w:rsidRDefault="00690754" w:rsidP="00C278F4">
      <w:r>
        <w:separator/>
      </w:r>
    </w:p>
  </w:footnote>
  <w:footnote w:type="continuationSeparator" w:id="0">
    <w:p w:rsidR="00690754" w:rsidRDefault="0069075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2D64"/>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90754"/>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563</Words>
  <Characters>3211</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2019-01-24T01:27:00Z</dcterms:modified>
</cp:coreProperties>
</file>