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F01C22" w:rsidRPr="00F01C22" w:rsidRDefault="00F01C22" w:rsidP="00F01C22">
            <w:pPr>
              <w:widowControl/>
              <w:wordWrap w:val="0"/>
              <w:topLinePunct/>
              <w:snapToGrid w:val="0"/>
              <w:spacing w:line="360" w:lineRule="auto"/>
              <w:jc w:val="center"/>
              <w:rPr>
                <w:rFonts w:ascii="한컴바탕" w:eastAsia="한컴바탕" w:hAnsi="한컴바탕" w:cs="한컴바탕"/>
                <w:color w:val="2F2F2F"/>
                <w:kern w:val="0"/>
                <w:sz w:val="26"/>
                <w:szCs w:val="26"/>
                <w:lang w:eastAsia="ko-KR"/>
              </w:rPr>
            </w:pPr>
            <w:bookmarkStart w:id="0" w:name="_GoBack"/>
            <w:bookmarkEnd w:id="0"/>
            <w:r w:rsidRPr="00F01C22">
              <w:rPr>
                <w:rFonts w:ascii="한컴바탕" w:eastAsia="한컴바탕" w:hAnsi="한컴바탕" w:cs="한컴바탕" w:hint="eastAsia"/>
                <w:b/>
                <w:bCs/>
                <w:color w:val="2F2F2F"/>
                <w:kern w:val="0"/>
                <w:sz w:val="26"/>
                <w:szCs w:val="26"/>
                <w:lang w:eastAsia="ko-KR"/>
              </w:rPr>
              <w:t>중화인민공화국 최고인민법원</w:t>
            </w:r>
          </w:p>
          <w:p w:rsidR="00F01C22" w:rsidRPr="00F01C22" w:rsidRDefault="00F01C22" w:rsidP="00F01C22">
            <w:pPr>
              <w:widowControl/>
              <w:wordWrap w:val="0"/>
              <w:topLinePunct/>
              <w:snapToGrid w:val="0"/>
              <w:spacing w:line="360" w:lineRule="auto"/>
              <w:jc w:val="center"/>
              <w:rPr>
                <w:rFonts w:ascii="한컴바탕" w:eastAsia="한컴바탕" w:hAnsi="한컴바탕" w:cs="한컴바탕"/>
                <w:color w:val="2F2F2F"/>
                <w:kern w:val="0"/>
                <w:szCs w:val="21"/>
                <w:lang w:eastAsia="ko-KR"/>
              </w:rPr>
            </w:pPr>
            <w:proofErr w:type="gramStart"/>
            <w:r w:rsidRPr="00F01C22">
              <w:rPr>
                <w:rFonts w:ascii="한컴바탕" w:eastAsia="한컴바탕" w:hAnsi="한컴바탕" w:cs="한컴바탕" w:hint="eastAsia"/>
                <w:color w:val="2F2F2F"/>
                <w:kern w:val="0"/>
                <w:szCs w:val="21"/>
                <w:lang w:eastAsia="ko-KR"/>
              </w:rPr>
              <w:t>공</w:t>
            </w:r>
            <w:r>
              <w:rPr>
                <w:rFonts w:ascii="한컴바탕" w:eastAsia="한컴바탕" w:hAnsi="한컴바탕" w:cs="한컴바탕" w:hint="eastAsia"/>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고</w:t>
            </w:r>
            <w:proofErr w:type="gramEnd"/>
          </w:p>
          <w:p w:rsidR="00F01C22" w:rsidRPr="00F01C22" w:rsidRDefault="00F01C22" w:rsidP="00F01C22">
            <w:pPr>
              <w:widowControl/>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&lt;최고인민법원의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민사소송 증거에 관한 규정&gt;</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개정 결정</w:t>
            </w:r>
            <w:r w:rsidRPr="00F01C22">
              <w:rPr>
                <w:rFonts w:ascii="한컴바탕" w:eastAsia="한컴바탕" w:hAnsi="한컴바탕" w:cs="한컴바탕"/>
                <w:color w:val="2F2F2F"/>
                <w:kern w:val="0"/>
                <w:szCs w:val="21"/>
                <w:lang w:eastAsia="ko-KR"/>
              </w:rPr>
              <w:t>&gt;</w:t>
            </w:r>
            <w:r w:rsidRPr="00F01C22">
              <w:rPr>
                <w:rFonts w:ascii="한컴바탕" w:eastAsia="한컴바탕" w:hAnsi="한컴바탕" w:cs="한컴바탕" w:hint="eastAsia"/>
                <w:color w:val="2F2F2F"/>
                <w:kern w:val="0"/>
                <w:szCs w:val="21"/>
                <w:lang w:eastAsia="ko-KR"/>
              </w:rPr>
              <w:t xml:space="preserve">이 </w:t>
            </w:r>
            <w:r w:rsidRPr="00F01C22">
              <w:rPr>
                <w:rFonts w:ascii="한컴바탕" w:eastAsia="한컴바탕" w:hAnsi="한컴바탕" w:cs="한컴바탕"/>
                <w:color w:val="2F2F2F"/>
                <w:kern w:val="0"/>
                <w:szCs w:val="21"/>
                <w:lang w:eastAsia="ko-KR"/>
              </w:rPr>
              <w:t>2019</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10</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14</w:t>
            </w:r>
            <w:r w:rsidRPr="00F01C22">
              <w:rPr>
                <w:rFonts w:ascii="한컴바탕" w:eastAsia="한컴바탕" w:hAnsi="한컴바탕" w:cs="한컴바탕" w:hint="eastAsia"/>
                <w:color w:val="2F2F2F"/>
                <w:kern w:val="0"/>
                <w:szCs w:val="21"/>
                <w:lang w:eastAsia="ko-KR"/>
              </w:rPr>
              <w:t>일 최고인민법원 심판위원회 제1</w:t>
            </w:r>
            <w:r w:rsidRPr="00F01C22">
              <w:rPr>
                <w:rFonts w:ascii="한컴바탕" w:eastAsia="한컴바탕" w:hAnsi="한컴바탕" w:cs="한컴바탕"/>
                <w:color w:val="2F2F2F"/>
                <w:kern w:val="0"/>
                <w:szCs w:val="21"/>
                <w:lang w:eastAsia="ko-KR"/>
              </w:rPr>
              <w:t>777</w:t>
            </w:r>
            <w:r w:rsidRPr="00F01C22">
              <w:rPr>
                <w:rFonts w:ascii="한컴바탕" w:eastAsia="한컴바탕" w:hAnsi="한컴바탕" w:cs="한컴바탕" w:hint="eastAsia"/>
                <w:color w:val="2F2F2F"/>
                <w:kern w:val="0"/>
                <w:szCs w:val="21"/>
                <w:lang w:eastAsia="ko-KR"/>
              </w:rPr>
              <w:t xml:space="preserve">차 회의에서 통과되어 공포하는 바이며 </w:t>
            </w:r>
            <w:r w:rsidRPr="00F01C22">
              <w:rPr>
                <w:rFonts w:ascii="한컴바탕" w:eastAsia="한컴바탕" w:hAnsi="한컴바탕" w:cs="한컴바탕"/>
                <w:color w:val="2F2F2F"/>
                <w:kern w:val="0"/>
                <w:szCs w:val="21"/>
                <w:lang w:eastAsia="ko-KR"/>
              </w:rPr>
              <w:t>2020</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5</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1</w:t>
            </w:r>
            <w:r w:rsidRPr="00F01C22">
              <w:rPr>
                <w:rFonts w:ascii="한컴바탕" w:eastAsia="한컴바탕" w:hAnsi="한컴바탕" w:cs="한컴바탕" w:hint="eastAsia"/>
                <w:color w:val="2F2F2F"/>
                <w:kern w:val="0"/>
                <w:szCs w:val="21"/>
                <w:lang w:eastAsia="ko-KR"/>
              </w:rPr>
              <w:t>일부터 시행한다.</w:t>
            </w:r>
          </w:p>
          <w:p w:rsidR="00F01C22" w:rsidRPr="00F01C22" w:rsidRDefault="00F01C22" w:rsidP="00F01C22">
            <w:pPr>
              <w:widowControl/>
              <w:wordWrap w:val="0"/>
              <w:topLinePunct/>
              <w:snapToGrid w:val="0"/>
              <w:spacing w:line="360" w:lineRule="auto"/>
              <w:jc w:val="left"/>
              <w:rPr>
                <w:rFonts w:ascii="한컴바탕" w:eastAsia="한컴바탕" w:hAnsi="한컴바탕" w:cs="한컴바탕"/>
                <w:color w:val="2F2F2F"/>
                <w:kern w:val="0"/>
                <w:szCs w:val="21"/>
                <w:lang w:eastAsia="ko-KR"/>
              </w:rPr>
            </w:pPr>
          </w:p>
          <w:p w:rsidR="00F01C22" w:rsidRPr="00F01C22" w:rsidRDefault="00F01C22" w:rsidP="00F01C22">
            <w:pPr>
              <w:widowControl/>
              <w:wordWrap w:val="0"/>
              <w:topLinePunct/>
              <w:snapToGrid w:val="0"/>
              <w:spacing w:line="360" w:lineRule="auto"/>
              <w:jc w:val="right"/>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최고인민법원</w:t>
            </w:r>
          </w:p>
          <w:p w:rsidR="00F01C22" w:rsidRPr="00F01C22" w:rsidRDefault="00F01C22" w:rsidP="00F01C22">
            <w:pPr>
              <w:widowControl/>
              <w:wordWrap w:val="0"/>
              <w:topLinePunct/>
              <w:snapToGrid w:val="0"/>
              <w:spacing w:line="360" w:lineRule="auto"/>
              <w:jc w:val="right"/>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2</w:t>
            </w:r>
            <w:r w:rsidRPr="00F01C22">
              <w:rPr>
                <w:rFonts w:ascii="한컴바탕" w:eastAsia="한컴바탕" w:hAnsi="한컴바탕" w:cs="한컴바탕"/>
                <w:color w:val="2F2F2F"/>
                <w:kern w:val="0"/>
                <w:szCs w:val="21"/>
                <w:lang w:eastAsia="ko-KR"/>
              </w:rPr>
              <w:t>019</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12</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25</w:t>
            </w:r>
            <w:r w:rsidRPr="00F01C22">
              <w:rPr>
                <w:rFonts w:ascii="한컴바탕" w:eastAsia="한컴바탕" w:hAnsi="한컴바탕" w:cs="한컴바탕" w:hint="eastAsia"/>
                <w:color w:val="2F2F2F"/>
                <w:kern w:val="0"/>
                <w:szCs w:val="21"/>
                <w:lang w:eastAsia="ko-KR"/>
              </w:rPr>
              <w:t>일</w:t>
            </w:r>
          </w:p>
          <w:p w:rsidR="00F01C22" w:rsidRDefault="00F01C22" w:rsidP="00F01C22">
            <w:pPr>
              <w:widowControl/>
              <w:wordWrap w:val="0"/>
              <w:topLinePunct/>
              <w:snapToGrid w:val="0"/>
              <w:spacing w:line="360" w:lineRule="auto"/>
              <w:jc w:val="left"/>
              <w:rPr>
                <w:rFonts w:ascii="한컴바탕" w:eastAsia="한컴바탕" w:hAnsi="한컴바탕" w:cs="한컴바탕"/>
                <w:color w:val="2F2F2F"/>
                <w:kern w:val="0"/>
                <w:szCs w:val="21"/>
                <w:lang w:eastAsia="ko-KR"/>
              </w:rPr>
            </w:pPr>
          </w:p>
          <w:p w:rsidR="000046F1" w:rsidRPr="00F01C22" w:rsidRDefault="000046F1" w:rsidP="00F01C22">
            <w:pPr>
              <w:widowControl/>
              <w:wordWrap w:val="0"/>
              <w:topLinePunct/>
              <w:snapToGrid w:val="0"/>
              <w:spacing w:line="360" w:lineRule="auto"/>
              <w:jc w:val="left"/>
              <w:rPr>
                <w:rFonts w:ascii="한컴바탕" w:eastAsia="한컴바탕" w:hAnsi="한컴바탕" w:cs="한컴바탕"/>
                <w:color w:val="2F2F2F"/>
                <w:kern w:val="0"/>
                <w:szCs w:val="21"/>
                <w:lang w:eastAsia="ko-KR"/>
              </w:rPr>
            </w:pPr>
          </w:p>
          <w:p w:rsidR="00F01C22" w:rsidRPr="000046F1" w:rsidRDefault="00F01C22" w:rsidP="00F01C22">
            <w:pPr>
              <w:widowControl/>
              <w:topLinePunct/>
              <w:snapToGrid w:val="0"/>
              <w:spacing w:line="360" w:lineRule="auto"/>
              <w:jc w:val="center"/>
              <w:rPr>
                <w:rFonts w:ascii="한컴바탕" w:eastAsia="한컴바탕" w:hAnsi="한컴바탕" w:cs="한컴바탕"/>
                <w:b/>
                <w:color w:val="2F2F2F"/>
                <w:kern w:val="0"/>
                <w:szCs w:val="21"/>
                <w:lang w:eastAsia="ko-KR"/>
              </w:rPr>
            </w:pPr>
            <w:r w:rsidRPr="000046F1">
              <w:rPr>
                <w:rFonts w:ascii="한컴바탕" w:eastAsia="한컴바탕" w:hAnsi="한컴바탕" w:cs="한컴바탕" w:hint="eastAsia"/>
                <w:b/>
                <w:color w:val="2F2F2F"/>
                <w:kern w:val="0"/>
                <w:szCs w:val="21"/>
                <w:lang w:eastAsia="ko-KR"/>
              </w:rPr>
              <w:t>최고인민법원의</w:t>
            </w:r>
          </w:p>
          <w:p w:rsidR="00F01C22" w:rsidRPr="00F01C22" w:rsidRDefault="00F01C22" w:rsidP="00F01C22">
            <w:pPr>
              <w:widowControl/>
              <w:wordWrap w:val="0"/>
              <w:topLinePunct/>
              <w:snapToGrid w:val="0"/>
              <w:spacing w:line="360" w:lineRule="auto"/>
              <w:jc w:val="center"/>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hint="eastAsia"/>
                <w:b/>
                <w:bCs/>
                <w:color w:val="2F2F2F"/>
                <w:kern w:val="0"/>
                <w:szCs w:val="21"/>
                <w:lang w:eastAsia="ko-KR"/>
              </w:rPr>
              <w:t>민사소송 증거에 관한 규정</w:t>
            </w:r>
          </w:p>
          <w:p w:rsidR="00F01C22" w:rsidRPr="00F01C22" w:rsidRDefault="00F01C22" w:rsidP="00F01C22">
            <w:pPr>
              <w:widowControl/>
              <w:wordWrap w:val="0"/>
              <w:topLinePunct/>
              <w:snapToGrid w:val="0"/>
              <w:spacing w:line="360" w:lineRule="auto"/>
              <w:jc w:val="center"/>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법석(</w:t>
            </w:r>
            <w:r w:rsidRPr="00F01C22">
              <w:rPr>
                <w:rFonts w:ascii="한컴바탕" w:eastAsia="한컴바탕" w:hAnsi="한컴바탕" w:cs="한컴바탕"/>
                <w:color w:val="2F2F2F"/>
                <w:kern w:val="0"/>
                <w:szCs w:val="21"/>
                <w:lang w:eastAsia="ko-KR"/>
              </w:rPr>
              <w:t>2019)19</w:t>
            </w:r>
            <w:r w:rsidRPr="00F01C22">
              <w:rPr>
                <w:rFonts w:ascii="한컴바탕" w:eastAsia="한컴바탕" w:hAnsi="한컴바탕" w:cs="한컴바탕" w:hint="eastAsia"/>
                <w:color w:val="2F2F2F"/>
                <w:kern w:val="0"/>
                <w:szCs w:val="21"/>
                <w:lang w:eastAsia="ko-KR"/>
              </w:rPr>
              <w:t>호</w:t>
            </w:r>
          </w:p>
          <w:p w:rsidR="00F01C22" w:rsidRPr="00F01C22" w:rsidRDefault="00F01C22" w:rsidP="00F01C22">
            <w:pPr>
              <w:widowControl/>
              <w:wordWrap w:val="0"/>
              <w:topLinePunct/>
              <w:snapToGrid w:val="0"/>
              <w:spacing w:line="360" w:lineRule="auto"/>
              <w:jc w:val="left"/>
              <w:rPr>
                <w:rFonts w:ascii="한컴바탕" w:eastAsia="한컴바탕" w:hAnsi="한컴바탕" w:cs="한컴바탕"/>
                <w:color w:val="2F2F2F"/>
                <w:kern w:val="0"/>
                <w:szCs w:val="21"/>
                <w:lang w:eastAsia="ko-KR"/>
              </w:rPr>
            </w:pPr>
          </w:p>
          <w:p w:rsidR="00F01C22" w:rsidRPr="00F01C22" w:rsidRDefault="00F01C22" w:rsidP="00F01C22">
            <w:pPr>
              <w:widowControl/>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w:t>
            </w:r>
            <w:r w:rsidRPr="00F01C22">
              <w:rPr>
                <w:rFonts w:ascii="한컴바탕" w:eastAsia="한컴바탕" w:hAnsi="한컴바탕" w:cs="한컴바탕"/>
                <w:color w:val="2F2F2F"/>
                <w:kern w:val="0"/>
                <w:szCs w:val="21"/>
                <w:lang w:eastAsia="ko-KR"/>
              </w:rPr>
              <w:t>2001</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12</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6</w:t>
            </w:r>
            <w:r w:rsidRPr="00F01C22">
              <w:rPr>
                <w:rFonts w:ascii="한컴바탕" w:eastAsia="한컴바탕" w:hAnsi="한컴바탕" w:cs="한컴바탕" w:hint="eastAsia"/>
                <w:color w:val="2F2F2F"/>
                <w:kern w:val="0"/>
                <w:szCs w:val="21"/>
                <w:lang w:eastAsia="ko-KR"/>
              </w:rPr>
              <w:t>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최고인민법원 심판위원회 제1</w:t>
            </w:r>
            <w:r w:rsidRPr="00F01C22">
              <w:rPr>
                <w:rFonts w:ascii="한컴바탕" w:eastAsia="한컴바탕" w:hAnsi="한컴바탕" w:cs="한컴바탕"/>
                <w:color w:val="2F2F2F"/>
                <w:kern w:val="0"/>
                <w:szCs w:val="21"/>
                <w:lang w:eastAsia="ko-KR"/>
              </w:rPr>
              <w:t>201</w:t>
            </w:r>
            <w:r w:rsidRPr="00F01C22">
              <w:rPr>
                <w:rFonts w:ascii="한컴바탕" w:eastAsia="한컴바탕" w:hAnsi="한컴바탕" w:cs="한컴바탕" w:hint="eastAsia"/>
                <w:color w:val="2F2F2F"/>
                <w:kern w:val="0"/>
                <w:szCs w:val="21"/>
                <w:lang w:eastAsia="ko-KR"/>
              </w:rPr>
              <w:t>차 회의에서 통과;</w:t>
            </w:r>
            <w:r w:rsidRPr="00F01C22">
              <w:rPr>
                <w:rFonts w:ascii="한컴바탕" w:eastAsia="한컴바탕" w:hAnsi="한컴바탕" w:cs="한컴바탕"/>
                <w:color w:val="2F2F2F"/>
                <w:kern w:val="0"/>
                <w:szCs w:val="21"/>
                <w:lang w:eastAsia="ko-KR"/>
              </w:rPr>
              <w:t xml:space="preserve"> 2019</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10</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14</w:t>
            </w:r>
            <w:r w:rsidRPr="00F01C22">
              <w:rPr>
                <w:rFonts w:ascii="한컴바탕" w:eastAsia="한컴바탕" w:hAnsi="한컴바탕" w:cs="한컴바탕" w:hint="eastAsia"/>
                <w:color w:val="2F2F2F"/>
                <w:kern w:val="0"/>
                <w:szCs w:val="21"/>
                <w:lang w:eastAsia="ko-KR"/>
              </w:rPr>
              <w:t>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최고인민법원 심판위원회 제1</w:t>
            </w:r>
            <w:r w:rsidRPr="00F01C22">
              <w:rPr>
                <w:rFonts w:ascii="한컴바탕" w:eastAsia="한컴바탕" w:hAnsi="한컴바탕" w:cs="한컴바탕"/>
                <w:color w:val="2F2F2F"/>
                <w:kern w:val="0"/>
                <w:szCs w:val="21"/>
                <w:lang w:eastAsia="ko-KR"/>
              </w:rPr>
              <w:t>777</w:t>
            </w:r>
            <w:r w:rsidRPr="00F01C22">
              <w:rPr>
                <w:rFonts w:ascii="한컴바탕" w:eastAsia="한컴바탕" w:hAnsi="한컴바탕" w:cs="한컴바탕" w:hint="eastAsia"/>
                <w:color w:val="2F2F2F"/>
                <w:kern w:val="0"/>
                <w:szCs w:val="21"/>
                <w:lang w:eastAsia="ko-KR"/>
              </w:rPr>
              <w:t xml:space="preserve">차 회의에서 </w:t>
            </w:r>
            <w:r w:rsidRPr="00F01C22">
              <w:rPr>
                <w:rFonts w:ascii="한컴바탕" w:eastAsia="한컴바탕" w:hAnsi="한컴바탕" w:cs="한컴바탕"/>
                <w:color w:val="2F2F2F"/>
                <w:kern w:val="0"/>
                <w:szCs w:val="21"/>
                <w:lang w:eastAsia="ko-KR"/>
              </w:rPr>
              <w:t>&lt;&lt;</w:t>
            </w:r>
            <w:r w:rsidRPr="00F01C22">
              <w:rPr>
                <w:rFonts w:ascii="한컴바탕" w:eastAsia="한컴바탕" w:hAnsi="한컴바탕" w:cs="한컴바탕" w:hint="eastAsia"/>
                <w:color w:val="2F2F2F"/>
                <w:kern w:val="0"/>
                <w:szCs w:val="21"/>
                <w:lang w:eastAsia="ko-KR"/>
              </w:rPr>
              <w:t>민사소송 증거에 관한 규정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개정 결정</w:t>
            </w:r>
            <w:r w:rsidRPr="00F01C22">
              <w:rPr>
                <w:rFonts w:ascii="한컴바탕" w:eastAsia="한컴바탕" w:hAnsi="한컴바탕" w:cs="한컴바탕"/>
                <w:color w:val="2F2F2F"/>
                <w:kern w:val="0"/>
                <w:szCs w:val="21"/>
                <w:lang w:eastAsia="ko-KR"/>
              </w:rPr>
              <w:t>&gt;</w:t>
            </w:r>
            <w:r w:rsidRPr="00F01C22">
              <w:rPr>
                <w:rFonts w:ascii="한컴바탕" w:eastAsia="한컴바탕" w:hAnsi="한컴바탕" w:cs="한컴바탕" w:hint="eastAsia"/>
                <w:color w:val="2F2F2F"/>
                <w:kern w:val="0"/>
                <w:szCs w:val="21"/>
                <w:lang w:eastAsia="ko-KR"/>
              </w:rPr>
              <w:t>에 의해 개정</w:t>
            </w:r>
            <w:r w:rsidRPr="00F01C22">
              <w:rPr>
                <w:rFonts w:ascii="한컴바탕" w:eastAsia="한컴바탕" w:hAnsi="한컴바탕" w:cs="한컴바탕"/>
                <w:color w:val="2F2F2F"/>
                <w:kern w:val="0"/>
                <w:szCs w:val="21"/>
                <w:lang w:eastAsia="ko-KR"/>
              </w:rPr>
              <w:t>)</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인민법원의 정확한 사실인정 및 공정하고 적시적인 사건 심리를 보장하며 당사자의 법에 의거한 소송권리 행사를 보장하고 그 편리성을 도모하기 위한 목적으로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&gt;(</w:t>
            </w:r>
            <w:r w:rsidRPr="00F01C22">
              <w:rPr>
                <w:rFonts w:ascii="한컴바탕" w:eastAsia="한컴바탕" w:hAnsi="한컴바탕" w:cs="한컴바탕" w:hint="eastAsia"/>
                <w:color w:val="2F2F2F"/>
                <w:kern w:val="0"/>
                <w:szCs w:val="21"/>
                <w:lang w:eastAsia="ko-KR"/>
              </w:rPr>
              <w:t xml:space="preserve">이하 </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민사소송법</w:t>
            </w:r>
            <w:r w:rsidRPr="00F01C22">
              <w:rPr>
                <w:rFonts w:ascii="한컴바탕" w:eastAsia="한컴바탕" w:hAnsi="한컴바탕" w:cs="한컴바탕"/>
                <w:color w:val="2F2F2F"/>
                <w:kern w:val="0"/>
                <w:szCs w:val="21"/>
                <w:lang w:eastAsia="ko-KR"/>
              </w:rPr>
              <w:t>’</w:t>
            </w:r>
            <w:proofErr w:type="spellStart"/>
            <w:r w:rsidRPr="00F01C22">
              <w:rPr>
                <w:rFonts w:ascii="한컴바탕" w:eastAsia="한컴바탕" w:hAnsi="한컴바탕" w:cs="한컴바탕" w:hint="eastAsia"/>
                <w:color w:val="2F2F2F"/>
                <w:kern w:val="0"/>
                <w:szCs w:val="21"/>
                <w:lang w:eastAsia="ko-KR"/>
              </w:rPr>
              <w:t>으로</w:t>
            </w:r>
            <w:proofErr w:type="spellEnd"/>
            <w:r w:rsidRPr="00F01C22">
              <w:rPr>
                <w:rFonts w:ascii="한컴바탕" w:eastAsia="한컴바탕" w:hAnsi="한컴바탕" w:cs="한컴바탕" w:hint="eastAsia"/>
                <w:color w:val="2F2F2F"/>
                <w:kern w:val="0"/>
                <w:szCs w:val="21"/>
                <w:lang w:eastAsia="ko-KR"/>
              </w:rPr>
              <w:t xml:space="preserve"> 약칭</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등 관련 법률의 규정에 근거하여 민사심판</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경험과 실제상황을 결부시켜 이 규정을 제정한다.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0046F1"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lastRenderedPageBreak/>
              <w:fldChar w:fldCharType="begin"/>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hint="eastAsia"/>
                <w:b/>
                <w:bCs/>
                <w:color w:val="2F2F2F"/>
                <w:kern w:val="0"/>
                <w:szCs w:val="21"/>
              </w:rPr>
              <w:instrText>= 1 \* ROMAN</w:instrText>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rPr>
              <w:t>I</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당사자의 거증</w:t>
            </w:r>
          </w:p>
          <w:p w:rsidR="000046F1" w:rsidRPr="00F01C22" w:rsidRDefault="000046F1"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원고가 인민법원에 소송을 제기하거나 피고가 반소를 제기함에 있어 소송제기 조건에 부합하는 해당 증거를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제공하여야 한다.</w:t>
            </w:r>
          </w:p>
          <w:p w:rsidR="000046F1" w:rsidRPr="00F01C22" w:rsidRDefault="000046F1" w:rsidP="000046F1">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kern w:val="0"/>
                <w:szCs w:val="21"/>
                <w:lang w:eastAsia="ko-KR"/>
              </w:rPr>
            </w:pPr>
            <w:r w:rsidRPr="000046F1">
              <w:rPr>
                <w:rFonts w:ascii="한컴바탕" w:eastAsia="한컴바탕" w:hAnsi="한컴바탕" w:cs="한컴바탕" w:hint="eastAsia"/>
                <w:color w:val="2F2F2F"/>
                <w:spacing w:val="-6"/>
                <w:kern w:val="0"/>
                <w:szCs w:val="21"/>
                <w:lang w:eastAsia="ko-KR"/>
              </w:rPr>
              <w:t>인민법원은 당사자에게 거증의 요구사항과 법적 결과를 설명함으로써 당사자가 합리적인 기간 내에 적극적•전면적으로 정확하고 성실하게 거증을 완성할 수 있도록 하여야 한다.</w:t>
            </w:r>
          </w:p>
          <w:p w:rsidR="00F01C22" w:rsidRPr="000046F1" w:rsidRDefault="00F01C22" w:rsidP="00F01C22">
            <w:pPr>
              <w:widowControl/>
              <w:wordWrap w:val="0"/>
              <w:topLinePunct/>
              <w:snapToGrid w:val="0"/>
              <w:spacing w:line="360" w:lineRule="auto"/>
              <w:rPr>
                <w:rFonts w:ascii="한컴바탕" w:eastAsia="한컴바탕" w:hAnsi="한컴바탕" w:cs="한컴바탕"/>
                <w:color w:val="2F2F2F"/>
                <w:spacing w:val="-12"/>
                <w:w w:val="95"/>
                <w:kern w:val="0"/>
                <w:szCs w:val="21"/>
                <w:lang w:eastAsia="ko-KR"/>
              </w:rPr>
            </w:pPr>
            <w:r w:rsidRPr="000046F1">
              <w:rPr>
                <w:rFonts w:ascii="한컴바탕" w:eastAsia="한컴바탕" w:hAnsi="한컴바탕" w:cs="한컴바탕" w:hint="eastAsia"/>
                <w:color w:val="2F2F2F"/>
                <w:spacing w:val="-12"/>
                <w:w w:val="95"/>
                <w:kern w:val="0"/>
                <w:szCs w:val="21"/>
                <w:lang w:eastAsia="ko-KR"/>
              </w:rPr>
              <w:t xml:space="preserve">객관적인 사유로 자신이 직접 증거를 수집할 수 없는 당사자는 인민법원에 증거의 조사•수집을 신청할 수 있다. </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소송 중에 일방 당사자가 자신에게 불리한 사실을 진술하거나 자신에게 불리한 사실을 명확하게 인정하는 경우 상대방 당사자는</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거증할 필요가 없다.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증거의 교환</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신문</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조사 중에 또는 소장</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답변서•소송대리인의견서 등 서류에</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당사자가 자신에게 불리한 사실을 명확히 인정하는 경우 전항의 규정을 적용한다. </w:t>
            </w:r>
            <w:r w:rsidRPr="00F01C22">
              <w:rPr>
                <w:rFonts w:ascii="한컴바탕" w:eastAsia="한컴바탕" w:hAnsi="한컴바탕" w:cs="한컴바탕"/>
                <w:color w:val="2F2F2F"/>
                <w:kern w:val="0"/>
                <w:szCs w:val="21"/>
                <w:lang w:eastAsia="ko-KR"/>
              </w:rPr>
              <w:t xml:space="preserve"> </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4"/>
                <w:kern w:val="0"/>
                <w:szCs w:val="21"/>
                <w:lang w:eastAsia="ko-KR"/>
              </w:rPr>
            </w:pPr>
            <w:r w:rsidRPr="000046F1">
              <w:rPr>
                <w:rFonts w:ascii="한컴바탕" w:eastAsia="한컴바탕" w:hAnsi="한컴바탕" w:cs="한컴바탕" w:hint="eastAsia"/>
                <w:color w:val="2F2F2F"/>
                <w:spacing w:val="-4"/>
                <w:kern w:val="0"/>
                <w:szCs w:val="21"/>
                <w:lang w:eastAsia="ko-KR"/>
              </w:rPr>
              <w:t>일방 당사자가 자신에게 불리한 상대방 당사자의 주장사실을 인정하지도 부인하지도 아니하고 심판원의 설명•신문이 있은 후에도 여전히 명확하게 긍정 또는 부정하지 아니하는 경우 해당 사실을 인정한 것으로 간주한다.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소송참가를 소송대리인에게 위임한 경우 위임장에서 명확히 배제시킨 사항을 제외하고 소송대리인의 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은 당사자의 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으로 간주한다.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10"/>
                <w:w w:val="95"/>
                <w:kern w:val="0"/>
                <w:szCs w:val="21"/>
                <w:lang w:eastAsia="ko-KR"/>
              </w:rPr>
            </w:pPr>
            <w:r w:rsidRPr="000046F1">
              <w:rPr>
                <w:rFonts w:ascii="한컴바탕" w:eastAsia="한컴바탕" w:hAnsi="한컴바탕" w:cs="한컴바탕" w:hint="eastAsia"/>
                <w:color w:val="2F2F2F"/>
                <w:spacing w:val="-10"/>
                <w:w w:val="95"/>
                <w:kern w:val="0"/>
                <w:szCs w:val="21"/>
                <w:lang w:eastAsia="ko-KR"/>
              </w:rPr>
              <w:lastRenderedPageBreak/>
              <w:t>당사자가 그 자리에서 소송대리인의 자인(自認</w:t>
            </w:r>
            <w:r w:rsidRPr="000046F1">
              <w:rPr>
                <w:rFonts w:ascii="한컴바탕" w:eastAsia="한컴바탕" w:hAnsi="한컴바탕" w:cs="한컴바탕"/>
                <w:color w:val="2F2F2F"/>
                <w:spacing w:val="-10"/>
                <w:w w:val="95"/>
                <w:kern w:val="0"/>
                <w:szCs w:val="21"/>
                <w:lang w:eastAsia="ko-KR"/>
              </w:rPr>
              <w:t>)</w:t>
            </w:r>
            <w:r w:rsidRPr="000046F1">
              <w:rPr>
                <w:rFonts w:ascii="한컴바탕" w:eastAsia="한컴바탕" w:hAnsi="한컴바탕" w:cs="한컴바탕" w:hint="eastAsia"/>
                <w:color w:val="2F2F2F"/>
                <w:spacing w:val="-10"/>
                <w:w w:val="95"/>
                <w:kern w:val="0"/>
                <w:szCs w:val="21"/>
                <w:lang w:eastAsia="ko-KR"/>
              </w:rPr>
              <w:t>을 명확히 부인하는 경우 자인(自認</w:t>
            </w:r>
            <w:r w:rsidRPr="000046F1">
              <w:rPr>
                <w:rFonts w:ascii="한컴바탕" w:eastAsia="한컴바탕" w:hAnsi="한컴바탕" w:cs="한컴바탕"/>
                <w:color w:val="2F2F2F"/>
                <w:spacing w:val="-10"/>
                <w:w w:val="95"/>
                <w:kern w:val="0"/>
                <w:szCs w:val="21"/>
                <w:lang w:eastAsia="ko-KR"/>
              </w:rPr>
              <w:t>)</w:t>
            </w:r>
            <w:r w:rsidRPr="000046F1">
              <w:rPr>
                <w:rFonts w:ascii="한컴바탕" w:eastAsia="한컴바탕" w:hAnsi="한컴바탕" w:cs="한컴바탕" w:hint="eastAsia"/>
                <w:color w:val="2F2F2F"/>
                <w:spacing w:val="-10"/>
                <w:w w:val="95"/>
                <w:kern w:val="0"/>
                <w:szCs w:val="21"/>
                <w:lang w:eastAsia="ko-KR"/>
              </w:rPr>
              <w:t>으로 간주하지 아니한다.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10"/>
                <w:w w:val="95"/>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통상공동소송에서 공동소송인 중 </w:t>
            </w:r>
            <w:proofErr w:type="spellStart"/>
            <w:r w:rsidRPr="00F01C22">
              <w:rPr>
                <w:rFonts w:ascii="한컴바탕" w:eastAsia="한컴바탕" w:hAnsi="한컴바탕" w:cs="한컴바탕" w:hint="eastAsia"/>
                <w:color w:val="2F2F2F"/>
                <w:kern w:val="0"/>
                <w:szCs w:val="21"/>
                <w:lang w:eastAsia="ko-KR"/>
              </w:rPr>
              <w:t>한명</w:t>
            </w:r>
            <w:proofErr w:type="spellEnd"/>
            <w:r w:rsidRPr="00F01C22">
              <w:rPr>
                <w:rFonts w:ascii="한컴바탕" w:eastAsia="한컴바탕" w:hAnsi="한컴바탕" w:cs="한컴바탕" w:hint="eastAsia"/>
                <w:color w:val="2F2F2F"/>
                <w:kern w:val="0"/>
                <w:szCs w:val="21"/>
                <w:lang w:eastAsia="ko-KR"/>
              </w:rPr>
              <w:t xml:space="preserve"> 또는 </w:t>
            </w:r>
            <w:proofErr w:type="spellStart"/>
            <w:r w:rsidRPr="00F01C22">
              <w:rPr>
                <w:rFonts w:ascii="한컴바탕" w:eastAsia="한컴바탕" w:hAnsi="한컴바탕" w:cs="한컴바탕" w:hint="eastAsia"/>
                <w:color w:val="2F2F2F"/>
                <w:kern w:val="0"/>
                <w:szCs w:val="21"/>
                <w:lang w:eastAsia="ko-KR"/>
              </w:rPr>
              <w:t>여러명이</w:t>
            </w:r>
            <w:proofErr w:type="spellEnd"/>
            <w:r w:rsidRPr="00F01C22">
              <w:rPr>
                <w:rFonts w:ascii="한컴바탕" w:eastAsia="한컴바탕" w:hAnsi="한컴바탕" w:cs="한컴바탕" w:hint="eastAsia"/>
                <w:color w:val="2F2F2F"/>
                <w:kern w:val="0"/>
                <w:szCs w:val="21"/>
                <w:lang w:eastAsia="ko-KR"/>
              </w:rPr>
              <w:t xml:space="preserve"> 한 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은 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을 한 당사자에 한해 효력을 발생한다.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w w:val="85"/>
                <w:kern w:val="0"/>
                <w:szCs w:val="21"/>
                <w:lang w:eastAsia="ko-KR"/>
              </w:rPr>
            </w:pPr>
            <w:r w:rsidRPr="000046F1">
              <w:rPr>
                <w:rFonts w:ascii="한컴바탕" w:eastAsia="한컴바탕" w:hAnsi="한컴바탕" w:cs="한컴바탕" w:hint="eastAsia"/>
                <w:color w:val="2F2F2F"/>
                <w:spacing w:val="-8"/>
                <w:w w:val="85"/>
                <w:kern w:val="0"/>
                <w:szCs w:val="21"/>
                <w:lang w:eastAsia="ko-KR"/>
              </w:rPr>
              <w:t xml:space="preserve">필수적 공동소송에서 공동소송인 중 </w:t>
            </w:r>
            <w:proofErr w:type="spellStart"/>
            <w:r w:rsidRPr="000046F1">
              <w:rPr>
                <w:rFonts w:ascii="한컴바탕" w:eastAsia="한컴바탕" w:hAnsi="한컴바탕" w:cs="한컴바탕" w:hint="eastAsia"/>
                <w:color w:val="2F2F2F"/>
                <w:spacing w:val="-8"/>
                <w:w w:val="85"/>
                <w:kern w:val="0"/>
                <w:szCs w:val="21"/>
                <w:lang w:eastAsia="ko-KR"/>
              </w:rPr>
              <w:t>한명</w:t>
            </w:r>
            <w:proofErr w:type="spellEnd"/>
            <w:r w:rsidRPr="000046F1">
              <w:rPr>
                <w:rFonts w:ascii="한컴바탕" w:eastAsia="한컴바탕" w:hAnsi="한컴바탕" w:cs="한컴바탕" w:hint="eastAsia"/>
                <w:color w:val="2F2F2F"/>
                <w:spacing w:val="-8"/>
                <w:w w:val="85"/>
                <w:kern w:val="0"/>
                <w:szCs w:val="21"/>
                <w:lang w:eastAsia="ko-KR"/>
              </w:rPr>
              <w:t xml:space="preserve"> 또는 </w:t>
            </w:r>
            <w:proofErr w:type="spellStart"/>
            <w:r w:rsidRPr="000046F1">
              <w:rPr>
                <w:rFonts w:ascii="한컴바탕" w:eastAsia="한컴바탕" w:hAnsi="한컴바탕" w:cs="한컴바탕" w:hint="eastAsia"/>
                <w:color w:val="2F2F2F"/>
                <w:spacing w:val="-8"/>
                <w:w w:val="85"/>
                <w:kern w:val="0"/>
                <w:szCs w:val="21"/>
                <w:lang w:eastAsia="ko-KR"/>
              </w:rPr>
              <w:t>여러명이</w:t>
            </w:r>
            <w:proofErr w:type="spellEnd"/>
            <w:r w:rsidRPr="000046F1">
              <w:rPr>
                <w:rFonts w:ascii="한컴바탕" w:eastAsia="한컴바탕" w:hAnsi="한컴바탕" w:cs="한컴바탕" w:hint="eastAsia"/>
                <w:color w:val="2F2F2F"/>
                <w:spacing w:val="-8"/>
                <w:w w:val="85"/>
                <w:kern w:val="0"/>
                <w:szCs w:val="21"/>
                <w:lang w:eastAsia="ko-KR"/>
              </w:rPr>
              <w:t xml:space="preserve"> 자인(自認</w:t>
            </w:r>
            <w:r w:rsidRPr="000046F1">
              <w:rPr>
                <w:rFonts w:ascii="한컴바탕" w:eastAsia="한컴바탕" w:hAnsi="한컴바탕" w:cs="한컴바탕"/>
                <w:color w:val="2F2F2F"/>
                <w:spacing w:val="-8"/>
                <w:w w:val="85"/>
                <w:kern w:val="0"/>
                <w:szCs w:val="21"/>
                <w:lang w:eastAsia="ko-KR"/>
              </w:rPr>
              <w:t>)</w:t>
            </w:r>
            <w:r w:rsidRPr="000046F1">
              <w:rPr>
                <w:rFonts w:ascii="한컴바탕" w:eastAsia="한컴바탕" w:hAnsi="한컴바탕" w:cs="한컴바탕" w:hint="eastAsia"/>
                <w:color w:val="2F2F2F"/>
                <w:spacing w:val="-8"/>
                <w:w w:val="85"/>
                <w:kern w:val="0"/>
                <w:szCs w:val="21"/>
                <w:lang w:eastAsia="ko-KR"/>
              </w:rPr>
              <w:t>을 하고 기타 공동소송인이 부인한 경우 자인(自認</w:t>
            </w:r>
            <w:r w:rsidRPr="000046F1">
              <w:rPr>
                <w:rFonts w:ascii="한컴바탕" w:eastAsia="한컴바탕" w:hAnsi="한컴바탕" w:cs="한컴바탕"/>
                <w:color w:val="2F2F2F"/>
                <w:spacing w:val="-8"/>
                <w:w w:val="85"/>
                <w:kern w:val="0"/>
                <w:szCs w:val="21"/>
                <w:lang w:eastAsia="ko-KR"/>
              </w:rPr>
              <w:t>)</w:t>
            </w:r>
            <w:r w:rsidRPr="000046F1">
              <w:rPr>
                <w:rFonts w:ascii="한컴바탕" w:eastAsia="한컴바탕" w:hAnsi="한컴바탕" w:cs="한컴바탕" w:hint="eastAsia"/>
                <w:color w:val="2F2F2F"/>
                <w:spacing w:val="-8"/>
                <w:w w:val="85"/>
                <w:kern w:val="0"/>
                <w:szCs w:val="21"/>
                <w:lang w:eastAsia="ko-KR"/>
              </w:rPr>
              <w:t>의 효력을 발생하지 아니한다.</w:t>
            </w:r>
            <w:r w:rsidRPr="000046F1">
              <w:rPr>
                <w:rFonts w:ascii="한컴바탕" w:eastAsia="한컴바탕" w:hAnsi="한컴바탕" w:cs="한컴바탕"/>
                <w:color w:val="2F2F2F"/>
                <w:spacing w:val="-8"/>
                <w:w w:val="85"/>
                <w:kern w:val="0"/>
                <w:szCs w:val="21"/>
                <w:lang w:eastAsia="ko-KR"/>
              </w:rPr>
              <w:t xml:space="preserve"> </w:t>
            </w:r>
            <w:r w:rsidRPr="000046F1">
              <w:rPr>
                <w:rFonts w:ascii="한컴바탕" w:eastAsia="한컴바탕" w:hAnsi="한컴바탕" w:cs="한컴바탕" w:hint="eastAsia"/>
                <w:color w:val="2F2F2F"/>
                <w:spacing w:val="-8"/>
                <w:w w:val="85"/>
                <w:kern w:val="0"/>
                <w:szCs w:val="21"/>
                <w:lang w:eastAsia="ko-KR"/>
              </w:rPr>
              <w:t>기타 공동소송인이 인정하지도 부인하지도 아니하고 심판원의 설명•신문이 있은 후에도 여전히 명확하게 의견을 표시하지 아니하는 경우 전체 공동소송인이 자인(自認</w:t>
            </w:r>
            <w:r w:rsidRPr="000046F1">
              <w:rPr>
                <w:rFonts w:ascii="한컴바탕" w:eastAsia="한컴바탕" w:hAnsi="한컴바탕" w:cs="한컴바탕"/>
                <w:color w:val="2F2F2F"/>
                <w:spacing w:val="-8"/>
                <w:w w:val="85"/>
                <w:kern w:val="0"/>
                <w:szCs w:val="21"/>
                <w:lang w:eastAsia="ko-KR"/>
              </w:rPr>
              <w:t>)</w:t>
            </w:r>
            <w:r w:rsidRPr="000046F1">
              <w:rPr>
                <w:rFonts w:ascii="한컴바탕" w:eastAsia="한컴바탕" w:hAnsi="한컴바탕" w:cs="한컴바탕" w:hint="eastAsia"/>
                <w:color w:val="2F2F2F"/>
                <w:spacing w:val="-8"/>
                <w:w w:val="85"/>
                <w:kern w:val="0"/>
                <w:szCs w:val="21"/>
                <w:lang w:eastAsia="ko-KR"/>
              </w:rPr>
              <w:t>을 한 것으로 간주한다.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8"/>
                <w:w w:val="85"/>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kern w:val="0"/>
                <w:szCs w:val="21"/>
                <w:lang w:eastAsia="ko-KR"/>
              </w:rPr>
            </w:pPr>
            <w:r w:rsidRPr="000046F1">
              <w:rPr>
                <w:rFonts w:ascii="한컴바탕" w:eastAsia="한컴바탕" w:hAnsi="한컴바탕" w:cs="한컴바탕" w:hint="eastAsia"/>
                <w:color w:val="2F2F2F"/>
                <w:spacing w:val="-6"/>
                <w:kern w:val="0"/>
                <w:szCs w:val="21"/>
                <w:lang w:eastAsia="ko-KR"/>
              </w:rPr>
              <w:t xml:space="preserve">일방 당사자가 자신에게 불리한 상대방 당사자의 주장사실에 대하여 </w:t>
            </w:r>
            <w:proofErr w:type="spellStart"/>
            <w:r w:rsidRPr="000046F1">
              <w:rPr>
                <w:rFonts w:ascii="한컴바탕" w:eastAsia="한컴바탕" w:hAnsi="한컴바탕" w:cs="한컴바탕" w:hint="eastAsia"/>
                <w:color w:val="2F2F2F"/>
                <w:spacing w:val="-6"/>
                <w:kern w:val="0"/>
                <w:szCs w:val="21"/>
                <w:lang w:eastAsia="ko-KR"/>
              </w:rPr>
              <w:t>제한부로</w:t>
            </w:r>
            <w:proofErr w:type="spellEnd"/>
            <w:r w:rsidRPr="000046F1">
              <w:rPr>
                <w:rFonts w:ascii="한컴바탕" w:eastAsia="한컴바탕" w:hAnsi="한컴바탕" w:cs="한컴바탕" w:hint="eastAsia"/>
                <w:color w:val="2F2F2F"/>
                <w:spacing w:val="-6"/>
                <w:kern w:val="0"/>
                <w:szCs w:val="21"/>
                <w:lang w:eastAsia="ko-KR"/>
              </w:rPr>
              <w:t xml:space="preserve"> 또는 조건부로 인정하는 경우 인민법원이 사건의 경위와 결부시켜 자인(自認</w:t>
            </w:r>
            <w:r w:rsidRPr="000046F1">
              <w:rPr>
                <w:rFonts w:ascii="한컴바탕" w:eastAsia="한컴바탕" w:hAnsi="한컴바탕" w:cs="한컴바탕"/>
                <w:color w:val="2F2F2F"/>
                <w:spacing w:val="-6"/>
                <w:kern w:val="0"/>
                <w:szCs w:val="21"/>
                <w:lang w:eastAsia="ko-KR"/>
              </w:rPr>
              <w:t xml:space="preserve">) </w:t>
            </w:r>
            <w:r w:rsidRPr="000046F1">
              <w:rPr>
                <w:rFonts w:ascii="한컴바탕" w:eastAsia="한컴바탕" w:hAnsi="한컴바탕" w:cs="한컴바탕" w:hint="eastAsia"/>
                <w:color w:val="2F2F2F"/>
                <w:spacing w:val="-6"/>
                <w:kern w:val="0"/>
                <w:szCs w:val="21"/>
                <w:lang w:eastAsia="ko-KR"/>
              </w:rPr>
              <w:t>구성 여부를 결정한다.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제9</w:t>
            </w:r>
            <w:r w:rsidRPr="00F01C22">
              <w:rPr>
                <w:rFonts w:ascii="한컴바탕" w:eastAsia="한컴바탕" w:hAnsi="한컴바탕" w:cs="한컴바탕"/>
                <w:color w:val="2F2F2F"/>
                <w:kern w:val="0"/>
                <w:szCs w:val="21"/>
                <w:lang w:eastAsia="ko-KR"/>
              </w:rPr>
              <w:t>6</w:t>
            </w:r>
            <w:r w:rsidRPr="00F01C22">
              <w:rPr>
                <w:rFonts w:ascii="한컴바탕" w:eastAsia="한컴바탕" w:hAnsi="한컴바탕" w:cs="한컴바탕" w:hint="eastAsia"/>
                <w:color w:val="2F2F2F"/>
                <w:kern w:val="0"/>
                <w:szCs w:val="21"/>
                <w:lang w:eastAsia="ko-KR"/>
              </w:rPr>
              <w:t>조 제1항에 규정된 사실에 대하여서는 자인(自認</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관련 규정을 적용하지 아니한다.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한 사실이 조사에서 밝혀진 사실과 다른 경우 인민법원은 인정하지 아니한다.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2"/>
                <w:w w:val="90"/>
                <w:kern w:val="0"/>
                <w:szCs w:val="21"/>
                <w:lang w:eastAsia="ko-KR"/>
              </w:rPr>
            </w:pPr>
            <w:r w:rsidRPr="000046F1">
              <w:rPr>
                <w:rFonts w:ascii="한컴바탕" w:eastAsia="한컴바탕" w:hAnsi="한컴바탕" w:cs="한컴바탕" w:hint="eastAsia"/>
                <w:color w:val="2F2F2F"/>
                <w:spacing w:val="-2"/>
                <w:w w:val="90"/>
                <w:kern w:val="0"/>
                <w:szCs w:val="21"/>
                <w:lang w:eastAsia="ko-KR"/>
              </w:rPr>
              <w:t>다음 각 호의 어느 하나에 해당하는</w:t>
            </w:r>
            <w:r w:rsidRPr="000046F1">
              <w:rPr>
                <w:rFonts w:ascii="한컴바탕" w:eastAsia="한컴바탕" w:hAnsi="한컴바탕" w:cs="한컴바탕"/>
                <w:color w:val="2F2F2F"/>
                <w:spacing w:val="-2"/>
                <w:w w:val="90"/>
                <w:kern w:val="0"/>
                <w:szCs w:val="21"/>
                <w:lang w:eastAsia="ko-KR"/>
              </w:rPr>
              <w:t xml:space="preserve"> </w:t>
            </w:r>
            <w:r w:rsidRPr="000046F1">
              <w:rPr>
                <w:rFonts w:ascii="한컴바탕" w:eastAsia="한컴바탕" w:hAnsi="한컴바탕" w:cs="한컴바탕" w:hint="eastAsia"/>
                <w:color w:val="2F2F2F"/>
                <w:spacing w:val="-2"/>
                <w:w w:val="90"/>
                <w:kern w:val="0"/>
                <w:szCs w:val="21"/>
                <w:lang w:eastAsia="ko-KR"/>
              </w:rPr>
              <w:t>사유로 당사자가 법정변론이 종결되기 전에 자인(自認</w:t>
            </w:r>
            <w:r w:rsidRPr="000046F1">
              <w:rPr>
                <w:rFonts w:ascii="한컴바탕" w:eastAsia="한컴바탕" w:hAnsi="한컴바탕" w:cs="한컴바탕"/>
                <w:color w:val="2F2F2F"/>
                <w:spacing w:val="-2"/>
                <w:w w:val="90"/>
                <w:kern w:val="0"/>
                <w:szCs w:val="21"/>
                <w:lang w:eastAsia="ko-KR"/>
              </w:rPr>
              <w:t>)</w:t>
            </w:r>
            <w:r w:rsidRPr="000046F1">
              <w:rPr>
                <w:rFonts w:ascii="한컴바탕" w:eastAsia="한컴바탕" w:hAnsi="한컴바탕" w:cs="한컴바탕" w:hint="eastAsia"/>
                <w:color w:val="2F2F2F"/>
                <w:spacing w:val="-2"/>
                <w:w w:val="90"/>
                <w:kern w:val="0"/>
                <w:szCs w:val="21"/>
                <w:lang w:eastAsia="ko-KR"/>
              </w:rPr>
              <w:t>을 취소하는 경우 인민법원은 응당히 허용하여야 한다.</w:t>
            </w:r>
          </w:p>
          <w:p w:rsidR="00F01C22" w:rsidRPr="00F01C22" w:rsidRDefault="00F01C22" w:rsidP="00B96E54">
            <w:pPr>
              <w:pStyle w:val="a4"/>
              <w:widowControl/>
              <w:numPr>
                <w:ilvl w:val="0"/>
                <w:numId w:val="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상대방 당사자의 동의를 득한 경우</w:t>
            </w:r>
          </w:p>
          <w:p w:rsidR="00F01C22" w:rsidRDefault="00F01C22" w:rsidP="00B96E54">
            <w:pPr>
              <w:pStyle w:val="a4"/>
              <w:widowControl/>
              <w:numPr>
                <w:ilvl w:val="0"/>
                <w:numId w:val="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협박 또는 중대한 오해로 인해 자인(自認</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을 한 경우</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w w:val="90"/>
                <w:kern w:val="0"/>
                <w:szCs w:val="21"/>
                <w:lang w:eastAsia="ko-KR"/>
              </w:rPr>
            </w:pPr>
            <w:r w:rsidRPr="000046F1">
              <w:rPr>
                <w:rFonts w:ascii="한컴바탕" w:eastAsia="한컴바탕" w:hAnsi="한컴바탕" w:cs="한컴바탕" w:hint="eastAsia"/>
                <w:color w:val="2F2F2F"/>
                <w:spacing w:val="-4"/>
                <w:w w:val="90"/>
                <w:kern w:val="0"/>
                <w:szCs w:val="21"/>
                <w:lang w:eastAsia="ko-KR"/>
              </w:rPr>
              <w:lastRenderedPageBreak/>
              <w:t>인민법원은 당사자의 자인(自認</w:t>
            </w:r>
            <w:r w:rsidRPr="000046F1">
              <w:rPr>
                <w:rFonts w:ascii="한컴바탕" w:eastAsia="한컴바탕" w:hAnsi="한컴바탕" w:cs="한컴바탕"/>
                <w:color w:val="2F2F2F"/>
                <w:spacing w:val="-4"/>
                <w:w w:val="90"/>
                <w:kern w:val="0"/>
                <w:szCs w:val="21"/>
                <w:lang w:eastAsia="ko-KR"/>
              </w:rPr>
              <w:t xml:space="preserve">) </w:t>
            </w:r>
            <w:r w:rsidRPr="000046F1">
              <w:rPr>
                <w:rFonts w:ascii="한컴바탕" w:eastAsia="한컴바탕" w:hAnsi="한컴바탕" w:cs="한컴바탕" w:hint="eastAsia"/>
                <w:color w:val="2F2F2F"/>
                <w:spacing w:val="-4"/>
                <w:w w:val="90"/>
                <w:kern w:val="0"/>
                <w:szCs w:val="21"/>
                <w:lang w:eastAsia="ko-KR"/>
              </w:rPr>
              <w:t>취소를 허용함에 있어 구두 또는 서면으로 재정(裁定</w:t>
            </w:r>
            <w:r w:rsidRPr="000046F1">
              <w:rPr>
                <w:rFonts w:ascii="한컴바탕" w:eastAsia="한컴바탕" w:hAnsi="한컴바탕" w:cs="한컴바탕"/>
                <w:color w:val="2F2F2F"/>
                <w:spacing w:val="-4"/>
                <w:w w:val="90"/>
                <w:kern w:val="0"/>
                <w:szCs w:val="21"/>
                <w:lang w:eastAsia="ko-KR"/>
              </w:rPr>
              <w:t>)</w:t>
            </w:r>
            <w:r w:rsidRPr="000046F1">
              <w:rPr>
                <w:rFonts w:ascii="한컴바탕" w:eastAsia="한컴바탕" w:hAnsi="한컴바탕" w:cs="한컴바탕" w:hint="eastAsia"/>
                <w:color w:val="2F2F2F"/>
                <w:spacing w:val="-4"/>
                <w:w w:val="90"/>
                <w:kern w:val="0"/>
                <w:szCs w:val="21"/>
                <w:lang w:eastAsia="ko-KR"/>
              </w:rPr>
              <w:t>을 내려야 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4"/>
                <w:w w:val="90"/>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다음 각 호의 사실에 대하여서는 당사자는 거증할 필요가 없다.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자연법칙 및 정리•정률</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주지의 사실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법률규정에 근거하여 추정한 사실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이미 알고 있는 사실과 일상생활의 경험</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법칙에 근거하여 추정해낸 다른 사실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이미 효력을 발생한 중재기구의 중재판정에서 인정한 사실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이미 효력을 발생한 인민법원의 판결에서 인정한 기본 사실</w:t>
            </w:r>
          </w:p>
          <w:p w:rsidR="00F01C22" w:rsidRPr="00F01C22" w:rsidRDefault="00F01C22" w:rsidP="00B96E54">
            <w:pPr>
              <w:pStyle w:val="a4"/>
              <w:widowControl/>
              <w:numPr>
                <w:ilvl w:val="0"/>
                <w:numId w:val="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유효한 공증문서에 의해 증명된 사실</w:t>
            </w:r>
          </w:p>
          <w:p w:rsidR="00F01C22" w:rsidRDefault="00F01C22" w:rsidP="00F01C22">
            <w:pPr>
              <w:widowControl/>
              <w:wordWrap w:val="0"/>
              <w:topLinePunct/>
              <w:snapToGrid w:val="0"/>
              <w:spacing w:line="360" w:lineRule="auto"/>
              <w:rPr>
                <w:rFonts w:ascii="한컴바탕" w:eastAsia="한컴바탕" w:hAnsi="한컴바탕" w:cs="한컴바탕"/>
                <w:color w:val="2F2F2F"/>
                <w:w w:val="80"/>
                <w:kern w:val="0"/>
                <w:szCs w:val="21"/>
                <w:lang w:eastAsia="ko-KR"/>
              </w:rPr>
            </w:pPr>
            <w:r w:rsidRPr="000046F1">
              <w:rPr>
                <w:rFonts w:ascii="한컴바탕" w:eastAsia="한컴바탕" w:hAnsi="한컴바탕" w:cs="한컴바탕" w:hint="eastAsia"/>
                <w:color w:val="2F2F2F"/>
                <w:w w:val="80"/>
                <w:kern w:val="0"/>
                <w:szCs w:val="21"/>
                <w:lang w:eastAsia="ko-KR"/>
              </w:rPr>
              <w:t>전항 제(</w:t>
            </w:r>
            <w:r w:rsidRPr="000046F1">
              <w:rPr>
                <w:rFonts w:ascii="한컴바탕" w:eastAsia="한컴바탕" w:hAnsi="한컴바탕" w:cs="한컴바탕"/>
                <w:color w:val="2F2F2F"/>
                <w:w w:val="80"/>
                <w:kern w:val="0"/>
                <w:szCs w:val="21"/>
                <w:lang w:eastAsia="ko-KR"/>
              </w:rPr>
              <w:t>2)</w:t>
            </w:r>
            <w:r w:rsidRPr="000046F1">
              <w:rPr>
                <w:rFonts w:ascii="한컴바탕" w:eastAsia="한컴바탕" w:hAnsi="한컴바탕" w:cs="한컴바탕" w:hint="eastAsia"/>
                <w:color w:val="2F2F2F"/>
                <w:w w:val="80"/>
                <w:kern w:val="0"/>
                <w:szCs w:val="21"/>
                <w:lang w:eastAsia="ko-KR"/>
              </w:rPr>
              <w:t xml:space="preserve">호 </w:t>
            </w:r>
            <w:r w:rsidRPr="000046F1">
              <w:rPr>
                <w:rFonts w:ascii="한컴바탕" w:eastAsia="한컴바탕" w:hAnsi="한컴바탕" w:cs="한컴바탕"/>
                <w:color w:val="2F2F2F"/>
                <w:w w:val="80"/>
                <w:kern w:val="0"/>
                <w:szCs w:val="21"/>
                <w:lang w:eastAsia="ko-KR"/>
              </w:rPr>
              <w:t xml:space="preserve">~ </w:t>
            </w:r>
            <w:r w:rsidRPr="000046F1">
              <w:rPr>
                <w:rFonts w:ascii="한컴바탕" w:eastAsia="한컴바탕" w:hAnsi="한컴바탕" w:cs="한컴바탕" w:hint="eastAsia"/>
                <w:color w:val="2F2F2F"/>
                <w:w w:val="80"/>
                <w:kern w:val="0"/>
                <w:szCs w:val="21"/>
                <w:lang w:eastAsia="ko-KR"/>
              </w:rPr>
              <w:t>제(</w:t>
            </w:r>
            <w:r w:rsidRPr="000046F1">
              <w:rPr>
                <w:rFonts w:ascii="한컴바탕" w:eastAsia="한컴바탕" w:hAnsi="한컴바탕" w:cs="한컴바탕"/>
                <w:color w:val="2F2F2F"/>
                <w:w w:val="80"/>
                <w:kern w:val="0"/>
                <w:szCs w:val="21"/>
                <w:lang w:eastAsia="ko-KR"/>
              </w:rPr>
              <w:t>5)</w:t>
            </w:r>
            <w:r w:rsidRPr="000046F1">
              <w:rPr>
                <w:rFonts w:ascii="한컴바탕" w:eastAsia="한컴바탕" w:hAnsi="한컴바탕" w:cs="한컴바탕" w:hint="eastAsia"/>
                <w:color w:val="2F2F2F"/>
                <w:w w:val="80"/>
                <w:kern w:val="0"/>
                <w:szCs w:val="21"/>
                <w:lang w:eastAsia="ko-KR"/>
              </w:rPr>
              <w:t>호의 사실에 대하여 당사자가 충분히 반박 가능한 반대증거를 갖고 있을 경우에는 예외로 한다.</w:t>
            </w:r>
            <w:r w:rsidRPr="000046F1">
              <w:rPr>
                <w:rFonts w:ascii="한컴바탕" w:eastAsia="한컴바탕" w:hAnsi="한컴바탕" w:cs="한컴바탕"/>
                <w:color w:val="2F2F2F"/>
                <w:w w:val="80"/>
                <w:kern w:val="0"/>
                <w:szCs w:val="21"/>
                <w:lang w:eastAsia="ko-KR"/>
              </w:rPr>
              <w:t xml:space="preserve"> </w:t>
            </w:r>
            <w:r w:rsidRPr="000046F1">
              <w:rPr>
                <w:rFonts w:ascii="한컴바탕" w:eastAsia="한컴바탕" w:hAnsi="한컴바탕" w:cs="한컴바탕" w:hint="eastAsia"/>
                <w:color w:val="2F2F2F"/>
                <w:w w:val="80"/>
                <w:kern w:val="0"/>
                <w:szCs w:val="21"/>
                <w:lang w:eastAsia="ko-KR"/>
              </w:rPr>
              <w:t>제(</w:t>
            </w:r>
            <w:r w:rsidRPr="000046F1">
              <w:rPr>
                <w:rFonts w:ascii="한컴바탕" w:eastAsia="한컴바탕" w:hAnsi="한컴바탕" w:cs="한컴바탕"/>
                <w:color w:val="2F2F2F"/>
                <w:w w:val="80"/>
                <w:kern w:val="0"/>
                <w:szCs w:val="21"/>
                <w:lang w:eastAsia="ko-KR"/>
              </w:rPr>
              <w:t>6)</w:t>
            </w:r>
            <w:r w:rsidRPr="000046F1">
              <w:rPr>
                <w:rFonts w:ascii="한컴바탕" w:eastAsia="한컴바탕" w:hAnsi="한컴바탕" w:cs="한컴바탕" w:hint="eastAsia"/>
                <w:color w:val="2F2F2F"/>
                <w:w w:val="80"/>
                <w:kern w:val="0"/>
                <w:szCs w:val="21"/>
                <w:lang w:eastAsia="ko-KR"/>
              </w:rPr>
              <w:t>호,</w:t>
            </w:r>
            <w:r w:rsidRPr="000046F1">
              <w:rPr>
                <w:rFonts w:ascii="한컴바탕" w:eastAsia="한컴바탕" w:hAnsi="한컴바탕" w:cs="한컴바탕"/>
                <w:color w:val="2F2F2F"/>
                <w:w w:val="80"/>
                <w:kern w:val="0"/>
                <w:szCs w:val="21"/>
                <w:lang w:eastAsia="ko-KR"/>
              </w:rPr>
              <w:t xml:space="preserve"> </w:t>
            </w:r>
            <w:r w:rsidRPr="000046F1">
              <w:rPr>
                <w:rFonts w:ascii="한컴바탕" w:eastAsia="한컴바탕" w:hAnsi="한컴바탕" w:cs="한컴바탕" w:hint="eastAsia"/>
                <w:color w:val="2F2F2F"/>
                <w:w w:val="80"/>
                <w:kern w:val="0"/>
                <w:szCs w:val="21"/>
                <w:lang w:eastAsia="ko-KR"/>
              </w:rPr>
              <w:t>제(</w:t>
            </w:r>
            <w:r w:rsidRPr="000046F1">
              <w:rPr>
                <w:rFonts w:ascii="한컴바탕" w:eastAsia="한컴바탕" w:hAnsi="한컴바탕" w:cs="한컴바탕"/>
                <w:color w:val="2F2F2F"/>
                <w:w w:val="80"/>
                <w:kern w:val="0"/>
                <w:szCs w:val="21"/>
                <w:lang w:eastAsia="ko-KR"/>
              </w:rPr>
              <w:t>7)</w:t>
            </w:r>
            <w:r w:rsidRPr="000046F1">
              <w:rPr>
                <w:rFonts w:ascii="한컴바탕" w:eastAsia="한컴바탕" w:hAnsi="한컴바탕" w:cs="한컴바탕" w:hint="eastAsia"/>
                <w:color w:val="2F2F2F"/>
                <w:w w:val="80"/>
                <w:kern w:val="0"/>
                <w:szCs w:val="21"/>
                <w:lang w:eastAsia="ko-KR"/>
              </w:rPr>
              <w:t xml:space="preserve">호의 사실에 대하여 당사자가 사실을 뒤집을 만한 반대증거를 갖고 있을 경우에는 예외로 한다. </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w w:val="80"/>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8"/>
                <w:w w:val="85"/>
                <w:kern w:val="0"/>
                <w:szCs w:val="21"/>
                <w:lang w:eastAsia="ko-KR"/>
              </w:rPr>
            </w:pPr>
            <w:r w:rsidRPr="000046F1">
              <w:rPr>
                <w:rFonts w:ascii="한컴바탕" w:eastAsia="한컴바탕" w:hAnsi="한컴바탕" w:cs="한컴바탕" w:hint="eastAsia"/>
                <w:color w:val="2F2F2F"/>
                <w:spacing w:val="-8"/>
                <w:w w:val="85"/>
                <w:kern w:val="0"/>
                <w:szCs w:val="21"/>
                <w:lang w:eastAsia="ko-KR"/>
              </w:rPr>
              <w:t>당사자는 인민법원에 증거를 제출함에 있어 원본 또는 원물을 제출하여야 한다.</w:t>
            </w:r>
            <w:r w:rsidRPr="000046F1">
              <w:rPr>
                <w:rFonts w:ascii="한컴바탕" w:eastAsia="한컴바탕" w:hAnsi="한컴바탕" w:cs="한컴바탕"/>
                <w:color w:val="2F2F2F"/>
                <w:spacing w:val="-8"/>
                <w:w w:val="85"/>
                <w:kern w:val="0"/>
                <w:szCs w:val="21"/>
                <w:lang w:eastAsia="ko-KR"/>
              </w:rPr>
              <w:t xml:space="preserve"> </w:t>
            </w:r>
            <w:r w:rsidRPr="000046F1">
              <w:rPr>
                <w:rFonts w:ascii="한컴바탕" w:eastAsia="한컴바탕" w:hAnsi="한컴바탕" w:cs="한컴바탕" w:hint="eastAsia"/>
                <w:color w:val="2F2F2F"/>
                <w:spacing w:val="-8"/>
                <w:w w:val="85"/>
                <w:kern w:val="0"/>
                <w:szCs w:val="21"/>
                <w:lang w:eastAsia="ko-KR"/>
              </w:rPr>
              <w:t>자신이 증거의 원본 또는 원물을 보관하고 있을 필요가 있거나 원본•원물을 제출하기 어려운 사정이 있을 경우에는 인민법원이 원본•원물과 틀림이 없음을 확인한 사본•복제품을 제출할 수 있다.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동산을 증거로 사용하는 경우 원물을 인민법원에 제출하여야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원물이 이동 또는 보관하기에 부적합한 경우 당사자는 복제품•영상자료 또는 기타 대체품을 제출할 수 있다.</w:t>
            </w:r>
          </w:p>
          <w:p w:rsidR="00F01C22" w:rsidRPr="000046F1" w:rsidRDefault="00F01C22"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인민법원은 당사자로부터 동산</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 xml:space="preserve">또는 대체품을 </w:t>
            </w:r>
            <w:proofErr w:type="spellStart"/>
            <w:r w:rsidRPr="000046F1">
              <w:rPr>
                <w:rFonts w:ascii="한컴바탕" w:eastAsia="한컴바탕" w:hAnsi="한컴바탕" w:cs="한컴바탕" w:hint="eastAsia"/>
                <w:color w:val="2F2F2F"/>
                <w:w w:val="90"/>
                <w:kern w:val="0"/>
                <w:szCs w:val="21"/>
                <w:lang w:eastAsia="ko-KR"/>
              </w:rPr>
              <w:t>제출받은</w:t>
            </w:r>
            <w:proofErr w:type="spellEnd"/>
            <w:r w:rsidRPr="000046F1">
              <w:rPr>
                <w:rFonts w:ascii="한컴바탕" w:eastAsia="한컴바탕" w:hAnsi="한컴바탕" w:cs="한컴바탕" w:hint="eastAsia"/>
                <w:color w:val="2F2F2F"/>
                <w:w w:val="90"/>
                <w:kern w:val="0"/>
                <w:szCs w:val="21"/>
                <w:lang w:eastAsia="ko-KR"/>
              </w:rPr>
              <w:t xml:space="preserve"> 후 적시에 양 쪽</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당사자에게 인민법원 또는 보</w:t>
            </w:r>
            <w:r w:rsidRPr="000046F1">
              <w:rPr>
                <w:rFonts w:ascii="한컴바탕" w:eastAsia="한컴바탕" w:hAnsi="한컴바탕" w:cs="한컴바탕" w:hint="eastAsia"/>
                <w:color w:val="2F2F2F"/>
                <w:w w:val="90"/>
                <w:kern w:val="0"/>
                <w:szCs w:val="21"/>
                <w:lang w:eastAsia="ko-KR"/>
              </w:rPr>
              <w:lastRenderedPageBreak/>
              <w:t>관현장에 출두하여 확인하도록 통지하여야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부동산을 증거로 사용하는 경우 인민법원에 해당 부동산의 영상자료를 제출하여야 한다.</w:t>
            </w:r>
          </w:p>
          <w:p w:rsidR="00F01C22" w:rsidRPr="000046F1" w:rsidRDefault="00F01C22"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인민법원이 필요하다고 판단하는 경우 양 쪽 당사자에게 현장에 출두하여 확인하도록 통지하여야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데이터는 다음 각 호의 정보•전자문서를 포함한다.</w:t>
            </w:r>
          </w:p>
          <w:p w:rsidR="00F01C22" w:rsidRPr="00F01C22" w:rsidRDefault="00F01C22" w:rsidP="00B96E54">
            <w:pPr>
              <w:pStyle w:val="a4"/>
              <w:widowControl/>
              <w:numPr>
                <w:ilvl w:val="0"/>
                <w:numId w:val="4"/>
              </w:numPr>
              <w:wordWrap w:val="0"/>
              <w:topLinePunct/>
              <w:snapToGrid w:val="0"/>
              <w:spacing w:line="360" w:lineRule="auto"/>
              <w:ind w:firstLineChars="0"/>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웹페이지</w:t>
            </w:r>
            <w:proofErr w:type="spellEnd"/>
            <w:r w:rsidRPr="00F01C22">
              <w:rPr>
                <w:rFonts w:ascii="한컴바탕" w:eastAsia="한컴바탕" w:hAnsi="한컴바탕" w:cs="한컴바탕" w:hint="eastAsia"/>
                <w:color w:val="2F2F2F"/>
                <w:kern w:val="0"/>
                <w:szCs w:val="21"/>
                <w:lang w:eastAsia="ko-KR"/>
              </w:rPr>
              <w:t>,</w:t>
            </w:r>
            <w:r w:rsidRPr="00F01C22">
              <w:rPr>
                <w:rFonts w:ascii="한컴바탕" w:eastAsia="한컴바탕" w:hAnsi="한컴바탕" w:cs="한컴바탕"/>
                <w:color w:val="2F2F2F"/>
                <w:kern w:val="0"/>
                <w:szCs w:val="21"/>
                <w:lang w:eastAsia="ko-KR"/>
              </w:rPr>
              <w:t xml:space="preserve"> </w:t>
            </w:r>
            <w:proofErr w:type="spellStart"/>
            <w:r w:rsidRPr="00F01C22">
              <w:rPr>
                <w:rFonts w:ascii="한컴바탕" w:eastAsia="한컴바탕" w:hAnsi="한컴바탕" w:cs="한컴바탕" w:hint="eastAsia"/>
                <w:color w:val="2F2F2F"/>
                <w:kern w:val="0"/>
                <w:szCs w:val="21"/>
                <w:lang w:eastAsia="ko-KR"/>
              </w:rPr>
              <w:t>블로그</w:t>
            </w:r>
            <w:proofErr w:type="spellEnd"/>
            <w:r w:rsidRPr="00F01C22">
              <w:rPr>
                <w:rFonts w:ascii="한컴바탕" w:eastAsia="한컴바탕" w:hAnsi="한컴바탕" w:cs="한컴바탕" w:hint="eastAsia"/>
                <w:color w:val="2F2F2F"/>
                <w:kern w:val="0"/>
                <w:szCs w:val="21"/>
                <w:lang w:eastAsia="ko-KR"/>
              </w:rPr>
              <w:t>,</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미니 </w:t>
            </w:r>
            <w:proofErr w:type="spellStart"/>
            <w:r w:rsidRPr="00F01C22">
              <w:rPr>
                <w:rFonts w:ascii="한컴바탕" w:eastAsia="한컴바탕" w:hAnsi="한컴바탕" w:cs="한컴바탕" w:hint="eastAsia"/>
                <w:color w:val="2F2F2F"/>
                <w:kern w:val="0"/>
                <w:szCs w:val="21"/>
                <w:lang w:eastAsia="ko-KR"/>
              </w:rPr>
              <w:t>블로그</w:t>
            </w:r>
            <w:proofErr w:type="spellEnd"/>
            <w:r w:rsidRPr="00F01C22">
              <w:rPr>
                <w:rFonts w:ascii="한컴바탕" w:eastAsia="한컴바탕" w:hAnsi="한컴바탕" w:cs="한컴바탕" w:hint="eastAsia"/>
                <w:color w:val="2F2F2F"/>
                <w:kern w:val="0"/>
                <w:szCs w:val="21"/>
                <w:lang w:eastAsia="ko-KR"/>
              </w:rPr>
              <w:t xml:space="preserve"> 등 온라인 플랫폼에 발표된 정보</w:t>
            </w:r>
          </w:p>
          <w:p w:rsidR="00F01C22" w:rsidRPr="00F01C22" w:rsidRDefault="00F01C22" w:rsidP="00B96E54">
            <w:pPr>
              <w:pStyle w:val="a4"/>
              <w:widowControl/>
              <w:numPr>
                <w:ilvl w:val="0"/>
                <w:numId w:val="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휴대전화 문자,</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전자우편,</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인스턴트 메시지, 커뮤니케이션 그룹 등 인터넷 응용 서비스의 통신 정보</w:t>
            </w:r>
          </w:p>
          <w:p w:rsidR="00F01C22" w:rsidRPr="00F01C22" w:rsidRDefault="00F01C22" w:rsidP="00B96E54">
            <w:pPr>
              <w:pStyle w:val="a4"/>
              <w:widowControl/>
              <w:numPr>
                <w:ilvl w:val="0"/>
                <w:numId w:val="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이용자등록 정보,</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신분인증 정보,</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전자거래 기록,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통신 기록,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등록 일지 등 정보</w:t>
            </w:r>
          </w:p>
          <w:p w:rsidR="00F01C22" w:rsidRPr="00F01C22" w:rsidRDefault="00F01C22" w:rsidP="00B96E54">
            <w:pPr>
              <w:pStyle w:val="a4"/>
              <w:widowControl/>
              <w:numPr>
                <w:ilvl w:val="0"/>
                <w:numId w:val="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서류,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이미지,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음성파일,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영상파일,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디지털 증서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컴퓨터 프로그램 등 전자문서</w:t>
            </w:r>
          </w:p>
          <w:p w:rsidR="00F01C22" w:rsidRDefault="00F01C22" w:rsidP="00B96E54">
            <w:pPr>
              <w:pStyle w:val="a4"/>
              <w:widowControl/>
              <w:numPr>
                <w:ilvl w:val="0"/>
                <w:numId w:val="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디지털 형태로 저장</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처리</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전송되며 사건의 사실을 증명할 수 있는 기타 정보</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시청각 자료를 증거로 사용하는 경우 해당 시청각 자료가 저장된 원시 저장장치를 제출하여야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당사자가 전자 데이터를 증거로 사용하는 경우 원본을 제출하여야 한다.</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전자 데이터 작성자가 작성한 원본과 틀림이 없는 부본, 또는 전자 데이터가 그 직접적 출처인</w:t>
            </w:r>
            <w:r w:rsidRPr="000046F1">
              <w:rPr>
                <w:rFonts w:ascii="한컴바탕" w:eastAsia="한컴바탕" w:hAnsi="한컴바탕" w:cs="한컴바탕"/>
                <w:color w:val="2F2F2F"/>
                <w:w w:val="90"/>
                <w:kern w:val="0"/>
                <w:szCs w:val="21"/>
                <w:lang w:eastAsia="ko-KR"/>
              </w:rPr>
              <w:t xml:space="preserve"> </w:t>
            </w:r>
            <w:proofErr w:type="spellStart"/>
            <w:r w:rsidRPr="000046F1">
              <w:rPr>
                <w:rFonts w:ascii="한컴바탕" w:eastAsia="한컴바탕" w:hAnsi="한컴바탕" w:cs="한컴바탕" w:hint="eastAsia"/>
                <w:color w:val="2F2F2F"/>
                <w:w w:val="90"/>
                <w:kern w:val="0"/>
                <w:szCs w:val="21"/>
                <w:lang w:eastAsia="ko-KR"/>
              </w:rPr>
              <w:t>인쇄본</w:t>
            </w:r>
            <w:proofErr w:type="spellEnd"/>
            <w:r w:rsidRPr="000046F1">
              <w:rPr>
                <w:rFonts w:ascii="한컴바탕" w:eastAsia="한컴바탕" w:hAnsi="한컴바탕" w:cs="한컴바탕" w:hint="eastAsia"/>
                <w:color w:val="2F2F2F"/>
                <w:w w:val="90"/>
                <w:kern w:val="0"/>
                <w:szCs w:val="21"/>
                <w:lang w:eastAsia="ko-KR"/>
              </w:rPr>
              <w:t xml:space="preserve"> 또는 표시•식별이 가능한 기타 출력매체는 전자 데이터의 원본으로 간주한다.</w:t>
            </w:r>
          </w:p>
          <w:p w:rsidR="000046F1" w:rsidRDefault="000046F1"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lastRenderedPageBreak/>
              <w:t xml:space="preserve">당사자가 제출하는 공문서가 </w:t>
            </w:r>
            <w:proofErr w:type="spellStart"/>
            <w:r w:rsidRPr="00F01C22">
              <w:rPr>
                <w:rFonts w:ascii="한컴바탕" w:eastAsia="한컴바탕" w:hAnsi="한컴바탕" w:cs="한컴바탕" w:hint="eastAsia"/>
                <w:color w:val="2F2F2F"/>
                <w:kern w:val="0"/>
                <w:szCs w:val="21"/>
                <w:lang w:eastAsia="ko-KR"/>
              </w:rPr>
              <w:t>중화인공화국</w:t>
            </w:r>
            <w:proofErr w:type="spellEnd"/>
            <w:r w:rsidRPr="00F01C22">
              <w:rPr>
                <w:rFonts w:ascii="한컴바탕" w:eastAsia="한컴바탕" w:hAnsi="한컴바탕" w:cs="한컴바탕" w:hint="eastAsia"/>
                <w:color w:val="2F2F2F"/>
                <w:kern w:val="0"/>
                <w:szCs w:val="21"/>
                <w:lang w:eastAsia="ko-KR"/>
              </w:rPr>
              <w:t xml:space="preserve"> 영역 외에서 작성된 것일 경우 해당 증거는 소재국 공증기관의 증명을 거치거나 중화인민공화국과 해당 소재국이 체결한 관련 조약에 규정된 증명 수속을 이행하여야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중화인민공화국 영역 외에서 작성된 신분관계와 연관된 증거는 소재국 공증기관의 증명 절차와 중화인민공화국 해당 국가 주재 영사관의 인증 절차를 거치거나 중화인민공화국과 해당 소재국이 체결한 관련 조약에 규정된 증명 수속을 이행하여야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당사자가 </w:t>
            </w:r>
            <w:proofErr w:type="spellStart"/>
            <w:r w:rsidRPr="00F01C22">
              <w:rPr>
                <w:rFonts w:ascii="한컴바탕" w:eastAsia="한컴바탕" w:hAnsi="한컴바탕" w:cs="한컴바탕" w:hint="eastAsia"/>
                <w:color w:val="2F2F2F"/>
                <w:kern w:val="0"/>
                <w:szCs w:val="21"/>
                <w:lang w:eastAsia="ko-KR"/>
              </w:rPr>
              <w:t>인민법에</w:t>
            </w:r>
            <w:proofErr w:type="spellEnd"/>
            <w:r w:rsidRPr="00F01C22">
              <w:rPr>
                <w:rFonts w:ascii="한컴바탕" w:eastAsia="한컴바탕" w:hAnsi="한컴바탕" w:cs="한컴바탕" w:hint="eastAsia"/>
                <w:color w:val="2F2F2F"/>
                <w:kern w:val="0"/>
                <w:szCs w:val="21"/>
                <w:lang w:eastAsia="ko-KR"/>
              </w:rPr>
              <w:t xml:space="preserve"> 제출하는 증거가 홍콩•마카오•타이완 지역에서 작성된 것일 경우 관련 증명 수속을 이행하여야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인민법원에 제출하는 외국어로 작성된 서증 또는 설명자료에는</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중문 번역문을 붙여야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양 쪽 당사자 사이에 다툼이 없는 사실이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제9</w:t>
            </w:r>
            <w:r w:rsidRPr="00F01C22">
              <w:rPr>
                <w:rFonts w:ascii="한컴바탕" w:eastAsia="한컴바탕" w:hAnsi="한컴바탕" w:cs="한컴바탕"/>
                <w:color w:val="2F2F2F"/>
                <w:kern w:val="0"/>
                <w:szCs w:val="21"/>
                <w:lang w:eastAsia="ko-KR"/>
              </w:rPr>
              <w:t>6</w:t>
            </w:r>
            <w:r w:rsidRPr="00F01C22">
              <w:rPr>
                <w:rFonts w:ascii="한컴바탕" w:eastAsia="한컴바탕" w:hAnsi="한컴바탕" w:cs="한컴바탕" w:hint="eastAsia"/>
                <w:color w:val="2F2F2F"/>
                <w:kern w:val="0"/>
                <w:szCs w:val="21"/>
                <w:lang w:eastAsia="ko-KR"/>
              </w:rPr>
              <w:t>조 제1항의 규정에 부합하는 경우 인민법원은 당사자에게 관련 증거의 제출을 명할 수 있다.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당사자는 그가 제출하는 증거를 분류하여 번호를 매기고 증거자료의 출처,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증명대상 및 내용을 간략하게 설명하여야 하며 서명•날인을 하고 제출일자를 표시하여야 하며 상대방의 수의 부본을 제출하여야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당사자로부터 증거를 제출</w:t>
            </w:r>
            <w:r w:rsidR="000046F1">
              <w:rPr>
                <w:rFonts w:ascii="한컴바탕" w:eastAsia="한컴바탕" w:hAnsi="한컴바탕" w:cs="한컴바탕" w:hint="eastAsia"/>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받은 후 접수증을 발행하여야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접수증에는 증거의 </w:t>
            </w:r>
            <w:r w:rsidRPr="00F01C22">
              <w:rPr>
                <w:rFonts w:ascii="한컴바탕" w:eastAsia="한컴바탕" w:hAnsi="한컴바탕" w:cs="한컴바탕" w:hint="eastAsia"/>
                <w:color w:val="2F2F2F"/>
                <w:kern w:val="0"/>
                <w:szCs w:val="21"/>
                <w:lang w:eastAsia="ko-KR"/>
              </w:rPr>
              <w:lastRenderedPageBreak/>
              <w:t>명칭•</w:t>
            </w:r>
            <w:r w:rsidRPr="00F01C22">
              <w:rPr>
                <w:rFonts w:ascii="한컴바탕" w:eastAsia="한컴바탕" w:hAnsi="한컴바탕" w:cs="한컴바탕"/>
                <w:color w:val="2F2F2F"/>
                <w:kern w:val="0"/>
                <w:szCs w:val="21"/>
                <w:lang w:eastAsia="ko-KR"/>
              </w:rPr>
              <w:tab/>
            </w:r>
            <w:r w:rsidRPr="00F01C22">
              <w:rPr>
                <w:rFonts w:ascii="한컴바탕" w:eastAsia="한컴바탕" w:hAnsi="한컴바탕" w:cs="한컴바탕" w:hint="eastAsia"/>
                <w:color w:val="2F2F2F"/>
                <w:kern w:val="0"/>
                <w:szCs w:val="21"/>
                <w:lang w:eastAsia="ko-KR"/>
              </w:rPr>
              <w:t>부수•페이지수 및 접수시간을 기재하고 담당자가 서명 또는 날인하여야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fldChar w:fldCharType="begin"/>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hint="eastAsia"/>
                <w:b/>
                <w:bCs/>
                <w:color w:val="2F2F2F"/>
                <w:kern w:val="0"/>
                <w:szCs w:val="21"/>
                <w:lang w:eastAsia="ko-KR"/>
              </w:rPr>
              <w:instrText>= 2 \* ROMAN</w:instrText>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lang w:eastAsia="ko-KR"/>
              </w:rPr>
              <w:t>II</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증거의 조사•수집 및 보전</w:t>
            </w:r>
          </w:p>
          <w:p w:rsidR="000046F1" w:rsidRPr="00F01C22" w:rsidRDefault="000046F1"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당사자와 그 소송대리인이 인민법원에 증거의 조사•수집을 신청하고자 하는 경우 거증기간이 만료되기 전에 서면으로 신청을 제출하여야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신청서에는 </w:t>
            </w:r>
            <w:proofErr w:type="spellStart"/>
            <w:r w:rsidRPr="00F01C22">
              <w:rPr>
                <w:rFonts w:ascii="한컴바탕" w:eastAsia="한컴바탕" w:hAnsi="한컴바탕" w:cs="한컴바탕" w:hint="eastAsia"/>
                <w:color w:val="2F2F2F"/>
                <w:kern w:val="0"/>
                <w:szCs w:val="21"/>
                <w:lang w:eastAsia="ko-KR"/>
              </w:rPr>
              <w:t>피조사인의</w:t>
            </w:r>
            <w:proofErr w:type="spellEnd"/>
            <w:r w:rsidRPr="00F01C22">
              <w:rPr>
                <w:rFonts w:ascii="한컴바탕" w:eastAsia="한컴바탕" w:hAnsi="한컴바탕" w:cs="한컴바탕" w:hint="eastAsia"/>
                <w:color w:val="2F2F2F"/>
                <w:kern w:val="0"/>
                <w:szCs w:val="21"/>
                <w:lang w:eastAsia="ko-KR"/>
              </w:rPr>
              <w:t xml:space="preserve"> 성명 또는 업체 명칭과 주소지 등 기본 정보,</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조사•수집하고자 하는 증거의 명칭 또는 내용,</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인민법원이 증거를 조사•수집하여야 하는 원인,</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증명하고자 하는 사실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및 명확한 단서를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기재하여야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인민법원이 조사•수집한 서증은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원본이거나 원본과 틀림이 없음을 확인한 부본 또는 사본일 수도 있다.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부본 또는 사본의 경우 조사기록에 출처와 증거 수집 상황에 대한 설명을 기재하여야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인민법원이 조사•수집한 물증은 원물이어야 한다.</w:t>
            </w:r>
            <w:r w:rsidRPr="000046F1">
              <w:rPr>
                <w:rFonts w:ascii="한컴바탕" w:eastAsia="한컴바탕" w:hAnsi="한컴바탕" w:cs="한컴바탕"/>
                <w:color w:val="2F2F2F"/>
                <w:w w:val="90"/>
                <w:kern w:val="0"/>
                <w:szCs w:val="21"/>
                <w:lang w:eastAsia="ko-KR"/>
              </w:rPr>
              <w:t xml:space="preserve"> </w:t>
            </w:r>
            <w:proofErr w:type="spellStart"/>
            <w:r w:rsidRPr="000046F1">
              <w:rPr>
                <w:rFonts w:ascii="한컴바탕" w:eastAsia="한컴바탕" w:hAnsi="한컴바탕" w:cs="한컴바탕" w:hint="eastAsia"/>
                <w:color w:val="2F2F2F"/>
                <w:w w:val="90"/>
                <w:kern w:val="0"/>
                <w:szCs w:val="21"/>
                <w:lang w:eastAsia="ko-KR"/>
              </w:rPr>
              <w:t>피조사인이</w:t>
            </w:r>
            <w:proofErr w:type="spellEnd"/>
            <w:r w:rsidRPr="000046F1">
              <w:rPr>
                <w:rFonts w:ascii="한컴바탕" w:eastAsia="한컴바탕" w:hAnsi="한컴바탕" w:cs="한컴바탕" w:hint="eastAsia"/>
                <w:color w:val="2F2F2F"/>
                <w:w w:val="90"/>
                <w:kern w:val="0"/>
                <w:szCs w:val="21"/>
                <w:lang w:eastAsia="ko-KR"/>
              </w:rPr>
              <w:t xml:space="preserve"> 원물을 제출하기 어려운 사정이 있을 경우 복제품 또는 영상자료를 제출할 수 있다.</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복제품 또는 영상자료를 제출하는 경우 조사기록에 증거 수집 상황에 대한 설명을 기재하여야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시청각 자료,</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전자 데이터를 조사•수집함에 있어 </w:t>
            </w:r>
            <w:proofErr w:type="spellStart"/>
            <w:r w:rsidRPr="00F01C22">
              <w:rPr>
                <w:rFonts w:ascii="한컴바탕" w:eastAsia="한컴바탕" w:hAnsi="한컴바탕" w:cs="한컴바탕" w:hint="eastAsia"/>
                <w:color w:val="2F2F2F"/>
                <w:kern w:val="0"/>
                <w:szCs w:val="21"/>
                <w:lang w:eastAsia="ko-KR"/>
              </w:rPr>
              <w:t>피조사인에게</w:t>
            </w:r>
            <w:proofErr w:type="spellEnd"/>
            <w:r w:rsidRPr="00F01C22">
              <w:rPr>
                <w:rFonts w:ascii="한컴바탕" w:eastAsia="한컴바탕" w:hAnsi="한컴바탕" w:cs="한컴바탕" w:hint="eastAsia"/>
                <w:color w:val="2F2F2F"/>
                <w:kern w:val="0"/>
                <w:szCs w:val="21"/>
                <w:lang w:eastAsia="ko-KR"/>
              </w:rPr>
              <w:t xml:space="preserve"> 원시 저장장치의 제출을 요구하여야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원시 저장장치를 제출하기 어려운 사정이 있을 경우 사본을 제출할 수 있다.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사본을 제출하는 경우 인민법원은 조사기록에 그 </w:t>
            </w:r>
            <w:proofErr w:type="spellStart"/>
            <w:r w:rsidRPr="00F01C22">
              <w:rPr>
                <w:rFonts w:ascii="한컴바탕" w:eastAsia="한컴바탕" w:hAnsi="한컴바탕" w:cs="한컴바탕" w:hint="eastAsia"/>
                <w:color w:val="2F2F2F"/>
                <w:kern w:val="0"/>
                <w:szCs w:val="21"/>
                <w:lang w:eastAsia="ko-KR"/>
              </w:rPr>
              <w:t>출청와</w:t>
            </w:r>
            <w:proofErr w:type="spellEnd"/>
            <w:r w:rsidRPr="00F01C22">
              <w:rPr>
                <w:rFonts w:ascii="한컴바탕" w:eastAsia="한컴바탕" w:hAnsi="한컴바탕" w:cs="한컴바탕" w:hint="eastAsia"/>
                <w:color w:val="2F2F2F"/>
                <w:kern w:val="0"/>
                <w:szCs w:val="21"/>
                <w:lang w:eastAsia="ko-KR"/>
              </w:rPr>
              <w:t xml:space="preserve"> 제작 </w:t>
            </w:r>
            <w:r w:rsidRPr="00F01C22">
              <w:rPr>
                <w:rFonts w:ascii="한컴바탕" w:eastAsia="한컴바탕" w:hAnsi="한컴바탕" w:cs="한컴바탕" w:hint="eastAsia"/>
                <w:color w:val="2F2F2F"/>
                <w:kern w:val="0"/>
                <w:szCs w:val="21"/>
                <w:lang w:eastAsia="ko-KR"/>
              </w:rPr>
              <w:lastRenderedPageBreak/>
              <w:t>과정에 대한 설명을 기재하여야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0046F1">
              <w:rPr>
                <w:rFonts w:ascii="한컴바탕" w:eastAsia="한컴바탕" w:hAnsi="한컴바탕" w:cs="한컴바탕" w:hint="eastAsia"/>
                <w:color w:val="2F2F2F"/>
                <w:spacing w:val="-4"/>
                <w:kern w:val="0"/>
                <w:szCs w:val="21"/>
                <w:lang w:eastAsia="ko-KR"/>
              </w:rPr>
              <w:t xml:space="preserve">인민법원이 </w:t>
            </w:r>
            <w:r w:rsidR="000046F1">
              <w:rPr>
                <w:rFonts w:ascii="한컴바탕" w:eastAsia="한컴바탕" w:hAnsi="한컴바탕" w:cs="한컴바탕" w:hint="eastAsia"/>
                <w:color w:val="2F2F2F"/>
                <w:spacing w:val="-4"/>
                <w:kern w:val="0"/>
                <w:szCs w:val="21"/>
                <w:lang w:eastAsia="ko-KR"/>
              </w:rPr>
              <w:t>시청각</w:t>
            </w:r>
            <w:r w:rsidRPr="000046F1">
              <w:rPr>
                <w:rFonts w:ascii="한컴바탕" w:eastAsia="한컴바탕" w:hAnsi="한컴바탕" w:cs="한컴바탕" w:hint="eastAsia"/>
                <w:color w:val="2F2F2F"/>
                <w:spacing w:val="-4"/>
                <w:kern w:val="0"/>
                <w:szCs w:val="21"/>
                <w:lang w:eastAsia="ko-KR"/>
              </w:rPr>
              <w:t xml:space="preserve"> 자료,</w:t>
            </w:r>
            <w:r w:rsidRPr="000046F1">
              <w:rPr>
                <w:rFonts w:ascii="한컴바탕" w:eastAsia="한컴바탕" w:hAnsi="한컴바탕" w:cs="한컴바탕"/>
                <w:color w:val="2F2F2F"/>
                <w:spacing w:val="-4"/>
                <w:kern w:val="0"/>
                <w:szCs w:val="21"/>
                <w:lang w:eastAsia="ko-KR"/>
              </w:rPr>
              <w:t xml:space="preserve"> </w:t>
            </w:r>
            <w:r w:rsidRPr="000046F1">
              <w:rPr>
                <w:rFonts w:ascii="한컴바탕" w:eastAsia="한컴바탕" w:hAnsi="한컴바탕" w:cs="한컴바탕" w:hint="eastAsia"/>
                <w:color w:val="2F2F2F"/>
                <w:spacing w:val="-4"/>
                <w:kern w:val="0"/>
                <w:szCs w:val="21"/>
                <w:lang w:eastAsia="ko-KR"/>
              </w:rPr>
              <w:t>전자 데이터에 대해 증거보전을 취하는 경우 전항의 규정을 적용한다.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감정이 필요한 증거를 조사•수집함에 있어 관련 기술규범을 준수함으로써 증거가 오염되지 않게 하여야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kern w:val="0"/>
                <w:szCs w:val="21"/>
                <w:lang w:eastAsia="ko-KR"/>
              </w:rPr>
            </w:pPr>
            <w:r w:rsidRPr="000046F1">
              <w:rPr>
                <w:rFonts w:ascii="한컴바탕" w:eastAsia="한컴바탕" w:hAnsi="한컴바탕" w:cs="한컴바탕" w:hint="eastAsia"/>
                <w:color w:val="2F2F2F"/>
                <w:spacing w:val="-6"/>
                <w:kern w:val="0"/>
                <w:szCs w:val="21"/>
                <w:lang w:eastAsia="ko-KR"/>
              </w:rPr>
              <w:t>당사자 또는 이해관계자가 민사소송법 제8</w:t>
            </w:r>
            <w:r w:rsidRPr="000046F1">
              <w:rPr>
                <w:rFonts w:ascii="한컴바탕" w:eastAsia="한컴바탕" w:hAnsi="한컴바탕" w:cs="한컴바탕"/>
                <w:color w:val="2F2F2F"/>
                <w:spacing w:val="-6"/>
                <w:kern w:val="0"/>
                <w:szCs w:val="21"/>
                <w:lang w:eastAsia="ko-KR"/>
              </w:rPr>
              <w:t>1</w:t>
            </w:r>
            <w:r w:rsidRPr="000046F1">
              <w:rPr>
                <w:rFonts w:ascii="한컴바탕" w:eastAsia="한컴바탕" w:hAnsi="한컴바탕" w:cs="한컴바탕" w:hint="eastAsia"/>
                <w:color w:val="2F2F2F"/>
                <w:spacing w:val="-6"/>
                <w:kern w:val="0"/>
                <w:szCs w:val="21"/>
                <w:lang w:eastAsia="ko-KR"/>
              </w:rPr>
              <w:t>조의 규정에 근거하여 증거보전의 신청을 하는 경우 신청서에는 보전이 필요한 증거의 기본상황,</w:t>
            </w:r>
            <w:r w:rsidRPr="000046F1">
              <w:rPr>
                <w:rFonts w:ascii="한컴바탕" w:eastAsia="한컴바탕" w:hAnsi="한컴바탕" w:cs="한컴바탕"/>
                <w:color w:val="2F2F2F"/>
                <w:spacing w:val="-6"/>
                <w:kern w:val="0"/>
                <w:szCs w:val="21"/>
                <w:lang w:eastAsia="ko-KR"/>
              </w:rPr>
              <w:t xml:space="preserve"> </w:t>
            </w:r>
            <w:r w:rsidRPr="000046F1">
              <w:rPr>
                <w:rFonts w:ascii="한컴바탕" w:eastAsia="한컴바탕" w:hAnsi="한컴바탕" w:cs="한컴바탕" w:hint="eastAsia"/>
                <w:color w:val="2F2F2F"/>
                <w:spacing w:val="-6"/>
                <w:kern w:val="0"/>
                <w:szCs w:val="21"/>
                <w:lang w:eastAsia="ko-KR"/>
              </w:rPr>
              <w:t xml:space="preserve">보전 신청의 이유와 어떠한 보전조치를 취하고자 하는지 등 내용을 기재하여야 한다. </w:t>
            </w:r>
          </w:p>
          <w:p w:rsidR="00F01C22" w:rsidRPr="000046F1" w:rsidRDefault="00F01C22" w:rsidP="00F01C22">
            <w:pPr>
              <w:widowControl/>
              <w:wordWrap w:val="0"/>
              <w:topLinePunct/>
              <w:snapToGrid w:val="0"/>
              <w:spacing w:line="360" w:lineRule="auto"/>
              <w:rPr>
                <w:rFonts w:ascii="한컴바탕" w:eastAsia="한컴바탕" w:hAnsi="한컴바탕" w:cs="한컴바탕"/>
                <w:color w:val="2F2F2F"/>
                <w:spacing w:val="-6"/>
                <w:kern w:val="0"/>
                <w:szCs w:val="21"/>
                <w:lang w:eastAsia="ko-KR"/>
              </w:rPr>
            </w:pPr>
            <w:r w:rsidRPr="000046F1">
              <w:rPr>
                <w:rFonts w:ascii="한컴바탕" w:eastAsia="한컴바탕" w:hAnsi="한컴바탕" w:cs="한컴바탕" w:hint="eastAsia"/>
                <w:color w:val="2F2F2F"/>
                <w:spacing w:val="-6"/>
                <w:kern w:val="0"/>
                <w:szCs w:val="21"/>
                <w:lang w:eastAsia="ko-KR"/>
              </w:rPr>
              <w:t>당사자가 민사소송법 제8</w:t>
            </w:r>
            <w:r w:rsidRPr="000046F1">
              <w:rPr>
                <w:rFonts w:ascii="한컴바탕" w:eastAsia="한컴바탕" w:hAnsi="한컴바탕" w:cs="한컴바탕"/>
                <w:color w:val="2F2F2F"/>
                <w:spacing w:val="-6"/>
                <w:kern w:val="0"/>
                <w:szCs w:val="21"/>
                <w:lang w:eastAsia="ko-KR"/>
              </w:rPr>
              <w:t>1</w:t>
            </w:r>
            <w:r w:rsidRPr="000046F1">
              <w:rPr>
                <w:rFonts w:ascii="한컴바탕" w:eastAsia="한컴바탕" w:hAnsi="한컴바탕" w:cs="한컴바탕" w:hint="eastAsia"/>
                <w:color w:val="2F2F2F"/>
                <w:spacing w:val="-6"/>
                <w:kern w:val="0"/>
                <w:szCs w:val="21"/>
                <w:lang w:eastAsia="ko-KR"/>
              </w:rPr>
              <w:t>조 제1항의 규정에 근거하여 증거보전의 신청을 하는 경우 거증기간이 만료되기 전에 인민법원에 제출하여야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0046F1">
              <w:rPr>
                <w:rFonts w:ascii="한컴바탕" w:eastAsia="한컴바탕" w:hAnsi="한컴바탕" w:cs="한컴바탕" w:hint="eastAsia"/>
                <w:color w:val="2F2F2F"/>
                <w:spacing w:val="-4"/>
                <w:kern w:val="0"/>
                <w:szCs w:val="21"/>
                <w:lang w:eastAsia="ko-KR"/>
              </w:rPr>
              <w:t xml:space="preserve">법률•사법해석에 </w:t>
            </w:r>
            <w:proofErr w:type="spellStart"/>
            <w:r w:rsidRPr="000046F1">
              <w:rPr>
                <w:rFonts w:ascii="한컴바탕" w:eastAsia="한컴바탕" w:hAnsi="한컴바탕" w:cs="한컴바탕" w:hint="eastAsia"/>
                <w:color w:val="2F2F2F"/>
                <w:spacing w:val="-4"/>
                <w:kern w:val="0"/>
                <w:szCs w:val="21"/>
                <w:lang w:eastAsia="ko-KR"/>
              </w:rPr>
              <w:t>제소전</w:t>
            </w:r>
            <w:proofErr w:type="spellEnd"/>
            <w:r w:rsidRPr="000046F1">
              <w:rPr>
                <w:rFonts w:ascii="한컴바탕" w:eastAsia="한컴바탕" w:hAnsi="한컴바탕" w:cs="한컴바탕" w:hint="eastAsia"/>
                <w:color w:val="2F2F2F"/>
                <w:spacing w:val="-4"/>
                <w:kern w:val="0"/>
                <w:szCs w:val="21"/>
                <w:lang w:eastAsia="ko-KR"/>
              </w:rPr>
              <w:t xml:space="preserve"> 증거보전에 대한 별도의 규정이 있을 경우 그 규정에 따라 처리한다.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kern w:val="0"/>
                <w:szCs w:val="21"/>
                <w:lang w:eastAsia="ko-KR"/>
              </w:rPr>
            </w:pPr>
            <w:r w:rsidRPr="000046F1">
              <w:rPr>
                <w:rFonts w:ascii="한컴바탕" w:eastAsia="한컴바탕" w:hAnsi="한컴바탕" w:cs="한컴바탕" w:hint="eastAsia"/>
                <w:color w:val="2F2F2F"/>
                <w:spacing w:val="-6"/>
                <w:kern w:val="0"/>
                <w:szCs w:val="21"/>
                <w:lang w:eastAsia="ko-KR"/>
              </w:rPr>
              <w:t>당사자 또는 이해관계자가 봉인(</w:t>
            </w:r>
            <w:proofErr w:type="spellStart"/>
            <w:r w:rsidRPr="000046F1">
              <w:rPr>
                <w:rFonts w:ascii="한컴바탕" w:eastAsia="한컴바탕" w:hAnsi="한컴바탕" w:cs="한컴바탕" w:hint="eastAsia"/>
                <w:color w:val="2F2F2F"/>
                <w:spacing w:val="-6"/>
                <w:kern w:val="0"/>
                <w:szCs w:val="21"/>
                <w:lang w:eastAsia="ko-KR"/>
              </w:rPr>
              <w:t>査封</w:t>
            </w:r>
            <w:proofErr w:type="spellEnd"/>
            <w:r w:rsidRPr="000046F1">
              <w:rPr>
                <w:rFonts w:ascii="한컴바탕" w:eastAsia="한컴바탕" w:hAnsi="한컴바탕" w:cs="한컴바탕"/>
                <w:color w:val="2F2F2F"/>
                <w:spacing w:val="-6"/>
                <w:kern w:val="0"/>
                <w:szCs w:val="21"/>
                <w:lang w:eastAsia="ko-KR"/>
              </w:rPr>
              <w:t>)•</w:t>
            </w:r>
            <w:r w:rsidRPr="000046F1">
              <w:rPr>
                <w:rFonts w:ascii="한컴바탕" w:eastAsia="한컴바탕" w:hAnsi="한컴바탕" w:cs="한컴바탕" w:hint="eastAsia"/>
                <w:color w:val="2F2F2F"/>
                <w:spacing w:val="-6"/>
                <w:kern w:val="0"/>
                <w:szCs w:val="21"/>
                <w:lang w:eastAsia="ko-KR"/>
              </w:rPr>
              <w:t>압류(</w:t>
            </w:r>
            <w:proofErr w:type="spellStart"/>
            <w:r w:rsidRPr="000046F1">
              <w:rPr>
                <w:rFonts w:ascii="한컴바탕" w:eastAsia="한컴바탕" w:hAnsi="한컴바탕" w:cs="한컴바탕"/>
                <w:color w:val="2F2F2F"/>
                <w:spacing w:val="-6"/>
                <w:kern w:val="0"/>
                <w:szCs w:val="21"/>
                <w:lang w:eastAsia="ko-KR"/>
              </w:rPr>
              <w:t>扣</w:t>
            </w:r>
            <w:r w:rsidRPr="000046F1">
              <w:rPr>
                <w:rFonts w:ascii="한컴바탕" w:eastAsia="한컴바탕" w:hAnsi="한컴바탕" w:cs="한컴바탕" w:hint="eastAsia"/>
                <w:color w:val="2F2F2F"/>
                <w:spacing w:val="-6"/>
                <w:kern w:val="0"/>
                <w:szCs w:val="21"/>
                <w:lang w:eastAsia="ko-KR"/>
              </w:rPr>
              <w:t>押</w:t>
            </w:r>
            <w:proofErr w:type="spellEnd"/>
            <w:r w:rsidRPr="000046F1">
              <w:rPr>
                <w:rFonts w:ascii="한컴바탕" w:eastAsia="한컴바탕" w:hAnsi="한컴바탕" w:cs="한컴바탕" w:hint="eastAsia"/>
                <w:color w:val="2F2F2F"/>
                <w:spacing w:val="-6"/>
                <w:kern w:val="0"/>
                <w:szCs w:val="21"/>
                <w:lang w:eastAsia="ko-KR"/>
              </w:rPr>
              <w:t>)</w:t>
            </w:r>
            <w:r w:rsidRPr="000046F1">
              <w:rPr>
                <w:rFonts w:ascii="한컴바탕" w:eastAsia="한컴바탕" w:hAnsi="한컴바탕" w:cs="한컴바탕"/>
                <w:color w:val="2F2F2F"/>
                <w:spacing w:val="-6"/>
                <w:kern w:val="0"/>
                <w:szCs w:val="21"/>
                <w:lang w:eastAsia="ko-KR"/>
              </w:rPr>
              <w:t xml:space="preserve"> </w:t>
            </w:r>
            <w:r w:rsidRPr="000046F1">
              <w:rPr>
                <w:rFonts w:ascii="한컴바탕" w:eastAsia="한컴바탕" w:hAnsi="한컴바탕" w:cs="한컴바탕" w:hint="eastAsia"/>
                <w:color w:val="2F2F2F"/>
                <w:spacing w:val="-6"/>
                <w:kern w:val="0"/>
                <w:szCs w:val="21"/>
                <w:lang w:eastAsia="ko-KR"/>
              </w:rPr>
              <w:t>등 보전 목적물의 사용•유통을 제한하는 보전 조치를 신청하거나 보전으로 인해 증거 보유자에게 손실이 초래될 가능성이 있을 경우 인민법원은 신청인에게 담보제공을 명할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담보방식 또는 담보액수는 인민법원이 보전 조치가 증거 보유자에게 미치는 영향,</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보전 목적물의 가치,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당사자 또는 이해관계자가 다투는 소송 </w:t>
            </w:r>
            <w:proofErr w:type="spellStart"/>
            <w:r w:rsidRPr="00F01C22">
              <w:rPr>
                <w:rFonts w:ascii="한컴바탕" w:eastAsia="한컴바탕" w:hAnsi="한컴바탕" w:cs="한컴바탕" w:hint="eastAsia"/>
                <w:color w:val="2F2F2F"/>
                <w:kern w:val="0"/>
                <w:szCs w:val="21"/>
                <w:lang w:eastAsia="ko-KR"/>
              </w:rPr>
              <w:t>목적액</w:t>
            </w:r>
            <w:proofErr w:type="spellEnd"/>
            <w:r w:rsidRPr="00F01C22">
              <w:rPr>
                <w:rFonts w:ascii="한컴바탕" w:eastAsia="한컴바탕" w:hAnsi="한컴바탕" w:cs="한컴바탕" w:hint="eastAsia"/>
                <w:color w:val="2F2F2F"/>
                <w:kern w:val="0"/>
                <w:szCs w:val="21"/>
                <w:lang w:eastAsia="ko-KR"/>
              </w:rPr>
              <w:t xml:space="preserve"> 등 요인을 종합하여 확정한다.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4"/>
                <w:kern w:val="0"/>
                <w:szCs w:val="21"/>
                <w:lang w:eastAsia="ko-KR"/>
              </w:rPr>
            </w:pPr>
            <w:r w:rsidRPr="000046F1">
              <w:rPr>
                <w:rFonts w:ascii="한컴바탕" w:eastAsia="한컴바탕" w:hAnsi="한컴바탕" w:cs="한컴바탕" w:hint="eastAsia"/>
                <w:color w:val="2F2F2F"/>
                <w:spacing w:val="-4"/>
                <w:kern w:val="0"/>
                <w:szCs w:val="21"/>
                <w:lang w:eastAsia="ko-KR"/>
              </w:rPr>
              <w:t>인민법원은 증거보전 진행 시 당사자 또는 소송대리인의 현장 출두를 요구할 수 있다.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당사자의 신청과 구체적인 상황에 근거하여 인</w:t>
            </w:r>
            <w:r w:rsidRPr="00F01C22">
              <w:rPr>
                <w:rFonts w:ascii="한컴바탕" w:eastAsia="한컴바탕" w:hAnsi="한컴바탕" w:cs="한컴바탕" w:hint="eastAsia"/>
                <w:color w:val="2F2F2F"/>
                <w:kern w:val="0"/>
                <w:szCs w:val="21"/>
                <w:lang w:eastAsia="ko-KR"/>
              </w:rPr>
              <w:lastRenderedPageBreak/>
              <w:t>민법원은 봉인(</w:t>
            </w:r>
            <w:proofErr w:type="spellStart"/>
            <w:r w:rsidRPr="00F01C22">
              <w:rPr>
                <w:rFonts w:ascii="한컴바탕" w:eastAsia="한컴바탕" w:hAnsi="한컴바탕" w:cs="한컴바탕" w:hint="eastAsia"/>
                <w:color w:val="2F2F2F"/>
                <w:kern w:val="0"/>
                <w:szCs w:val="21"/>
                <w:lang w:eastAsia="ko-KR"/>
              </w:rPr>
              <w:t>査封</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압류(</w:t>
            </w:r>
            <w:proofErr w:type="spellStart"/>
            <w:r w:rsidRPr="00F01C22">
              <w:rPr>
                <w:rFonts w:ascii="한컴바탕" w:eastAsia="한컴바탕" w:hAnsi="한컴바탕" w:cs="한컴바탕"/>
                <w:color w:val="2F2F2F"/>
                <w:kern w:val="0"/>
                <w:szCs w:val="21"/>
                <w:lang w:eastAsia="ko-KR"/>
              </w:rPr>
              <w:t>扣</w:t>
            </w:r>
            <w:r w:rsidRPr="00F01C22">
              <w:rPr>
                <w:rFonts w:ascii="한컴바탕" w:eastAsia="한컴바탕" w:hAnsi="한컴바탕" w:cs="한컴바탕" w:hint="eastAsia"/>
                <w:color w:val="2F2F2F"/>
                <w:kern w:val="0"/>
                <w:szCs w:val="21"/>
                <w:lang w:eastAsia="ko-KR"/>
              </w:rPr>
              <w:t>押</w:t>
            </w:r>
            <w:proofErr w:type="spellEnd"/>
            <w:r w:rsidRPr="00F01C22">
              <w:rPr>
                <w:rFonts w:ascii="한컴바탕" w:eastAsia="한컴바탕" w:hAnsi="한컴바탕" w:cs="한컴바탕" w:hint="eastAsia"/>
                <w:color w:val="2F2F2F"/>
                <w:kern w:val="0"/>
                <w:szCs w:val="21"/>
                <w:lang w:eastAsia="ko-KR"/>
              </w:rPr>
              <w:t>)</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녹음</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녹화</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복제</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감정</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검증 등 방법으로 증거보전을 할 수 있으며 기록을 작성한다.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증거보전 목적에 부합하는 전제하에서 인민법원은 증거 보유자의 이익에 최소의 영향을 미치는 보전조치를 선택하여야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증거보전의 신청 착오로 초래된 재산손실에 대하여 당사자가 신청인의 손해배상을 청구하는 경우 인민법원은 응당히 지지하여야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인민법원이 </w:t>
            </w:r>
            <w:proofErr w:type="spellStart"/>
            <w:r w:rsidRPr="00F01C22">
              <w:rPr>
                <w:rFonts w:ascii="한컴바탕" w:eastAsia="한컴바탕" w:hAnsi="한컴바탕" w:cs="한컴바탕" w:hint="eastAsia"/>
                <w:color w:val="2F2F2F"/>
                <w:kern w:val="0"/>
                <w:szCs w:val="21"/>
                <w:lang w:eastAsia="ko-KR"/>
              </w:rPr>
              <w:t>제소전</w:t>
            </w:r>
            <w:proofErr w:type="spellEnd"/>
            <w:r w:rsidRPr="00F01C22">
              <w:rPr>
                <w:rFonts w:ascii="한컴바탕" w:eastAsia="한컴바탕" w:hAnsi="한컴바탕" w:cs="한컴바탕" w:hint="eastAsia"/>
                <w:color w:val="2F2F2F"/>
                <w:kern w:val="0"/>
                <w:szCs w:val="21"/>
                <w:lang w:eastAsia="ko-KR"/>
              </w:rPr>
              <w:t xml:space="preserve"> 증거보전 조치를 취한 후 당사자가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관할권이 있는 기타 법원에 소송을 제기하는 경우 보전 조치를 취한 인민법원은 당사자의 신청에 근거하여 보전한 증거를 적시에 수소법원에 보내야 한다.</w:t>
            </w:r>
          </w:p>
          <w:p w:rsidR="000046F1" w:rsidRPr="000046F1" w:rsidRDefault="000046F1" w:rsidP="000046F1">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사건 심리 중에 특정 사실에 대한 감정의견의 증명이 필요하다고 인정하는 경우 당사자에게 설명하고 감정 신청 기간을 지정하여야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제9</w:t>
            </w:r>
            <w:r w:rsidRPr="00F01C22">
              <w:rPr>
                <w:rFonts w:ascii="한컴바탕" w:eastAsia="한컴바탕" w:hAnsi="한컴바탕" w:cs="한컴바탕"/>
                <w:color w:val="2F2F2F"/>
                <w:kern w:val="0"/>
                <w:szCs w:val="21"/>
                <w:lang w:eastAsia="ko-KR"/>
              </w:rPr>
              <w:t>6</w:t>
            </w:r>
            <w:r w:rsidRPr="00F01C22">
              <w:rPr>
                <w:rFonts w:ascii="한컴바탕" w:eastAsia="한컴바탕" w:hAnsi="한컴바탕" w:cs="한컴바탕" w:hint="eastAsia"/>
                <w:color w:val="2F2F2F"/>
                <w:kern w:val="0"/>
                <w:szCs w:val="21"/>
                <w:lang w:eastAsia="ko-KR"/>
              </w:rPr>
              <w:t xml:space="preserve">조 제1항의 규정에 부합하는 경우 인민법원은 직권에 의해 감정을 </w:t>
            </w:r>
            <w:r w:rsidR="000046F1">
              <w:rPr>
                <w:rFonts w:ascii="한컴바탕" w:eastAsia="한컴바탕" w:hAnsi="한컴바탕" w:cs="한컴바탕" w:hint="eastAsia"/>
                <w:color w:val="2F2F2F"/>
                <w:kern w:val="0"/>
                <w:szCs w:val="21"/>
                <w:lang w:eastAsia="ko-KR"/>
              </w:rPr>
              <w:t>의</w:t>
            </w:r>
            <w:r w:rsidRPr="00F01C22">
              <w:rPr>
                <w:rFonts w:ascii="한컴바탕" w:eastAsia="한컴바탕" w:hAnsi="한컴바탕" w:cs="한컴바탕" w:hint="eastAsia"/>
                <w:color w:val="2F2F2F"/>
                <w:kern w:val="0"/>
                <w:szCs w:val="21"/>
                <w:lang w:eastAsia="ko-KR"/>
              </w:rPr>
              <w:t>뢰하여야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10"/>
                <w:w w:val="85"/>
                <w:kern w:val="0"/>
                <w:szCs w:val="21"/>
                <w:lang w:eastAsia="ko-KR"/>
              </w:rPr>
            </w:pPr>
            <w:r w:rsidRPr="000046F1">
              <w:rPr>
                <w:rFonts w:ascii="한컴바탕" w:eastAsia="한컴바탕" w:hAnsi="한컴바탕" w:cs="한컴바탕" w:hint="eastAsia"/>
                <w:color w:val="2F2F2F"/>
                <w:spacing w:val="-10"/>
                <w:w w:val="85"/>
                <w:kern w:val="0"/>
                <w:szCs w:val="21"/>
                <w:lang w:eastAsia="ko-KR"/>
              </w:rPr>
              <w:t>당사자의 감정 신청은 인민법원이 지정한 기간 내에 제출하여야 하며 감정료는 선납하여야 한다.</w:t>
            </w:r>
            <w:r w:rsidRPr="000046F1">
              <w:rPr>
                <w:rFonts w:ascii="한컴바탕" w:eastAsia="한컴바탕" w:hAnsi="한컴바탕" w:cs="한컴바탕"/>
                <w:color w:val="2F2F2F"/>
                <w:spacing w:val="-10"/>
                <w:w w:val="85"/>
                <w:kern w:val="0"/>
                <w:szCs w:val="21"/>
                <w:lang w:eastAsia="ko-KR"/>
              </w:rPr>
              <w:t xml:space="preserve"> </w:t>
            </w:r>
            <w:r w:rsidRPr="000046F1">
              <w:rPr>
                <w:rFonts w:ascii="한컴바탕" w:eastAsia="한컴바탕" w:hAnsi="한컴바탕" w:cs="한컴바탕" w:hint="eastAsia"/>
                <w:color w:val="2F2F2F"/>
                <w:spacing w:val="-10"/>
                <w:w w:val="85"/>
                <w:kern w:val="0"/>
                <w:szCs w:val="21"/>
                <w:lang w:eastAsia="ko-KR"/>
              </w:rPr>
              <w:t>기간이 경과될 때까지 신청을 제출하지 아니하거나 감정료를 선납하지 아니하는 경우 신청을 포기한 것으로 간주한다.</w:t>
            </w:r>
          </w:p>
          <w:p w:rsidR="00F01C22" w:rsidRDefault="00F01C22"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감정이 필요한 특정 사실에 대한</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 xml:space="preserve">거증책임이 있는 당사자가 인민법원이 지정한 기간 내에 정당한 사유 </w:t>
            </w:r>
            <w:r w:rsidRPr="000046F1">
              <w:rPr>
                <w:rFonts w:ascii="한컴바탕" w:eastAsia="한컴바탕" w:hAnsi="한컴바탕" w:cs="한컴바탕" w:hint="eastAsia"/>
                <w:color w:val="2F2F2F"/>
                <w:w w:val="90"/>
                <w:kern w:val="0"/>
                <w:szCs w:val="21"/>
                <w:lang w:eastAsia="ko-KR"/>
              </w:rPr>
              <w:lastRenderedPageBreak/>
              <w:t>없이 감정 신청을 제출하지 아니하거나 감정료를 선납하지 아니하거나 관련 자료의 제출을 거부함으로써 특정 사실의 판명이 불가능하게 된 경우 거증불능의 법적 결과를 부담하여야 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4"/>
                <w:w w:val="90"/>
                <w:kern w:val="0"/>
                <w:szCs w:val="21"/>
                <w:lang w:eastAsia="ko-KR"/>
              </w:rPr>
            </w:pPr>
            <w:r w:rsidRPr="000046F1">
              <w:rPr>
                <w:rFonts w:ascii="한컴바탕" w:eastAsia="한컴바탕" w:hAnsi="한컴바탕" w:cs="한컴바탕" w:hint="eastAsia"/>
                <w:color w:val="2F2F2F"/>
                <w:spacing w:val="-4"/>
                <w:w w:val="90"/>
                <w:kern w:val="0"/>
                <w:szCs w:val="21"/>
                <w:lang w:eastAsia="ko-KR"/>
              </w:rPr>
              <w:t>인민법원은 감정 신청을 허가한 때에는 양 쪽 당사자가 협상을 거쳐 해당 자격을 구비한 감정인을 확정하도록 하여야 한다.</w:t>
            </w:r>
            <w:r w:rsidRPr="000046F1">
              <w:rPr>
                <w:rFonts w:ascii="한컴바탕" w:eastAsia="한컴바탕" w:hAnsi="한컴바탕" w:cs="한컴바탕"/>
                <w:color w:val="2F2F2F"/>
                <w:spacing w:val="-4"/>
                <w:w w:val="90"/>
                <w:kern w:val="0"/>
                <w:szCs w:val="21"/>
                <w:lang w:eastAsia="ko-KR"/>
              </w:rPr>
              <w:t xml:space="preserve"> </w:t>
            </w:r>
            <w:r w:rsidRPr="000046F1">
              <w:rPr>
                <w:rFonts w:ascii="한컴바탕" w:eastAsia="한컴바탕" w:hAnsi="한컴바탕" w:cs="한컴바탕" w:hint="eastAsia"/>
                <w:color w:val="2F2F2F"/>
                <w:spacing w:val="-4"/>
                <w:w w:val="90"/>
                <w:kern w:val="0"/>
                <w:szCs w:val="21"/>
                <w:lang w:eastAsia="ko-KR"/>
              </w:rPr>
              <w:t>당사자들이 협상을 통한 감정인 확정에 실패하는 경우 인민법원이 지정한다.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직권에 의해 감정을 의뢰하는 때에는 당사자의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의견을 청취한 후 해당 자격을 구비한 감정인을 지정할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감정을 시작하기 전에 인민법원은 의뢰서를 발행하여야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의뢰서에는 감정사항,</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감정범위,</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감정목적 및 감정기한이 기재되어야 한다.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0046F1">
              <w:rPr>
                <w:rFonts w:ascii="한컴바탕" w:eastAsia="한컴바탕" w:hAnsi="한컴바탕" w:cs="한컴바탕" w:hint="eastAsia"/>
                <w:color w:val="2F2F2F"/>
                <w:w w:val="90"/>
                <w:kern w:val="0"/>
                <w:szCs w:val="21"/>
                <w:lang w:eastAsia="ko-KR"/>
              </w:rPr>
              <w:t>감정을 시작하기 전에 인민법원은 감정인에게 승낙서</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체결을 요구하여야 한다.</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승낙서에는 감정인의 객관적이고 공정하며 성실한 감정 약속,</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법정 출석 및 증언 약속,</w:t>
            </w:r>
            <w:r w:rsidRPr="000046F1">
              <w:rPr>
                <w:rFonts w:ascii="한컴바탕" w:eastAsia="한컴바탕" w:hAnsi="한컴바탕" w:cs="한컴바탕"/>
                <w:color w:val="2F2F2F"/>
                <w:w w:val="90"/>
                <w:kern w:val="0"/>
                <w:szCs w:val="21"/>
                <w:lang w:eastAsia="ko-KR"/>
              </w:rPr>
              <w:t xml:space="preserve"> </w:t>
            </w:r>
            <w:r w:rsidRPr="000046F1">
              <w:rPr>
                <w:rFonts w:ascii="한컴바탕" w:eastAsia="한컴바탕" w:hAnsi="한컴바탕" w:cs="한컴바탕" w:hint="eastAsia"/>
                <w:color w:val="2F2F2F"/>
                <w:w w:val="90"/>
                <w:kern w:val="0"/>
                <w:szCs w:val="21"/>
                <w:lang w:eastAsia="ko-KR"/>
              </w:rPr>
              <w:t>거짓 감정 시 부담하는 법률책임 등 내용이 기재되어야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감정인이 고의적으로 거짓 감정을 하는 경우 인민법원은 그에게 감정료 반환을 명하여야 하며 경위에 근거하여 민사소송법 제1</w:t>
            </w:r>
            <w:r w:rsidRPr="00F01C22">
              <w:rPr>
                <w:rFonts w:ascii="한컴바탕" w:eastAsia="한컴바탕" w:hAnsi="한컴바탕" w:cs="한컴바탕"/>
                <w:color w:val="2F2F2F"/>
                <w:kern w:val="0"/>
                <w:szCs w:val="21"/>
                <w:lang w:eastAsia="ko-KR"/>
              </w:rPr>
              <w:t>11</w:t>
            </w:r>
            <w:r w:rsidRPr="00F01C22">
              <w:rPr>
                <w:rFonts w:ascii="한컴바탕" w:eastAsia="한컴바탕" w:hAnsi="한컴바탕" w:cs="한컴바탕" w:hint="eastAsia"/>
                <w:color w:val="2F2F2F"/>
                <w:kern w:val="0"/>
                <w:szCs w:val="21"/>
                <w:lang w:eastAsia="ko-KR"/>
              </w:rPr>
              <w:t>조의 규정에 따라 처벌을 내린다.</w:t>
            </w:r>
          </w:p>
          <w:p w:rsidR="000046F1" w:rsidRPr="00F01C22" w:rsidRDefault="000046F1"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8"/>
                <w:w w:val="90"/>
                <w:kern w:val="0"/>
                <w:szCs w:val="21"/>
                <w:lang w:eastAsia="ko-KR"/>
              </w:rPr>
            </w:pPr>
            <w:r w:rsidRPr="000046F1">
              <w:rPr>
                <w:rFonts w:ascii="한컴바탕" w:eastAsia="한컴바탕" w:hAnsi="한컴바탕" w:cs="한컴바탕" w:hint="eastAsia"/>
                <w:color w:val="2F2F2F"/>
                <w:spacing w:val="-8"/>
                <w:w w:val="90"/>
                <w:kern w:val="0"/>
                <w:szCs w:val="21"/>
                <w:lang w:eastAsia="ko-KR"/>
              </w:rPr>
              <w:t>인민법원은 당사자들을 조직하여 감정재료에 대한 증거인부(</w:t>
            </w:r>
            <w:proofErr w:type="spellStart"/>
            <w:r w:rsidRPr="000046F1">
              <w:rPr>
                <w:rFonts w:ascii="한컴바탕" w:eastAsia="한컴바탕" w:hAnsi="한컴바탕" w:cs="한컴바탕" w:hint="eastAsia"/>
                <w:color w:val="2F2F2F"/>
                <w:spacing w:val="-8"/>
                <w:w w:val="90"/>
                <w:kern w:val="0"/>
                <w:szCs w:val="21"/>
                <w:lang w:eastAsia="ko-KR"/>
              </w:rPr>
              <w:t>質證</w:t>
            </w:r>
            <w:proofErr w:type="spellEnd"/>
            <w:r w:rsidRPr="000046F1">
              <w:rPr>
                <w:rFonts w:ascii="한컴바탕" w:eastAsia="한컴바탕" w:hAnsi="한컴바탕" w:cs="한컴바탕"/>
                <w:color w:val="2F2F2F"/>
                <w:spacing w:val="-8"/>
                <w:w w:val="90"/>
                <w:kern w:val="0"/>
                <w:szCs w:val="21"/>
                <w:lang w:eastAsia="ko-KR"/>
              </w:rPr>
              <w:t>)</w:t>
            </w:r>
            <w:r w:rsidRPr="000046F1">
              <w:rPr>
                <w:rFonts w:ascii="한컴바탕" w:eastAsia="한컴바탕" w:hAnsi="한컴바탕" w:cs="한컴바탕" w:hint="eastAsia"/>
                <w:color w:val="2F2F2F"/>
                <w:spacing w:val="-8"/>
                <w:w w:val="90"/>
                <w:kern w:val="0"/>
                <w:szCs w:val="21"/>
                <w:lang w:eastAsia="ko-KR"/>
              </w:rPr>
              <w:t>를 하여야 한다.</w:t>
            </w:r>
            <w:r w:rsidRPr="000046F1">
              <w:rPr>
                <w:rFonts w:ascii="한컴바탕" w:eastAsia="한컴바탕" w:hAnsi="한컴바탕" w:cs="한컴바탕"/>
                <w:color w:val="2F2F2F"/>
                <w:spacing w:val="-8"/>
                <w:w w:val="90"/>
                <w:kern w:val="0"/>
                <w:szCs w:val="21"/>
                <w:lang w:eastAsia="ko-KR"/>
              </w:rPr>
              <w:t xml:space="preserve"> </w:t>
            </w:r>
            <w:r w:rsidRPr="000046F1">
              <w:rPr>
                <w:rFonts w:ascii="한컴바탕" w:eastAsia="한컴바탕" w:hAnsi="한컴바탕" w:cs="한컴바탕" w:hint="eastAsia"/>
                <w:color w:val="2F2F2F"/>
                <w:spacing w:val="-8"/>
                <w:w w:val="90"/>
                <w:kern w:val="0"/>
                <w:szCs w:val="21"/>
                <w:lang w:eastAsia="ko-KR"/>
              </w:rPr>
              <w:t>증거인부(</w:t>
            </w:r>
            <w:proofErr w:type="spellStart"/>
            <w:r w:rsidRPr="000046F1">
              <w:rPr>
                <w:rFonts w:ascii="한컴바탕" w:eastAsia="한컴바탕" w:hAnsi="한컴바탕" w:cs="한컴바탕" w:hint="eastAsia"/>
                <w:color w:val="2F2F2F"/>
                <w:spacing w:val="-8"/>
                <w:w w:val="90"/>
                <w:kern w:val="0"/>
                <w:szCs w:val="21"/>
                <w:lang w:eastAsia="ko-KR"/>
              </w:rPr>
              <w:t>質證</w:t>
            </w:r>
            <w:proofErr w:type="spellEnd"/>
            <w:r w:rsidRPr="000046F1">
              <w:rPr>
                <w:rFonts w:ascii="한컴바탕" w:eastAsia="한컴바탕" w:hAnsi="한컴바탕" w:cs="한컴바탕"/>
                <w:color w:val="2F2F2F"/>
                <w:spacing w:val="-8"/>
                <w:w w:val="90"/>
                <w:kern w:val="0"/>
                <w:szCs w:val="21"/>
                <w:lang w:eastAsia="ko-KR"/>
              </w:rPr>
              <w:t xml:space="preserve">) </w:t>
            </w:r>
            <w:r w:rsidRPr="000046F1">
              <w:rPr>
                <w:rFonts w:ascii="한컴바탕" w:eastAsia="한컴바탕" w:hAnsi="한컴바탕" w:cs="한컴바탕" w:hint="eastAsia"/>
                <w:color w:val="2F2F2F"/>
                <w:spacing w:val="-8"/>
                <w:w w:val="90"/>
                <w:kern w:val="0"/>
                <w:szCs w:val="21"/>
                <w:lang w:eastAsia="ko-KR"/>
              </w:rPr>
              <w:t>절차를 거치지 아니한 재료는 감정의 근거로 사용할 수 없다.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감정인은 인민법원의 허락을 받은 후 증거 인출, 물증 및 현장 검증,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당사자 또는 증인 신문을 할 수 있다.</w:t>
            </w: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2"/>
                <w:kern w:val="0"/>
                <w:szCs w:val="21"/>
                <w:lang w:eastAsia="ko-KR"/>
              </w:rPr>
            </w:pPr>
            <w:r w:rsidRPr="000046F1">
              <w:rPr>
                <w:rFonts w:ascii="한컴바탕" w:eastAsia="한컴바탕" w:hAnsi="한컴바탕" w:cs="한컴바탕" w:hint="eastAsia"/>
                <w:color w:val="2F2F2F"/>
                <w:spacing w:val="-2"/>
                <w:kern w:val="0"/>
                <w:szCs w:val="21"/>
                <w:lang w:eastAsia="ko-KR"/>
              </w:rPr>
              <w:lastRenderedPageBreak/>
              <w:t>감정인은 인민법원이 확정한 기한 내에 감정을 완료하고 감정서를 제출하여야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w w:val="90"/>
                <w:kern w:val="0"/>
                <w:szCs w:val="21"/>
                <w:lang w:eastAsia="ko-KR"/>
              </w:rPr>
            </w:pPr>
            <w:r w:rsidRPr="000046F1">
              <w:rPr>
                <w:rFonts w:ascii="한컴바탕" w:eastAsia="한컴바탕" w:hAnsi="한컴바탕" w:cs="한컴바탕" w:hint="eastAsia"/>
                <w:color w:val="2F2F2F"/>
                <w:spacing w:val="-4"/>
                <w:w w:val="90"/>
                <w:kern w:val="0"/>
                <w:szCs w:val="21"/>
                <w:lang w:eastAsia="ko-KR"/>
              </w:rPr>
              <w:t>감정인이 정당한 사유 없이 소정의 기한 내에 감정서를 제출하지 아니하는 경우 당사자는 인민법원에 다른 감정인에게 감정을 의뢰할 것을 신청할 수 있다.</w:t>
            </w:r>
            <w:r w:rsidRPr="000046F1">
              <w:rPr>
                <w:rFonts w:ascii="한컴바탕" w:eastAsia="한컴바탕" w:hAnsi="한컴바탕" w:cs="한컴바탕"/>
                <w:color w:val="2F2F2F"/>
                <w:spacing w:val="-4"/>
                <w:w w:val="90"/>
                <w:kern w:val="0"/>
                <w:szCs w:val="21"/>
                <w:lang w:eastAsia="ko-KR"/>
              </w:rPr>
              <w:t xml:space="preserve"> </w:t>
            </w:r>
            <w:r w:rsidRPr="000046F1">
              <w:rPr>
                <w:rFonts w:ascii="한컴바탕" w:eastAsia="한컴바탕" w:hAnsi="한컴바탕" w:cs="한컴바탕" w:hint="eastAsia"/>
                <w:color w:val="2F2F2F"/>
                <w:spacing w:val="-4"/>
                <w:w w:val="90"/>
                <w:kern w:val="0"/>
                <w:szCs w:val="21"/>
                <w:lang w:eastAsia="ko-KR"/>
              </w:rPr>
              <w:t>인민법원이 허가한 경우 기존 감정인이 이미 수취한 감정료는 반환하여야 한다. 반환을 거부하는 경우 이 규정 제8</w:t>
            </w:r>
            <w:r w:rsidRPr="000046F1">
              <w:rPr>
                <w:rFonts w:ascii="한컴바탕" w:eastAsia="한컴바탕" w:hAnsi="한컴바탕" w:cs="한컴바탕"/>
                <w:color w:val="2F2F2F"/>
                <w:spacing w:val="-4"/>
                <w:w w:val="90"/>
                <w:kern w:val="0"/>
                <w:szCs w:val="21"/>
                <w:lang w:eastAsia="ko-KR"/>
              </w:rPr>
              <w:t>1</w:t>
            </w:r>
            <w:r w:rsidRPr="000046F1">
              <w:rPr>
                <w:rFonts w:ascii="한컴바탕" w:eastAsia="한컴바탕" w:hAnsi="한컴바탕" w:cs="한컴바탕" w:hint="eastAsia"/>
                <w:color w:val="2F2F2F"/>
                <w:spacing w:val="-4"/>
                <w:w w:val="90"/>
                <w:kern w:val="0"/>
                <w:szCs w:val="21"/>
                <w:lang w:eastAsia="ko-KR"/>
              </w:rPr>
              <w:t>조 제2항의 규정에 따라 처리한다.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spacing w:val="-4"/>
                <w:w w:val="90"/>
                <w:kern w:val="0"/>
                <w:szCs w:val="21"/>
                <w:lang w:eastAsia="ko-KR"/>
              </w:rPr>
            </w:pPr>
          </w:p>
          <w:p w:rsidR="00F01C22" w:rsidRPr="000046F1"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8"/>
                <w:w w:val="95"/>
                <w:kern w:val="0"/>
                <w:szCs w:val="21"/>
                <w:lang w:eastAsia="ko-KR"/>
              </w:rPr>
            </w:pPr>
            <w:r w:rsidRPr="000046F1">
              <w:rPr>
                <w:rFonts w:ascii="한컴바탕" w:eastAsia="한컴바탕" w:hAnsi="한컴바탕" w:cs="한컴바탕" w:hint="eastAsia"/>
                <w:color w:val="2F2F2F"/>
                <w:spacing w:val="-8"/>
                <w:w w:val="95"/>
                <w:kern w:val="0"/>
                <w:szCs w:val="21"/>
                <w:lang w:eastAsia="ko-KR"/>
              </w:rPr>
              <w:t>인민법원은 감정인이 발행한 감정서에 다음 각 호의 내용이 포함되었는지를 심사하여야 한다.</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감정을 의뢰한 법원의 명칭</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 의뢰 내용,</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요구사항</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감정재료</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 시 의거한 원리</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방법</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 과정에 대한 설명</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감정의견</w:t>
            </w:r>
          </w:p>
          <w:p w:rsidR="00F01C22" w:rsidRPr="00F01C22" w:rsidRDefault="00F01C22" w:rsidP="00B96E54">
            <w:pPr>
              <w:pStyle w:val="a4"/>
              <w:widowControl/>
              <w:numPr>
                <w:ilvl w:val="0"/>
                <w:numId w:val="5"/>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승낙서</w:t>
            </w:r>
          </w:p>
          <w:p w:rsidR="00F01C22" w:rsidRDefault="00F01C22" w:rsidP="00F01C22">
            <w:pPr>
              <w:widowControl/>
              <w:wordWrap w:val="0"/>
              <w:topLinePunct/>
              <w:snapToGrid w:val="0"/>
              <w:spacing w:line="360" w:lineRule="auto"/>
              <w:rPr>
                <w:rFonts w:ascii="한컴바탕" w:eastAsia="한컴바탕" w:hAnsi="한컴바탕" w:cs="한컴바탕"/>
                <w:color w:val="2F2F2F"/>
                <w:w w:val="95"/>
                <w:kern w:val="0"/>
                <w:szCs w:val="21"/>
                <w:lang w:eastAsia="ko-KR"/>
              </w:rPr>
            </w:pPr>
            <w:r w:rsidRPr="000046F1">
              <w:rPr>
                <w:rFonts w:ascii="한컴바탕" w:eastAsia="한컴바탕" w:hAnsi="한컴바탕" w:cs="한컴바탕" w:hint="eastAsia"/>
                <w:color w:val="2F2F2F"/>
                <w:w w:val="95"/>
                <w:kern w:val="0"/>
                <w:szCs w:val="21"/>
                <w:lang w:eastAsia="ko-KR"/>
              </w:rPr>
              <w:t xml:space="preserve">감정서에는 감정인이 서명 또는 날인하고 감정인의 해당 </w:t>
            </w:r>
            <w:r w:rsidR="000046F1">
              <w:rPr>
                <w:rFonts w:ascii="한컴바탕" w:eastAsia="한컴바탕" w:hAnsi="한컴바탕" w:cs="한컴바탕" w:hint="eastAsia"/>
                <w:color w:val="2F2F2F"/>
                <w:w w:val="95"/>
                <w:kern w:val="0"/>
                <w:szCs w:val="21"/>
                <w:lang w:eastAsia="ko-KR"/>
              </w:rPr>
              <w:t>자격증명을</w:t>
            </w:r>
            <w:r w:rsidRPr="000046F1">
              <w:rPr>
                <w:rFonts w:ascii="한컴바탕" w:eastAsia="한컴바탕" w:hAnsi="한컴바탕" w:cs="한컴바탕" w:hint="eastAsia"/>
                <w:color w:val="2F2F2F"/>
                <w:w w:val="95"/>
                <w:kern w:val="0"/>
                <w:szCs w:val="21"/>
                <w:lang w:eastAsia="ko-KR"/>
              </w:rPr>
              <w:t xml:space="preserve"> 붙여야 한다.</w:t>
            </w:r>
            <w:r w:rsidRPr="000046F1">
              <w:rPr>
                <w:rFonts w:ascii="한컴바탕" w:eastAsia="한컴바탕" w:hAnsi="한컴바탕" w:cs="한컴바탕"/>
                <w:color w:val="2F2F2F"/>
                <w:w w:val="95"/>
                <w:kern w:val="0"/>
                <w:szCs w:val="21"/>
                <w:lang w:eastAsia="ko-KR"/>
              </w:rPr>
              <w:t xml:space="preserve"> </w:t>
            </w:r>
            <w:r w:rsidRPr="000046F1">
              <w:rPr>
                <w:rFonts w:ascii="한컴바탕" w:eastAsia="한컴바탕" w:hAnsi="한컴바탕" w:cs="한컴바탕" w:hint="eastAsia"/>
                <w:color w:val="2F2F2F"/>
                <w:w w:val="95"/>
                <w:kern w:val="0"/>
                <w:szCs w:val="21"/>
                <w:lang w:eastAsia="ko-KR"/>
              </w:rPr>
              <w:t>감정기관에 감정을 의뢰한 경우 감정서에는 감정기관의 공인을 날인하고 감정 업무 수행자가 서명하여야 한다.</w:t>
            </w:r>
          </w:p>
          <w:p w:rsidR="000046F1" w:rsidRPr="000046F1" w:rsidRDefault="000046F1" w:rsidP="00F01C22">
            <w:pPr>
              <w:widowControl/>
              <w:wordWrap w:val="0"/>
              <w:topLinePunct/>
              <w:snapToGrid w:val="0"/>
              <w:spacing w:line="360" w:lineRule="auto"/>
              <w:rPr>
                <w:rFonts w:ascii="한컴바탕" w:eastAsia="한컴바탕" w:hAnsi="한컴바탕" w:cs="한컴바탕"/>
                <w:color w:val="2F2F2F"/>
                <w:w w:val="95"/>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감정서를 받은 후 적시에 부본을 당사자에게 교부하여야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감정서의 내용에 대하여 이의가 있는 당사자는 인민법원이 지정한 기간 내에 서면으로 이의를 제출하여야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당사자의 이의에 대하여 인민법원은 감정인에게 해석•설명 또는 보충을 요구하여야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인민법원이 필요하다고 인정하는 경우 당사자가 이의를 제기하지 아니한 내용에 대한 해석•설</w:t>
            </w:r>
            <w:r w:rsidRPr="00F01C22">
              <w:rPr>
                <w:rFonts w:ascii="한컴바탕" w:eastAsia="한컴바탕" w:hAnsi="한컴바탕" w:cs="한컴바탕" w:hint="eastAsia"/>
                <w:color w:val="2F2F2F"/>
                <w:kern w:val="0"/>
                <w:szCs w:val="21"/>
                <w:lang w:eastAsia="ko-KR"/>
              </w:rPr>
              <w:lastRenderedPageBreak/>
              <w:t>명 또는 보충을 감정인에게</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요구할 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있다.</w:t>
            </w:r>
          </w:p>
          <w:p w:rsidR="00765D53" w:rsidRPr="00F01C22" w:rsidRDefault="00765D53"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765D53"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765D53">
              <w:rPr>
                <w:rFonts w:ascii="한컴바탕" w:eastAsia="한컴바탕" w:hAnsi="한컴바탕" w:cs="한컴바탕" w:hint="eastAsia"/>
                <w:color w:val="2F2F2F"/>
                <w:w w:val="90"/>
                <w:kern w:val="0"/>
                <w:szCs w:val="21"/>
                <w:lang w:eastAsia="ko-KR"/>
              </w:rPr>
              <w:t xml:space="preserve">당사자가 감정인의 서면답변을 받은 후에도 여전히 이의가 있을 경우 인민법원은 </w:t>
            </w:r>
            <w:r w:rsidRPr="00765D53">
              <w:rPr>
                <w:rFonts w:ascii="한컴바탕" w:eastAsia="한컴바탕" w:hAnsi="한컴바탕" w:cs="한컴바탕"/>
                <w:color w:val="2F2F2F"/>
                <w:w w:val="90"/>
                <w:kern w:val="0"/>
                <w:szCs w:val="21"/>
                <w:lang w:eastAsia="ko-KR"/>
              </w:rPr>
              <w:t>&lt;</w:t>
            </w:r>
            <w:r w:rsidRPr="00765D53">
              <w:rPr>
                <w:rFonts w:ascii="한컴바탕" w:eastAsia="한컴바탕" w:hAnsi="한컴바탕" w:cs="한컴바탕" w:hint="eastAsia"/>
                <w:color w:val="2F2F2F"/>
                <w:w w:val="90"/>
                <w:kern w:val="0"/>
                <w:szCs w:val="21"/>
                <w:lang w:eastAsia="ko-KR"/>
              </w:rPr>
              <w:t>소송비용 납부방법</w:t>
            </w:r>
            <w:r w:rsidRPr="00765D53">
              <w:rPr>
                <w:rFonts w:ascii="한컴바탕" w:eastAsia="한컴바탕" w:hAnsi="한컴바탕" w:cs="한컴바탕"/>
                <w:color w:val="2F2F2F"/>
                <w:w w:val="90"/>
                <w:kern w:val="0"/>
                <w:szCs w:val="21"/>
                <w:lang w:eastAsia="ko-KR"/>
              </w:rPr>
              <w:t xml:space="preserve">&gt; </w:t>
            </w:r>
            <w:r w:rsidRPr="00765D53">
              <w:rPr>
                <w:rFonts w:ascii="한컴바탕" w:eastAsia="한컴바탕" w:hAnsi="한컴바탕" w:cs="한컴바탕" w:hint="eastAsia"/>
                <w:color w:val="2F2F2F"/>
                <w:w w:val="90"/>
                <w:kern w:val="0"/>
                <w:szCs w:val="21"/>
                <w:lang w:eastAsia="ko-KR"/>
              </w:rPr>
              <w:t>제1</w:t>
            </w:r>
            <w:r w:rsidRPr="00765D53">
              <w:rPr>
                <w:rFonts w:ascii="한컴바탕" w:eastAsia="한컴바탕" w:hAnsi="한컴바탕" w:cs="한컴바탕"/>
                <w:color w:val="2F2F2F"/>
                <w:w w:val="90"/>
                <w:kern w:val="0"/>
                <w:szCs w:val="21"/>
                <w:lang w:eastAsia="ko-KR"/>
              </w:rPr>
              <w:t>1</w:t>
            </w:r>
            <w:r w:rsidRPr="00765D53">
              <w:rPr>
                <w:rFonts w:ascii="한컴바탕" w:eastAsia="한컴바탕" w:hAnsi="한컴바탕" w:cs="한컴바탕" w:hint="eastAsia"/>
                <w:color w:val="2F2F2F"/>
                <w:w w:val="90"/>
                <w:kern w:val="0"/>
                <w:szCs w:val="21"/>
                <w:lang w:eastAsia="ko-KR"/>
              </w:rPr>
              <w:t>조의 규정에 근거하여 이의가 있는 당사자에게 감정인법정출석비용을 선납하도록 통지하고 감정인에게 법정 출석을 통지하여야 한다.</w:t>
            </w:r>
            <w:r w:rsidRPr="00765D53">
              <w:rPr>
                <w:rFonts w:ascii="한컴바탕" w:eastAsia="한컴바탕" w:hAnsi="한컴바탕" w:cs="한컴바탕"/>
                <w:color w:val="2F2F2F"/>
                <w:w w:val="90"/>
                <w:kern w:val="0"/>
                <w:szCs w:val="21"/>
                <w:lang w:eastAsia="ko-KR"/>
              </w:rPr>
              <w:t xml:space="preserve"> </w:t>
            </w:r>
            <w:r w:rsidRPr="00765D53">
              <w:rPr>
                <w:rFonts w:ascii="한컴바탕" w:eastAsia="한컴바탕" w:hAnsi="한컴바탕" w:cs="한컴바탕" w:hint="eastAsia"/>
                <w:color w:val="2F2F2F"/>
                <w:w w:val="90"/>
                <w:kern w:val="0"/>
                <w:szCs w:val="21"/>
                <w:lang w:eastAsia="ko-KR"/>
              </w:rPr>
              <w:t>이의가 있는 당사자가 감정인법정출석비용을 납부하지 아니하는 경우 이의를 포기한 것으로 간주한다.</w:t>
            </w:r>
          </w:p>
          <w:p w:rsidR="00F01C22" w:rsidRPr="00765D53"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spacing w:val="-4"/>
                <w:w w:val="95"/>
                <w:kern w:val="0"/>
                <w:szCs w:val="21"/>
                <w:lang w:eastAsia="ko-KR"/>
              </w:rPr>
            </w:pPr>
            <w:r w:rsidRPr="00765D53">
              <w:rPr>
                <w:rFonts w:ascii="한컴바탕" w:eastAsia="한컴바탕" w:hAnsi="한컴바탕" w:cs="한컴바탕" w:hint="eastAsia"/>
                <w:color w:val="2F2F2F"/>
                <w:spacing w:val="-4"/>
                <w:w w:val="95"/>
                <w:kern w:val="0"/>
                <w:szCs w:val="21"/>
                <w:lang w:eastAsia="ko-KR"/>
              </w:rPr>
              <w:t>양 쪽 당사자 모두 감정의견에 대하여 이의가 있는 경우 감정인법정출석비용을 분담하여 선납한다.</w:t>
            </w:r>
          </w:p>
          <w:p w:rsidR="00765D53" w:rsidRPr="00F01C22" w:rsidRDefault="00765D53"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감정인법정출석비용은 증인법정출석비용의 기준에 따라 계산하되 패소한 당사자가 부담한다.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감정의견이 불명확하거나 감정의견에 하자가 있어 감정인의 법정출석이 필요한 경우 법정출석비용은 그가 스스로 부담한다.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인민법원이 감정 촉탁 시 감정료에 감정인법정출석비용이 포함된 것으로 확정한 경우당사자에게 선납 통지를 하지 아니한다.</w:t>
            </w:r>
          </w:p>
          <w:p w:rsidR="00765D53" w:rsidRPr="00F01C22" w:rsidRDefault="00765D53"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765D53"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10"/>
                <w:w w:val="90"/>
                <w:kern w:val="0"/>
                <w:szCs w:val="21"/>
                <w:lang w:eastAsia="ko-KR"/>
              </w:rPr>
            </w:pPr>
            <w:r w:rsidRPr="00765D53">
              <w:rPr>
                <w:rFonts w:ascii="한컴바탕" w:eastAsia="한컴바탕" w:hAnsi="한컴바탕" w:cs="한컴바탕" w:hint="eastAsia"/>
                <w:color w:val="2F2F2F"/>
                <w:spacing w:val="-10"/>
                <w:w w:val="90"/>
                <w:kern w:val="0"/>
                <w:szCs w:val="21"/>
                <w:lang w:eastAsia="ko-KR"/>
              </w:rPr>
              <w:t xml:space="preserve">다음 각 호의 어느 하나에 해당하는 상황이 있을 경우 인민법원은 당사자의 </w:t>
            </w:r>
            <w:proofErr w:type="spellStart"/>
            <w:r w:rsidRPr="00765D53">
              <w:rPr>
                <w:rFonts w:ascii="한컴바탕" w:eastAsia="한컴바탕" w:hAnsi="한컴바탕" w:cs="한컴바탕" w:hint="eastAsia"/>
                <w:color w:val="2F2F2F"/>
                <w:spacing w:val="-10"/>
                <w:w w:val="90"/>
                <w:kern w:val="0"/>
                <w:szCs w:val="21"/>
                <w:lang w:eastAsia="ko-KR"/>
              </w:rPr>
              <w:t>재감정</w:t>
            </w:r>
            <w:proofErr w:type="spellEnd"/>
            <w:r w:rsidRPr="00765D53">
              <w:rPr>
                <w:rFonts w:ascii="한컴바탕" w:eastAsia="한컴바탕" w:hAnsi="한컴바탕" w:cs="한컴바탕" w:hint="eastAsia"/>
                <w:color w:val="2F2F2F"/>
                <w:spacing w:val="-10"/>
                <w:w w:val="90"/>
                <w:kern w:val="0"/>
                <w:szCs w:val="21"/>
                <w:lang w:eastAsia="ko-KR"/>
              </w:rPr>
              <w:t xml:space="preserve"> 신청을 허가하여야 한다.</w:t>
            </w:r>
          </w:p>
          <w:p w:rsidR="00F01C22" w:rsidRPr="00765D53" w:rsidRDefault="00F01C22" w:rsidP="00B96E54">
            <w:pPr>
              <w:pStyle w:val="a4"/>
              <w:widowControl/>
              <w:numPr>
                <w:ilvl w:val="0"/>
                <w:numId w:val="6"/>
              </w:numPr>
              <w:wordWrap w:val="0"/>
              <w:topLinePunct/>
              <w:snapToGrid w:val="0"/>
              <w:spacing w:line="360" w:lineRule="auto"/>
              <w:ind w:firstLineChars="0"/>
              <w:rPr>
                <w:rFonts w:ascii="한컴바탕" w:eastAsia="한컴바탕" w:hAnsi="한컴바탕" w:cs="한컴바탕"/>
                <w:color w:val="2F2F2F"/>
                <w:spacing w:val="-4"/>
                <w:kern w:val="0"/>
                <w:szCs w:val="21"/>
                <w:lang w:eastAsia="ko-KR"/>
              </w:rPr>
            </w:pPr>
            <w:r w:rsidRPr="00765D53">
              <w:rPr>
                <w:rFonts w:ascii="한컴바탕" w:eastAsia="한컴바탕" w:hAnsi="한컴바탕" w:cs="한컴바탕" w:hint="eastAsia"/>
                <w:color w:val="2F2F2F"/>
                <w:spacing w:val="-4"/>
                <w:kern w:val="0"/>
                <w:szCs w:val="21"/>
                <w:lang w:eastAsia="ko-KR"/>
              </w:rPr>
              <w:t>감정인이 해당 자격을 구비하지 아니한 경우</w:t>
            </w:r>
          </w:p>
          <w:p w:rsidR="00F01C22" w:rsidRPr="00F01C22" w:rsidRDefault="00F01C22" w:rsidP="00B96E54">
            <w:pPr>
              <w:pStyle w:val="a4"/>
              <w:widowControl/>
              <w:numPr>
                <w:ilvl w:val="0"/>
                <w:numId w:val="6"/>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 절차가 법에 심각하게 위배되는 경우</w:t>
            </w:r>
          </w:p>
          <w:p w:rsidR="00F01C22" w:rsidRPr="00F01C22" w:rsidRDefault="00F01C22" w:rsidP="00B96E54">
            <w:pPr>
              <w:pStyle w:val="a4"/>
              <w:widowControl/>
              <w:numPr>
                <w:ilvl w:val="0"/>
                <w:numId w:val="6"/>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감정의견의 근거가 현저히 불충분한 경우</w:t>
            </w:r>
          </w:p>
          <w:p w:rsidR="00F01C22" w:rsidRPr="00F01C22" w:rsidRDefault="00F01C22" w:rsidP="00B96E54">
            <w:pPr>
              <w:pStyle w:val="a4"/>
              <w:widowControl/>
              <w:numPr>
                <w:ilvl w:val="0"/>
                <w:numId w:val="6"/>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감정의견을 증거로 사용할 수 없는 기타의 경우</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전항 제(</w:t>
            </w:r>
            <w:r w:rsidRPr="00F01C22">
              <w:rPr>
                <w:rFonts w:ascii="한컴바탕" w:eastAsia="한컴바탕" w:hAnsi="한컴바탕" w:cs="한컴바탕"/>
                <w:color w:val="2F2F2F"/>
                <w:kern w:val="0"/>
                <w:szCs w:val="21"/>
                <w:lang w:eastAsia="ko-KR"/>
              </w:rPr>
              <w:t>1)</w:t>
            </w:r>
            <w:r w:rsidRPr="00F01C22">
              <w:rPr>
                <w:rFonts w:ascii="한컴바탕" w:eastAsia="한컴바탕" w:hAnsi="한컴바탕" w:cs="한컴바탕" w:hint="eastAsia"/>
                <w:color w:val="2F2F2F"/>
                <w:kern w:val="0"/>
                <w:szCs w:val="21"/>
                <w:lang w:eastAsia="ko-KR"/>
              </w:rPr>
              <w:t>호 ~</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제(</w:t>
            </w:r>
            <w:r w:rsidRPr="00F01C22">
              <w:rPr>
                <w:rFonts w:ascii="한컴바탕" w:eastAsia="한컴바탕" w:hAnsi="한컴바탕" w:cs="한컴바탕"/>
                <w:color w:val="2F2F2F"/>
                <w:kern w:val="0"/>
                <w:szCs w:val="21"/>
                <w:lang w:eastAsia="ko-KR"/>
              </w:rPr>
              <w:t>3)</w:t>
            </w:r>
            <w:r w:rsidRPr="00F01C22">
              <w:rPr>
                <w:rFonts w:ascii="한컴바탕" w:eastAsia="한컴바탕" w:hAnsi="한컴바탕" w:cs="한컴바탕" w:hint="eastAsia"/>
                <w:color w:val="2F2F2F"/>
                <w:kern w:val="0"/>
                <w:szCs w:val="21"/>
                <w:lang w:eastAsia="ko-KR"/>
              </w:rPr>
              <w:t>호에 해당하는 상황이 있을 경우 감정인은 이미 수취한 감정료는 반환하여야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반환을 거부하는 경우 이 규정 제8</w:t>
            </w:r>
            <w:r w:rsidRPr="00F01C22">
              <w:rPr>
                <w:rFonts w:ascii="한컴바탕" w:eastAsia="한컴바탕" w:hAnsi="한컴바탕" w:cs="한컴바탕"/>
                <w:color w:val="2F2F2F"/>
                <w:kern w:val="0"/>
                <w:szCs w:val="21"/>
                <w:lang w:eastAsia="ko-KR"/>
              </w:rPr>
              <w:t>1</w:t>
            </w:r>
            <w:r w:rsidRPr="00F01C22">
              <w:rPr>
                <w:rFonts w:ascii="한컴바탕" w:eastAsia="한컴바탕" w:hAnsi="한컴바탕" w:cs="한컴바탕" w:hint="eastAsia"/>
                <w:color w:val="2F2F2F"/>
                <w:kern w:val="0"/>
                <w:szCs w:val="21"/>
                <w:lang w:eastAsia="ko-KR"/>
              </w:rPr>
              <w:t xml:space="preserve">조 제2항의 규정에 따라 처리한다. </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lastRenderedPageBreak/>
              <w:t>감정을 보정•보충하거나 증거인부(</w:t>
            </w:r>
            <w:proofErr w:type="spellStart"/>
            <w:r w:rsidRPr="00F01C22">
              <w:rPr>
                <w:rFonts w:ascii="한컴바탕" w:eastAsia="한컴바탕" w:hAnsi="한컴바탕" w:cs="한컴바탕" w:hint="eastAsia"/>
                <w:color w:val="2F2F2F"/>
                <w:kern w:val="0"/>
                <w:szCs w:val="21"/>
                <w:lang w:eastAsia="ko-KR"/>
              </w:rPr>
              <w:t>補充質證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를 보충하거나 다시 하는 등 방식으로 감정의견 하자의 해결이 가능한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경우 인민법원은 </w:t>
            </w:r>
            <w:proofErr w:type="spellStart"/>
            <w:r w:rsidRPr="00F01C22">
              <w:rPr>
                <w:rFonts w:ascii="한컴바탕" w:eastAsia="한컴바탕" w:hAnsi="한컴바탕" w:cs="한컴바탕" w:hint="eastAsia"/>
                <w:color w:val="2F2F2F"/>
                <w:kern w:val="0"/>
                <w:szCs w:val="21"/>
                <w:lang w:eastAsia="ko-KR"/>
              </w:rPr>
              <w:t>재감정</w:t>
            </w:r>
            <w:proofErr w:type="spellEnd"/>
            <w:r w:rsidRPr="00F01C22">
              <w:rPr>
                <w:rFonts w:ascii="한컴바탕" w:eastAsia="한컴바탕" w:hAnsi="한컴바탕" w:cs="한컴바탕" w:hint="eastAsia"/>
                <w:color w:val="2F2F2F"/>
                <w:kern w:val="0"/>
                <w:szCs w:val="21"/>
                <w:lang w:eastAsia="ko-KR"/>
              </w:rPr>
              <w:t xml:space="preserve"> 신청을 허가하지 아니한다.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재감정이</w:t>
            </w:r>
            <w:proofErr w:type="spellEnd"/>
            <w:r w:rsidRPr="00F01C22">
              <w:rPr>
                <w:rFonts w:ascii="한컴바탕" w:eastAsia="한컴바탕" w:hAnsi="한컴바탕" w:cs="한컴바탕" w:hint="eastAsia"/>
                <w:color w:val="2F2F2F"/>
                <w:kern w:val="0"/>
                <w:szCs w:val="21"/>
                <w:lang w:eastAsia="ko-KR"/>
              </w:rPr>
              <w:t xml:space="preserve"> 이뤄지는 경우 기존의 감정의견은 사실인정의 근거가 될 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없다.</w:t>
            </w:r>
          </w:p>
          <w:p w:rsidR="00765D53" w:rsidRPr="00F01C22" w:rsidRDefault="00765D53"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일방 당사자가 스스로 유관기관 또는 인원에게</w:t>
            </w:r>
            <w:r w:rsidRPr="00F01C22">
              <w:rPr>
                <w:rFonts w:ascii="한컴바탕" w:eastAsia="한컴바탕" w:hAnsi="한컴바탕" w:cs="한컴바탕"/>
                <w:color w:val="2F2F2F"/>
                <w:kern w:val="0"/>
                <w:szCs w:val="21"/>
                <w:lang w:eastAsia="ko-KR"/>
              </w:rPr>
              <w:t xml:space="preserve"> </w:t>
            </w:r>
            <w:proofErr w:type="spellStart"/>
            <w:r w:rsidRPr="00F01C22">
              <w:rPr>
                <w:rFonts w:ascii="한컴바탕" w:eastAsia="한컴바탕" w:hAnsi="한컴바탕" w:cs="한컴바탕" w:hint="eastAsia"/>
                <w:color w:val="2F2F2F"/>
                <w:kern w:val="0"/>
                <w:szCs w:val="21"/>
                <w:lang w:eastAsia="ko-KR"/>
              </w:rPr>
              <w:t>외뢰하여</w:t>
            </w:r>
            <w:proofErr w:type="spellEnd"/>
            <w:r w:rsidRPr="00F01C22">
              <w:rPr>
                <w:rFonts w:ascii="한컴바탕" w:eastAsia="한컴바탕" w:hAnsi="한컴바탕" w:cs="한컴바탕" w:hint="eastAsia"/>
                <w:color w:val="2F2F2F"/>
                <w:kern w:val="0"/>
                <w:szCs w:val="21"/>
                <w:lang w:eastAsia="ko-KR"/>
              </w:rPr>
              <w:t xml:space="preserve"> 확보한 전문적 문제에 관한 의견에 대하여 상대방 당사자가 반박하기에 충분한 증거 또는 이유를 보유하고 있고 감정을 신청하는 경우 인민법원은 허가하여야 한다.</w:t>
            </w:r>
          </w:p>
          <w:p w:rsidR="00765D53" w:rsidRPr="00765D53" w:rsidRDefault="00765D53" w:rsidP="00765D53">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A65734">
              <w:rPr>
                <w:rFonts w:ascii="한컴바탕" w:eastAsia="한컴바탕" w:hAnsi="한컴바탕" w:cs="한컴바탕" w:hint="eastAsia"/>
                <w:color w:val="2F2F2F"/>
                <w:w w:val="90"/>
                <w:kern w:val="0"/>
                <w:szCs w:val="21"/>
                <w:lang w:eastAsia="ko-KR"/>
              </w:rPr>
              <w:t>감정의견이 채택된 후 감정인이 정당한 사유 없이 감정의견을 취소하는 경우 인민법원은 그에게 감정료 반환을 명하여야 하며 경위에 근거하여 민사소송법 제1</w:t>
            </w:r>
            <w:r w:rsidRPr="00A65734">
              <w:rPr>
                <w:rFonts w:ascii="한컴바탕" w:eastAsia="한컴바탕" w:hAnsi="한컴바탕" w:cs="한컴바탕"/>
                <w:color w:val="2F2F2F"/>
                <w:w w:val="90"/>
                <w:kern w:val="0"/>
                <w:szCs w:val="21"/>
                <w:lang w:eastAsia="ko-KR"/>
              </w:rPr>
              <w:t>11</w:t>
            </w:r>
            <w:r w:rsidRPr="00A65734">
              <w:rPr>
                <w:rFonts w:ascii="한컴바탕" w:eastAsia="한컴바탕" w:hAnsi="한컴바탕" w:cs="한컴바탕" w:hint="eastAsia"/>
                <w:color w:val="2F2F2F"/>
                <w:w w:val="90"/>
                <w:kern w:val="0"/>
                <w:szCs w:val="21"/>
                <w:lang w:eastAsia="ko-KR"/>
              </w:rPr>
              <w:t>조의 규정에 따라 감정인에게 처벌을 내릴 수 있다.</w:t>
            </w:r>
            <w:r w:rsidRPr="00A65734">
              <w:rPr>
                <w:rFonts w:ascii="한컴바탕" w:eastAsia="한컴바탕" w:hAnsi="한컴바탕" w:cs="한컴바탕"/>
                <w:color w:val="2F2F2F"/>
                <w:w w:val="90"/>
                <w:kern w:val="0"/>
                <w:szCs w:val="21"/>
                <w:lang w:eastAsia="ko-KR"/>
              </w:rPr>
              <w:t xml:space="preserve"> </w:t>
            </w:r>
            <w:r w:rsidRPr="00A65734">
              <w:rPr>
                <w:rFonts w:ascii="한컴바탕" w:eastAsia="한컴바탕" w:hAnsi="한컴바탕" w:cs="한컴바탕" w:hint="eastAsia"/>
                <w:color w:val="2F2F2F"/>
                <w:w w:val="90"/>
                <w:kern w:val="0"/>
                <w:szCs w:val="21"/>
                <w:lang w:eastAsia="ko-KR"/>
              </w:rPr>
              <w:t>당사자가 이로 인해 추가로 발생한 합리적 비용을 감정인이 부담하여야 한다고 주장하는 경우 인민법원은 응당히 지지하여야 한다.</w:t>
            </w:r>
          </w:p>
          <w:p w:rsidR="00A65734" w:rsidRPr="00995239" w:rsidRDefault="00995239" w:rsidP="00A65734">
            <w:pPr>
              <w:widowControl/>
              <w:wordWrap w:val="0"/>
              <w:topLinePunct/>
              <w:snapToGrid w:val="0"/>
              <w:spacing w:line="360" w:lineRule="auto"/>
              <w:rPr>
                <w:rFonts w:ascii="한컴바탕" w:eastAsia="한컴바탕" w:hAnsi="한컴바탕" w:cs="한컴바탕"/>
                <w:color w:val="2F2F2F"/>
                <w:spacing w:val="-8"/>
                <w:w w:val="90"/>
                <w:kern w:val="0"/>
                <w:szCs w:val="21"/>
                <w:lang w:eastAsia="ko-KR"/>
              </w:rPr>
            </w:pPr>
            <w:r w:rsidRPr="00995239">
              <w:rPr>
                <w:rFonts w:ascii="한컴바탕" w:eastAsia="한컴바탕" w:hAnsi="한컴바탕" w:cs="한컴바탕" w:hint="eastAsia"/>
                <w:color w:val="2F2F2F"/>
                <w:spacing w:val="-8"/>
                <w:w w:val="90"/>
                <w:kern w:val="0"/>
                <w:szCs w:val="21"/>
                <w:lang w:eastAsia="ko-KR"/>
              </w:rPr>
              <w:t>인민법원이</w:t>
            </w:r>
            <w:r w:rsidRPr="00995239">
              <w:rPr>
                <w:rFonts w:ascii="한컴바탕" w:eastAsia="한컴바탕" w:hAnsi="한컴바탕" w:cs="한컴바탕"/>
                <w:color w:val="2F2F2F"/>
                <w:spacing w:val="-8"/>
                <w:w w:val="90"/>
                <w:kern w:val="0"/>
                <w:szCs w:val="21"/>
                <w:lang w:eastAsia="ko-KR"/>
              </w:rPr>
              <w:t xml:space="preserve"> 감정의견을 채택한 후 감정인의 감정의견 취소를 허락하는 경우 그에게 감정료 반환을 명하여야 한다.</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A65734" w:rsidRPr="00A65734" w:rsidRDefault="00F01C22" w:rsidP="00A6573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4"/>
                <w:kern w:val="0"/>
                <w:szCs w:val="21"/>
                <w:lang w:eastAsia="ko-KR"/>
              </w:rPr>
            </w:pPr>
            <w:r w:rsidRPr="00A65734">
              <w:rPr>
                <w:rFonts w:ascii="한컴바탕" w:eastAsia="한컴바탕" w:hAnsi="한컴바탕" w:cs="한컴바탕" w:hint="eastAsia"/>
                <w:color w:val="2F2F2F"/>
                <w:spacing w:val="-4"/>
                <w:kern w:val="0"/>
                <w:szCs w:val="21"/>
                <w:lang w:eastAsia="ko-KR"/>
              </w:rPr>
              <w:t>인민법원은 검증 전에 검증의 시간과 장소를 당사자에게 통지하여야 한다.</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당사자의 불참은 검증의 진행에 영향을 미치지 아니한다.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당사자는 검증사항과 관련하여 인민법원에 해석하고 소명할 수 있으며 인민법원에 검증 중의 중요사항을 유의할 것을 청구할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A65734">
              <w:rPr>
                <w:rFonts w:ascii="한컴바탕" w:eastAsia="한컴바탕" w:hAnsi="한컴바탕" w:cs="한컴바탕" w:hint="eastAsia"/>
                <w:color w:val="2F2F2F"/>
                <w:spacing w:val="-4"/>
                <w:kern w:val="0"/>
                <w:szCs w:val="21"/>
                <w:lang w:eastAsia="ko-KR"/>
              </w:rPr>
              <w:t>인민법원은 물증 또는 현장 검증</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시 기록을 작성하여야 하며 검증의 시간,</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장소,</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검증인,</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현장출석자,</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검증의 경과</w:t>
            </w:r>
            <w:r w:rsidRPr="00A65734">
              <w:rPr>
                <w:rFonts w:ascii="한컴바탕" w:eastAsia="한컴바탕" w:hAnsi="한컴바탕" w:cs="한컴바탕"/>
                <w:color w:val="2F2F2F"/>
                <w:spacing w:val="-4"/>
                <w:kern w:val="0"/>
                <w:szCs w:val="21"/>
                <w:lang w:eastAsia="ko-KR"/>
              </w:rPr>
              <w:t>•</w:t>
            </w:r>
            <w:r w:rsidRPr="00A65734">
              <w:rPr>
                <w:rFonts w:ascii="한컴바탕" w:eastAsia="한컴바탕" w:hAnsi="한컴바탕" w:cs="한컴바탕" w:hint="eastAsia"/>
                <w:color w:val="2F2F2F"/>
                <w:spacing w:val="-4"/>
                <w:kern w:val="0"/>
                <w:szCs w:val="21"/>
                <w:lang w:eastAsia="ko-KR"/>
              </w:rPr>
              <w:t xml:space="preserve">결과를 기록한 후 검증인과 </w:t>
            </w:r>
            <w:r w:rsidRPr="00A65734">
              <w:rPr>
                <w:rFonts w:ascii="한컴바탕" w:eastAsia="한컴바탕" w:hAnsi="한컴바탕" w:cs="한컴바탕" w:hint="eastAsia"/>
                <w:color w:val="2F2F2F"/>
                <w:spacing w:val="-4"/>
                <w:kern w:val="0"/>
                <w:szCs w:val="21"/>
                <w:lang w:eastAsia="ko-KR"/>
              </w:rPr>
              <w:lastRenderedPageBreak/>
              <w:t>현장출석자가 서명 또는 날인하여야 한다. 제도한 현장도면에는 제도 시간과 위치,</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제도인의 성명과 신분 등 내용을 표시하여야 한다.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유관업체•기관이 작성한 사건 사실과 관련 된 문서•자료를 발췌하는 경우 출처를 표시하고</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작성업체•기관 또는 보관업체•기관의 공인을 날인하여야 하며 </w:t>
            </w:r>
            <w:proofErr w:type="spellStart"/>
            <w:r w:rsidRPr="00F01C22">
              <w:rPr>
                <w:rFonts w:ascii="한컴바탕" w:eastAsia="한컴바탕" w:hAnsi="한컴바탕" w:cs="한컴바탕" w:hint="eastAsia"/>
                <w:color w:val="2F2F2F"/>
                <w:kern w:val="0"/>
                <w:szCs w:val="21"/>
                <w:lang w:eastAsia="ko-KR"/>
              </w:rPr>
              <w:t>발췌자와</w:t>
            </w:r>
            <w:proofErr w:type="spellEnd"/>
            <w:r w:rsidRPr="00F01C22">
              <w:rPr>
                <w:rFonts w:ascii="한컴바탕" w:eastAsia="한컴바탕" w:hAnsi="한컴바탕" w:cs="한컴바탕" w:hint="eastAsia"/>
                <w:color w:val="2F2F2F"/>
                <w:kern w:val="0"/>
                <w:szCs w:val="21"/>
                <w:lang w:eastAsia="ko-KR"/>
              </w:rPr>
              <w:t xml:space="preserve"> 기타 조사요원이 발췌문에 서명 또는 날인하여야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발췌문•발췌자료는 내용에 상응하는 </w:t>
            </w:r>
            <w:proofErr w:type="spellStart"/>
            <w:r w:rsidRPr="00F01C22">
              <w:rPr>
                <w:rFonts w:ascii="한컴바탕" w:eastAsia="한컴바탕" w:hAnsi="한컴바탕" w:cs="한컴바탕" w:hint="eastAsia"/>
                <w:color w:val="2F2F2F"/>
                <w:kern w:val="0"/>
                <w:szCs w:val="21"/>
                <w:lang w:eastAsia="ko-KR"/>
              </w:rPr>
              <w:t>온전성을</w:t>
            </w:r>
            <w:proofErr w:type="spellEnd"/>
            <w:r w:rsidRPr="00F01C22">
              <w:rPr>
                <w:rFonts w:ascii="한컴바탕" w:eastAsia="한컴바탕" w:hAnsi="한컴바탕" w:cs="한컴바탕" w:hint="eastAsia"/>
                <w:color w:val="2F2F2F"/>
                <w:kern w:val="0"/>
                <w:szCs w:val="21"/>
                <w:lang w:eastAsia="ko-KR"/>
              </w:rPr>
              <w:t xml:space="preserve"> 유지하여야 한다.</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당사자가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제1</w:t>
            </w:r>
            <w:r w:rsidRPr="00F01C22">
              <w:rPr>
                <w:rFonts w:ascii="한컴바탕" w:eastAsia="한컴바탕" w:hAnsi="한컴바탕" w:cs="한컴바탕"/>
                <w:color w:val="2F2F2F"/>
                <w:kern w:val="0"/>
                <w:szCs w:val="21"/>
                <w:lang w:eastAsia="ko-KR"/>
              </w:rPr>
              <w:t>12</w:t>
            </w:r>
            <w:r w:rsidRPr="00F01C22">
              <w:rPr>
                <w:rFonts w:ascii="한컴바탕" w:eastAsia="한컴바탕" w:hAnsi="한컴바탕" w:cs="한컴바탕" w:hint="eastAsia"/>
                <w:color w:val="2F2F2F"/>
                <w:kern w:val="0"/>
                <w:szCs w:val="21"/>
                <w:lang w:eastAsia="ko-KR"/>
              </w:rPr>
              <w:t>조의 규정에 근거하여 상대방 당사자에게 서증 제출 명령을 내릴 것을 인민법원에 청구하는 경우 신청서에는 그가 신청하는 제출서증의 명칭 또는 내용,</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해당 서증으로 증명하고자 하는 사실과 사실의 중요성,</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해당 증서가 상대방의 통제 하에 있다는 근거, 해당 증서를 제출해야 하는 이유를 기재하여야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상대방 당사자가 서증이 자신의 통제하에 있음을 부인하는 경우 인민법원은 법률규정•관습 등 요인에 근거하여 사건의 사실•증거와 결부시켜 증서가 상대방의 통제 하에 있는지를 종합적으로 판단하여야 한다.</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당사자의 서증 제출 신청을 심사함에 있어 상대방 당사자의 의견을 청취하여야 하며 필요한 경우 양 쪽 당사자에게 증거 제출,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변론을 요구할 수 있다.</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A65734" w:rsidRDefault="00F01C22" w:rsidP="00F01C22">
            <w:pPr>
              <w:widowControl/>
              <w:wordWrap w:val="0"/>
              <w:topLinePunct/>
              <w:snapToGrid w:val="0"/>
              <w:spacing w:line="360" w:lineRule="auto"/>
              <w:rPr>
                <w:rFonts w:ascii="한컴바탕" w:eastAsia="한컴바탕" w:hAnsi="한컴바탕" w:cs="한컴바탕"/>
                <w:color w:val="2F2F2F"/>
                <w:w w:val="90"/>
                <w:kern w:val="0"/>
                <w:szCs w:val="21"/>
                <w:lang w:eastAsia="ko-KR"/>
              </w:rPr>
            </w:pPr>
            <w:r w:rsidRPr="00A65734">
              <w:rPr>
                <w:rFonts w:ascii="한컴바탕" w:eastAsia="한컴바탕" w:hAnsi="한컴바탕" w:cs="한컴바탕" w:hint="eastAsia"/>
                <w:color w:val="2F2F2F"/>
                <w:w w:val="90"/>
                <w:kern w:val="0"/>
                <w:szCs w:val="21"/>
                <w:lang w:eastAsia="ko-KR"/>
              </w:rPr>
              <w:lastRenderedPageBreak/>
              <w:t xml:space="preserve">당사자가 신청한 제출서증이 불명확하거나, 서증이 </w:t>
            </w:r>
            <w:proofErr w:type="spellStart"/>
            <w:r w:rsidRPr="00A65734">
              <w:rPr>
                <w:rFonts w:ascii="한컴바탕" w:eastAsia="한컴바탕" w:hAnsi="한컴바탕" w:cs="한컴바탕" w:hint="eastAsia"/>
                <w:color w:val="2F2F2F"/>
                <w:w w:val="90"/>
                <w:kern w:val="0"/>
                <w:szCs w:val="21"/>
                <w:lang w:eastAsia="ko-KR"/>
              </w:rPr>
              <w:t>요증사실의</w:t>
            </w:r>
            <w:proofErr w:type="spellEnd"/>
            <w:r w:rsidRPr="00A65734">
              <w:rPr>
                <w:rFonts w:ascii="한컴바탕" w:eastAsia="한컴바탕" w:hAnsi="한컴바탕" w:cs="한컴바탕" w:hint="eastAsia"/>
                <w:color w:val="2F2F2F"/>
                <w:w w:val="90"/>
                <w:kern w:val="0"/>
                <w:szCs w:val="21"/>
                <w:lang w:eastAsia="ko-KR"/>
              </w:rPr>
              <w:t xml:space="preserve"> 증명에 있어 불필요적이거나, </w:t>
            </w:r>
            <w:proofErr w:type="spellStart"/>
            <w:r w:rsidRPr="00A65734">
              <w:rPr>
                <w:rFonts w:ascii="한컴바탕" w:eastAsia="한컴바탕" w:hAnsi="한컴바탕" w:cs="한컴바탕" w:hint="eastAsia"/>
                <w:color w:val="2F2F2F"/>
                <w:w w:val="90"/>
                <w:kern w:val="0"/>
                <w:szCs w:val="21"/>
                <w:lang w:eastAsia="ko-KR"/>
              </w:rPr>
              <w:t>요증사실이</w:t>
            </w:r>
            <w:proofErr w:type="spellEnd"/>
            <w:r w:rsidRPr="00A65734">
              <w:rPr>
                <w:rFonts w:ascii="한컴바탕" w:eastAsia="한컴바탕" w:hAnsi="한컴바탕" w:cs="한컴바탕" w:hint="eastAsia"/>
                <w:color w:val="2F2F2F"/>
                <w:w w:val="90"/>
                <w:kern w:val="0"/>
                <w:szCs w:val="21"/>
                <w:lang w:eastAsia="ko-KR"/>
              </w:rPr>
              <w:t xml:space="preserve"> 재판결과에 실질적 영향을 미치지 아니하거나, 서증이 상대방 당사자의 통제 하에 있지 아니하거나, 이 규정 제4</w:t>
            </w:r>
            <w:r w:rsidRPr="00A65734">
              <w:rPr>
                <w:rFonts w:ascii="한컴바탕" w:eastAsia="한컴바탕" w:hAnsi="한컴바탕" w:cs="한컴바탕"/>
                <w:color w:val="2F2F2F"/>
                <w:w w:val="90"/>
                <w:kern w:val="0"/>
                <w:szCs w:val="21"/>
                <w:lang w:eastAsia="ko-KR"/>
              </w:rPr>
              <w:t>7</w:t>
            </w:r>
            <w:r w:rsidRPr="00A65734">
              <w:rPr>
                <w:rFonts w:ascii="한컴바탕" w:eastAsia="한컴바탕" w:hAnsi="한컴바탕" w:cs="한컴바탕" w:hint="eastAsia"/>
                <w:color w:val="2F2F2F"/>
                <w:w w:val="90"/>
                <w:kern w:val="0"/>
                <w:szCs w:val="21"/>
                <w:lang w:eastAsia="ko-KR"/>
              </w:rPr>
              <w:t>조의 상황에 부합하지 아니하는 경우 인민법원은 허가하지 아니한다.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r w:rsidRPr="00A65734">
              <w:rPr>
                <w:rFonts w:ascii="한컴바탕" w:eastAsia="한컴바탕" w:hAnsi="한컴바탕" w:cs="한컴바탕" w:hint="eastAsia"/>
                <w:color w:val="2F2F2F"/>
                <w:spacing w:val="-6"/>
                <w:w w:val="90"/>
                <w:kern w:val="0"/>
                <w:szCs w:val="21"/>
                <w:lang w:eastAsia="ko-KR"/>
              </w:rPr>
              <w:t>당사자의 신청이유가 성립되는 경우 인민법원은 재정을 내리고 당사자에게 서증의 제출을 명하여야 한다.</w:t>
            </w:r>
            <w:r w:rsidRPr="00A65734">
              <w:rPr>
                <w:rFonts w:ascii="한컴바탕" w:eastAsia="한컴바탕" w:hAnsi="한컴바탕" w:cs="한컴바탕"/>
                <w:color w:val="2F2F2F"/>
                <w:spacing w:val="-6"/>
                <w:w w:val="90"/>
                <w:kern w:val="0"/>
                <w:szCs w:val="21"/>
                <w:lang w:eastAsia="ko-KR"/>
              </w:rPr>
              <w:t xml:space="preserve"> </w:t>
            </w:r>
            <w:r w:rsidRPr="00A65734">
              <w:rPr>
                <w:rFonts w:ascii="한컴바탕" w:eastAsia="한컴바탕" w:hAnsi="한컴바탕" w:cs="한컴바탕" w:hint="eastAsia"/>
                <w:color w:val="2F2F2F"/>
                <w:spacing w:val="-6"/>
                <w:w w:val="90"/>
                <w:kern w:val="0"/>
                <w:szCs w:val="21"/>
                <w:lang w:eastAsia="ko-KR"/>
              </w:rPr>
              <w:t>이유가 성립되지 아니하는 경우 신청인에게 통지한다.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4"/>
                <w:w w:val="90"/>
                <w:kern w:val="0"/>
                <w:szCs w:val="21"/>
                <w:lang w:eastAsia="ko-KR"/>
              </w:rPr>
            </w:pPr>
            <w:r w:rsidRPr="00A65734">
              <w:rPr>
                <w:rFonts w:ascii="한컴바탕" w:eastAsia="한컴바탕" w:hAnsi="한컴바탕" w:cs="한컴바탕" w:hint="eastAsia"/>
                <w:color w:val="2F2F2F"/>
                <w:spacing w:val="-4"/>
                <w:w w:val="90"/>
                <w:kern w:val="0"/>
                <w:szCs w:val="21"/>
                <w:lang w:eastAsia="ko-KR"/>
              </w:rPr>
              <w:t>다음 각 호의 어느 하나에 해당하는 경우 서증을</w:t>
            </w:r>
            <w:r w:rsidRPr="00A65734">
              <w:rPr>
                <w:rFonts w:ascii="한컴바탕" w:eastAsia="한컴바탕" w:hAnsi="한컴바탕" w:cs="한컴바탕"/>
                <w:color w:val="2F2F2F"/>
                <w:spacing w:val="-4"/>
                <w:w w:val="90"/>
                <w:kern w:val="0"/>
                <w:szCs w:val="21"/>
                <w:lang w:eastAsia="ko-KR"/>
              </w:rPr>
              <w:t xml:space="preserve"> </w:t>
            </w:r>
            <w:r w:rsidRPr="00A65734">
              <w:rPr>
                <w:rFonts w:ascii="한컴바탕" w:eastAsia="한컴바탕" w:hAnsi="한컴바탕" w:cs="한컴바탕" w:hint="eastAsia"/>
                <w:color w:val="2F2F2F"/>
                <w:spacing w:val="-4"/>
                <w:w w:val="90"/>
                <w:kern w:val="0"/>
                <w:szCs w:val="21"/>
                <w:lang w:eastAsia="ko-KR"/>
              </w:rPr>
              <w:t>통제하고 있는 당사자는 서증을 제출하여야 한다.</w:t>
            </w:r>
          </w:p>
          <w:p w:rsidR="00F01C22" w:rsidRPr="00F01C22" w:rsidRDefault="00F01C22" w:rsidP="00B96E54">
            <w:pPr>
              <w:pStyle w:val="a4"/>
              <w:widowControl/>
              <w:numPr>
                <w:ilvl w:val="0"/>
                <w:numId w:val="7"/>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서증을 통제하고 있는 당사자가 소송에서 인용한 적이 있는 서증</w:t>
            </w:r>
          </w:p>
          <w:p w:rsidR="00F01C22" w:rsidRPr="00A65734" w:rsidRDefault="00F01C22" w:rsidP="00B96E54">
            <w:pPr>
              <w:pStyle w:val="a4"/>
              <w:widowControl/>
              <w:numPr>
                <w:ilvl w:val="0"/>
                <w:numId w:val="7"/>
              </w:numPr>
              <w:wordWrap w:val="0"/>
              <w:topLinePunct/>
              <w:snapToGrid w:val="0"/>
              <w:spacing w:line="360" w:lineRule="auto"/>
              <w:ind w:firstLineChars="0"/>
              <w:rPr>
                <w:rFonts w:ascii="한컴바탕" w:eastAsia="한컴바탕" w:hAnsi="한컴바탕" w:cs="한컴바탕"/>
                <w:color w:val="2F2F2F"/>
                <w:spacing w:val="-6"/>
                <w:kern w:val="0"/>
                <w:szCs w:val="21"/>
                <w:lang w:eastAsia="ko-KR"/>
              </w:rPr>
            </w:pPr>
            <w:r w:rsidRPr="00A65734">
              <w:rPr>
                <w:rFonts w:ascii="한컴바탕" w:eastAsia="한컴바탕" w:hAnsi="한컴바탕" w:cs="한컴바탕" w:hint="eastAsia"/>
                <w:color w:val="2F2F2F"/>
                <w:spacing w:val="-6"/>
                <w:kern w:val="0"/>
                <w:szCs w:val="21"/>
                <w:lang w:eastAsia="ko-KR"/>
              </w:rPr>
              <w:t>상대방 당사자의 이익을 위하여 작성된 서증</w:t>
            </w:r>
          </w:p>
          <w:p w:rsidR="00F01C22" w:rsidRPr="00F01C22" w:rsidRDefault="00F01C22" w:rsidP="00B96E54">
            <w:pPr>
              <w:pStyle w:val="a4"/>
              <w:widowControl/>
              <w:numPr>
                <w:ilvl w:val="0"/>
                <w:numId w:val="7"/>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법률규정에 의해 상대방 당사자가 열람•획득할 권리가 있는 서증</w:t>
            </w:r>
          </w:p>
          <w:p w:rsidR="00F01C22" w:rsidRPr="00F01C22" w:rsidRDefault="00F01C22" w:rsidP="00B96E54">
            <w:pPr>
              <w:pStyle w:val="a4"/>
              <w:widowControl/>
              <w:numPr>
                <w:ilvl w:val="0"/>
                <w:numId w:val="7"/>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장부,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원시 기장증빙</w:t>
            </w:r>
          </w:p>
          <w:p w:rsidR="00F01C22" w:rsidRPr="00F01C22" w:rsidRDefault="00F01C22" w:rsidP="00B96E54">
            <w:pPr>
              <w:pStyle w:val="a4"/>
              <w:widowControl/>
              <w:numPr>
                <w:ilvl w:val="0"/>
                <w:numId w:val="7"/>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인민법원이 응당히 서증을 제출하여야 한다고 인정하는 기타의 경우</w:t>
            </w:r>
          </w:p>
          <w:p w:rsidR="00F01C22" w:rsidRPr="00A65734" w:rsidRDefault="00F01C22"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r w:rsidRPr="00A65734">
              <w:rPr>
                <w:rFonts w:ascii="한컴바탕" w:eastAsia="한컴바탕" w:hAnsi="한컴바탕" w:cs="한컴바탕" w:hint="eastAsia"/>
                <w:color w:val="2F2F2F"/>
                <w:spacing w:val="-6"/>
                <w:w w:val="90"/>
                <w:kern w:val="0"/>
                <w:szCs w:val="21"/>
                <w:lang w:eastAsia="ko-KR"/>
              </w:rPr>
              <w:t>전항에 나열된 서증이 국가기밀,</w:t>
            </w:r>
            <w:r w:rsidRPr="00A65734">
              <w:rPr>
                <w:rFonts w:ascii="한컴바탕" w:eastAsia="한컴바탕" w:hAnsi="한컴바탕" w:cs="한컴바탕"/>
                <w:color w:val="2F2F2F"/>
                <w:spacing w:val="-6"/>
                <w:w w:val="90"/>
                <w:kern w:val="0"/>
                <w:szCs w:val="21"/>
                <w:lang w:eastAsia="ko-KR"/>
              </w:rPr>
              <w:t xml:space="preserve"> </w:t>
            </w:r>
            <w:r w:rsidRPr="00A65734">
              <w:rPr>
                <w:rFonts w:ascii="한컴바탕" w:eastAsia="한컴바탕" w:hAnsi="한컴바탕" w:cs="한컴바탕" w:hint="eastAsia"/>
                <w:color w:val="2F2F2F"/>
                <w:spacing w:val="-6"/>
                <w:w w:val="90"/>
                <w:kern w:val="0"/>
                <w:szCs w:val="21"/>
                <w:lang w:eastAsia="ko-KR"/>
              </w:rPr>
              <w:t>상업비밀,</w:t>
            </w:r>
            <w:r w:rsidRPr="00A65734">
              <w:rPr>
                <w:rFonts w:ascii="한컴바탕" w:eastAsia="한컴바탕" w:hAnsi="한컴바탕" w:cs="한컴바탕"/>
                <w:color w:val="2F2F2F"/>
                <w:spacing w:val="-6"/>
                <w:w w:val="90"/>
                <w:kern w:val="0"/>
                <w:szCs w:val="21"/>
                <w:lang w:eastAsia="ko-KR"/>
              </w:rPr>
              <w:t xml:space="preserve"> </w:t>
            </w:r>
            <w:r w:rsidRPr="00A65734">
              <w:rPr>
                <w:rFonts w:ascii="한컴바탕" w:eastAsia="한컴바탕" w:hAnsi="한컴바탕" w:cs="한컴바탕" w:hint="eastAsia"/>
                <w:color w:val="2F2F2F"/>
                <w:spacing w:val="-6"/>
                <w:w w:val="90"/>
                <w:kern w:val="0"/>
                <w:szCs w:val="21"/>
                <w:lang w:eastAsia="ko-KR"/>
              </w:rPr>
              <w:t>당사자 또는 제3자의 사생활과 연관되었거나 법률규정상 응당히 비밀로 유지하여야 하는 상황이 존재하는 경우 제출 이후에 공개적으로 증거인부(</w:t>
            </w:r>
            <w:proofErr w:type="spellStart"/>
            <w:r w:rsidRPr="00A65734">
              <w:rPr>
                <w:rFonts w:ascii="한컴바탕" w:eastAsia="한컴바탕" w:hAnsi="한컴바탕" w:cs="한컴바탕" w:hint="eastAsia"/>
                <w:color w:val="2F2F2F"/>
                <w:spacing w:val="-6"/>
                <w:w w:val="90"/>
                <w:kern w:val="0"/>
                <w:szCs w:val="21"/>
                <w:lang w:eastAsia="ko-KR"/>
              </w:rPr>
              <w:t>質證</w:t>
            </w:r>
            <w:proofErr w:type="spellEnd"/>
            <w:r w:rsidRPr="00A65734">
              <w:rPr>
                <w:rFonts w:ascii="한컴바탕" w:eastAsia="한컴바탕" w:hAnsi="한컴바탕" w:cs="한컴바탕"/>
                <w:color w:val="2F2F2F"/>
                <w:spacing w:val="-6"/>
                <w:w w:val="90"/>
                <w:kern w:val="0"/>
                <w:szCs w:val="21"/>
                <w:lang w:eastAsia="ko-KR"/>
              </w:rPr>
              <w:t>)</w:t>
            </w:r>
            <w:r w:rsidRPr="00A65734">
              <w:rPr>
                <w:rFonts w:ascii="한컴바탕" w:eastAsia="한컴바탕" w:hAnsi="한컴바탕" w:cs="한컴바탕" w:hint="eastAsia"/>
                <w:color w:val="2F2F2F"/>
                <w:spacing w:val="-6"/>
                <w:w w:val="90"/>
                <w:kern w:val="0"/>
                <w:szCs w:val="21"/>
                <w:lang w:eastAsia="ko-KR"/>
              </w:rPr>
              <w:t xml:space="preserve">를 하여서는 </w:t>
            </w:r>
            <w:proofErr w:type="spellStart"/>
            <w:r w:rsidRPr="00A65734">
              <w:rPr>
                <w:rFonts w:ascii="한컴바탕" w:eastAsia="한컴바탕" w:hAnsi="한컴바탕" w:cs="한컴바탕" w:hint="eastAsia"/>
                <w:color w:val="2F2F2F"/>
                <w:spacing w:val="-6"/>
                <w:w w:val="90"/>
                <w:kern w:val="0"/>
                <w:szCs w:val="21"/>
                <w:lang w:eastAsia="ko-KR"/>
              </w:rPr>
              <w:t>아니된다</w:t>
            </w:r>
            <w:proofErr w:type="spellEnd"/>
            <w:r w:rsidRPr="00A65734">
              <w:rPr>
                <w:rFonts w:ascii="한컴바탕" w:eastAsia="한컴바탕" w:hAnsi="한컴바탕" w:cs="한컴바탕" w:hint="eastAsia"/>
                <w:color w:val="2F2F2F"/>
                <w:spacing w:val="-6"/>
                <w:w w:val="90"/>
                <w:kern w:val="0"/>
                <w:szCs w:val="21"/>
                <w:lang w:eastAsia="ko-KR"/>
              </w:rPr>
              <w:t>.</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서증을 통제하고 있는 당사자가 정당한 사유 없이 서증의 제출을 거부하는 경우 인민법원은 상대방 당사자가 주장하는 서증의 내용이 진실인 것으로 인정하여야 한다.</w:t>
            </w:r>
          </w:p>
          <w:p w:rsidR="00F01C22" w:rsidRPr="00A65734" w:rsidRDefault="00F01C22" w:rsidP="00F01C22">
            <w:pPr>
              <w:widowControl/>
              <w:wordWrap w:val="0"/>
              <w:topLinePunct/>
              <w:snapToGrid w:val="0"/>
              <w:spacing w:line="360" w:lineRule="auto"/>
              <w:rPr>
                <w:rFonts w:ascii="한컴바탕" w:eastAsia="한컴바탕" w:hAnsi="한컴바탕" w:cs="한컴바탕"/>
                <w:color w:val="2F2F2F"/>
                <w:spacing w:val="-2"/>
                <w:w w:val="90"/>
                <w:kern w:val="0"/>
                <w:szCs w:val="21"/>
                <w:lang w:eastAsia="ko-KR"/>
              </w:rPr>
            </w:pPr>
            <w:r w:rsidRPr="00A65734">
              <w:rPr>
                <w:rFonts w:ascii="한컴바탕" w:eastAsia="한컴바탕" w:hAnsi="한컴바탕" w:cs="한컴바탕" w:hint="eastAsia"/>
                <w:color w:val="2F2F2F"/>
                <w:spacing w:val="-2"/>
                <w:w w:val="90"/>
                <w:kern w:val="0"/>
                <w:szCs w:val="21"/>
                <w:lang w:eastAsia="ko-KR"/>
              </w:rPr>
              <w:t xml:space="preserve">서증을 통제하고 있는 당사자에게 </w:t>
            </w:r>
            <w:r w:rsidRPr="00A65734">
              <w:rPr>
                <w:rFonts w:ascii="한컴바탕" w:eastAsia="한컴바탕" w:hAnsi="한컴바탕" w:cs="한컴바탕"/>
                <w:color w:val="2F2F2F"/>
                <w:spacing w:val="-2"/>
                <w:w w:val="90"/>
                <w:kern w:val="0"/>
                <w:szCs w:val="21"/>
                <w:lang w:eastAsia="ko-KR"/>
              </w:rPr>
              <w:t>&lt;</w:t>
            </w:r>
            <w:r w:rsidRPr="00A65734">
              <w:rPr>
                <w:rFonts w:ascii="한컴바탕" w:eastAsia="한컴바탕" w:hAnsi="한컴바탕" w:cs="한컴바탕" w:hint="eastAsia"/>
                <w:color w:val="2F2F2F"/>
                <w:spacing w:val="-2"/>
                <w:w w:val="90"/>
                <w:kern w:val="0"/>
                <w:szCs w:val="21"/>
                <w:lang w:eastAsia="ko-KR"/>
              </w:rPr>
              <w:t xml:space="preserve">최고인민법원의 </w:t>
            </w:r>
            <w:r w:rsidRPr="00A65734">
              <w:rPr>
                <w:rFonts w:ascii="한컴바탕" w:eastAsia="한컴바탕" w:hAnsi="한컴바탕" w:cs="한컴바탕"/>
                <w:color w:val="2F2F2F"/>
                <w:spacing w:val="-2"/>
                <w:w w:val="90"/>
                <w:kern w:val="0"/>
                <w:szCs w:val="21"/>
                <w:lang w:eastAsia="ko-KR"/>
              </w:rPr>
              <w:t>&lt;</w:t>
            </w:r>
            <w:r w:rsidRPr="00A65734">
              <w:rPr>
                <w:rFonts w:ascii="한컴바탕" w:eastAsia="한컴바탕" w:hAnsi="한컴바탕" w:cs="한컴바탕" w:hint="eastAsia"/>
                <w:color w:val="2F2F2F"/>
                <w:spacing w:val="-2"/>
                <w:w w:val="90"/>
                <w:kern w:val="0"/>
                <w:szCs w:val="21"/>
                <w:lang w:eastAsia="ko-KR"/>
              </w:rPr>
              <w:t>중화인민공화국 민사소송법</w:t>
            </w:r>
            <w:r w:rsidRPr="00A65734">
              <w:rPr>
                <w:rFonts w:ascii="한컴바탕" w:eastAsia="한컴바탕" w:hAnsi="한컴바탕" w:cs="한컴바탕"/>
                <w:color w:val="2F2F2F"/>
                <w:spacing w:val="-2"/>
                <w:w w:val="90"/>
                <w:kern w:val="0"/>
                <w:szCs w:val="21"/>
                <w:lang w:eastAsia="ko-KR"/>
              </w:rPr>
              <w:t xml:space="preserve">&gt; </w:t>
            </w:r>
            <w:r w:rsidRPr="00A65734">
              <w:rPr>
                <w:rFonts w:ascii="한컴바탕" w:eastAsia="한컴바탕" w:hAnsi="한컴바탕" w:cs="한컴바탕" w:hint="eastAsia"/>
                <w:color w:val="2F2F2F"/>
                <w:spacing w:val="-2"/>
                <w:w w:val="90"/>
                <w:kern w:val="0"/>
                <w:szCs w:val="21"/>
                <w:lang w:eastAsia="ko-KR"/>
              </w:rPr>
              <w:t>적용에 관한 해석</w:t>
            </w:r>
            <w:r w:rsidRPr="00A65734">
              <w:rPr>
                <w:rFonts w:ascii="한컴바탕" w:eastAsia="한컴바탕" w:hAnsi="한컴바탕" w:cs="한컴바탕"/>
                <w:color w:val="2F2F2F"/>
                <w:spacing w:val="-2"/>
                <w:w w:val="90"/>
                <w:kern w:val="0"/>
                <w:szCs w:val="21"/>
                <w:lang w:eastAsia="ko-KR"/>
              </w:rPr>
              <w:t xml:space="preserve">&gt; </w:t>
            </w:r>
            <w:r w:rsidRPr="00A65734">
              <w:rPr>
                <w:rFonts w:ascii="한컴바탕" w:eastAsia="한컴바탕" w:hAnsi="한컴바탕" w:cs="한컴바탕" w:hint="eastAsia"/>
                <w:color w:val="2F2F2F"/>
                <w:spacing w:val="-2"/>
                <w:w w:val="90"/>
                <w:kern w:val="0"/>
                <w:szCs w:val="21"/>
                <w:lang w:eastAsia="ko-KR"/>
              </w:rPr>
              <w:t>제1</w:t>
            </w:r>
            <w:r w:rsidRPr="00A65734">
              <w:rPr>
                <w:rFonts w:ascii="한컴바탕" w:eastAsia="한컴바탕" w:hAnsi="한컴바탕" w:cs="한컴바탕"/>
                <w:color w:val="2F2F2F"/>
                <w:spacing w:val="-2"/>
                <w:w w:val="90"/>
                <w:kern w:val="0"/>
                <w:szCs w:val="21"/>
                <w:lang w:eastAsia="ko-KR"/>
              </w:rPr>
              <w:t>13</w:t>
            </w:r>
            <w:r w:rsidRPr="00A65734">
              <w:rPr>
                <w:rFonts w:ascii="한컴바탕" w:eastAsia="한컴바탕" w:hAnsi="한컴바탕" w:cs="한컴바탕" w:hint="eastAsia"/>
                <w:color w:val="2F2F2F"/>
                <w:spacing w:val="-2"/>
                <w:w w:val="90"/>
                <w:kern w:val="0"/>
                <w:szCs w:val="21"/>
                <w:lang w:eastAsia="ko-KR"/>
              </w:rPr>
              <w:t xml:space="preserve">조에 규정한 상황이 존재하는 경우 인민법원은 </w:t>
            </w:r>
            <w:r w:rsidRPr="00A65734">
              <w:rPr>
                <w:rFonts w:ascii="한컴바탕" w:eastAsia="한컴바탕" w:hAnsi="한컴바탕" w:cs="한컴바탕" w:hint="eastAsia"/>
                <w:color w:val="2F2F2F"/>
                <w:spacing w:val="-2"/>
                <w:w w:val="90"/>
                <w:kern w:val="0"/>
                <w:szCs w:val="21"/>
                <w:lang w:eastAsia="ko-KR"/>
              </w:rPr>
              <w:lastRenderedPageBreak/>
              <w:t>상대방 당사자가 해당 서증으로 증명할 수 있다고 주장하는 사실이 진실인 것으로 인정하여야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fldChar w:fldCharType="begin"/>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hint="eastAsia"/>
                <w:b/>
                <w:bCs/>
                <w:color w:val="2F2F2F"/>
                <w:kern w:val="0"/>
                <w:szCs w:val="21"/>
                <w:lang w:eastAsia="ko-KR"/>
              </w:rPr>
              <w:instrText>= 3 \* ROMAN</w:instrText>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lang w:eastAsia="ko-KR"/>
              </w:rPr>
              <w:t>III</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거증기간 및 증거교환</w:t>
            </w:r>
          </w:p>
          <w:p w:rsidR="00A65734" w:rsidRPr="00F01C22" w:rsidRDefault="00A65734"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피고는 답변기간이 만료되기 전에 답변서를 제출함으로써 원고의 소송청구 및 사실 근거와 이유에 대한 의견을 밝혀야 한다.</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심리 전 준비단계에서 당사에게 거증통지서를 송달하여야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A65734">
              <w:rPr>
                <w:rFonts w:ascii="한컴바탕" w:eastAsia="한컴바탕" w:hAnsi="한컴바탕" w:cs="한컴바탕" w:hint="eastAsia"/>
                <w:color w:val="2F2F2F"/>
                <w:spacing w:val="-4"/>
                <w:kern w:val="0"/>
                <w:szCs w:val="21"/>
                <w:lang w:eastAsia="ko-KR"/>
              </w:rPr>
              <w:t>거증통지서에는 거증책임의 분배 원칙</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및 요구사항,</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인민법원에 증거 조사•수집을 신청할 수 있는 사유,</w:t>
            </w:r>
            <w:r w:rsidRPr="00A65734">
              <w:rPr>
                <w:rFonts w:ascii="한컴바탕" w:eastAsia="한컴바탕" w:hAnsi="한컴바탕" w:cs="한컴바탕"/>
                <w:color w:val="2F2F2F"/>
                <w:spacing w:val="-4"/>
                <w:kern w:val="0"/>
                <w:szCs w:val="21"/>
                <w:lang w:eastAsia="ko-KR"/>
              </w:rPr>
              <w:t xml:space="preserve"> </w:t>
            </w:r>
            <w:r w:rsidRPr="00A65734">
              <w:rPr>
                <w:rFonts w:ascii="한컴바탕" w:eastAsia="한컴바탕" w:hAnsi="한컴바탕" w:cs="한컴바탕" w:hint="eastAsia"/>
                <w:color w:val="2F2F2F"/>
                <w:spacing w:val="-4"/>
                <w:kern w:val="0"/>
                <w:szCs w:val="21"/>
                <w:lang w:eastAsia="ko-KR"/>
              </w:rPr>
              <w:t>인민법원이 사건의 상황에 근거하여 지정하는 거증기간 및 기간 경과 후 증거 제출 시의 법적 결과 등 내용이 기재되어야 한다.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거증기간은 당사자 사이에 합의한 후 인민법원의</w:t>
            </w:r>
            <w:r w:rsidRPr="00F01C22">
              <w:rPr>
                <w:rFonts w:ascii="한컴바탕" w:eastAsia="한컴바탕" w:hAnsi="한컴바탕" w:cs="한컴바탕"/>
                <w:color w:val="2F2F2F"/>
                <w:kern w:val="0"/>
                <w:szCs w:val="21"/>
                <w:lang w:eastAsia="ko-KR"/>
              </w:rPr>
              <w:t xml:space="preserve"> </w:t>
            </w:r>
            <w:r w:rsidR="00A65734">
              <w:rPr>
                <w:rFonts w:ascii="한컴바탕" w:eastAsia="한컴바탕" w:hAnsi="한컴바탕" w:cs="한컴바탕" w:hint="eastAsia"/>
                <w:color w:val="2F2F2F"/>
                <w:kern w:val="0"/>
                <w:szCs w:val="21"/>
                <w:lang w:eastAsia="ko-KR"/>
              </w:rPr>
              <w:t>허락을</w:t>
            </w:r>
            <w:r w:rsidRPr="00F01C22">
              <w:rPr>
                <w:rFonts w:ascii="한컴바탕" w:eastAsia="한컴바탕" w:hAnsi="한컴바탕" w:cs="한컴바탕" w:hint="eastAsia"/>
                <w:color w:val="2F2F2F"/>
                <w:kern w:val="0"/>
                <w:szCs w:val="21"/>
                <w:lang w:eastAsia="ko-KR"/>
              </w:rPr>
              <w:t xml:space="preserve"> 받을 수 있다.</w:t>
            </w:r>
          </w:p>
          <w:p w:rsidR="00F01C22" w:rsidRPr="00A65734" w:rsidRDefault="00F01C22" w:rsidP="00F01C22">
            <w:pPr>
              <w:widowControl/>
              <w:wordWrap w:val="0"/>
              <w:topLinePunct/>
              <w:snapToGrid w:val="0"/>
              <w:spacing w:line="360" w:lineRule="auto"/>
              <w:rPr>
                <w:rFonts w:ascii="한컴바탕" w:eastAsia="한컴바탕" w:hAnsi="한컴바탕" w:cs="한컴바탕"/>
                <w:color w:val="2F2F2F"/>
                <w:spacing w:val="-10"/>
                <w:w w:val="88"/>
                <w:kern w:val="0"/>
                <w:szCs w:val="21"/>
                <w:lang w:eastAsia="ko-KR"/>
              </w:rPr>
            </w:pPr>
            <w:r w:rsidRPr="00A65734">
              <w:rPr>
                <w:rFonts w:ascii="한컴바탕" w:eastAsia="한컴바탕" w:hAnsi="한컴바탕" w:cs="한컴바탕" w:hint="eastAsia"/>
                <w:color w:val="2F2F2F"/>
                <w:spacing w:val="-10"/>
                <w:w w:val="88"/>
                <w:kern w:val="0"/>
                <w:szCs w:val="21"/>
                <w:lang w:eastAsia="ko-KR"/>
              </w:rPr>
              <w:t>인민법원이 거증기간을 지정하는 경우 제1심</w:t>
            </w:r>
            <w:r w:rsidRPr="00A65734">
              <w:rPr>
                <w:rFonts w:ascii="한컴바탕" w:eastAsia="한컴바탕" w:hAnsi="한컴바탕" w:cs="한컴바탕"/>
                <w:color w:val="2F2F2F"/>
                <w:spacing w:val="-10"/>
                <w:w w:val="88"/>
                <w:kern w:val="0"/>
                <w:szCs w:val="21"/>
                <w:lang w:eastAsia="ko-KR"/>
              </w:rPr>
              <w:t xml:space="preserve"> </w:t>
            </w:r>
            <w:r w:rsidRPr="00A65734">
              <w:rPr>
                <w:rFonts w:ascii="한컴바탕" w:eastAsia="한컴바탕" w:hAnsi="한컴바탕" w:cs="한컴바탕" w:hint="eastAsia"/>
                <w:color w:val="2F2F2F"/>
                <w:spacing w:val="-10"/>
                <w:w w:val="88"/>
                <w:kern w:val="0"/>
                <w:szCs w:val="21"/>
                <w:lang w:eastAsia="ko-KR"/>
              </w:rPr>
              <w:t xml:space="preserve">일반절차를 적용하여 심리하는 사건의 거증기간은 최소 </w:t>
            </w:r>
            <w:r w:rsidRPr="00A65734">
              <w:rPr>
                <w:rFonts w:ascii="한컴바탕" w:eastAsia="한컴바탕" w:hAnsi="한컴바탕" w:cs="한컴바탕"/>
                <w:color w:val="2F2F2F"/>
                <w:spacing w:val="-10"/>
                <w:w w:val="88"/>
                <w:kern w:val="0"/>
                <w:szCs w:val="21"/>
                <w:lang w:eastAsia="ko-KR"/>
              </w:rPr>
              <w:t>15</w:t>
            </w:r>
            <w:r w:rsidRPr="00A65734">
              <w:rPr>
                <w:rFonts w:ascii="한컴바탕" w:eastAsia="한컴바탕" w:hAnsi="한컴바탕" w:cs="한컴바탕" w:hint="eastAsia"/>
                <w:color w:val="2F2F2F"/>
                <w:spacing w:val="-10"/>
                <w:w w:val="88"/>
                <w:kern w:val="0"/>
                <w:szCs w:val="21"/>
                <w:lang w:eastAsia="ko-KR"/>
              </w:rPr>
              <w:t xml:space="preserve">일이어야 하며 당사자가 새로운 증거를 제출한 제2심 사건의 거증기간은 최소 </w:t>
            </w:r>
            <w:r w:rsidRPr="00A65734">
              <w:rPr>
                <w:rFonts w:ascii="한컴바탕" w:eastAsia="한컴바탕" w:hAnsi="한컴바탕" w:cs="한컴바탕"/>
                <w:color w:val="2F2F2F"/>
                <w:spacing w:val="-10"/>
                <w:w w:val="88"/>
                <w:kern w:val="0"/>
                <w:szCs w:val="21"/>
                <w:lang w:eastAsia="ko-KR"/>
              </w:rPr>
              <w:t>10</w:t>
            </w:r>
            <w:r w:rsidRPr="00A65734">
              <w:rPr>
                <w:rFonts w:ascii="한컴바탕" w:eastAsia="한컴바탕" w:hAnsi="한컴바탕" w:cs="한컴바탕" w:hint="eastAsia"/>
                <w:color w:val="2F2F2F"/>
                <w:spacing w:val="-10"/>
                <w:w w:val="88"/>
                <w:kern w:val="0"/>
                <w:szCs w:val="21"/>
                <w:lang w:eastAsia="ko-KR"/>
              </w:rPr>
              <w:t>일이어야 한다.</w:t>
            </w:r>
            <w:r w:rsidRPr="00A65734">
              <w:rPr>
                <w:rFonts w:ascii="한컴바탕" w:eastAsia="한컴바탕" w:hAnsi="한컴바탕" w:cs="한컴바탕"/>
                <w:color w:val="2F2F2F"/>
                <w:spacing w:val="-10"/>
                <w:w w:val="88"/>
                <w:kern w:val="0"/>
                <w:szCs w:val="21"/>
                <w:lang w:eastAsia="ko-KR"/>
              </w:rPr>
              <w:t xml:space="preserve"> </w:t>
            </w:r>
            <w:r w:rsidRPr="00A65734">
              <w:rPr>
                <w:rFonts w:ascii="한컴바탕" w:eastAsia="한컴바탕" w:hAnsi="한컴바탕" w:cs="한컴바탕" w:hint="eastAsia"/>
                <w:color w:val="2F2F2F"/>
                <w:spacing w:val="-10"/>
                <w:w w:val="88"/>
                <w:kern w:val="0"/>
                <w:szCs w:val="21"/>
                <w:lang w:eastAsia="ko-KR"/>
              </w:rPr>
              <w:t xml:space="preserve">간이절차를 적용하여 심리하는 사건의 거증기간은 </w:t>
            </w:r>
            <w:r w:rsidRPr="00A65734">
              <w:rPr>
                <w:rFonts w:ascii="한컴바탕" w:eastAsia="한컴바탕" w:hAnsi="한컴바탕" w:cs="한컴바탕"/>
                <w:color w:val="2F2F2F"/>
                <w:spacing w:val="-10"/>
                <w:w w:val="88"/>
                <w:kern w:val="0"/>
                <w:szCs w:val="21"/>
                <w:lang w:eastAsia="ko-KR"/>
              </w:rPr>
              <w:t>15</w:t>
            </w:r>
            <w:r w:rsidRPr="00A65734">
              <w:rPr>
                <w:rFonts w:ascii="한컴바탕" w:eastAsia="한컴바탕" w:hAnsi="한컴바탕" w:cs="한컴바탕" w:hint="eastAsia"/>
                <w:color w:val="2F2F2F"/>
                <w:spacing w:val="-10"/>
                <w:w w:val="88"/>
                <w:kern w:val="0"/>
                <w:szCs w:val="21"/>
                <w:lang w:eastAsia="ko-KR"/>
              </w:rPr>
              <w:t xml:space="preserve">일을 초과할 수 없으며 소액소송사건의 거증기간은 통상 </w:t>
            </w:r>
            <w:r w:rsidRPr="00A65734">
              <w:rPr>
                <w:rFonts w:ascii="한컴바탕" w:eastAsia="한컴바탕" w:hAnsi="한컴바탕" w:cs="한컴바탕"/>
                <w:color w:val="2F2F2F"/>
                <w:spacing w:val="-10"/>
                <w:w w:val="88"/>
                <w:kern w:val="0"/>
                <w:szCs w:val="21"/>
                <w:lang w:eastAsia="ko-KR"/>
              </w:rPr>
              <w:t>7</w:t>
            </w:r>
            <w:r w:rsidRPr="00A65734">
              <w:rPr>
                <w:rFonts w:ascii="한컴바탕" w:eastAsia="한컴바탕" w:hAnsi="한컴바탕" w:cs="한컴바탕" w:hint="eastAsia"/>
                <w:color w:val="2F2F2F"/>
                <w:spacing w:val="-10"/>
                <w:w w:val="88"/>
                <w:kern w:val="0"/>
                <w:szCs w:val="21"/>
                <w:lang w:eastAsia="ko-KR"/>
              </w:rPr>
              <w:t>일을 초과할 수 없다.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A65734">
              <w:rPr>
                <w:rFonts w:ascii="한컴바탕" w:eastAsia="한컴바탕" w:hAnsi="한컴바탕" w:cs="한컴바탕" w:hint="eastAsia"/>
                <w:color w:val="2F2F2F"/>
                <w:spacing w:val="-8"/>
                <w:kern w:val="0"/>
                <w:szCs w:val="21"/>
                <w:lang w:eastAsia="ko-KR"/>
              </w:rPr>
              <w:t>거증기간이 만료된 후 당사자가 반박증거를 제출하거나 이미 제출된 증거의 출처•형태 등 방면의 하자를 보정하는 경우 인민법원은 상황을 참작하여 거증기간을 다시 확정할 수 있으며 해당 기간은 전항에 규정한 기간의 제한을 받지 아니한다.</w:t>
            </w:r>
          </w:p>
          <w:p w:rsidR="00A65734" w:rsidRDefault="00A65734"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10"/>
                <w:kern w:val="0"/>
                <w:szCs w:val="21"/>
                <w:lang w:eastAsia="ko-KR"/>
              </w:rPr>
            </w:pPr>
            <w:r w:rsidRPr="00A65734">
              <w:rPr>
                <w:rFonts w:ascii="한컴바탕" w:eastAsia="한컴바탕" w:hAnsi="한컴바탕" w:cs="한컴바탕" w:hint="eastAsia"/>
                <w:color w:val="2F2F2F"/>
                <w:spacing w:val="-10"/>
                <w:kern w:val="0"/>
                <w:szCs w:val="21"/>
                <w:lang w:eastAsia="ko-KR"/>
              </w:rPr>
              <w:lastRenderedPageBreak/>
              <w:t>당사자가 거증기간 내에 증거를 제출하는데 객관적 장애가 존재하는 경우 민사소송법 제6</w:t>
            </w:r>
            <w:r w:rsidRPr="00A65734">
              <w:rPr>
                <w:rFonts w:ascii="한컴바탕" w:eastAsia="한컴바탕" w:hAnsi="한컴바탕" w:cs="한컴바탕"/>
                <w:color w:val="2F2F2F"/>
                <w:spacing w:val="-10"/>
                <w:kern w:val="0"/>
                <w:szCs w:val="21"/>
                <w:lang w:eastAsia="ko-KR"/>
              </w:rPr>
              <w:t>5</w:t>
            </w:r>
            <w:r w:rsidRPr="00A65734">
              <w:rPr>
                <w:rFonts w:ascii="한컴바탕" w:eastAsia="한컴바탕" w:hAnsi="한컴바탕" w:cs="한컴바탕" w:hint="eastAsia"/>
                <w:color w:val="2F2F2F"/>
                <w:spacing w:val="-10"/>
                <w:kern w:val="0"/>
                <w:szCs w:val="21"/>
                <w:lang w:eastAsia="ko-KR"/>
              </w:rPr>
              <w:t xml:space="preserve">조 제2항에 규정한 </w:t>
            </w:r>
            <w:r w:rsidRPr="00A65734">
              <w:rPr>
                <w:rFonts w:ascii="한컴바탕" w:eastAsia="한컴바탕" w:hAnsi="한컴바탕" w:cs="한컴바탕"/>
                <w:color w:val="2F2F2F"/>
                <w:spacing w:val="-10"/>
                <w:kern w:val="0"/>
                <w:szCs w:val="21"/>
                <w:lang w:eastAsia="ko-KR"/>
              </w:rPr>
              <w:t>“</w:t>
            </w:r>
            <w:r w:rsidRPr="00A65734">
              <w:rPr>
                <w:rFonts w:ascii="한컴바탕" w:eastAsia="한컴바탕" w:hAnsi="한컴바탕" w:cs="한컴바탕" w:hint="eastAsia"/>
                <w:color w:val="2F2F2F"/>
                <w:spacing w:val="-10"/>
                <w:kern w:val="0"/>
                <w:szCs w:val="21"/>
                <w:lang w:eastAsia="ko-KR"/>
              </w:rPr>
              <w:t>당사자가 해당 기간 내에 증거를 제출하기 어려운 사정이 있을 경우</w:t>
            </w:r>
            <w:r w:rsidRPr="00A65734">
              <w:rPr>
                <w:rFonts w:ascii="한컴바탕" w:eastAsia="한컴바탕" w:hAnsi="한컴바탕" w:cs="한컴바탕"/>
                <w:color w:val="2F2F2F"/>
                <w:spacing w:val="-10"/>
                <w:kern w:val="0"/>
                <w:szCs w:val="21"/>
                <w:lang w:eastAsia="ko-KR"/>
              </w:rPr>
              <w:t>”</w:t>
            </w:r>
            <w:r w:rsidRPr="00A65734">
              <w:rPr>
                <w:rFonts w:ascii="한컴바탕" w:eastAsia="한컴바탕" w:hAnsi="한컴바탕" w:cs="한컴바탕" w:hint="eastAsia"/>
                <w:color w:val="2F2F2F"/>
                <w:spacing w:val="-10"/>
                <w:kern w:val="0"/>
                <w:szCs w:val="21"/>
                <w:lang w:eastAsia="ko-KR"/>
              </w:rPr>
              <w:t>에 해당된다.</w:t>
            </w:r>
          </w:p>
          <w:p w:rsidR="00F01C22" w:rsidRDefault="00F01C22" w:rsidP="00F01C22">
            <w:pPr>
              <w:widowControl/>
              <w:wordWrap w:val="0"/>
              <w:topLinePunct/>
              <w:snapToGrid w:val="0"/>
              <w:spacing w:line="360" w:lineRule="auto"/>
              <w:rPr>
                <w:rFonts w:ascii="한컴바탕" w:eastAsia="한컴바탕" w:hAnsi="한컴바탕" w:cs="한컴바탕"/>
                <w:color w:val="2F2F2F"/>
                <w:w w:val="95"/>
                <w:kern w:val="0"/>
                <w:szCs w:val="21"/>
                <w:lang w:eastAsia="ko-KR"/>
              </w:rPr>
            </w:pPr>
            <w:r w:rsidRPr="00A65734">
              <w:rPr>
                <w:rFonts w:ascii="한컴바탕" w:eastAsia="한컴바탕" w:hAnsi="한컴바탕" w:cs="한컴바탕" w:hint="eastAsia"/>
                <w:color w:val="2F2F2F"/>
                <w:w w:val="95"/>
                <w:kern w:val="0"/>
                <w:szCs w:val="21"/>
                <w:lang w:eastAsia="ko-KR"/>
              </w:rPr>
              <w:t>전항의 경우 인민법원은 당사자의 거증능력,</w:t>
            </w:r>
            <w:r w:rsidRPr="00A65734">
              <w:rPr>
                <w:rFonts w:ascii="한컴바탕" w:eastAsia="한컴바탕" w:hAnsi="한컴바탕" w:cs="한컴바탕"/>
                <w:color w:val="2F2F2F"/>
                <w:w w:val="95"/>
                <w:kern w:val="0"/>
                <w:szCs w:val="21"/>
                <w:lang w:eastAsia="ko-KR"/>
              </w:rPr>
              <w:t xml:space="preserve"> </w:t>
            </w:r>
            <w:r w:rsidRPr="00A65734">
              <w:rPr>
                <w:rFonts w:ascii="한컴바탕" w:eastAsia="한컴바탕" w:hAnsi="한컴바탕" w:cs="한컴바탕" w:hint="eastAsia"/>
                <w:color w:val="2F2F2F"/>
                <w:w w:val="95"/>
                <w:kern w:val="0"/>
                <w:szCs w:val="21"/>
                <w:lang w:eastAsia="ko-KR"/>
              </w:rPr>
              <w:t>거증기간 내에 증거 제출이 불가능한 사유 등 요인에 근거하여 종합적으로 판단하여야 한다.</w:t>
            </w:r>
            <w:r w:rsidRPr="00A65734">
              <w:rPr>
                <w:rFonts w:ascii="한컴바탕" w:eastAsia="한컴바탕" w:hAnsi="한컴바탕" w:cs="한컴바탕"/>
                <w:color w:val="2F2F2F"/>
                <w:w w:val="95"/>
                <w:kern w:val="0"/>
                <w:szCs w:val="21"/>
                <w:lang w:eastAsia="ko-KR"/>
              </w:rPr>
              <w:t xml:space="preserve"> </w:t>
            </w:r>
            <w:r w:rsidRPr="00A65734">
              <w:rPr>
                <w:rFonts w:ascii="한컴바탕" w:eastAsia="한컴바탕" w:hAnsi="한컴바탕" w:cs="한컴바탕" w:hint="eastAsia"/>
                <w:color w:val="2F2F2F"/>
                <w:w w:val="95"/>
                <w:kern w:val="0"/>
                <w:szCs w:val="21"/>
                <w:lang w:eastAsia="ko-KR"/>
              </w:rPr>
              <w:t>필요한 경우 상대방 당사자의 의견을 청취할 수 있다.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w w:val="95"/>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w w:val="95"/>
                <w:kern w:val="0"/>
                <w:szCs w:val="21"/>
                <w:lang w:eastAsia="ko-KR"/>
              </w:rPr>
            </w:pPr>
            <w:r w:rsidRPr="00A65734">
              <w:rPr>
                <w:rFonts w:ascii="한컴바탕" w:eastAsia="한컴바탕" w:hAnsi="한컴바탕" w:cs="한컴바탕" w:hint="eastAsia"/>
                <w:color w:val="2F2F2F"/>
                <w:spacing w:val="-6"/>
                <w:w w:val="95"/>
                <w:kern w:val="0"/>
                <w:szCs w:val="21"/>
                <w:lang w:eastAsia="ko-KR"/>
              </w:rPr>
              <w:t>소송 과정에서 당사자가 주장하는 법률관계의 성격 또는 민사행위의 효력이 인민법원이 사실관계에 근거하여 인정한 바와 불일치한 경우 인민법원은 법률관계의 성격 또는 민사행위의 효력에 대하여 중점적으로 심리하여야 한다.</w:t>
            </w:r>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단,</w:t>
            </w:r>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법률관계의 성격이 재판의 이유와 결과에 영향을 미치지 아니하거나 관련 문제에 대하여 당사자 사이에 충분한 변론이 이뤄진 경우에는 예외로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A65734">
              <w:rPr>
                <w:rFonts w:ascii="한컴바탕" w:eastAsia="한컴바탕" w:hAnsi="한컴바탕" w:cs="한컴바탕" w:hint="eastAsia"/>
                <w:color w:val="2F2F2F"/>
                <w:spacing w:val="-4"/>
                <w:kern w:val="0"/>
                <w:szCs w:val="21"/>
                <w:lang w:eastAsia="ko-KR"/>
              </w:rPr>
              <w:t>전항의 상황하에서 당사자가 법정심리 상황에 근거하여 소송청구를 변경하는 경우 인민법원은 이를 허용하여야 하며 사건의 구체적인 상황에 근거하여 거증기간을 다시 지정할 수 있다.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거증기간의 연장을 신청하고자</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하는 당사자는 거증기간이 만료되기 전에 인민법원에 신청서를 제출하여야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신청이유가 성립되는 경우 인민법원은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허용하여야 하며 거증기간을 적당히 연장하고 기타 당사자에게 통지하여야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연장된 거증기간은 기타 당사에게도 적용된다.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신청이유가 성립되지 아니하는 경우</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인민법원은 불허하며 신청인에게 통지한다.</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lastRenderedPageBreak/>
              <w:t>다음 각 호의 어느 하나에 해당하는 경우 다음 방식에 따라 거증기간을 확정한다.</w:t>
            </w:r>
          </w:p>
          <w:p w:rsidR="00F01C22" w:rsidRPr="00A65734" w:rsidRDefault="00F01C22" w:rsidP="00B96E54">
            <w:pPr>
              <w:pStyle w:val="a4"/>
              <w:widowControl/>
              <w:numPr>
                <w:ilvl w:val="0"/>
                <w:numId w:val="8"/>
              </w:numPr>
              <w:wordWrap w:val="0"/>
              <w:topLinePunct/>
              <w:snapToGrid w:val="0"/>
              <w:spacing w:line="360" w:lineRule="auto"/>
              <w:ind w:firstLineChars="0"/>
              <w:rPr>
                <w:rFonts w:ascii="한컴바탕" w:eastAsia="한컴바탕" w:hAnsi="한컴바탕" w:cs="한컴바탕"/>
                <w:color w:val="2F2F2F"/>
                <w:spacing w:val="-8"/>
                <w:w w:val="95"/>
                <w:kern w:val="0"/>
                <w:szCs w:val="21"/>
                <w:lang w:eastAsia="ko-KR"/>
              </w:rPr>
            </w:pPr>
            <w:r w:rsidRPr="00A65734">
              <w:rPr>
                <w:rFonts w:ascii="한컴바탕" w:eastAsia="한컴바탕" w:hAnsi="한컴바탕" w:cs="한컴바탕" w:hint="eastAsia"/>
                <w:color w:val="2F2F2F"/>
                <w:spacing w:val="-8"/>
                <w:w w:val="95"/>
                <w:kern w:val="0"/>
                <w:szCs w:val="21"/>
                <w:lang w:eastAsia="ko-KR"/>
              </w:rPr>
              <w:t>당사자가 민사소송법 제1</w:t>
            </w:r>
            <w:r w:rsidRPr="00A65734">
              <w:rPr>
                <w:rFonts w:ascii="한컴바탕" w:eastAsia="한컴바탕" w:hAnsi="한컴바탕" w:cs="한컴바탕"/>
                <w:color w:val="2F2F2F"/>
                <w:spacing w:val="-8"/>
                <w:w w:val="95"/>
                <w:kern w:val="0"/>
                <w:szCs w:val="21"/>
                <w:lang w:eastAsia="ko-KR"/>
              </w:rPr>
              <w:t>27</w:t>
            </w:r>
            <w:r w:rsidRPr="00A65734">
              <w:rPr>
                <w:rFonts w:ascii="한컴바탕" w:eastAsia="한컴바탕" w:hAnsi="한컴바탕" w:cs="한컴바탕" w:hint="eastAsia"/>
                <w:color w:val="2F2F2F"/>
                <w:spacing w:val="-8"/>
                <w:w w:val="95"/>
                <w:kern w:val="0"/>
                <w:szCs w:val="21"/>
                <w:lang w:eastAsia="ko-KR"/>
              </w:rPr>
              <w:t>조의 규정에 따라 관할권에 대한 이의를 제기하는 경우 거증기간은 중지되며 관할권 이의신청 기각 재정(裁定</w:t>
            </w:r>
            <w:r w:rsidRPr="00A65734">
              <w:rPr>
                <w:rFonts w:ascii="한컴바탕" w:eastAsia="한컴바탕" w:hAnsi="한컴바탕" w:cs="한컴바탕"/>
                <w:color w:val="2F2F2F"/>
                <w:spacing w:val="-8"/>
                <w:w w:val="95"/>
                <w:kern w:val="0"/>
                <w:szCs w:val="21"/>
                <w:lang w:eastAsia="ko-KR"/>
              </w:rPr>
              <w:t>)</w:t>
            </w:r>
            <w:r w:rsidRPr="00A65734">
              <w:rPr>
                <w:rFonts w:ascii="한컴바탕" w:eastAsia="한컴바탕" w:hAnsi="한컴바탕" w:cs="한컴바탕" w:hint="eastAsia"/>
                <w:color w:val="2F2F2F"/>
                <w:spacing w:val="-8"/>
                <w:w w:val="95"/>
                <w:kern w:val="0"/>
                <w:szCs w:val="21"/>
                <w:lang w:eastAsia="ko-KR"/>
              </w:rPr>
              <w:t>이 효력을 발생한 날로부터 기간 산정을 회복한다.</w:t>
            </w:r>
          </w:p>
          <w:p w:rsidR="00F01C22" w:rsidRPr="00A65734" w:rsidRDefault="00F01C22" w:rsidP="00B96E54">
            <w:pPr>
              <w:pStyle w:val="a4"/>
              <w:widowControl/>
              <w:numPr>
                <w:ilvl w:val="0"/>
                <w:numId w:val="8"/>
              </w:numPr>
              <w:wordWrap w:val="0"/>
              <w:topLinePunct/>
              <w:snapToGrid w:val="0"/>
              <w:spacing w:line="360" w:lineRule="auto"/>
              <w:ind w:firstLineChars="0"/>
              <w:rPr>
                <w:rFonts w:ascii="한컴바탕" w:eastAsia="한컴바탕" w:hAnsi="한컴바탕" w:cs="한컴바탕"/>
                <w:color w:val="2F2F2F"/>
                <w:spacing w:val="-8"/>
                <w:w w:val="90"/>
                <w:kern w:val="0"/>
                <w:szCs w:val="21"/>
                <w:lang w:eastAsia="ko-KR"/>
              </w:rPr>
            </w:pPr>
            <w:r w:rsidRPr="00A65734">
              <w:rPr>
                <w:rFonts w:ascii="한컴바탕" w:eastAsia="한컴바탕" w:hAnsi="한컴바탕" w:cs="한컴바탕" w:hint="eastAsia"/>
                <w:color w:val="2F2F2F"/>
                <w:spacing w:val="-8"/>
                <w:w w:val="90"/>
                <w:kern w:val="0"/>
                <w:szCs w:val="21"/>
                <w:lang w:eastAsia="ko-KR"/>
              </w:rPr>
              <w:t>당사자가 추가되거나</w:t>
            </w:r>
            <w:r w:rsidRPr="00A65734">
              <w:rPr>
                <w:rFonts w:ascii="한컴바탕" w:eastAsia="한컴바탕" w:hAnsi="한컴바탕" w:cs="한컴바탕"/>
                <w:color w:val="2F2F2F"/>
                <w:spacing w:val="-8"/>
                <w:w w:val="90"/>
                <w:kern w:val="0"/>
                <w:szCs w:val="21"/>
                <w:lang w:eastAsia="ko-KR"/>
              </w:rPr>
              <w:t xml:space="preserve"> </w:t>
            </w:r>
            <w:r w:rsidRPr="00A65734">
              <w:rPr>
                <w:rFonts w:ascii="한컴바탕" w:eastAsia="한컴바탕" w:hAnsi="한컴바탕" w:cs="한컴바탕" w:hint="eastAsia"/>
                <w:color w:val="2F2F2F"/>
                <w:spacing w:val="-8"/>
                <w:w w:val="90"/>
                <w:kern w:val="0"/>
                <w:szCs w:val="21"/>
                <w:lang w:eastAsia="ko-KR"/>
              </w:rPr>
              <w:t>독립적 청구권이 있는 제3자가 소송에 참가하거나 독립적 청구권이 없는 제3자가 인민법원의 통지에 의해 소송에 참가하는 경우 인민법원은 이 규정 제5</w:t>
            </w:r>
            <w:r w:rsidRPr="00A65734">
              <w:rPr>
                <w:rFonts w:ascii="한컴바탕" w:eastAsia="한컴바탕" w:hAnsi="한컴바탕" w:cs="한컴바탕"/>
                <w:color w:val="2F2F2F"/>
                <w:spacing w:val="-8"/>
                <w:w w:val="90"/>
                <w:kern w:val="0"/>
                <w:szCs w:val="21"/>
                <w:lang w:eastAsia="ko-KR"/>
              </w:rPr>
              <w:t>1</w:t>
            </w:r>
            <w:r w:rsidRPr="00A65734">
              <w:rPr>
                <w:rFonts w:ascii="한컴바탕" w:eastAsia="한컴바탕" w:hAnsi="한컴바탕" w:cs="한컴바탕" w:hint="eastAsia"/>
                <w:color w:val="2F2F2F"/>
                <w:spacing w:val="-8"/>
                <w:w w:val="90"/>
                <w:kern w:val="0"/>
                <w:szCs w:val="21"/>
                <w:lang w:eastAsia="ko-KR"/>
              </w:rPr>
              <w:t>조의 규정에 따라 소송에 새로 참가하는 당사자를 위한 거증기간을 확정하여야 하며 해당 거증기간은 기타 당사자에게도 적용된다.</w:t>
            </w:r>
          </w:p>
          <w:p w:rsidR="00F01C22" w:rsidRPr="00F01C22" w:rsidRDefault="00F01C22" w:rsidP="00B96E54">
            <w:pPr>
              <w:pStyle w:val="a4"/>
              <w:widowControl/>
              <w:numPr>
                <w:ilvl w:val="0"/>
                <w:numId w:val="8"/>
              </w:numPr>
              <w:wordWrap w:val="0"/>
              <w:topLinePunct/>
              <w:snapToGrid w:val="0"/>
              <w:spacing w:line="360" w:lineRule="auto"/>
              <w:ind w:firstLineChars="0"/>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파기환송된</w:t>
            </w:r>
            <w:proofErr w:type="spellEnd"/>
            <w:r w:rsidRPr="00F01C22">
              <w:rPr>
                <w:rFonts w:ascii="한컴바탕" w:eastAsia="한컴바탕" w:hAnsi="한컴바탕" w:cs="한컴바탕" w:hint="eastAsia"/>
                <w:color w:val="2F2F2F"/>
                <w:kern w:val="0"/>
                <w:szCs w:val="21"/>
                <w:lang w:eastAsia="ko-KR"/>
              </w:rPr>
              <w:t xml:space="preserve"> 사건의 경우 제1심 인민법원은 사건의 구체적인 상황과 파기환송 이유를 참작하여 거증기간을 확정할 수 있다.</w:t>
            </w:r>
          </w:p>
          <w:p w:rsidR="00F01C22" w:rsidRPr="00A65734" w:rsidRDefault="00F01C22" w:rsidP="00B96E54">
            <w:pPr>
              <w:pStyle w:val="a4"/>
              <w:widowControl/>
              <w:numPr>
                <w:ilvl w:val="0"/>
                <w:numId w:val="8"/>
              </w:numPr>
              <w:wordWrap w:val="0"/>
              <w:topLinePunct/>
              <w:snapToGrid w:val="0"/>
              <w:spacing w:line="360" w:lineRule="auto"/>
              <w:ind w:firstLineChars="0"/>
              <w:rPr>
                <w:rFonts w:ascii="한컴바탕" w:eastAsia="한컴바탕" w:hAnsi="한컴바탕" w:cs="한컴바탕"/>
                <w:color w:val="2F2F2F"/>
                <w:spacing w:val="-6"/>
                <w:w w:val="95"/>
                <w:kern w:val="0"/>
                <w:szCs w:val="21"/>
                <w:lang w:eastAsia="ko-KR"/>
              </w:rPr>
            </w:pPr>
            <w:r w:rsidRPr="00A65734">
              <w:rPr>
                <w:rFonts w:ascii="한컴바탕" w:eastAsia="한컴바탕" w:hAnsi="한컴바탕" w:cs="한컴바탕" w:hint="eastAsia"/>
                <w:color w:val="2F2F2F"/>
                <w:spacing w:val="-6"/>
                <w:w w:val="95"/>
                <w:kern w:val="0"/>
                <w:szCs w:val="21"/>
                <w:lang w:eastAsia="ko-KR"/>
              </w:rPr>
              <w:t>당사자가 소송청구를</w:t>
            </w:r>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추가</w:t>
            </w:r>
            <w:r w:rsidRPr="00A65734">
              <w:rPr>
                <w:rFonts w:ascii="한컴바탕" w:eastAsia="한컴바탕" w:hAnsi="한컴바탕" w:cs="한컴바탕"/>
                <w:color w:val="2F2F2F"/>
                <w:spacing w:val="-6"/>
                <w:w w:val="95"/>
                <w:kern w:val="0"/>
                <w:szCs w:val="21"/>
                <w:lang w:eastAsia="ko-KR"/>
              </w:rPr>
              <w:t>•</w:t>
            </w:r>
            <w:r w:rsidRPr="00A65734">
              <w:rPr>
                <w:rFonts w:ascii="한컴바탕" w:eastAsia="한컴바탕" w:hAnsi="한컴바탕" w:cs="한컴바탕" w:hint="eastAsia"/>
                <w:color w:val="2F2F2F"/>
                <w:spacing w:val="-6"/>
                <w:w w:val="95"/>
                <w:kern w:val="0"/>
                <w:szCs w:val="21"/>
                <w:lang w:eastAsia="ko-KR"/>
              </w:rPr>
              <w:t>변경하거나 반소를 제기하는 경우 인민법원은 사건의 구체적인 상황에 근거하여 거증기간을 다시 확정하여야 한다.</w:t>
            </w:r>
          </w:p>
          <w:p w:rsidR="00F01C22" w:rsidRDefault="00F01C22" w:rsidP="00B96E54">
            <w:pPr>
              <w:pStyle w:val="a4"/>
              <w:widowControl/>
              <w:numPr>
                <w:ilvl w:val="0"/>
                <w:numId w:val="8"/>
              </w:numPr>
              <w:wordWrap w:val="0"/>
              <w:topLinePunct/>
              <w:snapToGrid w:val="0"/>
              <w:spacing w:line="360" w:lineRule="auto"/>
              <w:ind w:firstLineChars="0"/>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공시송달한</w:t>
            </w:r>
            <w:proofErr w:type="spellEnd"/>
            <w:r w:rsidRPr="00F01C22">
              <w:rPr>
                <w:rFonts w:ascii="한컴바탕" w:eastAsia="한컴바탕" w:hAnsi="한컴바탕" w:cs="한컴바탕" w:hint="eastAsia"/>
                <w:color w:val="2F2F2F"/>
                <w:kern w:val="0"/>
                <w:szCs w:val="21"/>
                <w:lang w:eastAsia="ko-KR"/>
              </w:rPr>
              <w:t xml:space="preserve"> 때에는 공시기간 만료일의 익일부터 거증기간을 기산한다.</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인민법원이 민사소송법 </w:t>
            </w:r>
            <w:r w:rsidRPr="00F01C22">
              <w:rPr>
                <w:rFonts w:ascii="한컴바탕" w:eastAsia="한컴바탕" w:hAnsi="한컴바탕" w:cs="한컴바탕"/>
                <w:color w:val="2F2F2F"/>
                <w:kern w:val="0"/>
                <w:szCs w:val="21"/>
                <w:lang w:eastAsia="ko-KR"/>
              </w:rPr>
              <w:t>133</w:t>
            </w:r>
            <w:r w:rsidRPr="00F01C22">
              <w:rPr>
                <w:rFonts w:ascii="한컴바탕" w:eastAsia="한컴바탕" w:hAnsi="한컴바탕" w:cs="한컴바탕" w:hint="eastAsia"/>
                <w:color w:val="2F2F2F"/>
                <w:kern w:val="0"/>
                <w:szCs w:val="21"/>
                <w:lang w:eastAsia="ko-KR"/>
              </w:rPr>
              <w:t xml:space="preserve">조 제4항의 규정에 따라 증거교환 절차를 통해 심리 전 준비를 하는 경우 </w:t>
            </w:r>
            <w:proofErr w:type="spellStart"/>
            <w:r w:rsidRPr="00F01C22">
              <w:rPr>
                <w:rFonts w:ascii="한컴바탕" w:eastAsia="한컴바탕" w:hAnsi="한컴바탕" w:cs="한컴바탕" w:hint="eastAsia"/>
                <w:color w:val="2F2F2F"/>
                <w:kern w:val="0"/>
                <w:szCs w:val="21"/>
                <w:lang w:eastAsia="ko-KR"/>
              </w:rPr>
              <w:t>증거교환일이</w:t>
            </w:r>
            <w:proofErr w:type="spellEnd"/>
            <w:r w:rsidRPr="00F01C22">
              <w:rPr>
                <w:rFonts w:ascii="한컴바탕" w:eastAsia="한컴바탕" w:hAnsi="한컴바탕" w:cs="한컴바탕" w:hint="eastAsia"/>
                <w:color w:val="2F2F2F"/>
                <w:kern w:val="0"/>
                <w:szCs w:val="21"/>
                <w:lang w:eastAsia="ko-KR"/>
              </w:rPr>
              <w:t xml:space="preserve"> 거증기간 만료일이다.</w:t>
            </w:r>
          </w:p>
          <w:p w:rsidR="00F01C22" w:rsidRPr="00A65734"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spacing w:val="-10"/>
                <w:kern w:val="0"/>
                <w:szCs w:val="21"/>
                <w:lang w:eastAsia="ko-KR"/>
              </w:rPr>
            </w:pPr>
            <w:r w:rsidRPr="00A65734">
              <w:rPr>
                <w:rFonts w:ascii="한컴바탕" w:eastAsia="한컴바탕" w:hAnsi="한컴바탕" w:cs="한컴바탕" w:hint="eastAsia"/>
                <w:color w:val="2F2F2F"/>
                <w:spacing w:val="-10"/>
                <w:kern w:val="0"/>
                <w:szCs w:val="21"/>
                <w:lang w:eastAsia="ko-KR"/>
              </w:rPr>
              <w:t>증거교환의 시기는 당사자 사이에 합의한 후 인민법원의 허락</w:t>
            </w:r>
            <w:r w:rsidR="00A65734" w:rsidRPr="00A65734">
              <w:rPr>
                <w:rFonts w:ascii="한컴바탕" w:eastAsia="한컴바탕" w:hAnsi="한컴바탕" w:cs="한컴바탕" w:hint="eastAsia"/>
                <w:color w:val="2F2F2F"/>
                <w:spacing w:val="-10"/>
                <w:kern w:val="0"/>
                <w:szCs w:val="21"/>
                <w:lang w:eastAsia="ko-KR"/>
              </w:rPr>
              <w:t>을</w:t>
            </w:r>
            <w:r w:rsidRPr="00A65734">
              <w:rPr>
                <w:rFonts w:ascii="한컴바탕" w:eastAsia="한컴바탕" w:hAnsi="한컴바탕" w:cs="한컴바탕" w:hint="eastAsia"/>
                <w:color w:val="2F2F2F"/>
                <w:spacing w:val="-10"/>
                <w:kern w:val="0"/>
                <w:szCs w:val="21"/>
                <w:lang w:eastAsia="ko-KR"/>
              </w:rPr>
              <w:t xml:space="preserve"> 받거나 인민법원이 지정할 수도 있다.</w:t>
            </w:r>
            <w:r w:rsidRPr="00A65734">
              <w:rPr>
                <w:rFonts w:ascii="한컴바탕" w:eastAsia="한컴바탕" w:hAnsi="한컴바탕" w:cs="한컴바탕"/>
                <w:color w:val="2F2F2F"/>
                <w:spacing w:val="-10"/>
                <w:kern w:val="0"/>
                <w:szCs w:val="21"/>
                <w:lang w:eastAsia="ko-KR"/>
              </w:rPr>
              <w:t xml:space="preserve"> </w:t>
            </w:r>
            <w:r w:rsidRPr="00A65734">
              <w:rPr>
                <w:rFonts w:ascii="한컴바탕" w:eastAsia="한컴바탕" w:hAnsi="한컴바탕" w:cs="한컴바탕" w:hint="eastAsia"/>
                <w:color w:val="2F2F2F"/>
                <w:spacing w:val="-10"/>
                <w:kern w:val="0"/>
                <w:szCs w:val="21"/>
                <w:lang w:eastAsia="ko-KR"/>
              </w:rPr>
              <w:t>당사자의 거증기간 연장 신청이</w:t>
            </w:r>
            <w:r w:rsidRPr="00A65734">
              <w:rPr>
                <w:rFonts w:ascii="한컴바탕" w:eastAsia="한컴바탕" w:hAnsi="한컴바탕" w:cs="한컴바탕"/>
                <w:color w:val="2F2F2F"/>
                <w:spacing w:val="-10"/>
                <w:kern w:val="0"/>
                <w:szCs w:val="21"/>
                <w:lang w:eastAsia="ko-KR"/>
              </w:rPr>
              <w:t xml:space="preserve"> </w:t>
            </w:r>
            <w:r w:rsidRPr="00A65734">
              <w:rPr>
                <w:rFonts w:ascii="한컴바탕" w:eastAsia="한컴바탕" w:hAnsi="한컴바탕" w:cs="한컴바탕" w:hint="eastAsia"/>
                <w:color w:val="2F2F2F"/>
                <w:spacing w:val="-10"/>
                <w:kern w:val="0"/>
                <w:szCs w:val="21"/>
                <w:lang w:eastAsia="ko-KR"/>
              </w:rPr>
              <w:t xml:space="preserve">인민법원의 허가를 받은 경우 </w:t>
            </w:r>
            <w:proofErr w:type="spellStart"/>
            <w:r w:rsidRPr="00A65734">
              <w:rPr>
                <w:rFonts w:ascii="한컴바탕" w:eastAsia="한컴바탕" w:hAnsi="한컴바탕" w:cs="한컴바탕" w:hint="eastAsia"/>
                <w:color w:val="2F2F2F"/>
                <w:spacing w:val="-10"/>
                <w:kern w:val="0"/>
                <w:szCs w:val="21"/>
                <w:lang w:eastAsia="ko-KR"/>
              </w:rPr>
              <w:t>증거교환일은</w:t>
            </w:r>
            <w:proofErr w:type="spellEnd"/>
            <w:r w:rsidRPr="00A65734">
              <w:rPr>
                <w:rFonts w:ascii="한컴바탕" w:eastAsia="한컴바탕" w:hAnsi="한컴바탕" w:cs="한컴바탕" w:hint="eastAsia"/>
                <w:color w:val="2F2F2F"/>
                <w:spacing w:val="-10"/>
                <w:kern w:val="0"/>
                <w:szCs w:val="21"/>
                <w:lang w:eastAsia="ko-KR"/>
              </w:rPr>
              <w:t xml:space="preserve"> 상응하게 연기한다.</w:t>
            </w:r>
          </w:p>
          <w:p w:rsidR="00A65734" w:rsidRPr="00F01C22" w:rsidRDefault="00A65734"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증거교환은 심판원의 </w:t>
            </w:r>
            <w:proofErr w:type="spellStart"/>
            <w:r w:rsidRPr="00F01C22">
              <w:rPr>
                <w:rFonts w:ascii="한컴바탕" w:eastAsia="한컴바탕" w:hAnsi="한컴바탕" w:cs="한컴바탕" w:hint="eastAsia"/>
                <w:color w:val="2F2F2F"/>
                <w:kern w:val="0"/>
                <w:szCs w:val="21"/>
                <w:lang w:eastAsia="ko-KR"/>
              </w:rPr>
              <w:t>진행하에</w:t>
            </w:r>
            <w:proofErr w:type="spellEnd"/>
            <w:r w:rsidRPr="00F01C22">
              <w:rPr>
                <w:rFonts w:ascii="한컴바탕" w:eastAsia="한컴바탕" w:hAnsi="한컴바탕" w:cs="한컴바탕" w:hint="eastAsia"/>
                <w:color w:val="2F2F2F"/>
                <w:kern w:val="0"/>
                <w:szCs w:val="21"/>
                <w:lang w:eastAsia="ko-KR"/>
              </w:rPr>
              <w:t xml:space="preserve"> 이뤄져야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lastRenderedPageBreak/>
              <w:t>증거교환 과정에서 심판원은 당사자 사이에 다툼이 없는 사실</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증거를 소송기록으로 남겨야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이의가 있는 증거는 </w:t>
            </w:r>
            <w:proofErr w:type="spellStart"/>
            <w:r w:rsidRPr="00F01C22">
              <w:rPr>
                <w:rFonts w:ascii="한컴바탕" w:eastAsia="한컴바탕" w:hAnsi="한컴바탕" w:cs="한컴바탕" w:hint="eastAsia"/>
                <w:color w:val="2F2F2F"/>
                <w:kern w:val="0"/>
                <w:szCs w:val="21"/>
                <w:lang w:eastAsia="ko-KR"/>
              </w:rPr>
              <w:t>요증사실별로</w:t>
            </w:r>
            <w:proofErr w:type="spellEnd"/>
            <w:r w:rsidRPr="00F01C22">
              <w:rPr>
                <w:rFonts w:ascii="한컴바탕" w:eastAsia="한컴바탕" w:hAnsi="한컴바탕" w:cs="한컴바탕" w:hint="eastAsia"/>
                <w:color w:val="2F2F2F"/>
                <w:kern w:val="0"/>
                <w:szCs w:val="21"/>
                <w:lang w:eastAsia="ko-KR"/>
              </w:rPr>
              <w:t xml:space="preserve"> 분류하여 소송기록으로 남겨야 하며 이의 제기 이유를 기재하여야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증거교환을 통해 양 쪽 당사자의 주요 쟁점을 확정한다.</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상대방 당사자의 증거를 받은 후 반박 증거를 제출하고자 하는 경우 인민법원은 증거교환을 다시 진행하여야 한다.</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5"/>
                <w:kern w:val="0"/>
                <w:szCs w:val="21"/>
                <w:lang w:eastAsia="ko-KR"/>
              </w:rPr>
            </w:pPr>
            <w:r w:rsidRPr="00A65734">
              <w:rPr>
                <w:rFonts w:ascii="한컴바탕" w:eastAsia="한컴바탕" w:hAnsi="한컴바탕" w:cs="한컴바탕" w:hint="eastAsia"/>
                <w:color w:val="2F2F2F"/>
                <w:w w:val="95"/>
                <w:kern w:val="0"/>
                <w:szCs w:val="21"/>
                <w:lang w:eastAsia="ko-KR"/>
              </w:rPr>
              <w:t>당사자가 기간 경과 후 증거를 제출함으로써 인민법원이 과태료에 처하고자 하는 경우 기간 경과 후 증거를 제출한 당사자의 주관상</w:t>
            </w:r>
            <w:r w:rsidRPr="00A65734">
              <w:rPr>
                <w:rFonts w:ascii="한컴바탕" w:eastAsia="한컴바탕" w:hAnsi="한컴바탕" w:cs="한컴바탕"/>
                <w:color w:val="2F2F2F"/>
                <w:w w:val="95"/>
                <w:kern w:val="0"/>
                <w:szCs w:val="21"/>
                <w:lang w:eastAsia="ko-KR"/>
              </w:rPr>
              <w:t xml:space="preserve"> </w:t>
            </w:r>
            <w:r w:rsidRPr="00A65734">
              <w:rPr>
                <w:rFonts w:ascii="한컴바탕" w:eastAsia="한컴바탕" w:hAnsi="한컴바탕" w:cs="한컴바탕" w:hint="eastAsia"/>
                <w:color w:val="2F2F2F"/>
                <w:w w:val="95"/>
                <w:kern w:val="0"/>
                <w:szCs w:val="21"/>
                <w:lang w:eastAsia="ko-KR"/>
              </w:rPr>
              <w:t>과실의 크기,</w:t>
            </w:r>
            <w:r w:rsidRPr="00A65734">
              <w:rPr>
                <w:rFonts w:ascii="한컴바탕" w:eastAsia="한컴바탕" w:hAnsi="한컴바탕" w:cs="한컴바탕"/>
                <w:color w:val="2F2F2F"/>
                <w:w w:val="95"/>
                <w:kern w:val="0"/>
                <w:szCs w:val="21"/>
                <w:lang w:eastAsia="ko-KR"/>
              </w:rPr>
              <w:t xml:space="preserve"> </w:t>
            </w:r>
            <w:r w:rsidRPr="00A65734">
              <w:rPr>
                <w:rFonts w:ascii="한컴바탕" w:eastAsia="한컴바탕" w:hAnsi="한컴바탕" w:cs="한컴바탕" w:hint="eastAsia"/>
                <w:color w:val="2F2F2F"/>
                <w:w w:val="95"/>
                <w:kern w:val="0"/>
                <w:szCs w:val="21"/>
                <w:lang w:eastAsia="ko-KR"/>
              </w:rPr>
              <w:t>소송 지연을 초래한 상황,</w:t>
            </w:r>
            <w:r w:rsidRPr="00A65734">
              <w:rPr>
                <w:rFonts w:ascii="한컴바탕" w:eastAsia="한컴바탕" w:hAnsi="한컴바탕" w:cs="한컴바탕"/>
                <w:color w:val="2F2F2F"/>
                <w:w w:val="95"/>
                <w:kern w:val="0"/>
                <w:szCs w:val="21"/>
                <w:lang w:eastAsia="ko-KR"/>
              </w:rPr>
              <w:t xml:space="preserve"> </w:t>
            </w:r>
            <w:r w:rsidRPr="00A65734">
              <w:rPr>
                <w:rFonts w:ascii="한컴바탕" w:eastAsia="한컴바탕" w:hAnsi="한컴바탕" w:cs="한컴바탕" w:hint="eastAsia"/>
                <w:color w:val="2F2F2F"/>
                <w:w w:val="95"/>
                <w:kern w:val="0"/>
                <w:szCs w:val="21"/>
                <w:lang w:eastAsia="ko-KR"/>
              </w:rPr>
              <w:t xml:space="preserve">소송 </w:t>
            </w:r>
            <w:proofErr w:type="spellStart"/>
            <w:r w:rsidRPr="00A65734">
              <w:rPr>
                <w:rFonts w:ascii="한컴바탕" w:eastAsia="한컴바탕" w:hAnsi="한컴바탕" w:cs="한컴바탕" w:hint="eastAsia"/>
                <w:color w:val="2F2F2F"/>
                <w:w w:val="95"/>
                <w:kern w:val="0"/>
                <w:szCs w:val="21"/>
                <w:lang w:eastAsia="ko-KR"/>
              </w:rPr>
              <w:t>목적액</w:t>
            </w:r>
            <w:proofErr w:type="spellEnd"/>
            <w:r w:rsidRPr="00A65734">
              <w:rPr>
                <w:rFonts w:ascii="한컴바탕" w:eastAsia="한컴바탕" w:hAnsi="한컴바탕" w:cs="한컴바탕" w:hint="eastAsia"/>
                <w:color w:val="2F2F2F"/>
                <w:w w:val="95"/>
                <w:kern w:val="0"/>
                <w:szCs w:val="21"/>
                <w:lang w:eastAsia="ko-KR"/>
              </w:rPr>
              <w:t xml:space="preserve"> 등 요인을 고려하여 과태료 액수를 확정한다.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fldChar w:fldCharType="begin"/>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hint="eastAsia"/>
                <w:b/>
                <w:bCs/>
                <w:color w:val="2F2F2F"/>
                <w:kern w:val="0"/>
                <w:szCs w:val="21"/>
                <w:lang w:eastAsia="ko-KR"/>
              </w:rPr>
              <w:instrText>= 4 \* ROMAN</w:instrText>
            </w:r>
            <w:r w:rsidRPr="00F01C22">
              <w:rPr>
                <w:rFonts w:ascii="한컴바탕" w:eastAsia="한컴바탕" w:hAnsi="한컴바탕" w:cs="한컴바탕"/>
                <w:b/>
                <w:bCs/>
                <w:color w:val="2F2F2F"/>
                <w:kern w:val="0"/>
                <w:szCs w:val="21"/>
                <w:lang w:eastAsia="ko-KR"/>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lang w:eastAsia="ko-KR"/>
              </w:rPr>
              <w:t>IV</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hint="eastAsia"/>
                <w:b/>
                <w:bCs/>
                <w:color w:val="2F2F2F"/>
                <w:kern w:val="0"/>
                <w:szCs w:val="21"/>
                <w:lang w:eastAsia="ko-KR"/>
              </w:rPr>
              <w:t>.</w:t>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증거인부(</w:t>
            </w:r>
            <w:proofErr w:type="spellStart"/>
            <w:r w:rsidRPr="00F01C22">
              <w:rPr>
                <w:rFonts w:ascii="한컴바탕" w:eastAsia="한컴바탕" w:hAnsi="한컴바탕" w:cs="한컴바탕" w:hint="eastAsia"/>
                <w:b/>
                <w:bCs/>
                <w:color w:val="2F2F2F"/>
                <w:kern w:val="0"/>
                <w:szCs w:val="21"/>
                <w:lang w:eastAsia="ko-KR"/>
              </w:rPr>
              <w:t>質證</w:t>
            </w:r>
            <w:proofErr w:type="spellEnd"/>
            <w:r w:rsidRPr="00F01C22">
              <w:rPr>
                <w:rFonts w:ascii="한컴바탕" w:eastAsia="한컴바탕" w:hAnsi="한컴바탕" w:cs="한컴바탕"/>
                <w:b/>
                <w:bCs/>
                <w:color w:val="2F2F2F"/>
                <w:kern w:val="0"/>
                <w:szCs w:val="21"/>
                <w:lang w:eastAsia="ko-KR"/>
              </w:rPr>
              <w:t>)</w:t>
            </w:r>
            <w:r w:rsidRPr="00F01C22">
              <w:rPr>
                <w:rFonts w:ascii="한컴바탕" w:eastAsia="한컴바탕" w:hAnsi="한컴바탕" w:cs="한컴바탕" w:hint="eastAsia"/>
                <w:b/>
                <w:bCs/>
                <w:color w:val="2F2F2F"/>
                <w:kern w:val="0"/>
                <w:szCs w:val="21"/>
                <w:lang w:eastAsia="ko-KR"/>
              </w:rPr>
              <w:t xml:space="preserve">  </w:t>
            </w:r>
          </w:p>
          <w:p w:rsidR="00A65734" w:rsidRPr="00F01C22" w:rsidRDefault="00A65734"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심리 전 준비단계 또는 인민법원의 조사•신문 과정에서 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의견을 발표한 적이 있는 증거는 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를 거친 증거로 간주한다.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6"/>
                <w:w w:val="95"/>
                <w:kern w:val="0"/>
                <w:szCs w:val="21"/>
                <w:lang w:eastAsia="ko-KR"/>
              </w:rPr>
            </w:pPr>
            <w:r w:rsidRPr="00A65734">
              <w:rPr>
                <w:rFonts w:ascii="한컴바탕" w:eastAsia="한컴바탕" w:hAnsi="한컴바탕" w:cs="한컴바탕" w:hint="eastAsia"/>
                <w:color w:val="2F2F2F"/>
                <w:spacing w:val="-6"/>
                <w:w w:val="95"/>
                <w:kern w:val="0"/>
                <w:szCs w:val="21"/>
                <w:lang w:eastAsia="ko-KR"/>
              </w:rPr>
              <w:t>당사자가 증거인부(</w:t>
            </w:r>
            <w:proofErr w:type="spellStart"/>
            <w:r w:rsidRPr="00A65734">
              <w:rPr>
                <w:rFonts w:ascii="한컴바탕" w:eastAsia="한컴바탕" w:hAnsi="한컴바탕" w:cs="한컴바탕" w:hint="eastAsia"/>
                <w:color w:val="2F2F2F"/>
                <w:spacing w:val="-6"/>
                <w:w w:val="95"/>
                <w:kern w:val="0"/>
                <w:szCs w:val="21"/>
                <w:lang w:eastAsia="ko-KR"/>
              </w:rPr>
              <w:t>質證</w:t>
            </w:r>
            <w:proofErr w:type="spellEnd"/>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의견을 서면으로 발표할 것을 요구한 때에는 인민법원은 상대방 당사자의 의견을 청취한 후 그 필요성이 인정되는 경우 허락할 수 있다.</w:t>
            </w:r>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인민법원은 적시에 서면 증거인부(</w:t>
            </w:r>
            <w:proofErr w:type="spellStart"/>
            <w:r w:rsidRPr="00A65734">
              <w:rPr>
                <w:rFonts w:ascii="한컴바탕" w:eastAsia="한컴바탕" w:hAnsi="한컴바탕" w:cs="한컴바탕" w:hint="eastAsia"/>
                <w:color w:val="2F2F2F"/>
                <w:spacing w:val="-6"/>
                <w:w w:val="95"/>
                <w:kern w:val="0"/>
                <w:szCs w:val="21"/>
                <w:lang w:eastAsia="ko-KR"/>
              </w:rPr>
              <w:t>質證</w:t>
            </w:r>
            <w:proofErr w:type="spellEnd"/>
            <w:r w:rsidRPr="00A65734">
              <w:rPr>
                <w:rFonts w:ascii="한컴바탕" w:eastAsia="한컴바탕" w:hAnsi="한컴바탕" w:cs="한컴바탕"/>
                <w:color w:val="2F2F2F"/>
                <w:spacing w:val="-6"/>
                <w:w w:val="95"/>
                <w:kern w:val="0"/>
                <w:szCs w:val="21"/>
                <w:lang w:eastAsia="ko-KR"/>
              </w:rPr>
              <w:t xml:space="preserve">) </w:t>
            </w:r>
            <w:r w:rsidRPr="00A65734">
              <w:rPr>
                <w:rFonts w:ascii="한컴바탕" w:eastAsia="한컴바탕" w:hAnsi="한컴바탕" w:cs="한컴바탕" w:hint="eastAsia"/>
                <w:color w:val="2F2F2F"/>
                <w:spacing w:val="-6"/>
                <w:w w:val="95"/>
                <w:kern w:val="0"/>
                <w:szCs w:val="21"/>
                <w:lang w:eastAsia="ko-KR"/>
              </w:rPr>
              <w:t>의견을 상대방 당사자에게 교부하여야 한다.</w:t>
            </w:r>
          </w:p>
          <w:p w:rsidR="00A65734" w:rsidRPr="00A65734" w:rsidRDefault="00A65734" w:rsidP="00F01C22">
            <w:pPr>
              <w:widowControl/>
              <w:wordWrap w:val="0"/>
              <w:topLinePunct/>
              <w:snapToGrid w:val="0"/>
              <w:spacing w:line="360" w:lineRule="auto"/>
              <w:rPr>
                <w:rFonts w:ascii="한컴바탕" w:eastAsia="한컴바탕" w:hAnsi="한컴바탕" w:cs="한컴바탕"/>
                <w:color w:val="2F2F2F"/>
                <w:spacing w:val="-6"/>
                <w:w w:val="95"/>
                <w:kern w:val="0"/>
                <w:szCs w:val="21"/>
                <w:lang w:eastAsia="ko-KR"/>
              </w:rPr>
            </w:pPr>
          </w:p>
          <w:p w:rsidR="00F01C22" w:rsidRPr="00A65734"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16"/>
                <w:w w:val="90"/>
                <w:kern w:val="0"/>
                <w:szCs w:val="21"/>
                <w:lang w:eastAsia="ko-KR"/>
              </w:rPr>
            </w:pPr>
            <w:r w:rsidRPr="00A65734">
              <w:rPr>
                <w:rFonts w:ascii="한컴바탕" w:eastAsia="한컴바탕" w:hAnsi="한컴바탕" w:cs="한컴바탕" w:hint="eastAsia"/>
                <w:color w:val="2F2F2F"/>
                <w:spacing w:val="-16"/>
                <w:w w:val="90"/>
                <w:kern w:val="0"/>
                <w:szCs w:val="21"/>
                <w:lang w:eastAsia="ko-KR"/>
              </w:rPr>
              <w:t>서증</w:t>
            </w:r>
            <w:r w:rsidRPr="00A65734">
              <w:rPr>
                <w:rFonts w:ascii="한컴바탕" w:eastAsia="한컴바탕" w:hAnsi="한컴바탕" w:cs="한컴바탕"/>
                <w:color w:val="2F2F2F"/>
                <w:spacing w:val="-16"/>
                <w:w w:val="90"/>
                <w:kern w:val="0"/>
                <w:szCs w:val="21"/>
                <w:lang w:eastAsia="ko-KR"/>
              </w:rPr>
              <w:t xml:space="preserve">, </w:t>
            </w:r>
            <w:r w:rsidRPr="00A65734">
              <w:rPr>
                <w:rFonts w:ascii="한컴바탕" w:eastAsia="한컴바탕" w:hAnsi="한컴바탕" w:cs="한컴바탕" w:hint="eastAsia"/>
                <w:color w:val="2F2F2F"/>
                <w:spacing w:val="-16"/>
                <w:w w:val="90"/>
                <w:kern w:val="0"/>
                <w:szCs w:val="21"/>
                <w:lang w:eastAsia="ko-KR"/>
              </w:rPr>
              <w:t>물증,</w:t>
            </w:r>
            <w:r w:rsidRPr="00A65734">
              <w:rPr>
                <w:rFonts w:ascii="한컴바탕" w:eastAsia="한컴바탕" w:hAnsi="한컴바탕" w:cs="한컴바탕"/>
                <w:color w:val="2F2F2F"/>
                <w:spacing w:val="-16"/>
                <w:w w:val="90"/>
                <w:kern w:val="0"/>
                <w:szCs w:val="21"/>
                <w:lang w:eastAsia="ko-KR"/>
              </w:rPr>
              <w:t xml:space="preserve"> </w:t>
            </w:r>
            <w:r w:rsidRPr="00A65734">
              <w:rPr>
                <w:rFonts w:ascii="한컴바탕" w:eastAsia="한컴바탕" w:hAnsi="한컴바탕" w:cs="한컴바탕" w:hint="eastAsia"/>
                <w:color w:val="2F2F2F"/>
                <w:spacing w:val="-16"/>
                <w:w w:val="90"/>
                <w:kern w:val="0"/>
                <w:szCs w:val="21"/>
                <w:lang w:eastAsia="ko-KR"/>
              </w:rPr>
              <w:t>시청각 자료에 대한 증거인부(</w:t>
            </w:r>
            <w:proofErr w:type="spellStart"/>
            <w:r w:rsidRPr="00A65734">
              <w:rPr>
                <w:rFonts w:ascii="한컴바탕" w:eastAsia="한컴바탕" w:hAnsi="한컴바탕" w:cs="한컴바탕" w:hint="eastAsia"/>
                <w:color w:val="2F2F2F"/>
                <w:spacing w:val="-16"/>
                <w:w w:val="90"/>
                <w:kern w:val="0"/>
                <w:szCs w:val="21"/>
                <w:lang w:eastAsia="ko-KR"/>
              </w:rPr>
              <w:t>質證</w:t>
            </w:r>
            <w:proofErr w:type="spellEnd"/>
            <w:r w:rsidRPr="00A65734">
              <w:rPr>
                <w:rFonts w:ascii="한컴바탕" w:eastAsia="한컴바탕" w:hAnsi="한컴바탕" w:cs="한컴바탕"/>
                <w:color w:val="2F2F2F"/>
                <w:spacing w:val="-16"/>
                <w:w w:val="90"/>
                <w:kern w:val="0"/>
                <w:szCs w:val="21"/>
                <w:lang w:eastAsia="ko-KR"/>
              </w:rPr>
              <w:t xml:space="preserve">) </w:t>
            </w:r>
            <w:r w:rsidRPr="00A65734">
              <w:rPr>
                <w:rFonts w:ascii="한컴바탕" w:eastAsia="한컴바탕" w:hAnsi="한컴바탕" w:cs="한컴바탕" w:hint="eastAsia"/>
                <w:color w:val="2F2F2F"/>
                <w:spacing w:val="-16"/>
                <w:w w:val="90"/>
                <w:kern w:val="0"/>
                <w:szCs w:val="21"/>
                <w:lang w:eastAsia="ko-KR"/>
              </w:rPr>
              <w:t xml:space="preserve">시 당사자는 증거의 원본 또는 원물을 </w:t>
            </w:r>
            <w:proofErr w:type="spellStart"/>
            <w:r w:rsidRPr="00A65734">
              <w:rPr>
                <w:rFonts w:ascii="한컴바탕" w:eastAsia="한컴바탕" w:hAnsi="한컴바탕" w:cs="한컴바탕" w:hint="eastAsia"/>
                <w:color w:val="2F2F2F"/>
                <w:spacing w:val="-16"/>
                <w:w w:val="90"/>
                <w:kern w:val="0"/>
                <w:szCs w:val="21"/>
                <w:lang w:eastAsia="ko-KR"/>
              </w:rPr>
              <w:t>보여주어여야</w:t>
            </w:r>
            <w:proofErr w:type="spellEnd"/>
            <w:r w:rsidRPr="00A65734">
              <w:rPr>
                <w:rFonts w:ascii="한컴바탕" w:eastAsia="한컴바탕" w:hAnsi="한컴바탕" w:cs="한컴바탕" w:hint="eastAsia"/>
                <w:color w:val="2F2F2F"/>
                <w:spacing w:val="-16"/>
                <w:w w:val="90"/>
                <w:kern w:val="0"/>
                <w:szCs w:val="21"/>
                <w:lang w:eastAsia="ko-KR"/>
              </w:rPr>
              <w:t xml:space="preserve"> 한다.</w:t>
            </w:r>
            <w:r w:rsidRPr="00A65734">
              <w:rPr>
                <w:rFonts w:ascii="한컴바탕" w:eastAsia="한컴바탕" w:hAnsi="한컴바탕" w:cs="한컴바탕"/>
                <w:color w:val="2F2F2F"/>
                <w:spacing w:val="-16"/>
                <w:w w:val="90"/>
                <w:kern w:val="0"/>
                <w:szCs w:val="21"/>
                <w:lang w:eastAsia="ko-KR"/>
              </w:rPr>
              <w:t xml:space="preserve"> </w:t>
            </w:r>
            <w:r w:rsidRPr="00A65734">
              <w:rPr>
                <w:rFonts w:ascii="한컴바탕" w:eastAsia="한컴바탕" w:hAnsi="한컴바탕" w:cs="한컴바탕" w:hint="eastAsia"/>
                <w:color w:val="2F2F2F"/>
                <w:spacing w:val="-16"/>
                <w:w w:val="90"/>
                <w:kern w:val="0"/>
                <w:szCs w:val="21"/>
                <w:lang w:eastAsia="ko-KR"/>
              </w:rPr>
              <w:t>단,</w:t>
            </w:r>
            <w:r w:rsidRPr="00A65734">
              <w:rPr>
                <w:rFonts w:ascii="한컴바탕" w:eastAsia="한컴바탕" w:hAnsi="한컴바탕" w:cs="한컴바탕"/>
                <w:color w:val="2F2F2F"/>
                <w:spacing w:val="-16"/>
                <w:w w:val="90"/>
                <w:kern w:val="0"/>
                <w:szCs w:val="21"/>
                <w:lang w:eastAsia="ko-KR"/>
              </w:rPr>
              <w:t xml:space="preserve"> </w:t>
            </w:r>
            <w:r w:rsidRPr="00A65734">
              <w:rPr>
                <w:rFonts w:ascii="한컴바탕" w:eastAsia="한컴바탕" w:hAnsi="한컴바탕" w:cs="한컴바탕" w:hint="eastAsia"/>
                <w:color w:val="2F2F2F"/>
                <w:spacing w:val="-16"/>
                <w:w w:val="90"/>
                <w:kern w:val="0"/>
                <w:szCs w:val="21"/>
                <w:lang w:eastAsia="ko-KR"/>
              </w:rPr>
              <w:t>다음 각 호의 어느 하나에 해당하는 경우에는 예외로 한다.</w:t>
            </w:r>
          </w:p>
          <w:p w:rsidR="00F01C22" w:rsidRPr="00F01C22" w:rsidRDefault="00F01C22" w:rsidP="00B96E54">
            <w:pPr>
              <w:pStyle w:val="a4"/>
              <w:widowControl/>
              <w:numPr>
                <w:ilvl w:val="0"/>
                <w:numId w:val="9"/>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lastRenderedPageBreak/>
              <w:t>원본 또는 원물을 보여주기 어려운 사정이 있고 인민법원이 사본 또는 복제품을 보여주는 것을 허락한 경우</w:t>
            </w:r>
          </w:p>
          <w:p w:rsidR="00F01C22" w:rsidRDefault="00F01C22" w:rsidP="00B96E54">
            <w:pPr>
              <w:pStyle w:val="a4"/>
              <w:widowControl/>
              <w:numPr>
                <w:ilvl w:val="0"/>
                <w:numId w:val="9"/>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원본 또는 원물이 이미 존재하지 않으나 사본•복제품이 원본•복제품과 틀림이 없음을 증명하는 증거가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있을 </w:t>
            </w:r>
            <w:r w:rsidR="00A65734">
              <w:rPr>
                <w:rFonts w:ascii="한컴바탕" w:eastAsia="한컴바탕" w:hAnsi="한컴바탕" w:cs="한컴바탕" w:hint="eastAsia"/>
                <w:color w:val="2F2F2F"/>
                <w:kern w:val="0"/>
                <w:szCs w:val="21"/>
                <w:lang w:eastAsia="ko-KR"/>
              </w:rPr>
              <w:t>경</w:t>
            </w:r>
            <w:r w:rsidRPr="00F01C22">
              <w:rPr>
                <w:rFonts w:ascii="한컴바탕" w:eastAsia="한컴바탕" w:hAnsi="한컴바탕" w:cs="한컴바탕" w:hint="eastAsia"/>
                <w:color w:val="2F2F2F"/>
                <w:kern w:val="0"/>
                <w:szCs w:val="21"/>
                <w:lang w:eastAsia="ko-KR"/>
              </w:rPr>
              <w:t>우</w:t>
            </w:r>
          </w:p>
          <w:p w:rsidR="00A65734" w:rsidRPr="00A65734" w:rsidRDefault="00A65734" w:rsidP="00A65734">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는 통상 다음 순성에 따라 진행한다.</w:t>
            </w:r>
          </w:p>
          <w:p w:rsidR="00F01C22" w:rsidRPr="00F01C22" w:rsidRDefault="00F01C22" w:rsidP="00B96E54">
            <w:pPr>
              <w:pStyle w:val="a4"/>
              <w:widowControl/>
              <w:numPr>
                <w:ilvl w:val="0"/>
                <w:numId w:val="10"/>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원고가 증거를 보여주고 피고•제3자가 원고와 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를 한다.</w:t>
            </w:r>
          </w:p>
          <w:p w:rsidR="00F01C22" w:rsidRPr="00F01C22" w:rsidRDefault="00F01C22" w:rsidP="00B96E54">
            <w:pPr>
              <w:pStyle w:val="a4"/>
              <w:widowControl/>
              <w:numPr>
                <w:ilvl w:val="0"/>
                <w:numId w:val="10"/>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피고가 증거를 보여주고 원고•제3자가 피고와 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를 한다.</w:t>
            </w:r>
          </w:p>
          <w:p w:rsidR="00F01C22" w:rsidRPr="00F01C22" w:rsidRDefault="00F01C22" w:rsidP="00B96E54">
            <w:pPr>
              <w:pStyle w:val="a4"/>
              <w:widowControl/>
              <w:numPr>
                <w:ilvl w:val="0"/>
                <w:numId w:val="10"/>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제3자가 증거를 보여주고 원고•피고가 제3자와 증거인부(</w:t>
            </w:r>
            <w:proofErr w:type="spellStart"/>
            <w:r w:rsidRPr="00F01C22">
              <w:rPr>
                <w:rFonts w:ascii="한컴바탕" w:eastAsia="한컴바탕" w:hAnsi="한컴바탕" w:cs="한컴바탕" w:hint="eastAsia"/>
                <w:color w:val="2F2F2F"/>
                <w:kern w:val="0"/>
                <w:szCs w:val="21"/>
                <w:lang w:eastAsia="ko-KR"/>
              </w:rPr>
              <w:t>質證</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를 한다.</w:t>
            </w:r>
          </w:p>
          <w:p w:rsidR="00F01C22" w:rsidRPr="00A65734"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A65734">
              <w:rPr>
                <w:rFonts w:ascii="한컴바탕" w:eastAsia="한컴바탕" w:hAnsi="한컴바탕" w:cs="한컴바탕" w:hint="eastAsia"/>
                <w:color w:val="2F2F2F"/>
                <w:spacing w:val="-8"/>
                <w:kern w:val="0"/>
                <w:szCs w:val="21"/>
                <w:lang w:eastAsia="ko-KR"/>
              </w:rPr>
              <w:t>인민법원이 당사자의 신청에 의해 조사•수집한 증거는 심판원이 증거 조사•수집 상황을 설명한 후 인민법원에 증거 조사•수집을 신청한 당사자가 상대방 당사자 및 제3자와 증거인부(</w:t>
            </w:r>
            <w:proofErr w:type="spellStart"/>
            <w:r w:rsidRPr="00A65734">
              <w:rPr>
                <w:rFonts w:ascii="한컴바탕" w:eastAsia="한컴바탕" w:hAnsi="한컴바탕" w:cs="한컴바탕" w:hint="eastAsia"/>
                <w:color w:val="2F2F2F"/>
                <w:spacing w:val="-8"/>
                <w:kern w:val="0"/>
                <w:szCs w:val="21"/>
                <w:lang w:eastAsia="ko-KR"/>
              </w:rPr>
              <w:t>質證</w:t>
            </w:r>
            <w:proofErr w:type="spellEnd"/>
            <w:r w:rsidRPr="00A65734">
              <w:rPr>
                <w:rFonts w:ascii="한컴바탕" w:eastAsia="한컴바탕" w:hAnsi="한컴바탕" w:cs="한컴바탕"/>
                <w:color w:val="2F2F2F"/>
                <w:spacing w:val="-8"/>
                <w:kern w:val="0"/>
                <w:szCs w:val="21"/>
                <w:lang w:eastAsia="ko-KR"/>
              </w:rPr>
              <w:t>)</w:t>
            </w:r>
            <w:r w:rsidRPr="00A65734">
              <w:rPr>
                <w:rFonts w:ascii="한컴바탕" w:eastAsia="한컴바탕" w:hAnsi="한컴바탕" w:cs="한컴바탕" w:hint="eastAsia"/>
                <w:color w:val="2F2F2F"/>
                <w:spacing w:val="-8"/>
                <w:kern w:val="0"/>
                <w:szCs w:val="21"/>
                <w:lang w:eastAsia="ko-KR"/>
              </w:rPr>
              <w:t>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인민법원이 직권에 의해 조사•수집한 증거는 심판원이 증거 조사•수집 상황을 설명한 후 당사자의 의견을 청취한다.</w:t>
            </w:r>
          </w:p>
          <w:p w:rsidR="00A65734" w:rsidRPr="00F01C22" w:rsidRDefault="00A65734"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당사자는 사건의 사실관계에 대하여 성실하고 온전하게 진술하여야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당사자의 진술이 종전의 진술과 불일치한 경우 인민법원은 그에게 이유 소명을 명하여야 하며 당사자의 소송능력,</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증거 및 사건의 구체적인 상황과 결부시켜 심사하고 인정하여야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고의적으로 거짓 진술을 함으로써 인민법원의 심리를 방해하는 경우 인민법원은 경위에 근거하여 민사소송법 제1</w:t>
            </w:r>
            <w:r w:rsidRPr="00F01C22">
              <w:rPr>
                <w:rFonts w:ascii="한컴바탕" w:eastAsia="한컴바탕" w:hAnsi="한컴바탕" w:cs="한컴바탕"/>
                <w:color w:val="2F2F2F"/>
                <w:kern w:val="0"/>
                <w:szCs w:val="21"/>
                <w:lang w:eastAsia="ko-KR"/>
              </w:rPr>
              <w:t>1</w:t>
            </w:r>
            <w:r w:rsidRPr="00F01C22">
              <w:rPr>
                <w:rFonts w:ascii="한컴바탕" w:eastAsia="한컴바탕" w:hAnsi="한컴바탕" w:cs="한컴바탕" w:hint="eastAsia"/>
                <w:color w:val="2F2F2F"/>
                <w:kern w:val="0"/>
                <w:szCs w:val="21"/>
                <w:lang w:eastAsia="ko-KR"/>
              </w:rPr>
              <w:t xml:space="preserve">1조의 규정에 </w:t>
            </w:r>
            <w:r w:rsidRPr="00F01C22">
              <w:rPr>
                <w:rFonts w:ascii="한컴바탕" w:eastAsia="한컴바탕" w:hAnsi="한컴바탕" w:cs="한컴바탕" w:hint="eastAsia"/>
                <w:color w:val="2F2F2F"/>
                <w:kern w:val="0"/>
                <w:szCs w:val="21"/>
                <w:lang w:eastAsia="ko-KR"/>
              </w:rPr>
              <w:lastRenderedPageBreak/>
              <w:t>따라 처벌을 내려야 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인민법원이 필요하다고 인정하는 경우 당사자에게 현장에 출석해 사실관계에 관한 신문을 받을 것을 요구할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D20DB7">
              <w:rPr>
                <w:rFonts w:ascii="한컴바탕" w:eastAsia="한컴바탕" w:hAnsi="한컴바탕" w:cs="한컴바탕" w:hint="eastAsia"/>
                <w:color w:val="2F2F2F"/>
                <w:spacing w:val="-8"/>
                <w:kern w:val="0"/>
                <w:szCs w:val="21"/>
                <w:lang w:eastAsia="ko-KR"/>
              </w:rPr>
              <w:t>인민법원은 당사자에게 현장에 출석해 신문을 받을</w:t>
            </w:r>
            <w:r w:rsidRPr="00D20DB7">
              <w:rPr>
                <w:rFonts w:ascii="한컴바탕" w:eastAsia="한컴바탕" w:hAnsi="한컴바탕" w:cs="한컴바탕"/>
                <w:color w:val="2F2F2F"/>
                <w:spacing w:val="-8"/>
                <w:kern w:val="0"/>
                <w:szCs w:val="21"/>
                <w:lang w:eastAsia="ko-KR"/>
              </w:rPr>
              <w:t xml:space="preserve"> </w:t>
            </w:r>
            <w:r w:rsidRPr="00D20DB7">
              <w:rPr>
                <w:rFonts w:ascii="한컴바탕" w:eastAsia="한컴바탕" w:hAnsi="한컴바탕" w:cs="한컴바탕" w:hint="eastAsia"/>
                <w:color w:val="2F2F2F"/>
                <w:spacing w:val="-8"/>
                <w:kern w:val="0"/>
                <w:szCs w:val="21"/>
                <w:lang w:eastAsia="ko-KR"/>
              </w:rPr>
              <w:t>것을 요구함에 있어 신문 시간,</w:t>
            </w:r>
            <w:r w:rsidRPr="00D20DB7">
              <w:rPr>
                <w:rFonts w:ascii="한컴바탕" w:eastAsia="한컴바탕" w:hAnsi="한컴바탕" w:cs="한컴바탕"/>
                <w:color w:val="2F2F2F"/>
                <w:spacing w:val="-8"/>
                <w:kern w:val="0"/>
                <w:szCs w:val="21"/>
                <w:lang w:eastAsia="ko-KR"/>
              </w:rPr>
              <w:t xml:space="preserve"> </w:t>
            </w:r>
            <w:r w:rsidRPr="00D20DB7">
              <w:rPr>
                <w:rFonts w:ascii="한컴바탕" w:eastAsia="한컴바탕" w:hAnsi="한컴바탕" w:cs="한컴바탕" w:hint="eastAsia"/>
                <w:color w:val="2F2F2F"/>
                <w:spacing w:val="-8"/>
                <w:kern w:val="0"/>
                <w:szCs w:val="21"/>
                <w:lang w:eastAsia="ko-KR"/>
              </w:rPr>
              <w:t>장소,</w:t>
            </w:r>
            <w:r w:rsidRPr="00D20DB7">
              <w:rPr>
                <w:rFonts w:ascii="한컴바탕" w:eastAsia="한컴바탕" w:hAnsi="한컴바탕" w:cs="한컴바탕"/>
                <w:color w:val="2F2F2F"/>
                <w:spacing w:val="-8"/>
                <w:kern w:val="0"/>
                <w:szCs w:val="21"/>
                <w:lang w:eastAsia="ko-KR"/>
              </w:rPr>
              <w:t xml:space="preserve"> </w:t>
            </w:r>
            <w:r w:rsidRPr="00D20DB7">
              <w:rPr>
                <w:rFonts w:ascii="한컴바탕" w:eastAsia="한컴바탕" w:hAnsi="한컴바탕" w:cs="한컴바탕" w:hint="eastAsia"/>
                <w:color w:val="2F2F2F"/>
                <w:spacing w:val="-8"/>
                <w:kern w:val="0"/>
                <w:szCs w:val="21"/>
                <w:lang w:eastAsia="ko-KR"/>
              </w:rPr>
              <w:t>출석 거부의 결과 등 내용을 당사자에게 통지하여야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신문에 앞서 당사자에게 승낙서를 체결하고 승낙서 내용을 낭독하도록 명하여야 한다.</w:t>
            </w:r>
          </w:p>
          <w:p w:rsidR="00F01C22" w:rsidRPr="00D20DB7"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승낙서에는 성실하게 진술하고</w:t>
            </w:r>
            <w:r w:rsidRPr="00D20DB7">
              <w:rPr>
                <w:rFonts w:ascii="한컴바탕" w:eastAsia="한컴바탕" w:hAnsi="한컴바탕" w:cs="한컴바탕"/>
                <w:color w:val="2F2F2F"/>
                <w:spacing w:val="-4"/>
                <w:kern w:val="0"/>
                <w:szCs w:val="21"/>
                <w:lang w:eastAsia="ko-KR"/>
              </w:rPr>
              <w:t xml:space="preserve"> </w:t>
            </w:r>
            <w:r w:rsidRPr="00D20DB7">
              <w:rPr>
                <w:rFonts w:ascii="한컴바탕" w:eastAsia="한컴바탕" w:hAnsi="한컴바탕" w:cs="한컴바탕" w:hint="eastAsia"/>
                <w:color w:val="2F2F2F"/>
                <w:spacing w:val="-4"/>
                <w:kern w:val="0"/>
                <w:szCs w:val="21"/>
                <w:lang w:eastAsia="ko-KR"/>
              </w:rPr>
              <w:t>은폐</w:t>
            </w:r>
            <w:r w:rsidRPr="00D20DB7">
              <w:rPr>
                <w:rFonts w:ascii="한컴바탕" w:eastAsia="한컴바탕" w:hAnsi="한컴바탕" w:cs="한컴바탕"/>
                <w:color w:val="2F2F2F"/>
                <w:spacing w:val="-4"/>
                <w:kern w:val="0"/>
                <w:szCs w:val="21"/>
                <w:lang w:eastAsia="ko-KR"/>
              </w:rPr>
              <w:t>•</w:t>
            </w:r>
            <w:r w:rsidRPr="00D20DB7">
              <w:rPr>
                <w:rFonts w:ascii="한컴바탕" w:eastAsia="한컴바탕" w:hAnsi="한컴바탕" w:cs="한컴바탕" w:hint="eastAsia"/>
                <w:color w:val="2F2F2F"/>
                <w:spacing w:val="-4"/>
                <w:kern w:val="0"/>
                <w:szCs w:val="21"/>
                <w:lang w:eastAsia="ko-KR"/>
              </w:rPr>
              <w:t>왜곡</w:t>
            </w:r>
            <w:r w:rsidRPr="00D20DB7">
              <w:rPr>
                <w:rFonts w:ascii="한컴바탕" w:eastAsia="한컴바탕" w:hAnsi="한컴바탕" w:cs="한컴바탕"/>
                <w:color w:val="2F2F2F"/>
                <w:spacing w:val="-4"/>
                <w:kern w:val="0"/>
                <w:szCs w:val="21"/>
                <w:lang w:eastAsia="ko-KR"/>
              </w:rPr>
              <w:t>•</w:t>
            </w:r>
            <w:r w:rsidRPr="00D20DB7">
              <w:rPr>
                <w:rFonts w:ascii="한컴바탕" w:eastAsia="한컴바탕" w:hAnsi="한컴바탕" w:cs="한컴바탕" w:hint="eastAsia"/>
                <w:color w:val="2F2F2F"/>
                <w:spacing w:val="-4"/>
                <w:kern w:val="0"/>
                <w:szCs w:val="21"/>
                <w:lang w:eastAsia="ko-KR"/>
              </w:rPr>
              <w:t>첨삭하지 아니하겠다는 승낙과 거짓 진술 시 처벌을 받아야 한다는 등 내용이 기재되어야 한다.</w:t>
            </w:r>
            <w:r w:rsidRPr="00D20DB7">
              <w:rPr>
                <w:rFonts w:ascii="한컴바탕" w:eastAsia="한컴바탕" w:hAnsi="한컴바탕" w:cs="한컴바탕"/>
                <w:color w:val="2F2F2F"/>
                <w:spacing w:val="-4"/>
                <w:kern w:val="0"/>
                <w:szCs w:val="21"/>
                <w:lang w:eastAsia="ko-KR"/>
              </w:rPr>
              <w:t xml:space="preserve"> </w:t>
            </w:r>
            <w:r w:rsidRPr="00D20DB7">
              <w:rPr>
                <w:rFonts w:ascii="한컴바탕" w:eastAsia="한컴바탕" w:hAnsi="한컴바탕" w:cs="한컴바탕" w:hint="eastAsia"/>
                <w:color w:val="2F2F2F"/>
                <w:spacing w:val="-4"/>
                <w:kern w:val="0"/>
                <w:szCs w:val="21"/>
                <w:lang w:eastAsia="ko-KR"/>
              </w:rPr>
              <w:t>당사자는 승낙서에 서명하고 지문을 찍어야 한다.</w:t>
            </w:r>
            <w:r w:rsidRPr="00D20DB7">
              <w:rPr>
                <w:rFonts w:ascii="한컴바탕" w:eastAsia="한컴바탕" w:hAnsi="한컴바탕" w:cs="한컴바탕"/>
                <w:color w:val="2F2F2F"/>
                <w:spacing w:val="-4"/>
                <w:kern w:val="0"/>
                <w:szCs w:val="21"/>
                <w:lang w:eastAsia="ko-KR"/>
              </w:rPr>
              <w:t xml:space="preserve"> </w:t>
            </w:r>
          </w:p>
          <w:p w:rsidR="00F01C22"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정당한 사유로 인해 승낙서를 낭독할 수 없을 경우 서기관이 낭독하고 설명한다.</w:t>
            </w:r>
          </w:p>
          <w:p w:rsidR="00D20DB7" w:rsidRPr="00F01C22" w:rsidRDefault="00D20DB7"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8"/>
                <w:w w:val="90"/>
                <w:kern w:val="0"/>
                <w:szCs w:val="21"/>
                <w:lang w:eastAsia="ko-KR"/>
              </w:rPr>
            </w:pPr>
            <w:r w:rsidRPr="00D20DB7">
              <w:rPr>
                <w:rFonts w:ascii="한컴바탕" w:eastAsia="한컴바탕" w:hAnsi="한컴바탕" w:cs="한컴바탕" w:hint="eastAsia"/>
                <w:color w:val="2F2F2F"/>
                <w:spacing w:val="-8"/>
                <w:w w:val="90"/>
                <w:kern w:val="0"/>
                <w:szCs w:val="21"/>
                <w:lang w:eastAsia="ko-KR"/>
              </w:rPr>
              <w:t xml:space="preserve">당사자가 정당한 사유 없이 출석을 거부하거나, 승낙서의 체결 또는 낭독을 거부하거나, 신문을 거부하는 경우 인민법원은 사건의 상황과 결부시켜 </w:t>
            </w:r>
            <w:proofErr w:type="spellStart"/>
            <w:r w:rsidRPr="00D20DB7">
              <w:rPr>
                <w:rFonts w:ascii="한컴바탕" w:eastAsia="한컴바탕" w:hAnsi="한컴바탕" w:cs="한컴바탕" w:hint="eastAsia"/>
                <w:color w:val="2F2F2F"/>
                <w:spacing w:val="-8"/>
                <w:w w:val="90"/>
                <w:kern w:val="0"/>
                <w:szCs w:val="21"/>
                <w:lang w:eastAsia="ko-KR"/>
              </w:rPr>
              <w:t>요증사실의</w:t>
            </w:r>
            <w:proofErr w:type="spellEnd"/>
            <w:r w:rsidRPr="00D20DB7">
              <w:rPr>
                <w:rFonts w:ascii="한컴바탕" w:eastAsia="한컴바탕" w:hAnsi="한컴바탕" w:cs="한컴바탕" w:hint="eastAsia"/>
                <w:color w:val="2F2F2F"/>
                <w:spacing w:val="-8"/>
                <w:w w:val="90"/>
                <w:kern w:val="0"/>
                <w:szCs w:val="21"/>
                <w:lang w:eastAsia="ko-KR"/>
              </w:rPr>
              <w:t xml:space="preserve"> 진위를 판단하여야 한다.</w:t>
            </w:r>
            <w:r w:rsidRPr="00D20DB7">
              <w:rPr>
                <w:rFonts w:ascii="한컴바탕" w:eastAsia="한컴바탕" w:hAnsi="한컴바탕" w:cs="한컴바탕"/>
                <w:color w:val="2F2F2F"/>
                <w:spacing w:val="-8"/>
                <w:w w:val="90"/>
                <w:kern w:val="0"/>
                <w:szCs w:val="21"/>
                <w:lang w:eastAsia="ko-KR"/>
              </w:rPr>
              <w:t xml:space="preserve"> </w:t>
            </w:r>
            <w:proofErr w:type="spellStart"/>
            <w:r w:rsidRPr="00D20DB7">
              <w:rPr>
                <w:rFonts w:ascii="한컴바탕" w:eastAsia="한컴바탕" w:hAnsi="한컴바탕" w:cs="한컴바탕" w:hint="eastAsia"/>
                <w:color w:val="2F2F2F"/>
                <w:spacing w:val="-8"/>
                <w:w w:val="90"/>
                <w:kern w:val="0"/>
                <w:szCs w:val="21"/>
                <w:lang w:eastAsia="ko-KR"/>
              </w:rPr>
              <w:t>요증사실을</w:t>
            </w:r>
            <w:proofErr w:type="spellEnd"/>
            <w:r w:rsidRPr="00D20DB7">
              <w:rPr>
                <w:rFonts w:ascii="한컴바탕" w:eastAsia="한컴바탕" w:hAnsi="한컴바탕" w:cs="한컴바탕" w:hint="eastAsia"/>
                <w:color w:val="2F2F2F"/>
                <w:spacing w:val="-8"/>
                <w:w w:val="90"/>
                <w:kern w:val="0"/>
                <w:szCs w:val="21"/>
                <w:lang w:eastAsia="ko-KR"/>
              </w:rPr>
              <w:t xml:space="preserve"> 증명할 수 있는 기타 증거가 없을 경우 인민법원은 해당 당사자에게 불리한 방향으로 사실을 인정하여야</w:t>
            </w:r>
            <w:r w:rsidRPr="00D20DB7">
              <w:rPr>
                <w:rFonts w:ascii="한컴바탕" w:eastAsia="한컴바탕" w:hAnsi="한컴바탕" w:cs="한컴바탕"/>
                <w:color w:val="2F2F2F"/>
                <w:spacing w:val="-8"/>
                <w:w w:val="90"/>
                <w:kern w:val="0"/>
                <w:szCs w:val="21"/>
                <w:lang w:eastAsia="ko-KR"/>
              </w:rPr>
              <w:t xml:space="preserve"> </w:t>
            </w:r>
            <w:r w:rsidRPr="00D20DB7">
              <w:rPr>
                <w:rFonts w:ascii="한컴바탕" w:eastAsia="한컴바탕" w:hAnsi="한컴바탕" w:cs="한컴바탕" w:hint="eastAsia"/>
                <w:color w:val="2F2F2F"/>
                <w:spacing w:val="-8"/>
                <w:w w:val="90"/>
                <w:kern w:val="0"/>
                <w:szCs w:val="21"/>
                <w:lang w:eastAsia="ko-KR"/>
              </w:rPr>
              <w:t>한다.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spacing w:val="-8"/>
                <w:w w:val="90"/>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정확한 의사표시가 불가능한 사람은 증인이 될 수 없다.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요증사실이</w:t>
            </w:r>
            <w:proofErr w:type="spellEnd"/>
            <w:r w:rsidRPr="00F01C22">
              <w:rPr>
                <w:rFonts w:ascii="한컴바탕" w:eastAsia="한컴바탕" w:hAnsi="한컴바탕" w:cs="한컴바탕" w:hint="eastAsia"/>
                <w:color w:val="2F2F2F"/>
                <w:kern w:val="0"/>
                <w:szCs w:val="21"/>
                <w:lang w:eastAsia="ko-KR"/>
              </w:rPr>
              <w:t xml:space="preserve"> 그의 연령,</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지력 상태 또는 정신건강 상태와 어울리는 민사행위무능력자와 민사행위제한능력자는 증인이 될 수 있다.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D20DB7">
              <w:rPr>
                <w:rFonts w:ascii="한컴바탕" w:eastAsia="한컴바탕" w:hAnsi="한컴바탕" w:cs="한컴바탕" w:hint="eastAsia"/>
                <w:color w:val="2F2F2F"/>
                <w:w w:val="90"/>
                <w:kern w:val="0"/>
                <w:szCs w:val="21"/>
                <w:lang w:eastAsia="ko-KR"/>
              </w:rPr>
              <w:lastRenderedPageBreak/>
              <w:t>인민법원은 증인에게 법정에 출석해 심판원과 당사자의 신문을</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받을 것을 요구하여야 한다.</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증인이 심리 전 준비단계 또는 인민법원의</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조사•신문 등 양 쪽 당사자가 있는 장소에서 증언을 진술하는 경우 법정에 출석해 증언을 한 것으로 간주한다.</w:t>
            </w:r>
          </w:p>
          <w:p w:rsidR="00F01C22" w:rsidRPr="00F01C22"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증인이 기타 방식으로 증언하는 것을 양 쪽 당사자가 동의하고 인민법원이 허락한 경우 증인은 법정에 출석하지 않고 증언을 할 수 있다.</w:t>
            </w:r>
          </w:p>
          <w:p w:rsidR="00F01C22"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정당한 사유 없이 법정에 출석하지 아니한 증인이 서면 등 방식으로 한 증언은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사실인정의 근거가 될 수 없다.</w:t>
            </w:r>
          </w:p>
          <w:p w:rsidR="00D20DB7" w:rsidRPr="00F01C22" w:rsidRDefault="00D20DB7"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증인의 법정 출석을 요구하고자 하는 당사자는 거증기간이 만료되기 전에 인민법원에 신청서를 제출하여야 한다.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신청서에는 증인의 성명•직업•주소•연락방식,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증언할 주요 내용,</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증언 내용과 </w:t>
            </w:r>
            <w:proofErr w:type="spellStart"/>
            <w:r w:rsidRPr="00F01C22">
              <w:rPr>
                <w:rFonts w:ascii="한컴바탕" w:eastAsia="한컴바탕" w:hAnsi="한컴바탕" w:cs="한컴바탕" w:hint="eastAsia"/>
                <w:color w:val="2F2F2F"/>
                <w:kern w:val="0"/>
                <w:szCs w:val="21"/>
                <w:lang w:eastAsia="ko-KR"/>
              </w:rPr>
              <w:t>요증사실의</w:t>
            </w:r>
            <w:proofErr w:type="spellEnd"/>
            <w:r w:rsidRPr="00F01C22">
              <w:rPr>
                <w:rFonts w:ascii="한컴바탕" w:eastAsia="한컴바탕" w:hAnsi="한컴바탕" w:cs="한컴바탕" w:hint="eastAsia"/>
                <w:color w:val="2F2F2F"/>
                <w:kern w:val="0"/>
                <w:szCs w:val="21"/>
                <w:lang w:eastAsia="ko-KR"/>
              </w:rPr>
              <w:t xml:space="preserve"> 연관성</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증인의 법정 출석의 필요성을 기재하여야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&lt;최고인민법원의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민사소송법&gt;</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적용에 관한 해석&gt;</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제9</w:t>
            </w:r>
            <w:r w:rsidRPr="00F01C22">
              <w:rPr>
                <w:rFonts w:ascii="한컴바탕" w:eastAsia="한컴바탕" w:hAnsi="한컴바탕" w:cs="한컴바탕"/>
                <w:color w:val="2F2F2F"/>
                <w:kern w:val="0"/>
                <w:szCs w:val="21"/>
                <w:lang w:eastAsia="ko-KR"/>
              </w:rPr>
              <w:t>6</w:t>
            </w:r>
            <w:r w:rsidRPr="00F01C22">
              <w:rPr>
                <w:rFonts w:ascii="한컴바탕" w:eastAsia="한컴바탕" w:hAnsi="한컴바탕" w:cs="한컴바탕" w:hint="eastAsia"/>
                <w:color w:val="2F2F2F"/>
                <w:kern w:val="0"/>
                <w:szCs w:val="21"/>
                <w:lang w:eastAsia="ko-KR"/>
              </w:rPr>
              <w:t>조 제1항에 규정된 상황에 해당하는 경우 인민법원은 직권에 의해 증인에게 법정 출석을 통지하여야 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증인법정출석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신청을 허가한 경우 증인에게 통지서를 송달하고 양 쪽 당사자에게 고지하여야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통지서에는 증언할 시간과 장소,</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증언할 사항과 요구사항 및 위증의 법적 결과 등 내용을 기재하여야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당사자가 신청한 증인의 법정 증언 사항이 </w:t>
            </w:r>
            <w:proofErr w:type="spellStart"/>
            <w:r w:rsidRPr="00F01C22">
              <w:rPr>
                <w:rFonts w:ascii="한컴바탕" w:eastAsia="한컴바탕" w:hAnsi="한컴바탕" w:cs="한컴바탕" w:hint="eastAsia"/>
                <w:color w:val="2F2F2F"/>
                <w:kern w:val="0"/>
                <w:szCs w:val="21"/>
                <w:lang w:eastAsia="ko-KR"/>
              </w:rPr>
              <w:t>요증사실과</w:t>
            </w:r>
            <w:proofErr w:type="spellEnd"/>
            <w:r w:rsidRPr="00F01C22">
              <w:rPr>
                <w:rFonts w:ascii="한컴바탕" w:eastAsia="한컴바탕" w:hAnsi="한컴바탕" w:cs="한컴바탕" w:hint="eastAsia"/>
                <w:color w:val="2F2F2F"/>
                <w:kern w:val="0"/>
                <w:szCs w:val="21"/>
                <w:lang w:eastAsia="ko-KR"/>
              </w:rPr>
              <w:t xml:space="preserve"> 무관하거나 증인에게 법정 출석을 통지할 필요가 없을 경우 인민법원은 당사자의 </w:t>
            </w:r>
            <w:r w:rsidRPr="00F01C22">
              <w:rPr>
                <w:rFonts w:ascii="한컴바탕" w:eastAsia="한컴바탕" w:hAnsi="한컴바탕" w:cs="한컴바탕" w:hint="eastAsia"/>
                <w:color w:val="2F2F2F"/>
                <w:kern w:val="0"/>
                <w:szCs w:val="21"/>
                <w:lang w:eastAsia="ko-KR"/>
              </w:rPr>
              <w:lastRenderedPageBreak/>
              <w:t>신청을 허가하지 아니한다.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증인에게 증언에 앞서 승낙서를 체결하고 법정에서 승낙서 내용을 낭독하도록 요구하여야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단,</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민사행위무능력자와 민사행위제한능력자가 증인인 경우에는 예외로 한다.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증인이 정당한 사유로 인해 승낙서를 낭독할 수 없을 경우 서기관이 대신 낭독하고 설명한다.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r w:rsidRPr="00D20DB7">
              <w:rPr>
                <w:rFonts w:ascii="한컴바탕" w:eastAsia="한컴바탕" w:hAnsi="한컴바탕" w:cs="한컴바탕" w:hint="eastAsia"/>
                <w:color w:val="2F2F2F"/>
                <w:spacing w:val="-6"/>
                <w:w w:val="90"/>
                <w:kern w:val="0"/>
                <w:szCs w:val="21"/>
                <w:lang w:eastAsia="ko-KR"/>
              </w:rPr>
              <w:t>증인이 승낙서의 체결 또는 낭독을 거부하는 경우 증언을 할 수 없으며 관련 비용을 스스로 부담하여야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증인승낙서의 내용은 당사자승낙서에 관한 규정을 적용한다.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증인은 본인이 직접 경험한 사실을 객관적으로 진술하여야 하며 </w:t>
            </w:r>
            <w:proofErr w:type="spellStart"/>
            <w:r w:rsidRPr="00F01C22">
              <w:rPr>
                <w:rFonts w:ascii="한컴바탕" w:eastAsia="한컴바탕" w:hAnsi="한컴바탕" w:cs="한컴바탕" w:hint="eastAsia"/>
                <w:color w:val="2F2F2F"/>
                <w:kern w:val="0"/>
                <w:szCs w:val="21"/>
                <w:lang w:eastAsia="ko-KR"/>
              </w:rPr>
              <w:t>추측성</w:t>
            </w:r>
            <w:proofErr w:type="spellEnd"/>
            <w:r w:rsidRPr="00F01C22">
              <w:rPr>
                <w:rFonts w:ascii="한컴바탕" w:eastAsia="한컴바탕" w:hAnsi="한컴바탕" w:cs="한컴바탕" w:hint="eastAsia"/>
                <w:color w:val="2F2F2F"/>
                <w:kern w:val="0"/>
                <w:szCs w:val="21"/>
                <w:lang w:eastAsia="ko-KR"/>
              </w:rPr>
              <w:t>•</w:t>
            </w:r>
            <w:proofErr w:type="spellStart"/>
            <w:r w:rsidRPr="00F01C22">
              <w:rPr>
                <w:rFonts w:ascii="한컴바탕" w:eastAsia="한컴바탕" w:hAnsi="한컴바탕" w:cs="한컴바탕" w:hint="eastAsia"/>
                <w:color w:val="2F2F2F"/>
                <w:kern w:val="0"/>
                <w:szCs w:val="21"/>
                <w:lang w:eastAsia="ko-KR"/>
              </w:rPr>
              <w:t>추정성</w:t>
            </w:r>
            <w:proofErr w:type="spellEnd"/>
            <w:r w:rsidRPr="00F01C22">
              <w:rPr>
                <w:rFonts w:ascii="한컴바탕" w:eastAsia="한컴바탕" w:hAnsi="한컴바탕" w:cs="한컴바탕" w:hint="eastAsia"/>
                <w:color w:val="2F2F2F"/>
                <w:kern w:val="0"/>
                <w:szCs w:val="21"/>
                <w:lang w:eastAsia="ko-KR"/>
              </w:rPr>
              <w:t>•</w:t>
            </w:r>
            <w:proofErr w:type="spellStart"/>
            <w:r w:rsidRPr="00F01C22">
              <w:rPr>
                <w:rFonts w:ascii="한컴바탕" w:eastAsia="한컴바탕" w:hAnsi="한컴바탕" w:cs="한컴바탕" w:hint="eastAsia"/>
                <w:color w:val="2F2F2F"/>
                <w:kern w:val="0"/>
                <w:szCs w:val="21"/>
                <w:lang w:eastAsia="ko-KR"/>
              </w:rPr>
              <w:t>평론성</w:t>
            </w:r>
            <w:proofErr w:type="spellEnd"/>
            <w:r w:rsidRPr="00F01C22">
              <w:rPr>
                <w:rFonts w:ascii="한컴바탕" w:eastAsia="한컴바탕" w:hAnsi="한컴바탕" w:cs="한컴바탕" w:hint="eastAsia"/>
                <w:color w:val="2F2F2F"/>
                <w:kern w:val="0"/>
                <w:szCs w:val="21"/>
                <w:lang w:eastAsia="ko-KR"/>
              </w:rPr>
              <w:t xml:space="preserve"> 발언을 하여서는 </w:t>
            </w:r>
            <w:proofErr w:type="spellStart"/>
            <w:r w:rsidRPr="00F01C22">
              <w:rPr>
                <w:rFonts w:ascii="한컴바탕" w:eastAsia="한컴바탕" w:hAnsi="한컴바탕" w:cs="한컴바탕" w:hint="eastAsia"/>
                <w:color w:val="2F2F2F"/>
                <w:kern w:val="0"/>
                <w:szCs w:val="21"/>
                <w:lang w:eastAsia="ko-KR"/>
              </w:rPr>
              <w:t>아니된다</w:t>
            </w:r>
            <w:proofErr w:type="spellEnd"/>
            <w:r w:rsidRPr="00F01C22">
              <w:rPr>
                <w:rFonts w:ascii="한컴바탕" w:eastAsia="한컴바탕" w:hAnsi="한컴바탕" w:cs="한컴바탕" w:hint="eastAsia"/>
                <w:color w:val="2F2F2F"/>
                <w:kern w:val="0"/>
                <w:szCs w:val="21"/>
                <w:lang w:eastAsia="ko-KR"/>
              </w:rPr>
              <w:t>.</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8"/>
                <w:w w:val="95"/>
                <w:kern w:val="0"/>
                <w:szCs w:val="21"/>
                <w:lang w:eastAsia="ko-KR"/>
              </w:rPr>
            </w:pPr>
            <w:r w:rsidRPr="00D20DB7">
              <w:rPr>
                <w:rFonts w:ascii="한컴바탕" w:eastAsia="한컴바탕" w:hAnsi="한컴바탕" w:cs="한컴바탕" w:hint="eastAsia"/>
                <w:color w:val="2F2F2F"/>
                <w:spacing w:val="-8"/>
                <w:w w:val="95"/>
                <w:kern w:val="0"/>
                <w:szCs w:val="21"/>
                <w:lang w:eastAsia="ko-KR"/>
              </w:rPr>
              <w:t xml:space="preserve">증인은 증언하기 전에 법정심리 과정을 방청하여서는 </w:t>
            </w:r>
            <w:proofErr w:type="spellStart"/>
            <w:r w:rsidRPr="00D20DB7">
              <w:rPr>
                <w:rFonts w:ascii="한컴바탕" w:eastAsia="한컴바탕" w:hAnsi="한컴바탕" w:cs="한컴바탕" w:hint="eastAsia"/>
                <w:color w:val="2F2F2F"/>
                <w:spacing w:val="-8"/>
                <w:w w:val="95"/>
                <w:kern w:val="0"/>
                <w:szCs w:val="21"/>
                <w:lang w:eastAsia="ko-KR"/>
              </w:rPr>
              <w:t>아니되며</w:t>
            </w:r>
            <w:proofErr w:type="spellEnd"/>
            <w:r w:rsidRPr="00D20DB7">
              <w:rPr>
                <w:rFonts w:ascii="한컴바탕" w:eastAsia="한컴바탕" w:hAnsi="한컴바탕" w:cs="한컴바탕" w:hint="eastAsia"/>
                <w:color w:val="2F2F2F"/>
                <w:spacing w:val="-8"/>
                <w:w w:val="95"/>
                <w:kern w:val="0"/>
                <w:szCs w:val="21"/>
                <w:lang w:eastAsia="ko-KR"/>
              </w:rPr>
              <w:t xml:space="preserve"> 증언을 함에 있어 사전에 준비한 서면자료를 낭독하는 방식으로 증언을 진술하여서는 </w:t>
            </w:r>
            <w:proofErr w:type="spellStart"/>
            <w:r w:rsidRPr="00D20DB7">
              <w:rPr>
                <w:rFonts w:ascii="한컴바탕" w:eastAsia="한컴바탕" w:hAnsi="한컴바탕" w:cs="한컴바탕" w:hint="eastAsia"/>
                <w:color w:val="2F2F2F"/>
                <w:spacing w:val="-8"/>
                <w:w w:val="95"/>
                <w:kern w:val="0"/>
                <w:szCs w:val="21"/>
                <w:lang w:eastAsia="ko-KR"/>
              </w:rPr>
              <w:t>아니된다</w:t>
            </w:r>
            <w:proofErr w:type="spellEnd"/>
            <w:r w:rsidRPr="00D20DB7">
              <w:rPr>
                <w:rFonts w:ascii="한컴바탕" w:eastAsia="한컴바탕" w:hAnsi="한컴바탕" w:cs="한컴바탕" w:hint="eastAsia"/>
                <w:color w:val="2F2F2F"/>
                <w:spacing w:val="-8"/>
                <w:w w:val="95"/>
                <w:kern w:val="0"/>
                <w:szCs w:val="21"/>
                <w:lang w:eastAsia="ko-KR"/>
              </w:rPr>
              <w:t>.</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증인에게 언어표현 장애가 있을 경우 기타 표현 방식으로 증언할 수 있다.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증인은 그가 증언하는 사항에 대하여 연속적으로 진술하여야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당사자와 그 법정대리인•소송대리인 또는 방청객이 증인의 진술을 방해하는 경우 인민법원은 즉시 제지하여야 하며 필요한 경우 민사소송법 제1</w:t>
            </w:r>
            <w:r w:rsidRPr="00D20DB7">
              <w:rPr>
                <w:rFonts w:ascii="한컴바탕" w:eastAsia="한컴바탕" w:hAnsi="한컴바탕" w:cs="한컴바탕"/>
                <w:color w:val="2F2F2F"/>
                <w:spacing w:val="-4"/>
                <w:kern w:val="0"/>
                <w:szCs w:val="21"/>
                <w:lang w:eastAsia="ko-KR"/>
              </w:rPr>
              <w:t>11</w:t>
            </w:r>
            <w:r w:rsidRPr="00D20DB7">
              <w:rPr>
                <w:rFonts w:ascii="한컴바탕" w:eastAsia="한컴바탕" w:hAnsi="한컴바탕" w:cs="한컴바탕" w:hint="eastAsia"/>
                <w:color w:val="2F2F2F"/>
                <w:spacing w:val="-4"/>
                <w:kern w:val="0"/>
                <w:szCs w:val="21"/>
                <w:lang w:eastAsia="ko-KR"/>
              </w:rPr>
              <w:t>종의 규정에 따라 처벌을 내릴 수도 있다.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심판원은 증인을 신문을 할 수 있다.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당사자와 그 소송대리인은 심판원의 허락을 받</w:t>
            </w:r>
            <w:r w:rsidRPr="00F01C22">
              <w:rPr>
                <w:rFonts w:ascii="한컴바탕" w:eastAsia="한컴바탕" w:hAnsi="한컴바탕" w:cs="한컴바탕" w:hint="eastAsia"/>
                <w:color w:val="2F2F2F"/>
                <w:kern w:val="0"/>
                <w:szCs w:val="21"/>
                <w:lang w:eastAsia="ko-KR"/>
              </w:rPr>
              <w:lastRenderedPageBreak/>
              <w:t>은 후 증인을 신문할 수 있다.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8"/>
                <w:w w:val="90"/>
                <w:kern w:val="0"/>
                <w:szCs w:val="21"/>
                <w:lang w:eastAsia="ko-KR"/>
              </w:rPr>
            </w:pPr>
            <w:r w:rsidRPr="00D20DB7">
              <w:rPr>
                <w:rFonts w:ascii="한컴바탕" w:eastAsia="한컴바탕" w:hAnsi="한컴바탕" w:cs="한컴바탕" w:hint="eastAsia"/>
                <w:color w:val="2F2F2F"/>
                <w:spacing w:val="-8"/>
                <w:w w:val="90"/>
                <w:kern w:val="0"/>
                <w:szCs w:val="21"/>
                <w:lang w:eastAsia="ko-KR"/>
              </w:rPr>
              <w:t>증인신문 시 기타</w:t>
            </w:r>
            <w:r w:rsidRPr="00D20DB7">
              <w:rPr>
                <w:rFonts w:ascii="한컴바탕" w:eastAsia="한컴바탕" w:hAnsi="한컴바탕" w:cs="한컴바탕"/>
                <w:color w:val="2F2F2F"/>
                <w:spacing w:val="-8"/>
                <w:w w:val="90"/>
                <w:kern w:val="0"/>
                <w:szCs w:val="21"/>
                <w:lang w:eastAsia="ko-KR"/>
              </w:rPr>
              <w:t xml:space="preserve"> </w:t>
            </w:r>
            <w:r w:rsidRPr="00D20DB7">
              <w:rPr>
                <w:rFonts w:ascii="한컴바탕" w:eastAsia="한컴바탕" w:hAnsi="한컴바탕" w:cs="한컴바탕" w:hint="eastAsia"/>
                <w:color w:val="2F2F2F"/>
                <w:spacing w:val="-8"/>
                <w:w w:val="90"/>
                <w:kern w:val="0"/>
                <w:szCs w:val="21"/>
                <w:lang w:eastAsia="ko-KR"/>
              </w:rPr>
              <w:t xml:space="preserve">증인이 현장에 있어서는 </w:t>
            </w:r>
            <w:proofErr w:type="spellStart"/>
            <w:r w:rsidRPr="00D20DB7">
              <w:rPr>
                <w:rFonts w:ascii="한컴바탕" w:eastAsia="한컴바탕" w:hAnsi="한컴바탕" w:cs="한컴바탕" w:hint="eastAsia"/>
                <w:color w:val="2F2F2F"/>
                <w:spacing w:val="-8"/>
                <w:w w:val="90"/>
                <w:kern w:val="0"/>
                <w:szCs w:val="21"/>
                <w:lang w:eastAsia="ko-KR"/>
              </w:rPr>
              <w:t>아니된다</w:t>
            </w:r>
            <w:proofErr w:type="spellEnd"/>
            <w:r w:rsidRPr="00D20DB7">
              <w:rPr>
                <w:rFonts w:ascii="한컴바탕" w:eastAsia="한컴바탕" w:hAnsi="한컴바탕" w:cs="한컴바탕" w:hint="eastAsia"/>
                <w:color w:val="2F2F2F"/>
                <w:spacing w:val="-8"/>
                <w:w w:val="90"/>
                <w:kern w:val="0"/>
                <w:szCs w:val="21"/>
                <w:lang w:eastAsia="ko-KR"/>
              </w:rPr>
              <w:t>.</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필요하다고 인정하는 경우 증인 상호 간의 대질을 요구할 수 있다.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w w:val="90"/>
                <w:kern w:val="0"/>
                <w:szCs w:val="21"/>
                <w:lang w:eastAsia="ko-KR"/>
              </w:rPr>
            </w:pPr>
            <w:r w:rsidRPr="00D20DB7">
              <w:rPr>
                <w:rFonts w:ascii="한컴바탕" w:eastAsia="한컴바탕" w:hAnsi="한컴바탕" w:cs="한컴바탕" w:hint="eastAsia"/>
                <w:color w:val="2F2F2F"/>
                <w:spacing w:val="-6"/>
                <w:w w:val="90"/>
                <w:kern w:val="0"/>
                <w:szCs w:val="21"/>
                <w:lang w:eastAsia="ko-KR"/>
              </w:rPr>
              <w:t xml:space="preserve">증인은 법정에 출석해 증언을 한 후 인민법원에 </w:t>
            </w:r>
            <w:proofErr w:type="spellStart"/>
            <w:r w:rsidRPr="00D20DB7">
              <w:rPr>
                <w:rFonts w:ascii="한컴바탕" w:eastAsia="한컴바탕" w:hAnsi="한컴바탕" w:cs="한컴바탕" w:hint="eastAsia"/>
                <w:color w:val="2F2F2F"/>
                <w:spacing w:val="-6"/>
                <w:w w:val="90"/>
                <w:kern w:val="0"/>
                <w:szCs w:val="21"/>
                <w:lang w:eastAsia="ko-KR"/>
              </w:rPr>
              <w:t>법정출석및증언비용의</w:t>
            </w:r>
            <w:proofErr w:type="spellEnd"/>
            <w:r w:rsidRPr="00D20DB7">
              <w:rPr>
                <w:rFonts w:ascii="한컴바탕" w:eastAsia="한컴바탕" w:hAnsi="한컴바탕" w:cs="한컴바탕" w:hint="eastAsia"/>
                <w:color w:val="2F2F2F"/>
                <w:spacing w:val="-6"/>
                <w:w w:val="90"/>
                <w:kern w:val="0"/>
                <w:szCs w:val="21"/>
                <w:lang w:eastAsia="ko-KR"/>
              </w:rPr>
              <w:t xml:space="preserve"> 지급을 신청할 수 있다.</w:t>
            </w:r>
            <w:r w:rsidRPr="00D20DB7">
              <w:rPr>
                <w:rFonts w:ascii="한컴바탕" w:eastAsia="한컴바탕" w:hAnsi="한컴바탕" w:cs="한컴바탕"/>
                <w:color w:val="2F2F2F"/>
                <w:spacing w:val="-6"/>
                <w:w w:val="90"/>
                <w:kern w:val="0"/>
                <w:szCs w:val="21"/>
                <w:lang w:eastAsia="ko-KR"/>
              </w:rPr>
              <w:t xml:space="preserve"> </w:t>
            </w:r>
            <w:r w:rsidRPr="00D20DB7">
              <w:rPr>
                <w:rFonts w:ascii="한컴바탕" w:eastAsia="한컴바탕" w:hAnsi="한컴바탕" w:cs="한컴바탕" w:hint="eastAsia"/>
                <w:color w:val="2F2F2F"/>
                <w:spacing w:val="-6"/>
                <w:w w:val="90"/>
                <w:kern w:val="0"/>
                <w:szCs w:val="21"/>
                <w:lang w:eastAsia="ko-KR"/>
              </w:rPr>
              <w:t>증인이 경제적인 어려움으로</w:t>
            </w:r>
            <w:r w:rsidRPr="00D20DB7">
              <w:rPr>
                <w:rFonts w:ascii="한컴바탕" w:eastAsia="한컴바탕" w:hAnsi="한컴바탕" w:cs="한컴바탕"/>
                <w:color w:val="2F2F2F"/>
                <w:spacing w:val="-6"/>
                <w:w w:val="90"/>
                <w:kern w:val="0"/>
                <w:szCs w:val="21"/>
                <w:lang w:eastAsia="ko-KR"/>
              </w:rPr>
              <w:t xml:space="preserve"> </w:t>
            </w:r>
            <w:proofErr w:type="spellStart"/>
            <w:r w:rsidRPr="00D20DB7">
              <w:rPr>
                <w:rFonts w:ascii="한컴바탕" w:eastAsia="한컴바탕" w:hAnsi="한컴바탕" w:cs="한컴바탕" w:hint="eastAsia"/>
                <w:color w:val="2F2F2F"/>
                <w:spacing w:val="-6"/>
                <w:w w:val="90"/>
                <w:kern w:val="0"/>
                <w:szCs w:val="21"/>
                <w:lang w:eastAsia="ko-KR"/>
              </w:rPr>
              <w:t>법정출석및증언비용을</w:t>
            </w:r>
            <w:proofErr w:type="spellEnd"/>
            <w:r w:rsidRPr="00D20DB7">
              <w:rPr>
                <w:rFonts w:ascii="한컴바탕" w:eastAsia="한컴바탕" w:hAnsi="한컴바탕" w:cs="한컴바탕" w:hint="eastAsia"/>
                <w:color w:val="2F2F2F"/>
                <w:spacing w:val="-6"/>
                <w:w w:val="90"/>
                <w:kern w:val="0"/>
                <w:szCs w:val="21"/>
                <w:lang w:eastAsia="ko-KR"/>
              </w:rPr>
              <w:t xml:space="preserve"> 미리 지급받아야 하는 경우 인민법원은 증인의 신청에 근거하여 법정에 출석하기 전에 미리 지급할 수 있다.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w w:val="95"/>
                <w:kern w:val="0"/>
                <w:szCs w:val="21"/>
                <w:lang w:eastAsia="ko-KR"/>
              </w:rPr>
            </w:pPr>
            <w:r w:rsidRPr="00D20DB7">
              <w:rPr>
                <w:rFonts w:ascii="한컴바탕" w:eastAsia="한컴바탕" w:hAnsi="한컴바탕" w:cs="한컴바탕" w:hint="eastAsia"/>
                <w:color w:val="2F2F2F"/>
                <w:spacing w:val="-6"/>
                <w:w w:val="95"/>
                <w:kern w:val="0"/>
                <w:szCs w:val="21"/>
                <w:lang w:eastAsia="ko-KR"/>
              </w:rPr>
              <w:t>증인에게 법정에 출석하기 어려운 사정이 있어 서면증언,</w:t>
            </w:r>
            <w:r w:rsidRPr="00D20DB7">
              <w:rPr>
                <w:rFonts w:ascii="한컴바탕" w:eastAsia="한컴바탕" w:hAnsi="한컴바탕" w:cs="한컴바탕"/>
                <w:color w:val="2F2F2F"/>
                <w:spacing w:val="-6"/>
                <w:w w:val="95"/>
                <w:kern w:val="0"/>
                <w:szCs w:val="21"/>
                <w:lang w:eastAsia="ko-KR"/>
              </w:rPr>
              <w:t xml:space="preserve"> </w:t>
            </w:r>
            <w:r w:rsidRPr="00D20DB7">
              <w:rPr>
                <w:rFonts w:ascii="한컴바탕" w:eastAsia="한컴바탕" w:hAnsi="한컴바탕" w:cs="한컴바탕" w:hint="eastAsia"/>
                <w:color w:val="2F2F2F"/>
                <w:spacing w:val="-6"/>
                <w:w w:val="95"/>
                <w:kern w:val="0"/>
                <w:szCs w:val="21"/>
                <w:lang w:eastAsia="ko-KR"/>
              </w:rPr>
              <w:t>시청각 통신 기술</w:t>
            </w:r>
            <w:r w:rsidRPr="00D20DB7">
              <w:rPr>
                <w:rFonts w:ascii="한컴바탕" w:eastAsia="한컴바탕" w:hAnsi="한컴바탕" w:cs="한컴바탕"/>
                <w:color w:val="2F2F2F"/>
                <w:spacing w:val="-6"/>
                <w:w w:val="95"/>
                <w:kern w:val="0"/>
                <w:szCs w:val="21"/>
                <w:lang w:eastAsia="ko-KR"/>
              </w:rPr>
              <w:t xml:space="preserve"> </w:t>
            </w:r>
            <w:r w:rsidRPr="00D20DB7">
              <w:rPr>
                <w:rFonts w:ascii="한컴바탕" w:eastAsia="한컴바탕" w:hAnsi="한컴바탕" w:cs="한컴바탕" w:hint="eastAsia"/>
                <w:color w:val="2F2F2F"/>
                <w:spacing w:val="-6"/>
                <w:w w:val="95"/>
                <w:kern w:val="0"/>
                <w:szCs w:val="21"/>
                <w:lang w:eastAsia="ko-KR"/>
              </w:rPr>
              <w:t>또는 시청각 자료 등 방식의 증언을 신청하고자 하는 경우 인민법원에 신청서를 제출하여야 한다.</w:t>
            </w:r>
            <w:r w:rsidRPr="00D20DB7">
              <w:rPr>
                <w:rFonts w:ascii="한컴바탕" w:eastAsia="한컴바탕" w:hAnsi="한컴바탕" w:cs="한컴바탕"/>
                <w:color w:val="2F2F2F"/>
                <w:spacing w:val="-6"/>
                <w:w w:val="95"/>
                <w:kern w:val="0"/>
                <w:szCs w:val="21"/>
                <w:lang w:eastAsia="ko-KR"/>
              </w:rPr>
              <w:t xml:space="preserve"> </w:t>
            </w:r>
            <w:r w:rsidRPr="00D20DB7">
              <w:rPr>
                <w:rFonts w:ascii="한컴바탕" w:eastAsia="한컴바탕" w:hAnsi="한컴바탕" w:cs="한컴바탕" w:hint="eastAsia"/>
                <w:color w:val="2F2F2F"/>
                <w:spacing w:val="-6"/>
                <w:w w:val="95"/>
                <w:kern w:val="0"/>
                <w:szCs w:val="21"/>
                <w:lang w:eastAsia="ko-KR"/>
              </w:rPr>
              <w:t>신청서에는 법정 출석이 불가능한 구체적인 사유를 기재하여야 하다.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민사소송법 제7</w:t>
            </w:r>
            <w:r w:rsidRPr="00F01C22">
              <w:rPr>
                <w:rFonts w:ascii="한컴바탕" w:eastAsia="한컴바탕" w:hAnsi="한컴바탕" w:cs="한컴바탕"/>
                <w:color w:val="2F2F2F"/>
                <w:kern w:val="0"/>
                <w:szCs w:val="21"/>
                <w:lang w:eastAsia="ko-KR"/>
              </w:rPr>
              <w:t>3</w:t>
            </w:r>
            <w:r w:rsidRPr="00F01C22">
              <w:rPr>
                <w:rFonts w:ascii="한컴바탕" w:eastAsia="한컴바탕" w:hAnsi="한컴바탕" w:cs="한컴바탕" w:hint="eastAsia"/>
                <w:color w:val="2F2F2F"/>
                <w:kern w:val="0"/>
                <w:szCs w:val="21"/>
                <w:lang w:eastAsia="ko-KR"/>
              </w:rPr>
              <w:t>조에 규정된 상황에 부합하는 경우 인민법원은 허락하여야 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증인이 인민법원의 허락을 받고 서면증언 방식으로 증언을 하는 경우 승낙서를 체결하여야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시청각 통신 기술</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또는 시청각 자료 등 방식으로 증언을 하는 경우 승낙서를 체결하고 승낙서의 내용을 낭독하여야 한다.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당사자와 그 소송대리인의 증인신문 내용이 </w:t>
            </w:r>
            <w:proofErr w:type="spellStart"/>
            <w:r w:rsidRPr="00F01C22">
              <w:rPr>
                <w:rFonts w:ascii="한컴바탕" w:eastAsia="한컴바탕" w:hAnsi="한컴바탕" w:cs="한컴바탕" w:hint="eastAsia"/>
                <w:color w:val="2F2F2F"/>
                <w:kern w:val="0"/>
                <w:szCs w:val="21"/>
                <w:lang w:eastAsia="ko-KR"/>
              </w:rPr>
              <w:t>요증사실과</w:t>
            </w:r>
            <w:proofErr w:type="spellEnd"/>
            <w:r w:rsidRPr="00F01C22">
              <w:rPr>
                <w:rFonts w:ascii="한컴바탕" w:eastAsia="한컴바탕" w:hAnsi="한컴바탕" w:cs="한컴바탕" w:hint="eastAsia"/>
                <w:color w:val="2F2F2F"/>
                <w:kern w:val="0"/>
                <w:szCs w:val="21"/>
                <w:lang w:eastAsia="ko-KR"/>
              </w:rPr>
              <w:t xml:space="preserve"> 무관하거나 증인을 협박</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모욕하거나 유도신문을 하는 등 상황이 있을 경우 심판원은 즉시 제지하여야 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필요한 경우 민사소송법 제1</w:t>
            </w:r>
            <w:r w:rsidRPr="00F01C22">
              <w:rPr>
                <w:rFonts w:ascii="한컴바탕" w:eastAsia="한컴바탕" w:hAnsi="한컴바탕" w:cs="한컴바탕"/>
                <w:color w:val="2F2F2F"/>
                <w:kern w:val="0"/>
                <w:szCs w:val="21"/>
                <w:lang w:eastAsia="ko-KR"/>
              </w:rPr>
              <w:t>10</w:t>
            </w:r>
            <w:r w:rsidRPr="00F01C22">
              <w:rPr>
                <w:rFonts w:ascii="한컴바탕" w:eastAsia="한컴바탕" w:hAnsi="한컴바탕" w:cs="한컴바탕" w:hint="eastAsia"/>
                <w:color w:val="2F2F2F"/>
                <w:kern w:val="0"/>
                <w:szCs w:val="21"/>
                <w:lang w:eastAsia="ko-KR"/>
              </w:rPr>
              <w:t>조,</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제1</w:t>
            </w:r>
            <w:r w:rsidRPr="00F01C22">
              <w:rPr>
                <w:rFonts w:ascii="한컴바탕" w:eastAsia="한컴바탕" w:hAnsi="한컴바탕" w:cs="한컴바탕"/>
                <w:color w:val="2F2F2F"/>
                <w:kern w:val="0"/>
                <w:szCs w:val="21"/>
                <w:lang w:eastAsia="ko-KR"/>
              </w:rPr>
              <w:t>11</w:t>
            </w:r>
            <w:r w:rsidRPr="00F01C22">
              <w:rPr>
                <w:rFonts w:ascii="한컴바탕" w:eastAsia="한컴바탕" w:hAnsi="한컴바탕" w:cs="한컴바탕" w:hint="eastAsia"/>
                <w:color w:val="2F2F2F"/>
                <w:kern w:val="0"/>
                <w:szCs w:val="21"/>
                <w:lang w:eastAsia="ko-KR"/>
              </w:rPr>
              <w:t>조의 규정에 따라 처벌을 내릴 수도 있다.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증인이 고의적으로 거짓 진술을 하거나 소송참</w:t>
            </w:r>
            <w:r w:rsidRPr="00F01C22">
              <w:rPr>
                <w:rFonts w:ascii="한컴바탕" w:eastAsia="한컴바탕" w:hAnsi="한컴바탕" w:cs="한컴바탕" w:hint="eastAsia"/>
                <w:color w:val="2F2F2F"/>
                <w:kern w:val="0"/>
                <w:szCs w:val="21"/>
                <w:lang w:eastAsia="ko-KR"/>
              </w:rPr>
              <w:lastRenderedPageBreak/>
              <w:t>가인 또는 타인이 폭력•협박•매수 등 방식으로 증인이 증언하는 것을 방해하거나 증인이 증언을 한 후 모욕•비방•모함•공갈•구타 등 방식으로 증인을 보복하는 경우 인민법원은 경위에 근거하여 민사소송법 제1</w:t>
            </w:r>
            <w:r w:rsidRPr="00F01C22">
              <w:rPr>
                <w:rFonts w:ascii="한컴바탕" w:eastAsia="한컴바탕" w:hAnsi="한컴바탕" w:cs="한컴바탕"/>
                <w:color w:val="2F2F2F"/>
                <w:kern w:val="0"/>
                <w:szCs w:val="21"/>
                <w:lang w:eastAsia="ko-KR"/>
              </w:rPr>
              <w:t>11</w:t>
            </w:r>
            <w:r w:rsidRPr="00F01C22">
              <w:rPr>
                <w:rFonts w:ascii="한컴바탕" w:eastAsia="한컴바탕" w:hAnsi="한컴바탕" w:cs="한컴바탕" w:hint="eastAsia"/>
                <w:color w:val="2F2F2F"/>
                <w:kern w:val="0"/>
                <w:szCs w:val="21"/>
                <w:lang w:eastAsia="ko-KR"/>
              </w:rPr>
              <w:t>조의 규정에 따라 해당 행위를 행한 자에게 처벌을 내려야 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감정인이 민사소송법 제7</w:t>
            </w:r>
            <w:r w:rsidRPr="00F01C22">
              <w:rPr>
                <w:rFonts w:ascii="한컴바탕" w:eastAsia="한컴바탕" w:hAnsi="한컴바탕" w:cs="한컴바탕"/>
                <w:color w:val="2F2F2F"/>
                <w:kern w:val="0"/>
                <w:szCs w:val="21"/>
                <w:lang w:eastAsia="ko-KR"/>
              </w:rPr>
              <w:t>8</w:t>
            </w:r>
            <w:r w:rsidRPr="00F01C22">
              <w:rPr>
                <w:rFonts w:ascii="한컴바탕" w:eastAsia="한컴바탕" w:hAnsi="한컴바탕" w:cs="한컴바탕" w:hint="eastAsia"/>
                <w:color w:val="2F2F2F"/>
                <w:kern w:val="0"/>
                <w:szCs w:val="21"/>
                <w:lang w:eastAsia="ko-KR"/>
              </w:rPr>
              <w:t xml:space="preserve">조의 규정에 따라 법정에 출석하여 증언을 하는 경우 인민법원은 개정심리일 </w:t>
            </w:r>
            <w:r w:rsidRPr="00F01C22">
              <w:rPr>
                <w:rFonts w:ascii="한컴바탕" w:eastAsia="한컴바탕" w:hAnsi="한컴바탕" w:cs="한컴바탕"/>
                <w:color w:val="2F2F2F"/>
                <w:kern w:val="0"/>
                <w:szCs w:val="21"/>
                <w:lang w:eastAsia="ko-KR"/>
              </w:rPr>
              <w:t>3</w:t>
            </w:r>
            <w:r w:rsidRPr="00F01C22">
              <w:rPr>
                <w:rFonts w:ascii="한컴바탕" w:eastAsia="한컴바탕" w:hAnsi="한컴바탕" w:cs="한컴바탕" w:hint="eastAsia"/>
                <w:color w:val="2F2F2F"/>
                <w:kern w:val="0"/>
                <w:szCs w:val="21"/>
                <w:lang w:eastAsia="ko-KR"/>
              </w:rPr>
              <w:t>일 전에 출석 시간,</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장소와 요구사항을 감정인에게 통지하여야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D20DB7">
              <w:rPr>
                <w:rFonts w:ascii="한컴바탕" w:eastAsia="한컴바탕" w:hAnsi="한컴바탕" w:cs="한컴바탕" w:hint="eastAsia"/>
                <w:color w:val="2F2F2F"/>
                <w:spacing w:val="-8"/>
                <w:kern w:val="0"/>
                <w:szCs w:val="21"/>
                <w:lang w:eastAsia="ko-KR"/>
              </w:rPr>
              <w:t>감정기관에 감정을 의뢰한 경우 감정 업무 수행자가 감정기관을 대표하여 법정에 출석하여야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6"/>
                <w:w w:val="90"/>
                <w:kern w:val="0"/>
                <w:szCs w:val="21"/>
                <w:lang w:eastAsia="ko-KR"/>
              </w:rPr>
            </w:pPr>
            <w:r w:rsidRPr="00D20DB7">
              <w:rPr>
                <w:rFonts w:ascii="한컴바탕" w:eastAsia="한컴바탕" w:hAnsi="한컴바탕" w:cs="한컴바탕" w:hint="eastAsia"/>
                <w:color w:val="2F2F2F"/>
                <w:spacing w:val="-6"/>
                <w:w w:val="90"/>
                <w:kern w:val="0"/>
                <w:szCs w:val="21"/>
                <w:lang w:eastAsia="ko-KR"/>
              </w:rPr>
              <w:t>감정인은 감정사항과 관련하여 당사자의 이의 및 심판원의 신문에 성실하게 답변하여야 한다.</w:t>
            </w:r>
            <w:r w:rsidRPr="00D20DB7">
              <w:rPr>
                <w:rFonts w:ascii="한컴바탕" w:eastAsia="한컴바탕" w:hAnsi="한컴바탕" w:cs="한컴바탕"/>
                <w:color w:val="2F2F2F"/>
                <w:spacing w:val="-6"/>
                <w:w w:val="90"/>
                <w:kern w:val="0"/>
                <w:szCs w:val="21"/>
                <w:lang w:eastAsia="ko-KR"/>
              </w:rPr>
              <w:t xml:space="preserve"> </w:t>
            </w:r>
            <w:r w:rsidRPr="00D20DB7">
              <w:rPr>
                <w:rFonts w:ascii="한컴바탕" w:eastAsia="한컴바탕" w:hAnsi="한컴바탕" w:cs="한컴바탕" w:hint="eastAsia"/>
                <w:color w:val="2F2F2F"/>
                <w:spacing w:val="-6"/>
                <w:w w:val="90"/>
                <w:kern w:val="0"/>
                <w:szCs w:val="21"/>
                <w:lang w:eastAsia="ko-KR"/>
              </w:rPr>
              <w:t>즉석에서 답변하기 어려운 경우 인민법원의 허락을 받고 법정심리가 끝난 후에 서면으로 답변할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D20DB7">
              <w:rPr>
                <w:rFonts w:ascii="한컴바탕" w:eastAsia="한컴바탕" w:hAnsi="한컴바탕" w:cs="한컴바탕" w:hint="eastAsia"/>
                <w:color w:val="2F2F2F"/>
                <w:spacing w:val="-8"/>
                <w:kern w:val="0"/>
                <w:szCs w:val="21"/>
                <w:lang w:eastAsia="ko-KR"/>
              </w:rPr>
              <w:t>인민법원은 적시에 서면답변을 당사자에게 교부하여야 하며 당사자의 의견을 청취하여야 한다.</w:t>
            </w:r>
            <w:r w:rsidRPr="00D20DB7">
              <w:rPr>
                <w:rFonts w:ascii="한컴바탕" w:eastAsia="한컴바탕" w:hAnsi="한컴바탕" w:cs="한컴바탕"/>
                <w:color w:val="2F2F2F"/>
                <w:spacing w:val="-8"/>
                <w:kern w:val="0"/>
                <w:szCs w:val="21"/>
                <w:lang w:eastAsia="ko-KR"/>
              </w:rPr>
              <w:t xml:space="preserve"> </w:t>
            </w:r>
            <w:r w:rsidRPr="00D20DB7">
              <w:rPr>
                <w:rFonts w:ascii="한컴바탕" w:eastAsia="한컴바탕" w:hAnsi="한컴바탕" w:cs="한컴바탕" w:hint="eastAsia"/>
                <w:color w:val="2F2F2F"/>
                <w:spacing w:val="-8"/>
                <w:kern w:val="0"/>
                <w:szCs w:val="21"/>
                <w:lang w:eastAsia="ko-KR"/>
              </w:rPr>
              <w:t>필요한 경우 증거인부(</w:t>
            </w:r>
            <w:proofErr w:type="spellStart"/>
            <w:r w:rsidRPr="00D20DB7">
              <w:rPr>
                <w:rFonts w:ascii="한컴바탕" w:eastAsia="한컴바탕" w:hAnsi="한컴바탕" w:cs="한컴바탕" w:hint="eastAsia"/>
                <w:color w:val="2F2F2F"/>
                <w:spacing w:val="-8"/>
                <w:kern w:val="0"/>
                <w:szCs w:val="21"/>
                <w:lang w:eastAsia="ko-KR"/>
              </w:rPr>
              <w:t>質證</w:t>
            </w:r>
            <w:proofErr w:type="spellEnd"/>
            <w:r w:rsidRPr="00D20DB7">
              <w:rPr>
                <w:rFonts w:ascii="한컴바탕" w:eastAsia="한컴바탕" w:hAnsi="한컴바탕" w:cs="한컴바탕"/>
                <w:color w:val="2F2F2F"/>
                <w:spacing w:val="-8"/>
                <w:kern w:val="0"/>
                <w:szCs w:val="21"/>
                <w:lang w:eastAsia="ko-KR"/>
              </w:rPr>
              <w:t>)</w:t>
            </w:r>
            <w:r w:rsidRPr="00D20DB7">
              <w:rPr>
                <w:rFonts w:ascii="한컴바탕" w:eastAsia="한컴바탕" w:hAnsi="한컴바탕" w:cs="한컴바탕" w:hint="eastAsia"/>
                <w:color w:val="2F2F2F"/>
                <w:spacing w:val="-8"/>
                <w:kern w:val="0"/>
                <w:szCs w:val="21"/>
                <w:lang w:eastAsia="ko-KR"/>
              </w:rPr>
              <w:t>를 다시 진행할 수 있다.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감정인이 법정 출석을 거부하는 경우 감정의견을 사실인정의 근거로 사용할 수 없다.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인민법원은 유관 주관부서 또는 조직에게 법정 출석을 거부한 감정인에 대한 처벌을 건의하여야 한다.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 xml:space="preserve">당사자가 감정료의 반환을 요구하는 경우 인민법원은 </w:t>
            </w:r>
            <w:r w:rsidRPr="00D20DB7">
              <w:rPr>
                <w:rFonts w:ascii="한컴바탕" w:eastAsia="한컴바탕" w:hAnsi="한컴바탕" w:cs="한컴바탕"/>
                <w:color w:val="2F2F2F"/>
                <w:spacing w:val="-4"/>
                <w:kern w:val="0"/>
                <w:szCs w:val="21"/>
                <w:lang w:eastAsia="ko-KR"/>
              </w:rPr>
              <w:t>3</w:t>
            </w:r>
            <w:r w:rsidRPr="00D20DB7">
              <w:rPr>
                <w:rFonts w:ascii="한컴바탕" w:eastAsia="한컴바탕" w:hAnsi="한컴바탕" w:cs="한컴바탕" w:hint="eastAsia"/>
                <w:color w:val="2F2F2F"/>
                <w:spacing w:val="-4"/>
                <w:kern w:val="0"/>
                <w:szCs w:val="21"/>
                <w:lang w:eastAsia="ko-KR"/>
              </w:rPr>
              <w:t>일 내에 재정(裁定</w:t>
            </w:r>
            <w:r w:rsidRPr="00D20DB7">
              <w:rPr>
                <w:rFonts w:ascii="한컴바탕" w:eastAsia="한컴바탕" w:hAnsi="한컴바탕" w:cs="한컴바탕"/>
                <w:color w:val="2F2F2F"/>
                <w:spacing w:val="-4"/>
                <w:kern w:val="0"/>
                <w:szCs w:val="21"/>
                <w:lang w:eastAsia="ko-KR"/>
              </w:rPr>
              <w:t>)</w:t>
            </w:r>
            <w:r w:rsidRPr="00D20DB7">
              <w:rPr>
                <w:rFonts w:ascii="한컴바탕" w:eastAsia="한컴바탕" w:hAnsi="한컴바탕" w:cs="한컴바탕" w:hint="eastAsia"/>
                <w:color w:val="2F2F2F"/>
                <w:spacing w:val="-4"/>
                <w:kern w:val="0"/>
                <w:szCs w:val="21"/>
                <w:lang w:eastAsia="ko-KR"/>
              </w:rPr>
              <w:t>을 내리고 감정인에게 반환을 명하여야 한다.</w:t>
            </w:r>
            <w:r w:rsidRPr="00D20DB7">
              <w:rPr>
                <w:rFonts w:ascii="한컴바탕" w:eastAsia="한컴바탕" w:hAnsi="한컴바탕" w:cs="한컴바탕"/>
                <w:color w:val="2F2F2F"/>
                <w:spacing w:val="-4"/>
                <w:kern w:val="0"/>
                <w:szCs w:val="21"/>
                <w:lang w:eastAsia="ko-KR"/>
              </w:rPr>
              <w:t xml:space="preserve"> </w:t>
            </w:r>
            <w:r w:rsidRPr="00D20DB7">
              <w:rPr>
                <w:rFonts w:ascii="한컴바탕" w:eastAsia="한컴바탕" w:hAnsi="한컴바탕" w:cs="한컴바탕" w:hint="eastAsia"/>
                <w:color w:val="2F2F2F"/>
                <w:spacing w:val="-4"/>
                <w:kern w:val="0"/>
                <w:szCs w:val="21"/>
                <w:lang w:eastAsia="ko-KR"/>
              </w:rPr>
              <w:t>감정인이 반환을 거부하는 경우 인민법원이 법에 따라 집행한다.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10"/>
                <w:kern w:val="0"/>
                <w:szCs w:val="21"/>
                <w:lang w:eastAsia="ko-KR"/>
              </w:rPr>
            </w:pPr>
            <w:r w:rsidRPr="00D20DB7">
              <w:rPr>
                <w:rFonts w:ascii="한컴바탕" w:eastAsia="한컴바탕" w:hAnsi="한컴바탕" w:cs="한컴바탕" w:hint="eastAsia"/>
                <w:color w:val="2F2F2F"/>
                <w:spacing w:val="-10"/>
                <w:kern w:val="0"/>
                <w:szCs w:val="21"/>
                <w:lang w:eastAsia="ko-KR"/>
              </w:rPr>
              <w:t xml:space="preserve">감정인이 법정 출석을 거부함으로써 당사자가 </w:t>
            </w:r>
            <w:proofErr w:type="spellStart"/>
            <w:r w:rsidRPr="00D20DB7">
              <w:rPr>
                <w:rFonts w:ascii="한컴바탕" w:eastAsia="한컴바탕" w:hAnsi="한컴바탕" w:cs="한컴바탕" w:hint="eastAsia"/>
                <w:color w:val="2F2F2F"/>
                <w:spacing w:val="-10"/>
                <w:kern w:val="0"/>
                <w:szCs w:val="21"/>
                <w:lang w:eastAsia="ko-KR"/>
              </w:rPr>
              <w:t>재감</w:t>
            </w:r>
            <w:r w:rsidRPr="00D20DB7">
              <w:rPr>
                <w:rFonts w:ascii="한컴바탕" w:eastAsia="한컴바탕" w:hAnsi="한컴바탕" w:cs="한컴바탕" w:hint="eastAsia"/>
                <w:color w:val="2F2F2F"/>
                <w:spacing w:val="-10"/>
                <w:kern w:val="0"/>
                <w:szCs w:val="21"/>
                <w:lang w:eastAsia="ko-KR"/>
              </w:rPr>
              <w:lastRenderedPageBreak/>
              <w:t>정을</w:t>
            </w:r>
            <w:proofErr w:type="spellEnd"/>
            <w:r w:rsidRPr="00D20DB7">
              <w:rPr>
                <w:rFonts w:ascii="한컴바탕" w:eastAsia="한컴바탕" w:hAnsi="한컴바탕" w:cs="한컴바탕" w:hint="eastAsia"/>
                <w:color w:val="2F2F2F"/>
                <w:spacing w:val="-10"/>
                <w:kern w:val="0"/>
                <w:szCs w:val="21"/>
                <w:lang w:eastAsia="ko-KR"/>
              </w:rPr>
              <w:t xml:space="preserve"> 신청하는 경우 인민법원은 허가하여야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10"/>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법정의 허락을 받은 후 당사자는 감정인•</w:t>
            </w:r>
            <w:proofErr w:type="spellStart"/>
            <w:r w:rsidRPr="00F01C22">
              <w:rPr>
                <w:rFonts w:ascii="한컴바탕" w:eastAsia="한컴바탕" w:hAnsi="한컴바탕" w:cs="한컴바탕" w:hint="eastAsia"/>
                <w:color w:val="2F2F2F"/>
                <w:kern w:val="0"/>
                <w:szCs w:val="21"/>
                <w:lang w:eastAsia="ko-KR"/>
              </w:rPr>
              <w:t>검증인을</w:t>
            </w:r>
            <w:proofErr w:type="spellEnd"/>
            <w:r w:rsidRPr="00F01C22">
              <w:rPr>
                <w:rFonts w:ascii="한컴바탕" w:eastAsia="한컴바탕" w:hAnsi="한컴바탕" w:cs="한컴바탕" w:hint="eastAsia"/>
                <w:color w:val="2F2F2F"/>
                <w:kern w:val="0"/>
                <w:szCs w:val="21"/>
                <w:lang w:eastAsia="ko-KR"/>
              </w:rPr>
              <w:t xml:space="preserve"> 신문할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감정인•</w:t>
            </w:r>
            <w:proofErr w:type="spellStart"/>
            <w:r w:rsidRPr="00D20DB7">
              <w:rPr>
                <w:rFonts w:ascii="한컴바탕" w:eastAsia="한컴바탕" w:hAnsi="한컴바탕" w:cs="한컴바탕" w:hint="eastAsia"/>
                <w:color w:val="2F2F2F"/>
                <w:spacing w:val="-4"/>
                <w:kern w:val="0"/>
                <w:szCs w:val="21"/>
                <w:lang w:eastAsia="ko-KR"/>
              </w:rPr>
              <w:t>검증인을</w:t>
            </w:r>
            <w:proofErr w:type="spellEnd"/>
            <w:r w:rsidRPr="00D20DB7">
              <w:rPr>
                <w:rFonts w:ascii="한컴바탕" w:eastAsia="한컴바탕" w:hAnsi="한컴바탕" w:cs="한컴바탕" w:hint="eastAsia"/>
                <w:color w:val="2F2F2F"/>
                <w:spacing w:val="-4"/>
                <w:kern w:val="0"/>
                <w:szCs w:val="21"/>
                <w:lang w:eastAsia="ko-KR"/>
              </w:rPr>
              <w:t xml:space="preserve"> 신문함에 있어 협박•모욕 등 부적절한 언어와 방식을 사용하여서는 </w:t>
            </w:r>
            <w:proofErr w:type="spellStart"/>
            <w:r w:rsidRPr="00D20DB7">
              <w:rPr>
                <w:rFonts w:ascii="한컴바탕" w:eastAsia="한컴바탕" w:hAnsi="한컴바탕" w:cs="한컴바탕" w:hint="eastAsia"/>
                <w:color w:val="2F2F2F"/>
                <w:spacing w:val="-4"/>
                <w:kern w:val="0"/>
                <w:szCs w:val="21"/>
                <w:lang w:eastAsia="ko-KR"/>
              </w:rPr>
              <w:t>아니된다</w:t>
            </w:r>
            <w:proofErr w:type="spellEnd"/>
            <w:r w:rsidRPr="00D20DB7">
              <w:rPr>
                <w:rFonts w:ascii="한컴바탕" w:eastAsia="한컴바탕" w:hAnsi="한컴바탕" w:cs="한컴바탕" w:hint="eastAsia"/>
                <w:color w:val="2F2F2F"/>
                <w:spacing w:val="-4"/>
                <w:kern w:val="0"/>
                <w:szCs w:val="21"/>
                <w:lang w:eastAsia="ko-KR"/>
              </w:rPr>
              <w:t>.</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민사소송법 제7</w:t>
            </w:r>
            <w:r w:rsidRPr="00F01C22">
              <w:rPr>
                <w:rFonts w:ascii="한컴바탕" w:eastAsia="한컴바탕" w:hAnsi="한컴바탕" w:cs="한컴바탕"/>
                <w:color w:val="2F2F2F"/>
                <w:kern w:val="0"/>
                <w:szCs w:val="21"/>
                <w:lang w:eastAsia="ko-KR"/>
              </w:rPr>
              <w:t>9</w:t>
            </w:r>
            <w:r w:rsidRPr="00F01C22">
              <w:rPr>
                <w:rFonts w:ascii="한컴바탕" w:eastAsia="한컴바탕" w:hAnsi="한컴바탕" w:cs="한컴바탕" w:hint="eastAsia"/>
                <w:color w:val="2F2F2F"/>
                <w:kern w:val="0"/>
                <w:szCs w:val="21"/>
                <w:lang w:eastAsia="ko-KR"/>
              </w:rPr>
              <w:t xml:space="preserve">조와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제1</w:t>
            </w:r>
            <w:r w:rsidRPr="00F01C22">
              <w:rPr>
                <w:rFonts w:ascii="한컴바탕" w:eastAsia="한컴바탕" w:hAnsi="한컴바탕" w:cs="한컴바탕"/>
                <w:color w:val="2F2F2F"/>
                <w:kern w:val="0"/>
                <w:szCs w:val="21"/>
                <w:lang w:eastAsia="ko-KR"/>
              </w:rPr>
              <w:t>22</w:t>
            </w:r>
            <w:r w:rsidRPr="00F01C22">
              <w:rPr>
                <w:rFonts w:ascii="한컴바탕" w:eastAsia="한컴바탕" w:hAnsi="한컴바탕" w:cs="한컴바탕" w:hint="eastAsia"/>
                <w:color w:val="2F2F2F"/>
                <w:kern w:val="0"/>
                <w:szCs w:val="21"/>
                <w:lang w:eastAsia="ko-KR"/>
              </w:rPr>
              <w:t>조의 규정에 따라 전문지식을 갖춘 사람의 법정 출석을 신청하는 경우 신청서에는 전문지식을 갖춘 사람의 기본상황과 신청 목적을 기재하여야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당사자의 신청을 허가하는 때에는 양 쪽 당사자에게 통지하여야 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D20DB7">
              <w:rPr>
                <w:rFonts w:ascii="한컴바탕" w:eastAsia="한컴바탕" w:hAnsi="한컴바탕" w:cs="한컴바탕" w:hint="eastAsia"/>
                <w:color w:val="2F2F2F"/>
                <w:w w:val="90"/>
                <w:kern w:val="0"/>
                <w:szCs w:val="21"/>
                <w:lang w:eastAsia="ko-KR"/>
              </w:rPr>
              <w:t>심판원은 전문지식을 갖춘 사람을 신문할 수 있다.</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 xml:space="preserve">법정의 허락을 받은 후 당사자도 전문지식을 갖춘 사람을 신문할 수 있으며 당사자가 각각 별도로 신청한 전문지식을 </w:t>
            </w:r>
            <w:proofErr w:type="spellStart"/>
            <w:r w:rsidRPr="00D20DB7">
              <w:rPr>
                <w:rFonts w:ascii="한컴바탕" w:eastAsia="한컴바탕" w:hAnsi="한컴바탕" w:cs="한컴바탕" w:hint="eastAsia"/>
                <w:color w:val="2F2F2F"/>
                <w:w w:val="90"/>
                <w:kern w:val="0"/>
                <w:szCs w:val="21"/>
                <w:lang w:eastAsia="ko-KR"/>
              </w:rPr>
              <w:t>가춘</w:t>
            </w:r>
            <w:proofErr w:type="spellEnd"/>
            <w:r w:rsidRPr="00D20DB7">
              <w:rPr>
                <w:rFonts w:ascii="한컴바탕" w:eastAsia="한컴바탕" w:hAnsi="한컴바탕" w:cs="한컴바탕" w:hint="eastAsia"/>
                <w:color w:val="2F2F2F"/>
                <w:w w:val="90"/>
                <w:kern w:val="0"/>
                <w:szCs w:val="21"/>
                <w:lang w:eastAsia="ko-KR"/>
              </w:rPr>
              <w:t xml:space="preserve"> 사람 사이에 사건의 관련 문제에 관한 대질을 할 수도 있다.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6"/>
                <w:kern w:val="0"/>
                <w:szCs w:val="21"/>
                <w:lang w:eastAsia="ko-KR"/>
              </w:rPr>
            </w:pPr>
            <w:r w:rsidRPr="00D20DB7">
              <w:rPr>
                <w:rFonts w:ascii="한컴바탕" w:eastAsia="한컴바탕" w:hAnsi="한컴바탕" w:cs="한컴바탕" w:hint="eastAsia"/>
                <w:color w:val="2F2F2F"/>
                <w:spacing w:val="-6"/>
                <w:kern w:val="0"/>
                <w:szCs w:val="21"/>
                <w:lang w:eastAsia="ko-KR"/>
              </w:rPr>
              <w:t>전문지식을 갖춘 사람은 감정의견에 대한 증거인부(</w:t>
            </w:r>
            <w:proofErr w:type="spellStart"/>
            <w:r w:rsidRPr="00D20DB7">
              <w:rPr>
                <w:rFonts w:ascii="한컴바탕" w:eastAsia="한컴바탕" w:hAnsi="한컴바탕" w:cs="한컴바탕" w:hint="eastAsia"/>
                <w:color w:val="2F2F2F"/>
                <w:spacing w:val="-6"/>
                <w:kern w:val="0"/>
                <w:szCs w:val="21"/>
                <w:lang w:eastAsia="ko-KR"/>
              </w:rPr>
              <w:t>質證</w:t>
            </w:r>
            <w:proofErr w:type="spellEnd"/>
            <w:r w:rsidRPr="00D20DB7">
              <w:rPr>
                <w:rFonts w:ascii="한컴바탕" w:eastAsia="한컴바탕" w:hAnsi="한컴바탕" w:cs="한컴바탕"/>
                <w:color w:val="2F2F2F"/>
                <w:spacing w:val="-6"/>
                <w:kern w:val="0"/>
                <w:szCs w:val="21"/>
                <w:lang w:eastAsia="ko-KR"/>
              </w:rPr>
              <w:t xml:space="preserve">) </w:t>
            </w:r>
            <w:r w:rsidRPr="00D20DB7">
              <w:rPr>
                <w:rFonts w:ascii="한컴바탕" w:eastAsia="한컴바탕" w:hAnsi="한컴바탕" w:cs="한컴바탕" w:hint="eastAsia"/>
                <w:color w:val="2F2F2F"/>
                <w:spacing w:val="-6"/>
                <w:kern w:val="0"/>
                <w:szCs w:val="21"/>
                <w:lang w:eastAsia="ko-KR"/>
              </w:rPr>
              <w:t>또는 전문적 문제에 대한 의견 발표를 제외한 기타 법정심리 활동에 참여할 수 없다.</w:t>
            </w:r>
          </w:p>
          <w:p w:rsidR="00F01C22" w:rsidRP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D20DB7"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fldChar w:fldCharType="begin"/>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hint="eastAsia"/>
                <w:b/>
                <w:bCs/>
                <w:color w:val="2F2F2F"/>
                <w:kern w:val="0"/>
                <w:szCs w:val="21"/>
              </w:rPr>
              <w:instrText>= 5 \* ROMAN</w:instrText>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rPr>
              <w:t>V</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hint="eastAsia"/>
                <w:b/>
                <w:bCs/>
                <w:color w:val="2F2F2F"/>
                <w:kern w:val="0"/>
                <w:szCs w:val="21"/>
                <w:lang w:eastAsia="ko-KR"/>
              </w:rPr>
              <w:t>.</w:t>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증거의 심사인정</w:t>
            </w:r>
          </w:p>
          <w:p w:rsidR="00F01C22" w:rsidRP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 xml:space="preserve">          </w:t>
            </w: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증거에 의해 증명된 사실을 근거로 법에 의거하여 재판하여야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4"/>
                <w:w w:val="88"/>
                <w:kern w:val="0"/>
                <w:szCs w:val="21"/>
                <w:lang w:eastAsia="ko-KR"/>
              </w:rPr>
            </w:pPr>
            <w:r w:rsidRPr="00D20DB7">
              <w:rPr>
                <w:rFonts w:ascii="한컴바탕" w:eastAsia="한컴바탕" w:hAnsi="한컴바탕" w:cs="한컴바탕" w:hint="eastAsia"/>
                <w:color w:val="2F2F2F"/>
                <w:spacing w:val="-4"/>
                <w:w w:val="88"/>
                <w:kern w:val="0"/>
                <w:szCs w:val="21"/>
                <w:lang w:eastAsia="ko-KR"/>
              </w:rPr>
              <w:t>심판원은 법정(法定</w:t>
            </w:r>
            <w:r w:rsidRPr="00D20DB7">
              <w:rPr>
                <w:rFonts w:ascii="한컴바탕" w:eastAsia="한컴바탕" w:hAnsi="한컴바탕" w:cs="한컴바탕"/>
                <w:color w:val="2F2F2F"/>
                <w:spacing w:val="-4"/>
                <w:w w:val="88"/>
                <w:kern w:val="0"/>
                <w:szCs w:val="21"/>
                <w:lang w:eastAsia="ko-KR"/>
              </w:rPr>
              <w:t xml:space="preserve">) </w:t>
            </w:r>
            <w:r w:rsidRPr="00D20DB7">
              <w:rPr>
                <w:rFonts w:ascii="한컴바탕" w:eastAsia="한컴바탕" w:hAnsi="한컴바탕" w:cs="한컴바탕" w:hint="eastAsia"/>
                <w:color w:val="2F2F2F"/>
                <w:spacing w:val="-4"/>
                <w:w w:val="88"/>
                <w:kern w:val="0"/>
                <w:szCs w:val="21"/>
                <w:lang w:eastAsia="ko-KR"/>
              </w:rPr>
              <w:t>절차에 따라 전면적•객관적으로 증거를 심사하여야 하며 법률 규정에</w:t>
            </w:r>
            <w:r w:rsidRPr="00D20DB7">
              <w:rPr>
                <w:rFonts w:ascii="한컴바탕" w:eastAsia="한컴바탕" w:hAnsi="한컴바탕" w:cs="한컴바탕"/>
                <w:color w:val="2F2F2F"/>
                <w:spacing w:val="-4"/>
                <w:w w:val="88"/>
                <w:kern w:val="0"/>
                <w:szCs w:val="21"/>
                <w:lang w:eastAsia="ko-KR"/>
              </w:rPr>
              <w:t xml:space="preserve"> </w:t>
            </w:r>
            <w:r w:rsidRPr="00D20DB7">
              <w:rPr>
                <w:rFonts w:ascii="한컴바탕" w:eastAsia="한컴바탕" w:hAnsi="한컴바탕" w:cs="한컴바탕" w:hint="eastAsia"/>
                <w:color w:val="2F2F2F"/>
                <w:spacing w:val="-4"/>
                <w:w w:val="88"/>
                <w:kern w:val="0"/>
                <w:szCs w:val="21"/>
                <w:lang w:eastAsia="ko-KR"/>
              </w:rPr>
              <w:t>의거하여 법관(法官</w:t>
            </w:r>
            <w:r w:rsidRPr="00D20DB7">
              <w:rPr>
                <w:rFonts w:ascii="한컴바탕" w:eastAsia="한컴바탕" w:hAnsi="한컴바탕" w:cs="한컴바탕"/>
                <w:color w:val="2F2F2F"/>
                <w:spacing w:val="-4"/>
                <w:w w:val="88"/>
                <w:kern w:val="0"/>
                <w:szCs w:val="21"/>
                <w:lang w:eastAsia="ko-KR"/>
              </w:rPr>
              <w:t>)</w:t>
            </w:r>
            <w:r w:rsidRPr="00D20DB7">
              <w:rPr>
                <w:rFonts w:ascii="한컴바탕" w:eastAsia="한컴바탕" w:hAnsi="한컴바탕" w:cs="한컴바탕" w:hint="eastAsia"/>
                <w:color w:val="2F2F2F"/>
                <w:spacing w:val="-4"/>
                <w:w w:val="88"/>
                <w:kern w:val="0"/>
                <w:szCs w:val="21"/>
                <w:lang w:eastAsia="ko-KR"/>
              </w:rPr>
              <w:t>으로서의 직업도덕을 준수하여야 한다.</w:t>
            </w:r>
            <w:r w:rsidRPr="00D20DB7">
              <w:rPr>
                <w:rFonts w:ascii="한컴바탕" w:eastAsia="한컴바탕" w:hAnsi="한컴바탕" w:cs="한컴바탕"/>
                <w:color w:val="2F2F2F"/>
                <w:spacing w:val="-4"/>
                <w:w w:val="88"/>
                <w:kern w:val="0"/>
                <w:szCs w:val="21"/>
                <w:lang w:eastAsia="ko-KR"/>
              </w:rPr>
              <w:t xml:space="preserve"> </w:t>
            </w:r>
            <w:r w:rsidRPr="00D20DB7">
              <w:rPr>
                <w:rFonts w:ascii="한컴바탕" w:eastAsia="한컴바탕" w:hAnsi="한컴바탕" w:cs="한컴바탕" w:hint="eastAsia"/>
                <w:color w:val="2F2F2F"/>
                <w:spacing w:val="-4"/>
                <w:w w:val="88"/>
                <w:kern w:val="0"/>
                <w:szCs w:val="21"/>
                <w:lang w:eastAsia="ko-KR"/>
              </w:rPr>
              <w:t>또한 논리적 추</w:t>
            </w:r>
            <w:r w:rsidRPr="00D20DB7">
              <w:rPr>
                <w:rFonts w:ascii="한컴바탕" w:eastAsia="한컴바탕" w:hAnsi="한컴바탕" w:cs="한컴바탕" w:hint="eastAsia"/>
                <w:color w:val="2F2F2F"/>
                <w:spacing w:val="-4"/>
                <w:w w:val="88"/>
                <w:kern w:val="0"/>
                <w:szCs w:val="21"/>
                <w:lang w:eastAsia="ko-KR"/>
              </w:rPr>
              <w:lastRenderedPageBreak/>
              <w:t>론 및 일상생활 경험을 활용하여 증거의 증명능력 유무와 증명능력의 크기에 대하여 독립적으로 판단하여야 하며 판단의 이유와 결과를 공개하여야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4"/>
                <w:w w:val="88"/>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당사자의 사기•협박•악의결탁 사실에 대한 증명,</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 xml:space="preserve">구두유언 또는 증여 사실에 대한 증명으로 인민법원이 합리적 의심을 배제하고 해당 </w:t>
            </w:r>
            <w:proofErr w:type="spellStart"/>
            <w:r w:rsidRPr="00F01C22">
              <w:rPr>
                <w:rFonts w:ascii="한컴바탕" w:eastAsia="한컴바탕" w:hAnsi="한컴바탕" w:cs="한컴바탕" w:hint="eastAsia"/>
                <w:color w:val="2F2F2F"/>
                <w:kern w:val="0"/>
                <w:szCs w:val="21"/>
                <w:lang w:eastAsia="ko-KR"/>
              </w:rPr>
              <w:t>요증사실의</w:t>
            </w:r>
            <w:proofErr w:type="spellEnd"/>
            <w:r w:rsidRPr="00F01C22">
              <w:rPr>
                <w:rFonts w:ascii="한컴바탕" w:eastAsia="한컴바탕" w:hAnsi="한컴바탕" w:cs="한컴바탕" w:hint="eastAsia"/>
                <w:color w:val="2F2F2F"/>
                <w:kern w:val="0"/>
                <w:szCs w:val="21"/>
                <w:lang w:eastAsia="ko-KR"/>
              </w:rPr>
              <w:t xml:space="preserve"> 존재 가능성을 확신하는 경우 해당 사실의 존재를 인정하여야 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r w:rsidRPr="00D20DB7">
              <w:rPr>
                <w:rFonts w:ascii="한컴바탕" w:eastAsia="한컴바탕" w:hAnsi="한컴바탕" w:cs="한컴바탕" w:hint="eastAsia"/>
                <w:color w:val="2F2F2F"/>
                <w:spacing w:val="-8"/>
                <w:kern w:val="0"/>
                <w:szCs w:val="21"/>
                <w:lang w:eastAsia="ko-KR"/>
              </w:rPr>
              <w:t>소송보전,</w:t>
            </w:r>
            <w:r w:rsidRPr="00D20DB7">
              <w:rPr>
                <w:rFonts w:ascii="한컴바탕" w:eastAsia="한컴바탕" w:hAnsi="한컴바탕" w:cs="한컴바탕"/>
                <w:color w:val="2F2F2F"/>
                <w:spacing w:val="-8"/>
                <w:kern w:val="0"/>
                <w:szCs w:val="21"/>
                <w:lang w:eastAsia="ko-KR"/>
              </w:rPr>
              <w:t xml:space="preserve"> </w:t>
            </w:r>
            <w:r w:rsidRPr="00D20DB7">
              <w:rPr>
                <w:rFonts w:ascii="한컴바탕" w:eastAsia="한컴바탕" w:hAnsi="한컴바탕" w:cs="한컴바탕" w:hint="eastAsia"/>
                <w:color w:val="2F2F2F"/>
                <w:spacing w:val="-8"/>
                <w:kern w:val="0"/>
                <w:szCs w:val="21"/>
                <w:lang w:eastAsia="ko-KR"/>
              </w:rPr>
              <w:t>제척•기피 등 절차와 관련된 사실에 대하여 인민법원이 당사자의 소명과 관련 증거를 결부시켜 관련 사실의 존재 가능성이 크다고 판단하는 경우 해당 사실의 존재를 인정하여야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8"/>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심판원은 단일 증거에 대하여 다음 각 호의 방면에서 </w:t>
            </w:r>
            <w:proofErr w:type="spellStart"/>
            <w:r w:rsidRPr="00F01C22">
              <w:rPr>
                <w:rFonts w:ascii="한컴바탕" w:eastAsia="한컴바탕" w:hAnsi="한컴바탕" w:cs="한컴바탕" w:hint="eastAsia"/>
                <w:color w:val="2F2F2F"/>
                <w:kern w:val="0"/>
                <w:szCs w:val="21"/>
                <w:lang w:eastAsia="ko-KR"/>
              </w:rPr>
              <w:t>심사인정한다</w:t>
            </w:r>
            <w:proofErr w:type="spellEnd"/>
            <w:r w:rsidRPr="00F01C22">
              <w:rPr>
                <w:rFonts w:ascii="한컴바탕" w:eastAsia="한컴바탕" w:hAnsi="한컴바탕" w:cs="한컴바탕" w:hint="eastAsia"/>
                <w:color w:val="2F2F2F"/>
                <w:kern w:val="0"/>
                <w:szCs w:val="21"/>
                <w:lang w:eastAsia="ko-KR"/>
              </w:rPr>
              <w:t>.</w:t>
            </w:r>
          </w:p>
          <w:p w:rsidR="00F01C22" w:rsidRPr="00F01C22" w:rsidRDefault="00F01C22" w:rsidP="00B96E54">
            <w:pPr>
              <w:pStyle w:val="a4"/>
              <w:widowControl/>
              <w:numPr>
                <w:ilvl w:val="0"/>
                <w:numId w:val="11"/>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증거가 원본•원물인지 여부,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사본•복제품이 원본•원물과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틀림이 없는지 여부</w:t>
            </w:r>
          </w:p>
          <w:p w:rsidR="00F01C22" w:rsidRPr="00D20DB7" w:rsidRDefault="00F01C22" w:rsidP="00B96E54">
            <w:pPr>
              <w:pStyle w:val="a4"/>
              <w:widowControl/>
              <w:numPr>
                <w:ilvl w:val="0"/>
                <w:numId w:val="11"/>
              </w:numPr>
              <w:wordWrap w:val="0"/>
              <w:topLinePunct/>
              <w:snapToGrid w:val="0"/>
              <w:spacing w:line="360" w:lineRule="auto"/>
              <w:ind w:firstLineChars="0"/>
              <w:rPr>
                <w:rFonts w:ascii="한컴바탕" w:eastAsia="한컴바탕" w:hAnsi="한컴바탕" w:cs="한컴바탕"/>
                <w:color w:val="2F2F2F"/>
                <w:spacing w:val="-6"/>
                <w:kern w:val="0"/>
                <w:szCs w:val="21"/>
                <w:lang w:eastAsia="ko-KR"/>
              </w:rPr>
            </w:pPr>
            <w:r w:rsidRPr="00D20DB7">
              <w:rPr>
                <w:rFonts w:ascii="한컴바탕" w:eastAsia="한컴바탕" w:hAnsi="한컴바탕" w:cs="한컴바탕" w:hint="eastAsia"/>
                <w:color w:val="2F2F2F"/>
                <w:spacing w:val="-6"/>
                <w:kern w:val="0"/>
                <w:szCs w:val="21"/>
                <w:lang w:eastAsia="ko-KR"/>
              </w:rPr>
              <w:t>증거가 본 사건의 사실과 관련이 있는지 여부</w:t>
            </w:r>
          </w:p>
          <w:p w:rsidR="00F01C22" w:rsidRPr="00F01C22" w:rsidRDefault="00F01C22" w:rsidP="00B96E54">
            <w:pPr>
              <w:pStyle w:val="a4"/>
              <w:widowControl/>
              <w:numPr>
                <w:ilvl w:val="0"/>
                <w:numId w:val="11"/>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증거의 형태</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출처가 법률 규정에 부합하는지 여부</w:t>
            </w:r>
          </w:p>
          <w:p w:rsidR="00F01C22" w:rsidRPr="00F01C22" w:rsidRDefault="00F01C22" w:rsidP="00B96E54">
            <w:pPr>
              <w:pStyle w:val="a4"/>
              <w:widowControl/>
              <w:numPr>
                <w:ilvl w:val="0"/>
                <w:numId w:val="11"/>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증거의 내용이 진실한지 여부</w:t>
            </w:r>
          </w:p>
          <w:p w:rsidR="00F01C22" w:rsidRDefault="00F01C22" w:rsidP="00B96E54">
            <w:pPr>
              <w:pStyle w:val="a4"/>
              <w:widowControl/>
              <w:numPr>
                <w:ilvl w:val="0"/>
                <w:numId w:val="11"/>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 또는 증거를 제공한 사람이 당사자와 이해관계가 있는지 여부</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심판원은 사건의 전부 증거에 대하여 각 증거와 사실의 관련도,</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각 증거 사이의 연계 등 방면에서 종합적으로 심사하고 판단하여야 한다.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D20DB7">
              <w:rPr>
                <w:rFonts w:ascii="한컴바탕" w:eastAsia="한컴바탕" w:hAnsi="한컴바탕" w:cs="한컴바탕" w:hint="eastAsia"/>
                <w:color w:val="2F2F2F"/>
                <w:w w:val="90"/>
                <w:kern w:val="0"/>
                <w:szCs w:val="21"/>
                <w:lang w:eastAsia="ko-KR"/>
              </w:rPr>
              <w:t>당사자가 소송 과정에서 인정한 증거에 대하여 인민법원은 인정하여야 한다.</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단,</w:t>
            </w:r>
            <w:r w:rsidRPr="00D20DB7">
              <w:rPr>
                <w:rFonts w:ascii="한컴바탕" w:eastAsia="한컴바탕" w:hAnsi="한컴바탕" w:cs="한컴바탕"/>
                <w:color w:val="2F2F2F"/>
                <w:w w:val="90"/>
                <w:kern w:val="0"/>
                <w:szCs w:val="21"/>
                <w:lang w:eastAsia="ko-KR"/>
              </w:rPr>
              <w:t xml:space="preserve"> </w:t>
            </w:r>
            <w:r w:rsidRPr="00D20DB7">
              <w:rPr>
                <w:rFonts w:ascii="한컴바탕" w:eastAsia="한컴바탕" w:hAnsi="한컴바탕" w:cs="한컴바탕" w:hint="eastAsia"/>
                <w:color w:val="2F2F2F"/>
                <w:w w:val="90"/>
                <w:kern w:val="0"/>
                <w:szCs w:val="21"/>
                <w:lang w:eastAsia="ko-KR"/>
              </w:rPr>
              <w:t>법률•사법해</w:t>
            </w:r>
            <w:r w:rsidRPr="00D20DB7">
              <w:rPr>
                <w:rFonts w:ascii="한컴바탕" w:eastAsia="한컴바탕" w:hAnsi="한컴바탕" w:cs="한컴바탕" w:hint="eastAsia"/>
                <w:color w:val="2F2F2F"/>
                <w:w w:val="90"/>
                <w:kern w:val="0"/>
                <w:szCs w:val="21"/>
                <w:lang w:eastAsia="ko-KR"/>
              </w:rPr>
              <w:lastRenderedPageBreak/>
              <w:t>석에 별도의 규정이 있을 경우에는 예외로 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당사자가 증거에 대한 인정을 번복하는 경우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 xml:space="preserve">최고인민법원의 </w:t>
            </w:r>
            <w:r w:rsidRPr="00F01C22">
              <w:rPr>
                <w:rFonts w:ascii="한컴바탕" w:eastAsia="한컴바탕" w:hAnsi="한컴바탕" w:cs="한컴바탕"/>
                <w:color w:val="2F2F2F"/>
                <w:kern w:val="0"/>
                <w:szCs w:val="21"/>
                <w:lang w:eastAsia="ko-KR"/>
              </w:rPr>
              <w:t>&lt;</w:t>
            </w:r>
            <w:r w:rsidRPr="00F01C22">
              <w:rPr>
                <w:rFonts w:ascii="한컴바탕" w:eastAsia="한컴바탕" w:hAnsi="한컴바탕" w:cs="한컴바탕" w:hint="eastAsia"/>
                <w:color w:val="2F2F2F"/>
                <w:kern w:val="0"/>
                <w:szCs w:val="21"/>
                <w:lang w:eastAsia="ko-KR"/>
              </w:rPr>
              <w:t>중화인민공화국 민사소송법</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적용에 관한 해석</w:t>
            </w:r>
            <w:r w:rsidRPr="00F01C22">
              <w:rPr>
                <w:rFonts w:ascii="한컴바탕" w:eastAsia="한컴바탕" w:hAnsi="한컴바탕" w:cs="한컴바탕"/>
                <w:color w:val="2F2F2F"/>
                <w:kern w:val="0"/>
                <w:szCs w:val="21"/>
                <w:lang w:eastAsia="ko-KR"/>
              </w:rPr>
              <w:t xml:space="preserve">&gt; </w:t>
            </w:r>
            <w:r w:rsidRPr="00F01C22">
              <w:rPr>
                <w:rFonts w:ascii="한컴바탕" w:eastAsia="한컴바탕" w:hAnsi="한컴바탕" w:cs="한컴바탕" w:hint="eastAsia"/>
                <w:color w:val="2F2F2F"/>
                <w:kern w:val="0"/>
                <w:szCs w:val="21"/>
                <w:lang w:eastAsia="ko-KR"/>
              </w:rPr>
              <w:t>제2</w:t>
            </w:r>
            <w:r w:rsidRPr="00F01C22">
              <w:rPr>
                <w:rFonts w:ascii="한컴바탕" w:eastAsia="한컴바탕" w:hAnsi="한컴바탕" w:cs="한컴바탕"/>
                <w:color w:val="2F2F2F"/>
                <w:kern w:val="0"/>
                <w:szCs w:val="21"/>
                <w:lang w:eastAsia="ko-KR"/>
              </w:rPr>
              <w:t>29</w:t>
            </w:r>
            <w:r w:rsidRPr="00F01C22">
              <w:rPr>
                <w:rFonts w:ascii="한컴바탕" w:eastAsia="한컴바탕" w:hAnsi="한컴바탕" w:cs="한컴바탕" w:hint="eastAsia"/>
                <w:color w:val="2F2F2F"/>
                <w:kern w:val="0"/>
                <w:szCs w:val="21"/>
                <w:lang w:eastAsia="ko-KR"/>
              </w:rPr>
              <w:t>조에 따라 처리한다.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다음 각 호의 증거는 사실인정의 단독적 증거가 될 수 없다.</w:t>
            </w:r>
          </w:p>
          <w:p w:rsidR="00F01C22" w:rsidRPr="00F01C22" w:rsidRDefault="00F01C22" w:rsidP="00B96E54">
            <w:pPr>
              <w:pStyle w:val="a4"/>
              <w:widowControl/>
              <w:numPr>
                <w:ilvl w:val="0"/>
                <w:numId w:val="1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당사자의 진술</w:t>
            </w:r>
          </w:p>
          <w:p w:rsidR="00F01C22" w:rsidRPr="00F01C22" w:rsidRDefault="00F01C22" w:rsidP="00B96E54">
            <w:pPr>
              <w:pStyle w:val="a4"/>
              <w:widowControl/>
              <w:numPr>
                <w:ilvl w:val="0"/>
                <w:numId w:val="1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민사행위무능력자 또는 민사행위제한능력자가 진술한 그의 연령,</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지력상태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또는 정신건강 상태와 어울리지 않는 증언</w:t>
            </w:r>
          </w:p>
          <w:p w:rsidR="00F01C22" w:rsidRPr="00F01C22" w:rsidRDefault="00F01C22" w:rsidP="00B96E54">
            <w:pPr>
              <w:pStyle w:val="a4"/>
              <w:widowControl/>
              <w:numPr>
                <w:ilvl w:val="0"/>
                <w:numId w:val="1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일방 당사자 또는 그의 대리인과 이해관계가 있는 증인이 진술한 증언</w:t>
            </w:r>
          </w:p>
          <w:p w:rsidR="00F01C22" w:rsidRPr="00F01C22" w:rsidRDefault="00F01C22" w:rsidP="00B96E54">
            <w:pPr>
              <w:pStyle w:val="a4"/>
              <w:widowControl/>
              <w:numPr>
                <w:ilvl w:val="0"/>
                <w:numId w:val="1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의문점이 있는 시청각 자료, 전자 데이터</w:t>
            </w:r>
          </w:p>
          <w:p w:rsidR="00F01C22" w:rsidRDefault="00F01C22" w:rsidP="00B96E54">
            <w:pPr>
              <w:pStyle w:val="a4"/>
              <w:widowControl/>
              <w:numPr>
                <w:ilvl w:val="0"/>
                <w:numId w:val="12"/>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원본•원물과 대조확인이 불가능한 사본•복제품</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공문서증의 작성자가 문서의 원본에 근거하여 작성한 내용의 전부 또는 일부가 담긴 부본은 정본과 동일한 </w:t>
            </w:r>
            <w:proofErr w:type="spellStart"/>
            <w:r w:rsidRPr="00F01C22">
              <w:rPr>
                <w:rFonts w:ascii="한컴바탕" w:eastAsia="한컴바탕" w:hAnsi="한컴바탕" w:cs="한컴바탕" w:hint="eastAsia"/>
                <w:color w:val="2F2F2F"/>
                <w:kern w:val="0"/>
                <w:szCs w:val="21"/>
                <w:lang w:eastAsia="ko-KR"/>
              </w:rPr>
              <w:t>증명력을</w:t>
            </w:r>
            <w:proofErr w:type="spellEnd"/>
            <w:r w:rsidRPr="00F01C22">
              <w:rPr>
                <w:rFonts w:ascii="한컴바탕" w:eastAsia="한컴바탕" w:hAnsi="한컴바탕" w:cs="한컴바탕" w:hint="eastAsia"/>
                <w:color w:val="2F2F2F"/>
                <w:kern w:val="0"/>
                <w:szCs w:val="21"/>
                <w:lang w:eastAsia="ko-KR"/>
              </w:rPr>
              <w:t xml:space="preserve"> 갖는다.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국가기관에 보관되어 있는 문서의 사본</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부본</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 xml:space="preserve">발췌록에 대하여 </w:t>
            </w:r>
            <w:proofErr w:type="spellStart"/>
            <w:r w:rsidRPr="00F01C22">
              <w:rPr>
                <w:rFonts w:ascii="한컴바탕" w:eastAsia="한컴바탕" w:hAnsi="한컴바탕" w:cs="한컴바탕" w:hint="eastAsia"/>
                <w:color w:val="2F2F2F"/>
                <w:kern w:val="0"/>
                <w:szCs w:val="21"/>
                <w:lang w:eastAsia="ko-KR"/>
              </w:rPr>
              <w:t>당안</w:t>
            </w:r>
            <w:proofErr w:type="spellEnd"/>
            <w:r w:rsidRPr="00F01C22">
              <w:rPr>
                <w:rFonts w:ascii="한컴바탕" w:eastAsia="한컴바탕" w:hAnsi="한컴바탕" w:cs="한컴바탕" w:hint="eastAsia"/>
                <w:color w:val="2F2F2F"/>
                <w:kern w:val="0"/>
                <w:szCs w:val="21"/>
                <w:lang w:eastAsia="ko-KR"/>
              </w:rPr>
              <w:t>(</w:t>
            </w:r>
            <w:proofErr w:type="spellStart"/>
            <w:r w:rsidRPr="00F01C22">
              <w:rPr>
                <w:rFonts w:ascii="한컴바탕" w:eastAsia="한컴바탕" w:hAnsi="한컴바탕" w:cs="한컴바탕" w:hint="eastAsia"/>
                <w:color w:val="2F2F2F"/>
                <w:kern w:val="0"/>
                <w:szCs w:val="21"/>
                <w:lang w:eastAsia="ko-KR"/>
              </w:rPr>
              <w:t>档案</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부서 또는 원본 작성기관이 그 내용이 원본과 틀림이 없음을 확인한 경우 해당 사본</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부본</w:t>
            </w:r>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 xml:space="preserve">발췌록은 원본과 동일한 </w:t>
            </w:r>
            <w:proofErr w:type="spellStart"/>
            <w:r w:rsidRPr="00F01C22">
              <w:rPr>
                <w:rFonts w:ascii="한컴바탕" w:eastAsia="한컴바탕" w:hAnsi="한컴바탕" w:cs="한컴바탕" w:hint="eastAsia"/>
                <w:color w:val="2F2F2F"/>
                <w:kern w:val="0"/>
                <w:szCs w:val="21"/>
                <w:lang w:eastAsia="ko-KR"/>
              </w:rPr>
              <w:t>증명력을</w:t>
            </w:r>
            <w:proofErr w:type="spellEnd"/>
            <w:r w:rsidRPr="00F01C22">
              <w:rPr>
                <w:rFonts w:ascii="한컴바탕" w:eastAsia="한컴바탕" w:hAnsi="한컴바탕" w:cs="한컴바탕" w:hint="eastAsia"/>
                <w:color w:val="2F2F2F"/>
                <w:kern w:val="0"/>
                <w:szCs w:val="21"/>
                <w:lang w:eastAsia="ko-KR"/>
              </w:rPr>
              <w:t xml:space="preserve"> 갖는다. </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사문서증의 진정 여부에 대한 거증책임은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사문서로 사실관계를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증명하고자 하는 당사자가 부담한다.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4"/>
                <w:kern w:val="0"/>
                <w:szCs w:val="21"/>
                <w:lang w:eastAsia="ko-KR"/>
              </w:rPr>
            </w:pPr>
            <w:r w:rsidRPr="00D20DB7">
              <w:rPr>
                <w:rFonts w:ascii="한컴바탕" w:eastAsia="한컴바탕" w:hAnsi="한컴바탕" w:cs="한컴바탕" w:hint="eastAsia"/>
                <w:color w:val="2F2F2F"/>
                <w:spacing w:val="-4"/>
                <w:kern w:val="0"/>
                <w:szCs w:val="21"/>
                <w:lang w:eastAsia="ko-KR"/>
              </w:rPr>
              <w:t>작성자 또는 그 대리인이 서명•날인하였거나 지문을 찍은 사문서증은 진정한 것으로 추정한다.</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6"/>
                <w:kern w:val="0"/>
                <w:szCs w:val="21"/>
                <w:lang w:eastAsia="ko-KR"/>
              </w:rPr>
            </w:pPr>
            <w:r w:rsidRPr="00D20DB7">
              <w:rPr>
                <w:rFonts w:ascii="한컴바탕" w:eastAsia="한컴바탕" w:hAnsi="한컴바탕" w:cs="한컴바탕" w:hint="eastAsia"/>
                <w:color w:val="2F2F2F"/>
                <w:spacing w:val="-6"/>
                <w:kern w:val="0"/>
                <w:szCs w:val="21"/>
                <w:lang w:eastAsia="ko-KR"/>
              </w:rPr>
              <w:lastRenderedPageBreak/>
              <w:t xml:space="preserve">사문서증에 삭제•수정•추가 흔적이 있거나 기타 형태의 하자가 있을 경우 인민법원은 사건의 구체적인 상황에 따라 그 </w:t>
            </w:r>
            <w:proofErr w:type="spellStart"/>
            <w:r w:rsidRPr="00D20DB7">
              <w:rPr>
                <w:rFonts w:ascii="한컴바탕" w:eastAsia="한컴바탕" w:hAnsi="한컴바탕" w:cs="한컴바탕" w:hint="eastAsia"/>
                <w:color w:val="2F2F2F"/>
                <w:spacing w:val="-6"/>
                <w:kern w:val="0"/>
                <w:szCs w:val="21"/>
                <w:lang w:eastAsia="ko-KR"/>
              </w:rPr>
              <w:t>증명력을</w:t>
            </w:r>
            <w:proofErr w:type="spellEnd"/>
            <w:r w:rsidRPr="00D20DB7">
              <w:rPr>
                <w:rFonts w:ascii="한컴바탕" w:eastAsia="한컴바탕" w:hAnsi="한컴바탕" w:cs="한컴바탕" w:hint="eastAsia"/>
                <w:color w:val="2F2F2F"/>
                <w:spacing w:val="-6"/>
                <w:kern w:val="0"/>
                <w:szCs w:val="21"/>
                <w:lang w:eastAsia="ko-KR"/>
              </w:rPr>
              <w:t xml:space="preserve"> 판단하여야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6"/>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전자 데이터의 진실성에 대하여 다음 각 호의 요인과</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결부시켜 종합적으로 판단한다.</w:t>
            </w:r>
          </w:p>
          <w:p w:rsidR="00F01C22" w:rsidRP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데이터를 생성•저장•전송함에 있어 의존한 컴퓨터 시스템의 하드웨어•소프트웨어 환경이 온전하고 신뢰성이 있는지 여부</w:t>
            </w:r>
          </w:p>
          <w:p w:rsidR="00F01C22" w:rsidRPr="00D20DB7"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spacing w:val="-6"/>
                <w:kern w:val="0"/>
                <w:szCs w:val="21"/>
                <w:lang w:eastAsia="ko-KR"/>
              </w:rPr>
            </w:pPr>
            <w:r w:rsidRPr="00D20DB7">
              <w:rPr>
                <w:rFonts w:ascii="한컴바탕" w:eastAsia="한컴바탕" w:hAnsi="한컴바탕" w:cs="한컴바탕" w:hint="eastAsia"/>
                <w:color w:val="2F2F2F"/>
                <w:spacing w:val="-6"/>
                <w:kern w:val="0"/>
                <w:szCs w:val="21"/>
                <w:lang w:eastAsia="ko-KR"/>
              </w:rPr>
              <w:t>전자 데이터를 생성•저장•전송함에 있어 의존한 컴퓨터 시스템의 하드웨어•소프트웨어 환경이 정상적인 운영상태에 있는지 여부</w:t>
            </w:r>
            <w:r w:rsidRPr="00D20DB7">
              <w:rPr>
                <w:rFonts w:ascii="한컴바탕" w:eastAsia="한컴바탕" w:hAnsi="한컴바탕" w:cs="한컴바탕"/>
                <w:color w:val="2F2F2F"/>
                <w:spacing w:val="-6"/>
                <w:kern w:val="0"/>
                <w:szCs w:val="21"/>
                <w:lang w:eastAsia="ko-KR"/>
              </w:rPr>
              <w:t xml:space="preserve"> </w:t>
            </w:r>
            <w:r w:rsidRPr="00D20DB7">
              <w:rPr>
                <w:rFonts w:ascii="한컴바탕" w:eastAsia="한컴바탕" w:hAnsi="한컴바탕" w:cs="한컴바탕" w:hint="eastAsia"/>
                <w:color w:val="2F2F2F"/>
                <w:spacing w:val="-6"/>
                <w:kern w:val="0"/>
                <w:szCs w:val="21"/>
                <w:lang w:eastAsia="ko-KR"/>
              </w:rPr>
              <w:t>또는 비정상 운영상태에 있을 때 전자 데이터의 생성•저장•전송에 영향을 미치는지 여부</w:t>
            </w:r>
          </w:p>
          <w:p w:rsidR="00F01C22" w:rsidRP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데이터를 생성•저장•전송함에 있어 의존한 컴퓨터 시스템의 하드웨어•소프트웨어 환경이 오류 발생을 효율적으로 방지할 수 있는 감시•검증 수단을 갖추었는지 여부</w:t>
            </w:r>
          </w:p>
          <w:p w:rsidR="00F01C22" w:rsidRP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데이터가 온전하게 보관•전송•추출되었는지 여부,</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보관•전송•추출 방법이 신뢰성이 있는지 여부</w:t>
            </w:r>
          </w:p>
          <w:p w:rsidR="00F01C22" w:rsidRP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데이터가 정상적인 왕래 활동 중에 형성되고 보관되어 왔는지 여부</w:t>
            </w:r>
          </w:p>
          <w:p w:rsidR="00F01C22" w:rsidRP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데이터를 보관•전송•추출한 주체가 적절한지 여부</w:t>
            </w:r>
          </w:p>
          <w:p w:rsidR="00F01C22" w:rsidRDefault="00F01C22" w:rsidP="00B96E54">
            <w:pPr>
              <w:pStyle w:val="a4"/>
              <w:widowControl/>
              <w:numPr>
                <w:ilvl w:val="0"/>
                <w:numId w:val="13"/>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전자 데이터의 </w:t>
            </w:r>
            <w:proofErr w:type="spellStart"/>
            <w:r w:rsidRPr="00F01C22">
              <w:rPr>
                <w:rFonts w:ascii="한컴바탕" w:eastAsia="한컴바탕" w:hAnsi="한컴바탕" w:cs="한컴바탕" w:hint="eastAsia"/>
                <w:color w:val="2F2F2F"/>
                <w:kern w:val="0"/>
                <w:szCs w:val="21"/>
                <w:lang w:eastAsia="ko-KR"/>
              </w:rPr>
              <w:t>온전성</w:t>
            </w:r>
            <w:proofErr w:type="spellEnd"/>
            <w:r w:rsidRPr="00F01C22">
              <w:rPr>
                <w:rFonts w:ascii="한컴바탕" w:eastAsia="한컴바탕" w:hAnsi="한컴바탕" w:cs="한컴바탕" w:hint="eastAsia"/>
                <w:color w:val="2F2F2F"/>
                <w:kern w:val="0"/>
                <w:szCs w:val="21"/>
                <w:lang w:eastAsia="ko-KR"/>
              </w:rPr>
              <w:t xml:space="preserve"> 및 신뢰성에 영향을 미치는 기타 요인</w:t>
            </w:r>
          </w:p>
          <w:p w:rsidR="00D20DB7" w:rsidRDefault="00995239" w:rsidP="00D20DB7">
            <w:pPr>
              <w:widowControl/>
              <w:wordWrap w:val="0"/>
              <w:topLinePunct/>
              <w:snapToGrid w:val="0"/>
              <w:spacing w:line="360" w:lineRule="auto"/>
              <w:rPr>
                <w:rFonts w:ascii="한컴바탕" w:eastAsia="한컴바탕" w:hAnsi="한컴바탕" w:cs="한컴바탕"/>
                <w:color w:val="2F2F2F"/>
                <w:kern w:val="0"/>
                <w:szCs w:val="21"/>
                <w:lang w:eastAsia="ko-KR"/>
              </w:rPr>
            </w:pPr>
            <w:r w:rsidRPr="00995239">
              <w:rPr>
                <w:rFonts w:ascii="한컴바탕" w:eastAsia="한컴바탕" w:hAnsi="한컴바탕" w:cs="한컴바탕" w:hint="eastAsia"/>
                <w:color w:val="2F2F2F"/>
                <w:kern w:val="0"/>
                <w:szCs w:val="21"/>
                <w:lang w:eastAsia="ko-KR"/>
              </w:rPr>
              <w:t>인민법원이</w:t>
            </w:r>
            <w:r w:rsidRPr="00995239">
              <w:rPr>
                <w:rFonts w:ascii="한컴바탕" w:eastAsia="한컴바탕" w:hAnsi="한컴바탕" w:cs="한컴바탕"/>
                <w:color w:val="2F2F2F"/>
                <w:kern w:val="0"/>
                <w:szCs w:val="21"/>
                <w:lang w:eastAsia="ko-KR"/>
              </w:rPr>
              <w:t xml:space="preserve"> 필요하다고 인정하는 경우 감정 또는 검증 등 방법으로 전자 데이터의 진실성을 심사하고</w:t>
            </w:r>
            <w:r>
              <w:rPr>
                <w:rFonts w:ascii="한컴바탕" w:eastAsia="한컴바탕" w:hAnsi="한컴바탕" w:cs="한컴바탕"/>
                <w:color w:val="2F2F2F"/>
                <w:kern w:val="0"/>
                <w:szCs w:val="21"/>
                <w:lang w:eastAsia="ko-KR"/>
              </w:rPr>
              <w:t xml:space="preserve"> </w:t>
            </w:r>
            <w:r w:rsidRPr="00995239">
              <w:rPr>
                <w:rFonts w:ascii="한컴바탕" w:eastAsia="한컴바탕" w:hAnsi="한컴바탕" w:cs="한컴바탕"/>
                <w:color w:val="2F2F2F"/>
                <w:kern w:val="0"/>
                <w:szCs w:val="21"/>
                <w:lang w:eastAsia="ko-KR"/>
              </w:rPr>
              <w:t>판단할 수 있다.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D20DB7"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spacing w:val="-12"/>
                <w:w w:val="90"/>
                <w:kern w:val="0"/>
                <w:szCs w:val="21"/>
                <w:lang w:eastAsia="ko-KR"/>
              </w:rPr>
            </w:pPr>
            <w:r w:rsidRPr="00D20DB7">
              <w:rPr>
                <w:rFonts w:ascii="한컴바탕" w:eastAsia="한컴바탕" w:hAnsi="한컴바탕" w:cs="한컴바탕" w:hint="eastAsia"/>
                <w:color w:val="2F2F2F"/>
                <w:spacing w:val="-12"/>
                <w:w w:val="90"/>
                <w:kern w:val="0"/>
                <w:szCs w:val="21"/>
                <w:lang w:eastAsia="ko-KR"/>
              </w:rPr>
              <w:lastRenderedPageBreak/>
              <w:t>전자 데이터가 다음 각 호의 어느 하나에 해당하는 경우 인민법원은 그 진실성을 인정하여야 한다.</w:t>
            </w:r>
            <w:r w:rsidRPr="00D20DB7">
              <w:rPr>
                <w:rFonts w:ascii="한컴바탕" w:eastAsia="한컴바탕" w:hAnsi="한컴바탕" w:cs="한컴바탕"/>
                <w:color w:val="2F2F2F"/>
                <w:spacing w:val="-12"/>
                <w:w w:val="90"/>
                <w:kern w:val="0"/>
                <w:szCs w:val="21"/>
                <w:lang w:eastAsia="ko-KR"/>
              </w:rPr>
              <w:t xml:space="preserve"> </w:t>
            </w:r>
            <w:r w:rsidRPr="00D20DB7">
              <w:rPr>
                <w:rFonts w:ascii="한컴바탕" w:eastAsia="한컴바탕" w:hAnsi="한컴바탕" w:cs="한컴바탕" w:hint="eastAsia"/>
                <w:color w:val="2F2F2F"/>
                <w:spacing w:val="-12"/>
                <w:w w:val="90"/>
                <w:kern w:val="0"/>
                <w:szCs w:val="21"/>
                <w:lang w:eastAsia="ko-KR"/>
              </w:rPr>
              <w:t>단,</w:t>
            </w:r>
            <w:r w:rsidRPr="00D20DB7">
              <w:rPr>
                <w:rFonts w:ascii="한컴바탕" w:eastAsia="한컴바탕" w:hAnsi="한컴바탕" w:cs="한컴바탕"/>
                <w:color w:val="2F2F2F"/>
                <w:spacing w:val="-12"/>
                <w:w w:val="90"/>
                <w:kern w:val="0"/>
                <w:szCs w:val="21"/>
                <w:lang w:eastAsia="ko-KR"/>
              </w:rPr>
              <w:t xml:space="preserve"> </w:t>
            </w:r>
            <w:r w:rsidRPr="00D20DB7">
              <w:rPr>
                <w:rFonts w:ascii="한컴바탕" w:eastAsia="한컴바탕" w:hAnsi="한컴바탕" w:cs="한컴바탕" w:hint="eastAsia"/>
                <w:color w:val="2F2F2F"/>
                <w:spacing w:val="-12"/>
                <w:w w:val="90"/>
                <w:kern w:val="0"/>
                <w:szCs w:val="21"/>
                <w:lang w:eastAsia="ko-KR"/>
              </w:rPr>
              <w:t>충분히 반박 가능한 반대증거가 있을 경우에는 예외로 한다.</w:t>
            </w:r>
          </w:p>
          <w:p w:rsidR="00F01C22" w:rsidRPr="00F01C22" w:rsidRDefault="00F01C22" w:rsidP="00B96E54">
            <w:pPr>
              <w:pStyle w:val="a4"/>
              <w:widowControl/>
              <w:numPr>
                <w:ilvl w:val="0"/>
                <w:numId w:val="1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당사자가 제출하였거나 보관하고 있는 자신에게 불리한 전자 데이터</w:t>
            </w:r>
          </w:p>
          <w:p w:rsidR="00F01C22" w:rsidRPr="00F01C22" w:rsidRDefault="00F01C22" w:rsidP="00B96E54">
            <w:pPr>
              <w:pStyle w:val="a4"/>
              <w:widowControl/>
              <w:numPr>
                <w:ilvl w:val="0"/>
                <w:numId w:val="1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전자 데이터를 보관 및 기록한 중립의 제3자 플랫폼이 제공하거나 확인한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경우</w:t>
            </w:r>
          </w:p>
          <w:p w:rsidR="00F01C22" w:rsidRPr="00F01C22" w:rsidRDefault="00F01C22" w:rsidP="00B96E54">
            <w:pPr>
              <w:pStyle w:val="a4"/>
              <w:widowControl/>
              <w:numPr>
                <w:ilvl w:val="0"/>
                <w:numId w:val="1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정상적인 업무 활동 중에 형성된 경우</w:t>
            </w:r>
          </w:p>
          <w:p w:rsidR="00F01C22" w:rsidRPr="00F01C22" w:rsidRDefault="00F01C22" w:rsidP="00B96E54">
            <w:pPr>
              <w:pStyle w:val="a4"/>
              <w:widowControl/>
              <w:numPr>
                <w:ilvl w:val="0"/>
                <w:numId w:val="14"/>
              </w:numPr>
              <w:wordWrap w:val="0"/>
              <w:topLinePunct/>
              <w:snapToGrid w:val="0"/>
              <w:spacing w:line="360" w:lineRule="auto"/>
              <w:ind w:firstLineChars="0"/>
              <w:rPr>
                <w:rFonts w:ascii="한컴바탕" w:eastAsia="한컴바탕" w:hAnsi="한컴바탕" w:cs="한컴바탕"/>
                <w:color w:val="2F2F2F"/>
                <w:kern w:val="0"/>
                <w:szCs w:val="21"/>
                <w:lang w:eastAsia="ko-KR"/>
              </w:rPr>
            </w:pPr>
            <w:proofErr w:type="spellStart"/>
            <w:r w:rsidRPr="00F01C22">
              <w:rPr>
                <w:rFonts w:ascii="한컴바탕" w:eastAsia="한컴바탕" w:hAnsi="한컴바탕" w:cs="한컴바탕" w:hint="eastAsia"/>
                <w:color w:val="2F2F2F"/>
                <w:kern w:val="0"/>
                <w:szCs w:val="21"/>
                <w:lang w:eastAsia="ko-KR"/>
              </w:rPr>
              <w:t>당안</w:t>
            </w:r>
            <w:proofErr w:type="spellEnd"/>
            <w:r w:rsidRPr="00F01C22">
              <w:rPr>
                <w:rFonts w:ascii="한컴바탕" w:eastAsia="한컴바탕" w:hAnsi="한컴바탕" w:cs="한컴바탕" w:hint="eastAsia"/>
                <w:color w:val="2F2F2F"/>
                <w:kern w:val="0"/>
                <w:szCs w:val="21"/>
                <w:lang w:eastAsia="ko-KR"/>
              </w:rPr>
              <w:t>(</w:t>
            </w:r>
            <w:proofErr w:type="spellStart"/>
            <w:r w:rsidRPr="00F01C22">
              <w:rPr>
                <w:rFonts w:ascii="한컴바탕" w:eastAsia="한컴바탕" w:hAnsi="한컴바탕" w:cs="한컴바탕" w:hint="eastAsia"/>
                <w:color w:val="2F2F2F"/>
                <w:kern w:val="0"/>
                <w:szCs w:val="21"/>
                <w:lang w:eastAsia="ko-KR"/>
              </w:rPr>
              <w:t>档案</w:t>
            </w:r>
            <w:proofErr w:type="spellEnd"/>
            <w:r w:rsidRPr="00F01C22">
              <w:rPr>
                <w:rFonts w:ascii="한컴바탕" w:eastAsia="한컴바탕" w:hAnsi="한컴바탕" w:cs="한컴바탕"/>
                <w:color w:val="2F2F2F"/>
                <w:kern w:val="0"/>
                <w:szCs w:val="21"/>
                <w:lang w:eastAsia="ko-KR"/>
              </w:rPr>
              <w:t>)</w:t>
            </w:r>
            <w:r w:rsidRPr="00F01C22">
              <w:rPr>
                <w:rFonts w:ascii="한컴바탕" w:eastAsia="한컴바탕" w:hAnsi="한컴바탕" w:cs="한컴바탕" w:hint="eastAsia"/>
                <w:color w:val="2F2F2F"/>
                <w:kern w:val="0"/>
                <w:szCs w:val="21"/>
                <w:lang w:eastAsia="ko-KR"/>
              </w:rPr>
              <w:t>관리의 방식으로 보관된 경우</w:t>
            </w:r>
          </w:p>
          <w:p w:rsidR="00F01C22" w:rsidRPr="00F01C22" w:rsidRDefault="00F01C22" w:rsidP="00B96E54">
            <w:pPr>
              <w:pStyle w:val="a4"/>
              <w:widowControl/>
              <w:numPr>
                <w:ilvl w:val="0"/>
                <w:numId w:val="14"/>
              </w:numPr>
              <w:wordWrap w:val="0"/>
              <w:topLinePunct/>
              <w:snapToGrid w:val="0"/>
              <w:spacing w:line="360" w:lineRule="auto"/>
              <w:ind w:firstLineChars="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 사이에 약정한 방식으로 보관•전송•추출된 경우</w:t>
            </w:r>
          </w:p>
          <w:p w:rsidR="00F01C22" w:rsidRDefault="00F01C22"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r w:rsidRPr="00D20DB7">
              <w:rPr>
                <w:rFonts w:ascii="한컴바탕" w:eastAsia="한컴바탕" w:hAnsi="한컴바탕" w:cs="한컴바탕" w:hint="eastAsia"/>
                <w:color w:val="2F2F2F"/>
                <w:spacing w:val="-6"/>
                <w:w w:val="90"/>
                <w:kern w:val="0"/>
                <w:szCs w:val="21"/>
                <w:lang w:eastAsia="ko-KR"/>
              </w:rPr>
              <w:t>전자 데이터의 내용이 공증기관의 공증을 거친 경우 인민법원은 그 진실성을 인정하여야 한다.</w:t>
            </w:r>
            <w:r w:rsidRPr="00D20DB7">
              <w:rPr>
                <w:rFonts w:ascii="한컴바탕" w:eastAsia="한컴바탕" w:hAnsi="한컴바탕" w:cs="한컴바탕"/>
                <w:color w:val="2F2F2F"/>
                <w:spacing w:val="-6"/>
                <w:w w:val="90"/>
                <w:kern w:val="0"/>
                <w:szCs w:val="21"/>
                <w:lang w:eastAsia="ko-KR"/>
              </w:rPr>
              <w:t xml:space="preserve"> </w:t>
            </w:r>
            <w:r w:rsidRPr="00D20DB7">
              <w:rPr>
                <w:rFonts w:ascii="한컴바탕" w:eastAsia="한컴바탕" w:hAnsi="한컴바탕" w:cs="한컴바탕" w:hint="eastAsia"/>
                <w:color w:val="2F2F2F"/>
                <w:spacing w:val="-6"/>
                <w:w w:val="90"/>
                <w:kern w:val="0"/>
                <w:szCs w:val="21"/>
                <w:lang w:eastAsia="ko-KR"/>
              </w:rPr>
              <w:t>단,</w:t>
            </w:r>
            <w:r w:rsidRPr="00D20DB7">
              <w:rPr>
                <w:rFonts w:ascii="한컴바탕" w:eastAsia="한컴바탕" w:hAnsi="한컴바탕" w:cs="한컴바탕"/>
                <w:color w:val="2F2F2F"/>
                <w:spacing w:val="-6"/>
                <w:w w:val="90"/>
                <w:kern w:val="0"/>
                <w:szCs w:val="21"/>
                <w:lang w:eastAsia="ko-KR"/>
              </w:rPr>
              <w:t xml:space="preserve"> </w:t>
            </w:r>
            <w:r w:rsidRPr="00D20DB7">
              <w:rPr>
                <w:rFonts w:ascii="한컴바탕" w:eastAsia="한컴바탕" w:hAnsi="한컴바탕" w:cs="한컴바탕" w:hint="eastAsia"/>
                <w:color w:val="2F2F2F"/>
                <w:spacing w:val="-6"/>
                <w:w w:val="90"/>
                <w:kern w:val="0"/>
                <w:szCs w:val="21"/>
                <w:lang w:eastAsia="ko-KR"/>
              </w:rPr>
              <w:t>충분히 번복 가능한 반대증거가 있을 경우에는 예외로 한다.</w:t>
            </w:r>
          </w:p>
          <w:p w:rsidR="00D20DB7" w:rsidRPr="00D20DB7" w:rsidRDefault="00D20DB7" w:rsidP="00F01C22">
            <w:pPr>
              <w:widowControl/>
              <w:wordWrap w:val="0"/>
              <w:topLinePunct/>
              <w:snapToGrid w:val="0"/>
              <w:spacing w:line="360" w:lineRule="auto"/>
              <w:rPr>
                <w:rFonts w:ascii="한컴바탕" w:eastAsia="한컴바탕" w:hAnsi="한컴바탕" w:cs="한컴바탕"/>
                <w:color w:val="2F2F2F"/>
                <w:spacing w:val="-6"/>
                <w:w w:val="90"/>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w w:val="90"/>
                <w:kern w:val="0"/>
                <w:szCs w:val="21"/>
                <w:lang w:eastAsia="ko-KR"/>
              </w:rPr>
            </w:pPr>
            <w:r w:rsidRPr="00D20DB7">
              <w:rPr>
                <w:rFonts w:ascii="한컴바탕" w:eastAsia="한컴바탕" w:hAnsi="한컴바탕" w:cs="한컴바탕" w:hint="eastAsia"/>
                <w:color w:val="2F2F2F"/>
                <w:w w:val="90"/>
                <w:kern w:val="0"/>
                <w:szCs w:val="21"/>
                <w:lang w:eastAsia="ko-KR"/>
              </w:rPr>
              <w:t xml:space="preserve">일방 당사자가 정당한 사유 없이 그의 통제하에 있는 증거의 제출을 거부하고 </w:t>
            </w:r>
            <w:proofErr w:type="spellStart"/>
            <w:r w:rsidRPr="00D20DB7">
              <w:rPr>
                <w:rFonts w:ascii="한컴바탕" w:eastAsia="한컴바탕" w:hAnsi="한컴바탕" w:cs="한컴바탕" w:hint="eastAsia"/>
                <w:color w:val="2F2F2F"/>
                <w:w w:val="90"/>
                <w:kern w:val="0"/>
                <w:szCs w:val="21"/>
                <w:lang w:eastAsia="ko-KR"/>
              </w:rPr>
              <w:t>요증사실에</w:t>
            </w:r>
            <w:proofErr w:type="spellEnd"/>
            <w:r w:rsidRPr="00D20DB7">
              <w:rPr>
                <w:rFonts w:ascii="한컴바탕" w:eastAsia="한컴바탕" w:hAnsi="한컴바탕" w:cs="한컴바탕" w:hint="eastAsia"/>
                <w:color w:val="2F2F2F"/>
                <w:w w:val="90"/>
                <w:kern w:val="0"/>
                <w:szCs w:val="21"/>
                <w:lang w:eastAsia="ko-KR"/>
              </w:rPr>
              <w:t xml:space="preserve"> 대한 거증책임이 있는 당사자가 해당 증거의 내용이 </w:t>
            </w:r>
            <w:proofErr w:type="spellStart"/>
            <w:r w:rsidRPr="00D20DB7">
              <w:rPr>
                <w:rFonts w:ascii="한컴바탕" w:eastAsia="한컴바탕" w:hAnsi="한컴바탕" w:cs="한컴바탕" w:hint="eastAsia"/>
                <w:color w:val="2F2F2F"/>
                <w:w w:val="90"/>
                <w:kern w:val="0"/>
                <w:szCs w:val="21"/>
                <w:lang w:eastAsia="ko-KR"/>
              </w:rPr>
              <w:t>통제인에게</w:t>
            </w:r>
            <w:proofErr w:type="spellEnd"/>
            <w:r w:rsidRPr="00D20DB7">
              <w:rPr>
                <w:rFonts w:ascii="한컴바탕" w:eastAsia="한컴바탕" w:hAnsi="한컴바탕" w:cs="한컴바탕" w:hint="eastAsia"/>
                <w:color w:val="2F2F2F"/>
                <w:w w:val="90"/>
                <w:kern w:val="0"/>
                <w:szCs w:val="21"/>
                <w:lang w:eastAsia="ko-KR"/>
              </w:rPr>
              <w:t xml:space="preserve"> 불리한 내용임을 주장하는 경우 인민법원은 해당 주장의 성립을 인정하여야 한다.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w w:val="90"/>
                <w:kern w:val="0"/>
                <w:szCs w:val="21"/>
                <w:lang w:eastAsia="ko-KR"/>
              </w:rPr>
            </w:pPr>
          </w:p>
          <w:p w:rsid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증인의 증언을 인정함에 있어 증인의 지력 상태,</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품성,</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지식,</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경험,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법의식과 전문기능 등에 대한 종합적인 분석을 통하여 판단하여야 한다.</w:t>
            </w:r>
          </w:p>
          <w:p w:rsidR="00D20DB7" w:rsidRPr="00D20DB7" w:rsidRDefault="00D20DB7" w:rsidP="00D20DB7">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인민법원은 재판문서에 증거 채택 여부의 이유를 밝혀야 한다.</w:t>
            </w:r>
          </w:p>
          <w:p w:rsidR="00F01C22" w:rsidRPr="00D20DB7" w:rsidRDefault="00F01C22" w:rsidP="00F01C22">
            <w:pPr>
              <w:widowControl/>
              <w:wordWrap w:val="0"/>
              <w:topLinePunct/>
              <w:snapToGrid w:val="0"/>
              <w:spacing w:line="360" w:lineRule="auto"/>
              <w:rPr>
                <w:rFonts w:ascii="한컴바탕" w:eastAsia="한컴바탕" w:hAnsi="한컴바탕" w:cs="한컴바탕"/>
                <w:color w:val="2F2F2F"/>
                <w:spacing w:val="-6"/>
                <w:kern w:val="0"/>
                <w:szCs w:val="21"/>
                <w:lang w:eastAsia="ko-KR"/>
              </w:rPr>
            </w:pPr>
            <w:r w:rsidRPr="00D20DB7">
              <w:rPr>
                <w:rFonts w:ascii="한컴바탕" w:eastAsia="한컴바탕" w:hAnsi="한컴바탕" w:cs="한컴바탕" w:hint="eastAsia"/>
                <w:color w:val="2F2F2F"/>
                <w:spacing w:val="-6"/>
                <w:kern w:val="0"/>
                <w:szCs w:val="21"/>
                <w:lang w:eastAsia="ko-KR"/>
              </w:rPr>
              <w:t>당사자 사이에 다툼이 없는 증거의 경우 재판문서에 채택 여부의 이유를 서술하지 아니할 수 있다.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F01C22">
            <w:pPr>
              <w:widowControl/>
              <w:wordWrap w:val="0"/>
              <w:topLinePunct/>
              <w:snapToGrid w:val="0"/>
              <w:spacing w:line="360" w:lineRule="auto"/>
              <w:rPr>
                <w:rFonts w:ascii="한컴바탕" w:eastAsia="한컴바탕" w:hAnsi="한컴바탕" w:cs="한컴바탕"/>
                <w:b/>
                <w:bCs/>
                <w:color w:val="2F2F2F"/>
                <w:kern w:val="0"/>
                <w:szCs w:val="21"/>
                <w:lang w:eastAsia="ko-KR"/>
              </w:rPr>
            </w:pPr>
            <w:r w:rsidRPr="00F01C22">
              <w:rPr>
                <w:rFonts w:ascii="한컴바탕" w:eastAsia="한컴바탕" w:hAnsi="한컴바탕" w:cs="한컴바탕"/>
                <w:b/>
                <w:bCs/>
                <w:color w:val="2F2F2F"/>
                <w:kern w:val="0"/>
                <w:szCs w:val="21"/>
                <w:lang w:eastAsia="ko-KR"/>
              </w:rPr>
              <w:lastRenderedPageBreak/>
              <w:fldChar w:fldCharType="begin"/>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hint="eastAsia"/>
                <w:b/>
                <w:bCs/>
                <w:color w:val="2F2F2F"/>
                <w:kern w:val="0"/>
                <w:szCs w:val="21"/>
              </w:rPr>
              <w:instrText>= 6 \* ROMAN</w:instrText>
            </w:r>
            <w:r w:rsidRPr="00F01C22">
              <w:rPr>
                <w:rFonts w:ascii="한컴바탕" w:eastAsia="한컴바탕" w:hAnsi="한컴바탕" w:cs="한컴바탕"/>
                <w:b/>
                <w:bCs/>
                <w:color w:val="2F2F2F"/>
                <w:kern w:val="0"/>
                <w:szCs w:val="21"/>
              </w:rPr>
              <w:instrText xml:space="preserve"> </w:instrText>
            </w:r>
            <w:r w:rsidRPr="00F01C22">
              <w:rPr>
                <w:rFonts w:ascii="한컴바탕" w:eastAsia="한컴바탕" w:hAnsi="한컴바탕" w:cs="한컴바탕"/>
                <w:b/>
                <w:bCs/>
                <w:color w:val="2F2F2F"/>
                <w:kern w:val="0"/>
                <w:szCs w:val="21"/>
                <w:lang w:eastAsia="ko-KR"/>
              </w:rPr>
              <w:fldChar w:fldCharType="separate"/>
            </w:r>
            <w:r w:rsidRPr="00F01C22">
              <w:rPr>
                <w:rFonts w:ascii="한컴바탕" w:eastAsia="한컴바탕" w:hAnsi="한컴바탕" w:cs="한컴바탕"/>
                <w:b/>
                <w:bCs/>
                <w:noProof/>
                <w:color w:val="2F2F2F"/>
                <w:kern w:val="0"/>
                <w:szCs w:val="21"/>
              </w:rPr>
              <w:t>VI</w:t>
            </w:r>
            <w:r w:rsidRPr="00F01C22">
              <w:rPr>
                <w:rFonts w:ascii="한컴바탕" w:eastAsia="한컴바탕" w:hAnsi="한컴바탕" w:cs="한컴바탕"/>
                <w:b/>
                <w:bCs/>
                <w:color w:val="2F2F2F"/>
                <w:kern w:val="0"/>
                <w:szCs w:val="21"/>
                <w:lang w:eastAsia="ko-KR"/>
              </w:rPr>
              <w:fldChar w:fldCharType="end"/>
            </w:r>
            <w:r w:rsidRPr="00F01C22">
              <w:rPr>
                <w:rFonts w:ascii="한컴바탕" w:eastAsia="한컴바탕" w:hAnsi="한컴바탕" w:cs="한컴바탕" w:hint="eastAsia"/>
                <w:b/>
                <w:bCs/>
                <w:color w:val="2F2F2F"/>
                <w:kern w:val="0"/>
                <w:szCs w:val="21"/>
                <w:lang w:eastAsia="ko-KR"/>
              </w:rPr>
              <w:t>.</w:t>
            </w:r>
            <w:r w:rsidRPr="00F01C22">
              <w:rPr>
                <w:rFonts w:ascii="한컴바탕" w:eastAsia="한컴바탕" w:hAnsi="한컴바탕" w:cs="한컴바탕"/>
                <w:b/>
                <w:bCs/>
                <w:color w:val="2F2F2F"/>
                <w:kern w:val="0"/>
                <w:szCs w:val="21"/>
                <w:lang w:eastAsia="ko-KR"/>
              </w:rPr>
              <w:t xml:space="preserve"> </w:t>
            </w:r>
            <w:r w:rsidRPr="00F01C22">
              <w:rPr>
                <w:rFonts w:ascii="한컴바탕" w:eastAsia="한컴바탕" w:hAnsi="한컴바탕" w:cs="한컴바탕" w:hint="eastAsia"/>
                <w:b/>
                <w:bCs/>
                <w:color w:val="2F2F2F"/>
                <w:kern w:val="0"/>
                <w:szCs w:val="21"/>
                <w:lang w:eastAsia="ko-KR"/>
              </w:rPr>
              <w:t>기타</w:t>
            </w: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증인•감정인•검증인의 합법적 권익은 법에 따라 보호를 받는다.</w:t>
            </w:r>
          </w:p>
          <w:p w:rsidR="00F01C22" w:rsidRDefault="00F01C22"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당사자 또는 기타 소송참가인이 증거를 위조•인멸하거나, 거짓 증거를 제출하거나, 증인의 증언을 방해하거나,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거짓 증언을 하도록 타인을 사주•매수•협박하거나,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증인•감정인•</w:t>
            </w:r>
            <w:proofErr w:type="spellStart"/>
            <w:r w:rsidRPr="00F01C22">
              <w:rPr>
                <w:rFonts w:ascii="한컴바탕" w:eastAsia="한컴바탕" w:hAnsi="한컴바탕" w:cs="한컴바탕" w:hint="eastAsia"/>
                <w:color w:val="2F2F2F"/>
                <w:kern w:val="0"/>
                <w:szCs w:val="21"/>
                <w:lang w:eastAsia="ko-KR"/>
              </w:rPr>
              <w:t>검증인을</w:t>
            </w:r>
            <w:proofErr w:type="spellEnd"/>
            <w:r w:rsidRPr="00F01C22">
              <w:rPr>
                <w:rFonts w:ascii="한컴바탕" w:eastAsia="한컴바탕" w:hAnsi="한컴바탕" w:cs="한컴바탕" w:hint="eastAsia"/>
                <w:color w:val="2F2F2F"/>
                <w:kern w:val="0"/>
                <w:szCs w:val="21"/>
                <w:lang w:eastAsia="ko-KR"/>
              </w:rPr>
              <w:t xml:space="preserve"> 보복하는 경우 민사소송법 제1</w:t>
            </w:r>
            <w:r w:rsidRPr="00F01C22">
              <w:rPr>
                <w:rFonts w:ascii="한컴바탕" w:eastAsia="한컴바탕" w:hAnsi="한컴바탕" w:cs="한컴바탕"/>
                <w:color w:val="2F2F2F"/>
                <w:kern w:val="0"/>
                <w:szCs w:val="21"/>
                <w:lang w:eastAsia="ko-KR"/>
              </w:rPr>
              <w:t>10</w:t>
            </w:r>
            <w:r w:rsidRPr="00F01C22">
              <w:rPr>
                <w:rFonts w:ascii="한컴바탕" w:eastAsia="한컴바탕" w:hAnsi="한컴바탕" w:cs="한컴바탕" w:hint="eastAsia"/>
                <w:color w:val="2F2F2F"/>
                <w:kern w:val="0"/>
                <w:szCs w:val="21"/>
                <w:lang w:eastAsia="ko-KR"/>
              </w:rPr>
              <w:t>조,</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제1</w:t>
            </w:r>
            <w:r w:rsidRPr="00F01C22">
              <w:rPr>
                <w:rFonts w:ascii="한컴바탕" w:eastAsia="한컴바탕" w:hAnsi="한컴바탕" w:cs="한컴바탕"/>
                <w:color w:val="2F2F2F"/>
                <w:kern w:val="0"/>
                <w:szCs w:val="21"/>
                <w:lang w:eastAsia="ko-KR"/>
              </w:rPr>
              <w:t>11</w:t>
            </w:r>
            <w:r w:rsidRPr="00F01C22">
              <w:rPr>
                <w:rFonts w:ascii="한컴바탕" w:eastAsia="한컴바탕" w:hAnsi="한컴바탕" w:cs="한컴바탕" w:hint="eastAsia"/>
                <w:color w:val="2F2F2F"/>
                <w:kern w:val="0"/>
                <w:szCs w:val="21"/>
                <w:lang w:eastAsia="ko-KR"/>
              </w:rPr>
              <w:t>조의 규정에 따라 처벌을 내린다.</w:t>
            </w:r>
          </w:p>
          <w:p w:rsidR="00D20DB7" w:rsidRPr="00F01C22" w:rsidRDefault="00D20DB7" w:rsidP="00F01C22">
            <w:pPr>
              <w:pStyle w:val="a4"/>
              <w:widowControl/>
              <w:wordWrap w:val="0"/>
              <w:topLinePunct/>
              <w:snapToGrid w:val="0"/>
              <w:spacing w:line="360" w:lineRule="auto"/>
              <w:ind w:left="6" w:firstLineChars="0" w:firstLine="0"/>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이 규정에서 증거보전에 대하여 규정하지 아니한 부분은 법률•사법해석의 재산보전 관련 규정을 참조하여 적용한다.</w:t>
            </w:r>
          </w:p>
          <w:p w:rsidR="00F01C22" w:rsidRDefault="00F01C22" w:rsidP="00F01C22">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법률•법규에 별도의 규정이 있는 경우를 제외하고 당사자신문,</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감정인신문,</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전문지식을 갖춘 사람에 대한 신문은 이 규정의</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증인신문에 관한 규정을 참조하여 적용한다.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서증에 관한 규정은 시청각 자료,</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전자 데이터에도 적용된다.</w:t>
            </w:r>
            <w:r w:rsidRPr="00F01C22">
              <w:rPr>
                <w:rFonts w:ascii="한컴바탕" w:eastAsia="한컴바탕" w:hAnsi="한컴바탕" w:cs="한컴바탕"/>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컴퓨터 등 전자장치에 저장된 시청각 자료는 전자 데이터에 관한 규정을 적용</w:t>
            </w:r>
            <w:r w:rsidR="00D20DB7">
              <w:rPr>
                <w:rFonts w:ascii="한컴바탕" w:eastAsia="한컴바탕" w:hAnsi="한컴바탕" w:cs="한컴바탕" w:hint="eastAsia"/>
                <w:color w:val="2F2F2F"/>
                <w:kern w:val="0"/>
                <w:szCs w:val="21"/>
                <w:lang w:eastAsia="ko-KR"/>
              </w:rPr>
              <w:t xml:space="preserve"> </w:t>
            </w:r>
            <w:r w:rsidRPr="00F01C22">
              <w:rPr>
                <w:rFonts w:ascii="한컴바탕" w:eastAsia="한컴바탕" w:hAnsi="한컴바탕" w:cs="한컴바탕" w:hint="eastAsia"/>
                <w:color w:val="2F2F2F"/>
                <w:kern w:val="0"/>
                <w:szCs w:val="21"/>
                <w:lang w:eastAsia="ko-KR"/>
              </w:rPr>
              <w:t>받는다.</w:t>
            </w:r>
          </w:p>
          <w:p w:rsidR="00D20DB7" w:rsidRPr="00F01C22" w:rsidRDefault="00D20DB7" w:rsidP="00F01C22">
            <w:pPr>
              <w:widowControl/>
              <w:wordWrap w:val="0"/>
              <w:topLinePunct/>
              <w:snapToGrid w:val="0"/>
              <w:spacing w:line="360" w:lineRule="auto"/>
              <w:rPr>
                <w:rFonts w:ascii="한컴바탕" w:eastAsia="한컴바탕" w:hAnsi="한컴바탕" w:cs="한컴바탕"/>
                <w:color w:val="2F2F2F"/>
                <w:kern w:val="0"/>
                <w:szCs w:val="21"/>
                <w:lang w:eastAsia="ko-KR"/>
              </w:rPr>
            </w:pPr>
          </w:p>
          <w:p w:rsidR="00F01C22" w:rsidRPr="00F01C22" w:rsidRDefault="00F01C22" w:rsidP="00B96E54">
            <w:pPr>
              <w:pStyle w:val="a4"/>
              <w:widowControl/>
              <w:numPr>
                <w:ilvl w:val="0"/>
                <w:numId w:val="1"/>
              </w:numPr>
              <w:wordWrap w:val="0"/>
              <w:topLinePunct/>
              <w:snapToGrid w:val="0"/>
              <w:spacing w:line="360" w:lineRule="auto"/>
              <w:ind w:left="0" w:firstLineChars="0" w:firstLine="6"/>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이 규정은 </w:t>
            </w:r>
            <w:r w:rsidRPr="00F01C22">
              <w:rPr>
                <w:rFonts w:ascii="한컴바탕" w:eastAsia="한컴바탕" w:hAnsi="한컴바탕" w:cs="한컴바탕"/>
                <w:color w:val="2F2F2F"/>
                <w:kern w:val="0"/>
                <w:szCs w:val="21"/>
                <w:lang w:eastAsia="ko-KR"/>
              </w:rPr>
              <w:t>2020</w:t>
            </w:r>
            <w:r w:rsidRPr="00F01C22">
              <w:rPr>
                <w:rFonts w:ascii="한컴바탕" w:eastAsia="한컴바탕" w:hAnsi="한컴바탕" w:cs="한컴바탕" w:hint="eastAsia"/>
                <w:color w:val="2F2F2F"/>
                <w:kern w:val="0"/>
                <w:szCs w:val="21"/>
                <w:lang w:eastAsia="ko-KR"/>
              </w:rPr>
              <w:t xml:space="preserve">년 </w:t>
            </w:r>
            <w:r w:rsidRPr="00F01C22">
              <w:rPr>
                <w:rFonts w:ascii="한컴바탕" w:eastAsia="한컴바탕" w:hAnsi="한컴바탕" w:cs="한컴바탕"/>
                <w:color w:val="2F2F2F"/>
                <w:kern w:val="0"/>
                <w:szCs w:val="21"/>
                <w:lang w:eastAsia="ko-KR"/>
              </w:rPr>
              <w:t>5</w:t>
            </w:r>
            <w:r w:rsidRPr="00F01C22">
              <w:rPr>
                <w:rFonts w:ascii="한컴바탕" w:eastAsia="한컴바탕" w:hAnsi="한컴바탕" w:cs="한컴바탕" w:hint="eastAsia"/>
                <w:color w:val="2F2F2F"/>
                <w:kern w:val="0"/>
                <w:szCs w:val="21"/>
                <w:lang w:eastAsia="ko-KR"/>
              </w:rPr>
              <w:t xml:space="preserve">월 </w:t>
            </w:r>
            <w:r w:rsidRPr="00F01C22">
              <w:rPr>
                <w:rFonts w:ascii="한컴바탕" w:eastAsia="한컴바탕" w:hAnsi="한컴바탕" w:cs="한컴바탕"/>
                <w:color w:val="2F2F2F"/>
                <w:kern w:val="0"/>
                <w:szCs w:val="21"/>
                <w:lang w:eastAsia="ko-KR"/>
              </w:rPr>
              <w:t>1</w:t>
            </w:r>
            <w:r w:rsidRPr="00F01C22">
              <w:rPr>
                <w:rFonts w:ascii="한컴바탕" w:eastAsia="한컴바탕" w:hAnsi="한컴바탕" w:cs="한컴바탕" w:hint="eastAsia"/>
                <w:color w:val="2F2F2F"/>
                <w:kern w:val="0"/>
                <w:szCs w:val="21"/>
                <w:lang w:eastAsia="ko-KR"/>
              </w:rPr>
              <w:t>일부터 시행한다.</w:t>
            </w:r>
          </w:p>
          <w:p w:rsidR="00DB5008" w:rsidRPr="00D20DB7" w:rsidRDefault="00F01C22" w:rsidP="00D20DB7">
            <w:pPr>
              <w:widowControl/>
              <w:wordWrap w:val="0"/>
              <w:topLinePunct/>
              <w:snapToGrid w:val="0"/>
              <w:spacing w:line="360" w:lineRule="auto"/>
              <w:rPr>
                <w:rFonts w:ascii="한컴바탕" w:eastAsia="한컴바탕" w:hAnsi="한컴바탕" w:cs="한컴바탕"/>
                <w:color w:val="2F2F2F"/>
                <w:kern w:val="0"/>
                <w:szCs w:val="21"/>
                <w:lang w:eastAsia="ko-KR"/>
              </w:rPr>
            </w:pPr>
            <w:r w:rsidRPr="00F01C22">
              <w:rPr>
                <w:rFonts w:ascii="한컴바탕" w:eastAsia="한컴바탕" w:hAnsi="한컴바탕" w:cs="한컴바탕" w:hint="eastAsia"/>
                <w:color w:val="2F2F2F"/>
                <w:kern w:val="0"/>
                <w:szCs w:val="21"/>
                <w:lang w:eastAsia="ko-KR"/>
              </w:rPr>
              <w:t xml:space="preserve">이 규정을 공포•시행한 후 최고인민법원이 그 이전에 발표한 사법해석이 이 규정과 불일치한 경우 적용하지 아니한다. </w:t>
            </w:r>
          </w:p>
        </w:tc>
        <w:tc>
          <w:tcPr>
            <w:tcW w:w="538"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F01C22" w:rsidRPr="00F01C22" w:rsidRDefault="00F01C22" w:rsidP="00F01C22">
            <w:pPr>
              <w:widowControl/>
              <w:snapToGrid w:val="0"/>
              <w:spacing w:line="360" w:lineRule="auto"/>
              <w:jc w:val="center"/>
              <w:rPr>
                <w:rFonts w:ascii="SimSun" w:eastAsia="SimSun" w:hAnsi="SimSun" w:cs="SimSun"/>
                <w:color w:val="2F2F2F"/>
                <w:kern w:val="0"/>
                <w:sz w:val="26"/>
                <w:szCs w:val="26"/>
              </w:rPr>
            </w:pPr>
            <w:r w:rsidRPr="00F01C22">
              <w:rPr>
                <w:rFonts w:ascii="SimSun" w:eastAsia="SimSun" w:hAnsi="SimSun" w:cs="SimSun" w:hint="eastAsia"/>
                <w:b/>
                <w:bCs/>
                <w:color w:val="2F2F2F"/>
                <w:kern w:val="0"/>
                <w:sz w:val="26"/>
                <w:szCs w:val="26"/>
              </w:rPr>
              <w:t>中华人民共和国最高人民法院</w:t>
            </w:r>
          </w:p>
          <w:p w:rsidR="00F01C22" w:rsidRPr="00F01C22" w:rsidRDefault="00F01C22" w:rsidP="00F01C22">
            <w:pPr>
              <w:widowControl/>
              <w:snapToGrid w:val="0"/>
              <w:spacing w:line="360" w:lineRule="auto"/>
              <w:jc w:val="center"/>
              <w:rPr>
                <w:rFonts w:ascii="SimSun" w:eastAsia="SimSun" w:hAnsi="SimSun" w:cs="SimSun"/>
                <w:color w:val="2F2F2F"/>
                <w:kern w:val="0"/>
                <w:szCs w:val="21"/>
              </w:rPr>
            </w:pPr>
            <w:r w:rsidRPr="00F01C22">
              <w:rPr>
                <w:rFonts w:ascii="SimSun" w:eastAsia="SimSun" w:hAnsi="SimSun" w:cs="SimSun" w:hint="eastAsia"/>
                <w:color w:val="2F2F2F"/>
                <w:kern w:val="0"/>
                <w:szCs w:val="21"/>
              </w:rPr>
              <w:t>公  告</w:t>
            </w:r>
          </w:p>
          <w:p w:rsidR="00F01C22" w:rsidRDefault="00F01C22" w:rsidP="00F01C22">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《最高人民法院关于修改&lt;关于民事诉讼证据的若干规定&gt;的决定》已于2019年10月14日由最高人民法院审判委员会第1777次会议通过，现予公布，自2020年5月1日起施行。</w:t>
            </w:r>
          </w:p>
          <w:p w:rsidR="00F01C22" w:rsidRPr="00F01C22" w:rsidRDefault="00F01C22" w:rsidP="00F01C22">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righ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最高人民法院</w:t>
            </w:r>
          </w:p>
          <w:p w:rsidR="00F01C22" w:rsidRPr="00F01C22" w:rsidRDefault="00F01C22" w:rsidP="00F01C22">
            <w:pPr>
              <w:widowControl/>
              <w:snapToGrid w:val="0"/>
              <w:spacing w:line="360" w:lineRule="auto"/>
              <w:jc w:val="righ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2019年12月25日</w:t>
            </w:r>
          </w:p>
          <w:p w:rsidR="00F01C22" w:rsidRDefault="00F01C22" w:rsidP="00F01C22">
            <w:pPr>
              <w:widowControl/>
              <w:snapToGrid w:val="0"/>
              <w:spacing w:line="360" w:lineRule="auto"/>
              <w:jc w:val="right"/>
              <w:rPr>
                <w:rFonts w:ascii="SimSun" w:hAnsi="SimSun" w:cs="SimSun"/>
                <w:color w:val="2F2F2F"/>
                <w:kern w:val="0"/>
                <w:szCs w:val="21"/>
              </w:rPr>
            </w:pPr>
          </w:p>
          <w:p w:rsidR="000046F1" w:rsidRPr="000046F1" w:rsidRDefault="000046F1" w:rsidP="00F01C22">
            <w:pPr>
              <w:widowControl/>
              <w:snapToGrid w:val="0"/>
              <w:spacing w:line="360" w:lineRule="auto"/>
              <w:jc w:val="right"/>
              <w:rPr>
                <w:rFonts w:ascii="SimSun" w:hAnsi="SimSun" w:cs="SimSun"/>
                <w:color w:val="2F2F2F"/>
                <w:kern w:val="0"/>
                <w:szCs w:val="21"/>
              </w:rPr>
            </w:pPr>
          </w:p>
          <w:p w:rsidR="00F01C22" w:rsidRPr="00F01C22" w:rsidRDefault="00F01C22" w:rsidP="00F01C22">
            <w:pPr>
              <w:widowControl/>
              <w:snapToGrid w:val="0"/>
              <w:spacing w:line="360" w:lineRule="auto"/>
              <w:jc w:val="center"/>
              <w:rPr>
                <w:rFonts w:ascii="SimSun" w:eastAsia="SimSun" w:hAnsi="SimSun" w:cs="SimSun"/>
                <w:b/>
                <w:bCs/>
                <w:color w:val="2F2F2F"/>
                <w:kern w:val="0"/>
                <w:szCs w:val="21"/>
              </w:rPr>
            </w:pPr>
            <w:r w:rsidRPr="00F01C22">
              <w:rPr>
                <w:rFonts w:ascii="SimSun" w:eastAsia="SimSun" w:hAnsi="SimSun" w:cs="SimSun" w:hint="eastAsia"/>
                <w:b/>
                <w:bCs/>
                <w:color w:val="2F2F2F"/>
                <w:kern w:val="0"/>
                <w:szCs w:val="21"/>
              </w:rPr>
              <w:t>最高人民法院</w:t>
            </w:r>
          </w:p>
          <w:p w:rsidR="00F01C22" w:rsidRPr="00F01C22" w:rsidRDefault="00F01C22" w:rsidP="00F01C22">
            <w:pPr>
              <w:widowControl/>
              <w:snapToGrid w:val="0"/>
              <w:spacing w:line="360" w:lineRule="auto"/>
              <w:jc w:val="center"/>
              <w:rPr>
                <w:rFonts w:ascii="SimSun" w:eastAsia="SimSun" w:hAnsi="SimSun" w:cs="SimSun"/>
                <w:b/>
                <w:bCs/>
                <w:color w:val="2F2F2F"/>
                <w:kern w:val="0"/>
                <w:szCs w:val="21"/>
              </w:rPr>
            </w:pPr>
            <w:r w:rsidRPr="00F01C22">
              <w:rPr>
                <w:rFonts w:ascii="SimSun" w:eastAsia="SimSun" w:hAnsi="SimSun" w:cs="SimSun" w:hint="eastAsia"/>
                <w:b/>
                <w:bCs/>
                <w:color w:val="2F2F2F"/>
                <w:kern w:val="0"/>
                <w:szCs w:val="21"/>
              </w:rPr>
              <w:t>关于民事诉讼证据的若干规定</w:t>
            </w:r>
          </w:p>
          <w:p w:rsidR="00F01C22" w:rsidRPr="00F01C22" w:rsidRDefault="00F01C22" w:rsidP="00F01C22">
            <w:pPr>
              <w:widowControl/>
              <w:snapToGrid w:val="0"/>
              <w:spacing w:line="360" w:lineRule="auto"/>
              <w:jc w:val="center"/>
              <w:rPr>
                <w:rFonts w:ascii="SimSun" w:eastAsia="SimSun" w:hAnsi="SimSun" w:cs="SimSun"/>
                <w:color w:val="2F2F2F"/>
                <w:kern w:val="0"/>
                <w:szCs w:val="21"/>
              </w:rPr>
            </w:pPr>
            <w:r w:rsidRPr="00F01C22">
              <w:rPr>
                <w:rFonts w:ascii="SimSun" w:eastAsia="SimSun" w:hAnsi="SimSun" w:cs="SimSun" w:hint="eastAsia"/>
                <w:color w:val="2F2F2F"/>
                <w:kern w:val="0"/>
                <w:szCs w:val="21"/>
              </w:rPr>
              <w:t>法释〔2019〕19号</w:t>
            </w:r>
          </w:p>
          <w:p w:rsidR="00F01C22" w:rsidRPr="00F01C22" w:rsidRDefault="00F01C22" w:rsidP="00F01C22">
            <w:pPr>
              <w:widowControl/>
              <w:snapToGrid w:val="0"/>
              <w:spacing w:line="360" w:lineRule="auto"/>
              <w:rPr>
                <w:rFonts w:ascii="SimSun" w:eastAsia="SimSun" w:hAnsi="SimSun" w:cs="SimSun"/>
                <w:color w:val="2F2F2F"/>
                <w:kern w:val="0"/>
                <w:szCs w:val="21"/>
              </w:rPr>
            </w:pPr>
          </w:p>
          <w:p w:rsidR="00F01C22" w:rsidRPr="000046F1" w:rsidRDefault="00F01C22" w:rsidP="000046F1">
            <w:pPr>
              <w:widowControl/>
              <w:snapToGrid w:val="0"/>
              <w:spacing w:line="360" w:lineRule="auto"/>
              <w:ind w:firstLine="420"/>
              <w:jc w:val="left"/>
              <w:rPr>
                <w:rFonts w:ascii="SimSun" w:hAnsi="SimSun" w:cs="SimSun"/>
                <w:color w:val="2F2F2F"/>
                <w:w w:val="95"/>
                <w:kern w:val="0"/>
                <w:szCs w:val="21"/>
              </w:rPr>
            </w:pPr>
            <w:r w:rsidRPr="000046F1">
              <w:rPr>
                <w:rFonts w:ascii="SimSun" w:eastAsia="SimSun" w:hAnsi="SimSun" w:cs="SimSun" w:hint="eastAsia"/>
                <w:color w:val="2F2F2F"/>
                <w:w w:val="95"/>
                <w:kern w:val="0"/>
                <w:szCs w:val="21"/>
              </w:rPr>
              <w:t>（2001年12月6日最高人民法院审判委员会第1201次会议通过  根据2019年10月14日最高人民法院审判委员会第1777次会议《关于修改〈关于民事诉讼证据的若干规定〉的决定》修正）</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rsidR="00F01C22" w:rsidRDefault="00F01C22" w:rsidP="00F01C22">
            <w:pPr>
              <w:widowControl/>
              <w:snapToGrid w:val="0"/>
              <w:spacing w:line="360" w:lineRule="auto"/>
              <w:ind w:firstLine="420"/>
              <w:jc w:val="left"/>
              <w:rPr>
                <w:rFonts w:ascii="SimSun" w:hAnsi="SimSun" w:cs="SimSun"/>
                <w:color w:val="2F2F2F"/>
                <w:kern w:val="0"/>
                <w:szCs w:val="21"/>
              </w:rPr>
            </w:pPr>
          </w:p>
          <w:p w:rsidR="000046F1" w:rsidRDefault="000046F1" w:rsidP="00F01C22">
            <w:pPr>
              <w:widowControl/>
              <w:snapToGrid w:val="0"/>
              <w:spacing w:line="360" w:lineRule="auto"/>
              <w:ind w:firstLine="420"/>
              <w:jc w:val="left"/>
              <w:rPr>
                <w:rFonts w:ascii="SimSun" w:hAnsi="SimSun" w:cs="SimSun"/>
                <w:color w:val="2F2F2F"/>
                <w:kern w:val="0"/>
                <w:szCs w:val="21"/>
              </w:rPr>
            </w:pPr>
          </w:p>
          <w:p w:rsidR="000046F1" w:rsidRPr="000046F1" w:rsidRDefault="000046F1" w:rsidP="00F01C22">
            <w:pPr>
              <w:widowControl/>
              <w:snapToGrid w:val="0"/>
              <w:spacing w:line="360" w:lineRule="auto"/>
              <w:ind w:firstLine="420"/>
              <w:jc w:val="left"/>
              <w:rPr>
                <w:rFonts w:ascii="SimSun" w:hAnsi="SimSun" w:cs="SimSun"/>
                <w:color w:val="2F2F2F"/>
                <w:kern w:val="0"/>
                <w:szCs w:val="21"/>
              </w:rPr>
            </w:pPr>
          </w:p>
          <w:p w:rsidR="00F01C22" w:rsidRDefault="00F01C22" w:rsidP="00F01C22">
            <w:pPr>
              <w:widowControl/>
              <w:snapToGrid w:val="0"/>
              <w:spacing w:line="360" w:lineRule="auto"/>
              <w:jc w:val="left"/>
              <w:rPr>
                <w:rFonts w:ascii="SimSun" w:hAnsi="SimSun" w:cs="SimSun"/>
                <w:b/>
                <w:bCs/>
                <w:color w:val="2F2F2F"/>
                <w:kern w:val="0"/>
                <w:szCs w:val="21"/>
              </w:rPr>
            </w:pPr>
            <w:r w:rsidRPr="00F01C22">
              <w:rPr>
                <w:rFonts w:ascii="SimSun" w:eastAsia="SimSun" w:hAnsi="SimSun" w:cs="SimSun" w:hint="eastAsia"/>
                <w:b/>
                <w:bCs/>
                <w:color w:val="2F2F2F"/>
                <w:kern w:val="0"/>
                <w:szCs w:val="21"/>
              </w:rPr>
              <w:lastRenderedPageBreak/>
              <w:t xml:space="preserve">　　一、当事人举证</w:t>
            </w:r>
          </w:p>
          <w:p w:rsidR="000046F1" w:rsidRPr="000046F1" w:rsidRDefault="000046F1" w:rsidP="00F01C22">
            <w:pPr>
              <w:widowControl/>
              <w:snapToGrid w:val="0"/>
              <w:spacing w:line="360" w:lineRule="auto"/>
              <w:jc w:val="left"/>
              <w:rPr>
                <w:rFonts w:ascii="SimSun" w:hAnsi="SimSun" w:cs="SimSun"/>
                <w:color w:val="2F2F2F"/>
                <w:kern w:val="0"/>
                <w:szCs w:val="21"/>
              </w:rPr>
            </w:pPr>
          </w:p>
          <w:p w:rsidR="00F01C22" w:rsidRDefault="00F01C22" w:rsidP="00F01C22">
            <w:pPr>
              <w:widowControl/>
              <w:snapToGrid w:val="0"/>
              <w:spacing w:line="360" w:lineRule="auto"/>
              <w:jc w:val="left"/>
              <w:rPr>
                <w:rFonts w:ascii="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第一条</w:t>
            </w:r>
            <w:r w:rsidRPr="00F01C22">
              <w:rPr>
                <w:rFonts w:ascii="SimSun" w:eastAsia="SimSun" w:hAnsi="SimSun" w:cs="SimSun" w:hint="eastAsia"/>
                <w:color w:val="2F2F2F"/>
                <w:kern w:val="0"/>
                <w:szCs w:val="21"/>
              </w:rPr>
              <w:t xml:space="preserve"> 原告向人民法院起诉或者被告提出反诉，应当提供符合起诉条件的相应的证据。</w:t>
            </w:r>
          </w:p>
          <w:p w:rsidR="000046F1" w:rsidRPr="000046F1" w:rsidRDefault="000046F1" w:rsidP="00F01C22">
            <w:pPr>
              <w:widowControl/>
              <w:snapToGrid w:val="0"/>
              <w:spacing w:line="360" w:lineRule="auto"/>
              <w:jc w:val="left"/>
              <w:rPr>
                <w:rFonts w:ascii="SimSun" w:hAnsi="SimSun" w:cs="SimSun"/>
                <w:color w:val="2F2F2F"/>
                <w:kern w:val="0"/>
                <w:szCs w:val="21"/>
              </w:rPr>
            </w:pPr>
          </w:p>
          <w:p w:rsidR="000046F1" w:rsidRPr="000046F1" w:rsidRDefault="00F01C22" w:rsidP="00F01C22">
            <w:pPr>
              <w:widowControl/>
              <w:snapToGrid w:val="0"/>
              <w:spacing w:line="360" w:lineRule="auto"/>
              <w:jc w:val="left"/>
              <w:rPr>
                <w:rFonts w:ascii="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第二条</w:t>
            </w:r>
            <w:r w:rsidRPr="00F01C22">
              <w:rPr>
                <w:rFonts w:ascii="SimSun" w:eastAsia="SimSun" w:hAnsi="SimSun" w:cs="SimSun"/>
                <w:b/>
                <w:bCs/>
                <w:color w:val="2F2F2F"/>
                <w:kern w:val="0"/>
                <w:szCs w:val="21"/>
              </w:rPr>
              <w:t xml:space="preserve"> </w:t>
            </w:r>
            <w:r w:rsidRPr="00F01C22">
              <w:rPr>
                <w:rFonts w:ascii="SimSun" w:eastAsia="SimSun" w:hAnsi="SimSun" w:cs="SimSun" w:hint="eastAsia"/>
                <w:color w:val="2F2F2F"/>
                <w:kern w:val="0"/>
                <w:szCs w:val="21"/>
              </w:rPr>
              <w:t>人民法院应当向当事人说明举证的要求及法律后果，促使当事人在合理期限内积极、全面、正确、诚实地完成举证。</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当事人因客观原因不能自行收集的证据，可申请人民法院调查收集。</w:t>
            </w:r>
          </w:p>
          <w:p w:rsidR="000046F1" w:rsidRPr="000046F1" w:rsidRDefault="000046F1" w:rsidP="000046F1">
            <w:pPr>
              <w:widowControl/>
              <w:snapToGrid w:val="0"/>
              <w:spacing w:line="360" w:lineRule="auto"/>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第三条 </w:t>
            </w:r>
            <w:r w:rsidRPr="00F01C22">
              <w:rPr>
                <w:rFonts w:ascii="SimSun" w:eastAsia="SimSun" w:hAnsi="SimSun" w:cs="SimSun" w:hint="eastAsia"/>
                <w:color w:val="2F2F2F"/>
                <w:kern w:val="0"/>
                <w:szCs w:val="21"/>
              </w:rPr>
              <w:t>在诉讼过程中，一方当事人陈述的于己不利的事实，或者对于己不利的事实明确表示承认的，另一方当事人无需举证证明。</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在证据交换、询问、调查过程中，或者在起诉状、答辩状、代理词等书面材料中，当事人明确承认于己不利的事实的，适用前款规定。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第四条</w:t>
            </w:r>
            <w:r w:rsidRPr="00F01C22">
              <w:rPr>
                <w:rFonts w:ascii="SimSun" w:eastAsia="SimSun" w:hAnsi="SimSun" w:cs="SimSun" w:hint="eastAsia"/>
                <w:color w:val="2F2F2F"/>
                <w:kern w:val="0"/>
                <w:szCs w:val="21"/>
              </w:rPr>
              <w:t xml:space="preserve"> 一方当事人对于另一方当事人主张的于己不利的事实既不承认也不否认，经审判人员说明并询问后，其仍然不明确表示肯定或者否定的，视为对该事实的承认。</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0046F1" w:rsidRDefault="00F01C22" w:rsidP="00F01C22">
            <w:pPr>
              <w:widowControl/>
              <w:snapToGrid w:val="0"/>
              <w:spacing w:line="360" w:lineRule="auto"/>
              <w:jc w:val="left"/>
              <w:rPr>
                <w:rFonts w:ascii="SimSun" w:eastAsia="SimSun" w:hAnsi="SimSun" w:cs="SimSun"/>
                <w:color w:val="2F2F2F"/>
                <w:spacing w:val="4"/>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第五条</w:t>
            </w: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spacing w:val="4"/>
                <w:kern w:val="0"/>
                <w:szCs w:val="21"/>
              </w:rPr>
              <w:t>当事人委托诉讼代理人参加诉讼的，除授权委托书明确排除的事项外，诉讼代理人的自认视为当事人的自认。</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lastRenderedPageBreak/>
              <w:t>当事人在场对诉讼代理人的自认明确否认的，不视为自认。</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第六条</w:t>
            </w:r>
            <w:r w:rsidRPr="00F01C22">
              <w:rPr>
                <w:rFonts w:ascii="SimSun" w:eastAsia="SimSun" w:hAnsi="SimSun" w:cs="SimSun" w:hint="eastAsia"/>
                <w:color w:val="2F2F2F"/>
                <w:kern w:val="0"/>
                <w:szCs w:val="21"/>
              </w:rPr>
              <w:t xml:space="preserve"> 普通共同诉讼中，共同诉讼人中一人或者数人作出的自认，对作出自认的当事人发生效力。</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32"/>
              <w:jc w:val="left"/>
              <w:rPr>
                <w:rFonts w:ascii="SimSun" w:hAnsi="SimSun" w:cs="SimSun"/>
                <w:color w:val="2F2F2F"/>
                <w:kern w:val="0"/>
                <w:szCs w:val="21"/>
              </w:rPr>
            </w:pPr>
            <w:r w:rsidRPr="00F01C22">
              <w:rPr>
                <w:rFonts w:ascii="SimSun" w:eastAsia="SimSun" w:hAnsi="SimSun" w:cs="SimSun" w:hint="eastAsia"/>
                <w:b/>
                <w:bCs/>
                <w:color w:val="2F2F2F"/>
                <w:kern w:val="0"/>
                <w:szCs w:val="21"/>
              </w:rPr>
              <w:t xml:space="preserve">第七条 </w:t>
            </w:r>
            <w:r w:rsidRPr="00F01C22">
              <w:rPr>
                <w:rFonts w:ascii="SimSun" w:eastAsia="SimSun" w:hAnsi="SimSun" w:cs="SimSun" w:hint="eastAsia"/>
                <w:color w:val="2F2F2F"/>
                <w:kern w:val="0"/>
                <w:szCs w:val="21"/>
              </w:rPr>
              <w:t>一方当事人对于另一方当事人主张的于己不利的事实有所限制或者附加条件予以承认的，由人民法院综合案件情况决定是否构成自认。</w:t>
            </w:r>
          </w:p>
          <w:p w:rsidR="000046F1" w:rsidRPr="000046F1" w:rsidRDefault="000046F1" w:rsidP="000046F1">
            <w:pPr>
              <w:widowControl/>
              <w:snapToGrid w:val="0"/>
              <w:spacing w:line="360" w:lineRule="auto"/>
              <w:ind w:firstLine="432"/>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第八条</w:t>
            </w:r>
            <w:r w:rsidRPr="00F01C22">
              <w:rPr>
                <w:rFonts w:ascii="SimSun" w:eastAsia="SimSun" w:hAnsi="SimSun" w:cs="SimSun" w:hint="eastAsia"/>
                <w:color w:val="2F2F2F"/>
                <w:kern w:val="0"/>
                <w:szCs w:val="21"/>
              </w:rPr>
              <w:t xml:space="preserve"> 《最高人民法院关于适用〈中华人民共和国民事诉讼法〉的解释》第九十六条第一款规定的事实，不适用有关自认的规定。</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自认的事实与已经查明的事实不符的，人民法院不予确认。</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第九条 </w:t>
            </w:r>
            <w:r w:rsidRPr="00F01C22">
              <w:rPr>
                <w:rFonts w:ascii="SimSun" w:eastAsia="SimSun" w:hAnsi="SimSun" w:cs="SimSun" w:hint="eastAsia"/>
                <w:color w:val="2F2F2F"/>
                <w:kern w:val="0"/>
                <w:szCs w:val="21"/>
              </w:rPr>
              <w:t>有下列情形之一，当事人在法庭辩论终结前撤销自认的，人民法院应当准许：</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（一）经对方当事人同意的；</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（二）自认是在受胁迫或者重大误解情况下作出的。</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lastRenderedPageBreak/>
              <w:t>人民法院准许当事人撤销自认的，应当作出口头或者书面裁定。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第十条</w:t>
            </w:r>
            <w:r w:rsidRPr="00F01C22">
              <w:rPr>
                <w:rFonts w:ascii="SimSun" w:eastAsia="SimSun" w:hAnsi="SimSun" w:cs="SimSun" w:hint="eastAsia"/>
                <w:color w:val="2F2F2F"/>
                <w:kern w:val="0"/>
                <w:szCs w:val="21"/>
              </w:rPr>
              <w:t xml:space="preserve"> 下列事实，当事人无须举证证明：</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（一）自然规律以及定理、定律；</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（二）众所周知的事实；</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（三）根据法律规定推定的事实；</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（四）根据已知的事实和日常生活经验法则推定出的另一事实；</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（五）已为仲裁机构的生效裁决所确认的事实；</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（六）已为人民法院发生法律效力的裁判所确认的基本事实；</w:t>
            </w:r>
          </w:p>
          <w:p w:rsidR="000046F1" w:rsidRPr="000046F1" w:rsidRDefault="00F01C22" w:rsidP="00F01C22">
            <w:pPr>
              <w:widowControl/>
              <w:snapToGrid w:val="0"/>
              <w:spacing w:line="360" w:lineRule="auto"/>
              <w:jc w:val="left"/>
              <w:rPr>
                <w:rFonts w:ascii="SimSun" w:hAnsi="SimSun" w:cs="SimSun"/>
                <w:color w:val="2F2F2F"/>
                <w:w w:val="85"/>
                <w:kern w:val="0"/>
                <w:szCs w:val="21"/>
              </w:rPr>
            </w:pPr>
            <w:r w:rsidRPr="00F01C22">
              <w:rPr>
                <w:rFonts w:ascii="SimSun" w:eastAsia="SimSun" w:hAnsi="SimSun" w:cs="SimSun" w:hint="eastAsia"/>
                <w:color w:val="2F2F2F"/>
                <w:kern w:val="0"/>
                <w:szCs w:val="21"/>
              </w:rPr>
              <w:t xml:space="preserve">　　（七）</w:t>
            </w:r>
            <w:r w:rsidRPr="000046F1">
              <w:rPr>
                <w:rFonts w:ascii="SimSun" w:eastAsia="SimSun" w:hAnsi="SimSun" w:cs="SimSun" w:hint="eastAsia"/>
                <w:color w:val="2F2F2F"/>
                <w:w w:val="85"/>
                <w:kern w:val="0"/>
                <w:szCs w:val="21"/>
              </w:rPr>
              <w:t>已为有效公证文书所证明的事实。</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前款第二项至第五项事实，当事人有相反证据足以反驳的除外；第六项、第七项事实，当事人有相反证据足以推翻的除外。</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第十一条</w:t>
            </w:r>
            <w:r w:rsidRPr="00F01C22">
              <w:rPr>
                <w:rFonts w:ascii="SimSun" w:eastAsia="SimSun" w:hAnsi="SimSun" w:cs="SimSun" w:hint="eastAsia"/>
                <w:color w:val="2F2F2F"/>
                <w:kern w:val="0"/>
                <w:szCs w:val="21"/>
              </w:rPr>
              <w:t xml:space="preserve"> 当事人向人民法院提供证据，应当提供原件或者原物。如需自己保存证据原件、原物或者提供原件、原物确有困难的，可以提供经人民法院核对无异的复制件或者复制品。</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第十二条</w:t>
            </w:r>
            <w:r w:rsidRPr="00F01C22">
              <w:rPr>
                <w:rFonts w:ascii="SimSun" w:eastAsia="SimSun" w:hAnsi="SimSun" w:cs="SimSun" w:hint="eastAsia"/>
                <w:color w:val="2F2F2F"/>
                <w:kern w:val="0"/>
                <w:szCs w:val="21"/>
              </w:rPr>
              <w:t xml:space="preserve"> 以动产作为证据的，应当将原物提交人民法院。原物不宜搬移或者不宜保存的，当事人可以提供复制品、影像资料或者其他替代品。</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人民法院在收到当事人提交的动产或者替代品后，应当及时通知双方当事</w:t>
            </w:r>
            <w:r w:rsidRPr="00F01C22">
              <w:rPr>
                <w:rFonts w:ascii="SimSun" w:eastAsia="SimSun" w:hAnsi="SimSun" w:cs="SimSun" w:hint="eastAsia"/>
                <w:color w:val="2F2F2F"/>
                <w:kern w:val="0"/>
                <w:szCs w:val="21"/>
              </w:rPr>
              <w:lastRenderedPageBreak/>
              <w:t>人到人民法院或者保存现场查验。</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第十三条</w:t>
            </w:r>
            <w:r w:rsidRPr="00F01C22">
              <w:rPr>
                <w:rFonts w:ascii="SimSun" w:eastAsia="SimSun" w:hAnsi="SimSun" w:cs="SimSun" w:hint="eastAsia"/>
                <w:color w:val="2F2F2F"/>
                <w:kern w:val="0"/>
                <w:szCs w:val="21"/>
              </w:rPr>
              <w:t xml:space="preserve"> 当事人以不动产作为证据的，应当向人民法院提供该不动产的影像资料。</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人民法院认为有必要的，应当通知双方当事人到场进行查验。</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第十四条</w:t>
            </w:r>
            <w:r w:rsidRPr="00F01C22">
              <w:rPr>
                <w:rFonts w:ascii="SimSun" w:eastAsia="SimSun" w:hAnsi="SimSun" w:cs="SimSun" w:hint="eastAsia"/>
                <w:color w:val="2F2F2F"/>
                <w:kern w:val="0"/>
                <w:szCs w:val="21"/>
              </w:rPr>
              <w:t xml:space="preserve"> 电子数据包括下列信息、电子文件：</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（一）网页、博客、微博客等网络平台发布的信息；</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（二）手机短信、电子邮件、即时通信、通讯群组等网络应用服务的通信信息；</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w:t>
            </w:r>
            <w:r w:rsidRPr="000046F1">
              <w:rPr>
                <w:rFonts w:ascii="SimSun" w:eastAsia="SimSun" w:hAnsi="SimSun" w:cs="SimSun" w:hint="eastAsia"/>
                <w:color w:val="2F2F2F"/>
                <w:spacing w:val="-6"/>
                <w:w w:val="90"/>
                <w:kern w:val="0"/>
                <w:szCs w:val="21"/>
              </w:rPr>
              <w:t>用户注册信息、身份认证信息、电子交易记录、通信记录、登录日志等信息；</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（四）文档、图片、音频、视频、数字证书、计算机程序等电子文件；</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（五）其他以数字化形式存储、处理、传输的能够证明案件事实的信息。</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第十五条</w:t>
            </w:r>
            <w:r w:rsidRPr="00F01C22">
              <w:rPr>
                <w:rFonts w:ascii="SimSun" w:eastAsia="SimSun" w:hAnsi="SimSun" w:cs="SimSun" w:hint="eastAsia"/>
                <w:color w:val="2F2F2F"/>
                <w:kern w:val="0"/>
                <w:szCs w:val="21"/>
              </w:rPr>
              <w:t xml:space="preserve"> 当事人以视听资料作为证据的，应当提供存储该视听资料的原始载体。</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当事人以电子数据作为证据的，应当提供原件。电子数据的制作者制作的与原件一致的副本，或者直接来源于电子数据的打印件或其他可以显示、识别的输出介质，视为电子数据的原件。</w:t>
            </w:r>
          </w:p>
          <w:p w:rsidR="000046F1" w:rsidRDefault="000046F1" w:rsidP="000046F1">
            <w:pPr>
              <w:widowControl/>
              <w:snapToGrid w:val="0"/>
              <w:spacing w:line="360" w:lineRule="auto"/>
              <w:ind w:firstLine="420"/>
              <w:jc w:val="left"/>
              <w:rPr>
                <w:rFonts w:ascii="SimSun" w:hAnsi="SimSun" w:cs="SimSun"/>
                <w:color w:val="2F2F2F"/>
                <w:kern w:val="0"/>
                <w:szCs w:val="21"/>
              </w:rPr>
            </w:pP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第十六条</w:t>
            </w:r>
            <w:r w:rsidRPr="00F01C22">
              <w:rPr>
                <w:rFonts w:ascii="SimSun" w:eastAsia="SimSun" w:hAnsi="SimSun" w:cs="SimSun" w:hint="eastAsia"/>
                <w:color w:val="2F2F2F"/>
                <w:kern w:val="0"/>
                <w:szCs w:val="21"/>
              </w:rPr>
              <w:t xml:space="preserve"> 当事人提供的公文书证系在中华人民共和国领域外形成的，该证据应当经所在国公证机关证明，或者履行中华人民共和国与该所在国订立的有关条约中规定的证明手续。</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spacing w:val="8"/>
                <w:kern w:val="0"/>
                <w:szCs w:val="21"/>
              </w:rPr>
              <w:t>中华人民共和国领域外形成的涉及身份关系的证据，应当经所在国公证机关证明并经中华人民共和国驻该国使领馆认证，或者履行中华人民共和国与该所在国订立的有关条约中规定的证明手续</w:t>
            </w:r>
            <w:r w:rsidRPr="00F01C22">
              <w:rPr>
                <w:rFonts w:ascii="SimSun" w:eastAsia="SimSun" w:hAnsi="SimSun" w:cs="SimSun" w:hint="eastAsia"/>
                <w:color w:val="2F2F2F"/>
                <w:kern w:val="0"/>
                <w:szCs w:val="21"/>
              </w:rPr>
              <w:t>。</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当事人向人民法院提供的证据是在香港、澳门、台湾地区形成的，应当履行相关的证明手续。</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第十七条</w:t>
            </w:r>
            <w:r w:rsidRPr="00F01C22">
              <w:rPr>
                <w:rFonts w:ascii="SimSun" w:eastAsia="SimSun" w:hAnsi="SimSun" w:cs="SimSun" w:hint="eastAsia"/>
                <w:color w:val="2F2F2F"/>
                <w:kern w:val="0"/>
                <w:szCs w:val="21"/>
              </w:rPr>
              <w:t xml:space="preserve"> 当事人向人民法院提供外文书证或者外文说明资料，应当附有中文译本。</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第十八条</w:t>
            </w:r>
            <w:r w:rsidRPr="00F01C22">
              <w:rPr>
                <w:rFonts w:ascii="SimSun" w:eastAsia="SimSun" w:hAnsi="SimSun" w:cs="SimSun" w:hint="eastAsia"/>
                <w:color w:val="2F2F2F"/>
                <w:kern w:val="0"/>
                <w:szCs w:val="21"/>
              </w:rPr>
              <w:t xml:space="preserve"> 双方当事人无争议的事实符合《最高人民法院关于适用〈中华人民共和国民事诉讼法〉的解释》第九十六条第一款规定情形的，人民法院可以责令当事人提供有关证据。</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第十九条</w:t>
            </w:r>
            <w:r w:rsidRPr="00F01C22">
              <w:rPr>
                <w:rFonts w:ascii="SimSun" w:eastAsia="SimSun" w:hAnsi="SimSun" w:cs="SimSun" w:hint="eastAsia"/>
                <w:color w:val="2F2F2F"/>
                <w:kern w:val="0"/>
                <w:szCs w:val="21"/>
              </w:rPr>
              <w:t xml:space="preserve"> 当事人应当对其提交的证据材料逐一分类编号，对证据材料的来源、证明对象和内容作简要说明，签名盖章，注明提交日期，并依照对方当事人人数提出副本。</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人民法院收到当事人提交的证据材料，应当出具收据，注明证据的名称、</w:t>
            </w:r>
            <w:r w:rsidRPr="00F01C22">
              <w:rPr>
                <w:rFonts w:ascii="SimSun" w:eastAsia="SimSun" w:hAnsi="SimSun" w:cs="SimSun" w:hint="eastAsia"/>
                <w:color w:val="2F2F2F"/>
                <w:kern w:val="0"/>
                <w:szCs w:val="21"/>
              </w:rPr>
              <w:lastRenderedPageBreak/>
              <w:t>份数和页数以及收到的时间，由经办人员签名或者盖章。</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p>
          <w:p w:rsidR="00F01C22" w:rsidRDefault="00F01C22" w:rsidP="000046F1">
            <w:pPr>
              <w:widowControl/>
              <w:snapToGrid w:val="0"/>
              <w:spacing w:line="360" w:lineRule="auto"/>
              <w:ind w:firstLine="444"/>
              <w:jc w:val="left"/>
              <w:rPr>
                <w:rFonts w:ascii="SimSun" w:hAnsi="SimSun" w:cs="SimSun"/>
                <w:b/>
                <w:bCs/>
                <w:color w:val="2F2F2F"/>
                <w:kern w:val="0"/>
                <w:szCs w:val="21"/>
              </w:rPr>
            </w:pPr>
            <w:r w:rsidRPr="00F01C22">
              <w:rPr>
                <w:rFonts w:ascii="SimSun" w:eastAsia="SimSun" w:hAnsi="SimSun" w:cs="SimSun" w:hint="eastAsia"/>
                <w:b/>
                <w:bCs/>
                <w:color w:val="2F2F2F"/>
                <w:kern w:val="0"/>
                <w:szCs w:val="21"/>
              </w:rPr>
              <w:t>二、证据的调查收集和保全</w:t>
            </w:r>
          </w:p>
          <w:p w:rsidR="000046F1" w:rsidRPr="000046F1" w:rsidRDefault="000046F1" w:rsidP="000046F1">
            <w:pPr>
              <w:widowControl/>
              <w:snapToGrid w:val="0"/>
              <w:spacing w:line="360" w:lineRule="auto"/>
              <w:ind w:firstLine="444"/>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第二十条</w:t>
            </w:r>
            <w:r w:rsidRPr="00F01C22">
              <w:rPr>
                <w:rFonts w:ascii="SimSun" w:eastAsia="SimSun" w:hAnsi="SimSun" w:cs="SimSun" w:hint="eastAsia"/>
                <w:color w:val="2F2F2F"/>
                <w:kern w:val="0"/>
                <w:szCs w:val="21"/>
              </w:rPr>
              <w:t xml:space="preserve"> 当事人及其诉讼代理人申请人民法院调查收集证据，应当在举证期限届满前提交书面申请。</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申请书应当载明被调查人的姓名或者单位名称、住所地等基本情况、所要调查收集的证据名称或者内容、需要由人民法院调查收集证据的原因及其要证明的事实以及明确的线索。</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第二十一条</w:t>
            </w:r>
            <w:r w:rsidRPr="00F01C22">
              <w:rPr>
                <w:rFonts w:ascii="SimSun" w:eastAsia="SimSun" w:hAnsi="SimSun" w:cs="SimSun" w:hint="eastAsia"/>
                <w:color w:val="2F2F2F"/>
                <w:kern w:val="0"/>
                <w:szCs w:val="21"/>
              </w:rPr>
              <w:t xml:space="preserve"> 人民法院调查收集的书证，可以是原件，也可以是经核对无误的副本或者复制件。是副本或者复制件的，应当在调查笔录中说明来源和取证情况。</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 xml:space="preserve">第二十二条 </w:t>
            </w:r>
            <w:r w:rsidRPr="00F01C22">
              <w:rPr>
                <w:rFonts w:ascii="SimSun" w:eastAsia="SimSun" w:hAnsi="SimSun" w:cs="SimSun" w:hint="eastAsia"/>
                <w:color w:val="2F2F2F"/>
                <w:kern w:val="0"/>
                <w:szCs w:val="21"/>
              </w:rPr>
              <w:t>人民法院调查收集的物证应当是原物。被调查人提供原物确有困难的，可以提供复制品或者影像资料。提供复制品或者影像资料的，应当在调查笔录中说明取证情况。</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第二十三条</w:t>
            </w:r>
            <w:r w:rsidRPr="00F01C22">
              <w:rPr>
                <w:rFonts w:ascii="SimSun" w:eastAsia="SimSun" w:hAnsi="SimSun" w:cs="SimSun" w:hint="eastAsia"/>
                <w:color w:val="2F2F2F"/>
                <w:kern w:val="0"/>
                <w:szCs w:val="21"/>
              </w:rPr>
              <w:t xml:space="preserve"> 人民法院调查收集视听资料、电子数据，应当要求被调查人提供原始载体。</w:t>
            </w:r>
          </w:p>
          <w:p w:rsidR="00F01C22" w:rsidRPr="000046F1" w:rsidRDefault="00F01C22" w:rsidP="00F01C22">
            <w:pPr>
              <w:widowControl/>
              <w:snapToGrid w:val="0"/>
              <w:spacing w:line="360" w:lineRule="auto"/>
              <w:jc w:val="left"/>
              <w:rPr>
                <w:rFonts w:ascii="SimSun" w:eastAsia="SimSun" w:hAnsi="SimSun" w:cs="SimSun"/>
                <w:color w:val="2F2F2F"/>
                <w:spacing w:val="6"/>
                <w:kern w:val="0"/>
                <w:szCs w:val="21"/>
              </w:rPr>
            </w:pP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spacing w:val="6"/>
                <w:kern w:val="0"/>
                <w:szCs w:val="21"/>
              </w:rPr>
              <w:t>提供原始载体确有困难的，可以提供复制件。提供复制件的，人民法院应当在调查笔录中说明其来源和制</w:t>
            </w:r>
            <w:r w:rsidRPr="000046F1">
              <w:rPr>
                <w:rFonts w:ascii="SimSun" w:eastAsia="SimSun" w:hAnsi="SimSun" w:cs="SimSun" w:hint="eastAsia"/>
                <w:color w:val="2F2F2F"/>
                <w:spacing w:val="6"/>
                <w:kern w:val="0"/>
                <w:szCs w:val="21"/>
              </w:rPr>
              <w:lastRenderedPageBreak/>
              <w:t>作经过。</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人民法院对视听资料、电子数据采取证据保全措施的，适用前款规定。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第二十四条</w:t>
            </w:r>
            <w:r w:rsidRPr="00F01C22">
              <w:rPr>
                <w:rFonts w:ascii="SimSun" w:eastAsia="SimSun" w:hAnsi="SimSun" w:cs="SimSun" w:hint="eastAsia"/>
                <w:color w:val="2F2F2F"/>
                <w:kern w:val="0"/>
                <w:szCs w:val="21"/>
              </w:rPr>
              <w:t xml:space="preserve"> 人民法院调查收集可能需要鉴定的证据，应当遵守相关技术规范，确保证据不被污染。</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第二十五条</w:t>
            </w:r>
            <w:r w:rsidRPr="00F01C22">
              <w:rPr>
                <w:rFonts w:ascii="SimSun" w:eastAsia="SimSun" w:hAnsi="SimSun" w:cs="SimSun" w:hint="eastAsia"/>
                <w:color w:val="2F2F2F"/>
                <w:kern w:val="0"/>
                <w:szCs w:val="21"/>
              </w:rPr>
              <w:t xml:space="preserve"> 当事人或者利害关系人根据民事诉讼法第八十一条的规定申请证据保全的，申请书应当载明需要保全的证据的基本情况、申请保全的理由以及采取何种保全措施等内容。</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当事人根据民事诉讼法第八十一条第一款的规定申请证据保全的，应当在举证期限届满前向人民法院提出。</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法律、司法解释对诉前证据保全有规定的，依照其规定办理。</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第二十六条</w:t>
            </w:r>
            <w:r w:rsidRPr="00F01C22">
              <w:rPr>
                <w:rFonts w:ascii="SimSun" w:eastAsia="SimSun" w:hAnsi="SimSun" w:cs="SimSun" w:hint="eastAsia"/>
                <w:color w:val="2F2F2F"/>
                <w:kern w:val="0"/>
                <w:szCs w:val="21"/>
              </w:rPr>
              <w:t xml:space="preserve"> 当事人或者利害关系人申请采取查封、扣押等限制保全标的物使用、流通等保全措施，或者保全可能对证据持有人造成损失的，人民法院应当责令申请人提供相应的担保。</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担保方式或者数额由人民法院根据保全措施对证据持有人的影响、保全标的物的价值、当事人或者利害关系人争议的诉讼标的金额等因素综合确定。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第二十七条</w:t>
            </w: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spacing w:val="-10"/>
                <w:kern w:val="0"/>
                <w:szCs w:val="21"/>
              </w:rPr>
              <w:t>人民法院进行证据保全，可以要求当事人或者诉讼代理人到场。</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根据当事人的申请和具体情况，人</w:t>
            </w:r>
            <w:r w:rsidRPr="00F01C22">
              <w:rPr>
                <w:rFonts w:ascii="SimSun" w:eastAsia="SimSun" w:hAnsi="SimSun" w:cs="SimSun" w:hint="eastAsia"/>
                <w:color w:val="2F2F2F"/>
                <w:kern w:val="0"/>
                <w:szCs w:val="21"/>
              </w:rPr>
              <w:lastRenderedPageBreak/>
              <w:t>民法院可以采取查封、扣押、录音、录像、复制、鉴定、勘验等方法进行证据保全，并制作笔录。</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在符合证据保全目的的情况下，人民法院应当选择对证据持有人利益影响最小的保全措施。</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第二十八条</w:t>
            </w:r>
            <w:r w:rsidRPr="00F01C22">
              <w:rPr>
                <w:rFonts w:ascii="SimSun" w:eastAsia="SimSun" w:hAnsi="SimSun" w:cs="SimSun" w:hint="eastAsia"/>
                <w:color w:val="2F2F2F"/>
                <w:kern w:val="0"/>
                <w:szCs w:val="21"/>
              </w:rPr>
              <w:t xml:space="preserve"> 申请证据保全错误造成财产损失，当事人请求申请人承担赔偿责任的，人民法院应予支持。</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Default="00F01C22" w:rsidP="000046F1">
            <w:pPr>
              <w:widowControl/>
              <w:snapToGrid w:val="0"/>
              <w:spacing w:line="360" w:lineRule="auto"/>
              <w:ind w:firstLine="432"/>
              <w:jc w:val="left"/>
              <w:rPr>
                <w:rFonts w:ascii="SimSun" w:hAnsi="SimSun" w:cs="SimSun"/>
                <w:color w:val="2F2F2F"/>
                <w:w w:val="95"/>
                <w:kern w:val="0"/>
                <w:szCs w:val="21"/>
              </w:rPr>
            </w:pPr>
            <w:r w:rsidRPr="00F01C22">
              <w:rPr>
                <w:rFonts w:ascii="SimSun" w:eastAsia="SimSun" w:hAnsi="SimSun" w:cs="SimSun" w:hint="eastAsia"/>
                <w:b/>
                <w:bCs/>
                <w:color w:val="2F2F2F"/>
                <w:kern w:val="0"/>
                <w:szCs w:val="21"/>
              </w:rPr>
              <w:t xml:space="preserve">第二十九条 </w:t>
            </w:r>
            <w:r w:rsidRPr="000046F1">
              <w:rPr>
                <w:rFonts w:ascii="SimSun" w:eastAsia="SimSun" w:hAnsi="SimSun" w:cs="SimSun" w:hint="eastAsia"/>
                <w:color w:val="2F2F2F"/>
                <w:w w:val="95"/>
                <w:kern w:val="0"/>
                <w:szCs w:val="21"/>
              </w:rPr>
              <w:t>人民法院采取诉前证据保全措施后，当事人向其他有管辖权的人民法院提起诉讼的，采取保全措施的人民法院应当根据当事人的申请，将保全的证据及时移交受理案件的人民法院。</w:t>
            </w:r>
          </w:p>
          <w:p w:rsidR="000046F1" w:rsidRPr="000046F1" w:rsidRDefault="000046F1" w:rsidP="000046F1">
            <w:pPr>
              <w:widowControl/>
              <w:snapToGrid w:val="0"/>
              <w:spacing w:line="360" w:lineRule="auto"/>
              <w:ind w:firstLine="432"/>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第三十条</w:t>
            </w:r>
            <w:r w:rsidRPr="00F01C22">
              <w:rPr>
                <w:rFonts w:ascii="SimSun" w:eastAsia="SimSun" w:hAnsi="SimSun" w:cs="SimSun" w:hint="eastAsia"/>
                <w:color w:val="2F2F2F"/>
                <w:kern w:val="0"/>
                <w:szCs w:val="21"/>
              </w:rPr>
              <w:t xml:space="preserve"> 人民法院在审理案件过程中认为待证事实需要通过鉴定意见证明的，应当向当事人释明，并指定提出鉴定申请的期间。</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符合《最高人民法院关于适用〈中华人民共和国民事诉讼法〉的解释》第九十六条第一款规定情形的，人民法院应当依职权委托鉴定。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第三十一条 </w:t>
            </w:r>
            <w:r w:rsidRPr="00F01C22">
              <w:rPr>
                <w:rFonts w:ascii="SimSun" w:eastAsia="SimSun" w:hAnsi="SimSun" w:cs="SimSun" w:hint="eastAsia"/>
                <w:color w:val="2F2F2F"/>
                <w:kern w:val="0"/>
                <w:szCs w:val="21"/>
              </w:rPr>
              <w:t>当事人申请鉴定，应当在人民法院指定期间内提出，并预交鉴定费用。逾期不提出申请或者不预交鉴定费用的，视为放弃申请。</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对需要鉴定的待证事实负有举证责任的当事人，在人民法院指定期间内无</w:t>
            </w:r>
            <w:r w:rsidRPr="00F01C22">
              <w:rPr>
                <w:rFonts w:ascii="SimSun" w:eastAsia="SimSun" w:hAnsi="SimSun" w:cs="SimSun" w:hint="eastAsia"/>
                <w:color w:val="2F2F2F"/>
                <w:kern w:val="0"/>
                <w:szCs w:val="21"/>
              </w:rPr>
              <w:lastRenderedPageBreak/>
              <w:t>正当理由不提出鉴定申请或者不预交鉴定费用，或者拒不提供相关材料，致使待证事实无法查明的，应当承担举证不能的法律后果。</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第三十二条</w:t>
            </w:r>
            <w:r w:rsidRPr="00F01C22">
              <w:rPr>
                <w:rFonts w:ascii="SimSun" w:eastAsia="SimSun" w:hAnsi="SimSun" w:cs="SimSun" w:hint="eastAsia"/>
                <w:color w:val="2F2F2F"/>
                <w:kern w:val="0"/>
                <w:szCs w:val="21"/>
              </w:rPr>
              <w:t xml:space="preserve"> 人民法院准许鉴定申请的，应当组织双方当事人协商确定具备相应资格的鉴定人。当事人协商不成的，由人民法院指定。</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人民法院依职权委托鉴定的，可以在询问当事人的意见后，指定具备相应资格的鉴定人。</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人民法院在确定鉴定人后应当出具委托书，委托书中应当载明鉴定事项、鉴定范围、鉴定目的和鉴定期限。</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第三十三条</w:t>
            </w:r>
            <w:r w:rsidRPr="00F01C22">
              <w:rPr>
                <w:rFonts w:ascii="SimSun" w:eastAsia="SimSun" w:hAnsi="SimSun" w:cs="SimSun" w:hint="eastAsia"/>
                <w:color w:val="2F2F2F"/>
                <w:kern w:val="0"/>
                <w:szCs w:val="21"/>
              </w:rPr>
              <w:t xml:space="preserve"> 鉴定开始之前，人民法院应当要求鉴定人签署承诺书。承诺书中应当载明鉴定人保证客观、公正、诚实地进行鉴定，保证出庭作证，如作虚假鉴定应当承担法律责任等内容。</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鉴定人故意作虚假鉴定的，人民法院应当责令其退还鉴定费用，并根据情节，依照民事诉讼法第一百一十一条的规定进行处罚。</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第三十四条</w:t>
            </w:r>
            <w:r w:rsidRPr="00F01C22">
              <w:rPr>
                <w:rFonts w:ascii="SimSun" w:eastAsia="SimSun" w:hAnsi="SimSun" w:cs="SimSun" w:hint="eastAsia"/>
                <w:color w:val="2F2F2F"/>
                <w:kern w:val="0"/>
                <w:szCs w:val="21"/>
              </w:rPr>
              <w:t xml:space="preserve"> 人民法院应当组织当事人对鉴定材料进行质证。未经质证的材料，不得作为鉴定的根据。</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经人民法院准许，鉴定人可以调取证据、勘验物证和现场、询问当事人或者证人。</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第三十五条</w:t>
            </w: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w w:val="95"/>
                <w:kern w:val="0"/>
                <w:szCs w:val="21"/>
              </w:rPr>
              <w:t>鉴定人应当在人民法院确定的期限内完成鉴定，并提交鉴定书。</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第三十六条</w:t>
            </w:r>
            <w:r w:rsidRPr="00F01C22">
              <w:rPr>
                <w:rFonts w:ascii="SimSun" w:eastAsia="SimSun" w:hAnsi="SimSun" w:cs="SimSun" w:hint="eastAsia"/>
                <w:color w:val="2F2F2F"/>
                <w:kern w:val="0"/>
                <w:szCs w:val="21"/>
              </w:rPr>
              <w:t xml:space="preserve"> </w:t>
            </w:r>
            <w:r w:rsidRPr="000046F1">
              <w:rPr>
                <w:rFonts w:ascii="SimSun" w:eastAsia="SimSun" w:hAnsi="SimSun" w:cs="SimSun" w:hint="eastAsia"/>
                <w:color w:val="2F2F2F"/>
                <w:w w:val="90"/>
                <w:kern w:val="0"/>
                <w:szCs w:val="21"/>
              </w:rPr>
              <w:t>人民法院对鉴定人出具的鉴定书，应当审查是否具有下列内容：</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（一）委托法院的名称；</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（二）委托鉴定的内容、要求；</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（三）鉴定材料；</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（四）鉴定所依据的原理、方法；</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（五）对鉴定过程的说明；</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（六）鉴定意见；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（七）承诺书。</w:t>
            </w:r>
          </w:p>
          <w:p w:rsidR="00F01C22" w:rsidRDefault="00F01C22" w:rsidP="000046F1">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鉴定书应当由鉴定人签名或者盖章，并附鉴定人的相应资格证明。委托机构鉴定的，鉴定书应当由鉴定机构盖章，并由从事鉴定的人员签名。</w:t>
            </w:r>
          </w:p>
          <w:p w:rsidR="000046F1" w:rsidRPr="000046F1" w:rsidRDefault="000046F1" w:rsidP="000046F1">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第三十七条</w:t>
            </w:r>
            <w:r w:rsidRPr="00F01C22">
              <w:rPr>
                <w:rFonts w:ascii="SimSun" w:eastAsia="SimSun" w:hAnsi="SimSun" w:cs="SimSun" w:hint="eastAsia"/>
                <w:color w:val="2F2F2F"/>
                <w:kern w:val="0"/>
                <w:szCs w:val="21"/>
              </w:rPr>
              <w:t xml:space="preserve"> 人民法院收到鉴定书后，应当及时将副本送交当事人。</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当事人对鉴定书的内容有异议的，应当在人民法院指定期间内以书面方式提出。</w:t>
            </w:r>
          </w:p>
          <w:p w:rsidR="00F01C22" w:rsidRDefault="00F01C22" w:rsidP="00765D53">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对于当事人的异议，人民法院应当要求鉴定人作出解释、说明或者补充。人民法院认为有必要的，可以要求鉴定人对当事人未提出异议的内容进行解</w:t>
            </w:r>
            <w:r w:rsidRPr="00F01C22">
              <w:rPr>
                <w:rFonts w:ascii="SimSun" w:eastAsia="SimSun" w:hAnsi="SimSun" w:cs="SimSun" w:hint="eastAsia"/>
                <w:color w:val="2F2F2F"/>
                <w:kern w:val="0"/>
                <w:szCs w:val="21"/>
              </w:rPr>
              <w:lastRenderedPageBreak/>
              <w:t>释、说明或者补充。</w:t>
            </w:r>
          </w:p>
          <w:p w:rsidR="00765D53" w:rsidRPr="00765D53" w:rsidRDefault="00765D53" w:rsidP="00765D53">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第三十八条</w:t>
            </w:r>
            <w:r w:rsidRPr="00F01C22">
              <w:rPr>
                <w:rFonts w:ascii="SimSun" w:eastAsia="SimSun" w:hAnsi="SimSun" w:cs="SimSun" w:hint="eastAsia"/>
                <w:color w:val="2F2F2F"/>
                <w:kern w:val="0"/>
                <w:szCs w:val="21"/>
              </w:rPr>
              <w:t xml:space="preserve">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rsidR="00F01C22" w:rsidRDefault="00F01C22" w:rsidP="00765D53">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双方当事人对鉴定意见均有异议的，分摊预交鉴定人出庭费用。</w:t>
            </w:r>
          </w:p>
          <w:p w:rsidR="00765D53" w:rsidRPr="00765D53" w:rsidRDefault="00765D53" w:rsidP="00765D53">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第三十九条 </w:t>
            </w:r>
            <w:r w:rsidRPr="00F01C22">
              <w:rPr>
                <w:rFonts w:ascii="SimSun" w:eastAsia="SimSun" w:hAnsi="SimSun" w:cs="SimSun" w:hint="eastAsia"/>
                <w:color w:val="2F2F2F"/>
                <w:kern w:val="0"/>
                <w:szCs w:val="21"/>
              </w:rPr>
              <w:t>鉴定人出庭费用按照证人出庭作证费用的标准计算，由败诉的当事人负担。因鉴定意见不明确或者有瑕疵需要鉴定人出庭的，出庭费用由其自行负担。</w:t>
            </w:r>
          </w:p>
          <w:p w:rsidR="00F01C22" w:rsidRDefault="00F01C22" w:rsidP="00765D53">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人民法院委托鉴定时已经确定鉴定人出庭费用包含在鉴定费用中的，不再通知当事人预交。</w:t>
            </w:r>
          </w:p>
          <w:p w:rsidR="00765D53" w:rsidRPr="00765D53" w:rsidRDefault="00765D53" w:rsidP="00765D53">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第四十条 </w:t>
            </w:r>
            <w:r w:rsidRPr="00F01C22">
              <w:rPr>
                <w:rFonts w:ascii="SimSun" w:eastAsia="SimSun" w:hAnsi="SimSun" w:cs="SimSun" w:hint="eastAsia"/>
                <w:color w:val="2F2F2F"/>
                <w:kern w:val="0"/>
                <w:szCs w:val="21"/>
              </w:rPr>
              <w:t>当事人申请重新鉴定，存在下列情形之一的，人民法院应当准许:</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（一）鉴定人不具备相应资格的；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（二）鉴定程序严重违法的；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（三）鉴定意见明显依据不足的；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（四）鉴定意见不能作为证据使用的其他情形。</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存在前款第一项至第三项情形的，鉴定人已经收取的鉴定费用应当退还。拒不退还的，依照本规定第八十一条第二款的规定处理。</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对鉴定意见的瑕疵，可以通过补正、补充鉴定或者补充质证、重新质证等方法解决的，人民法院不予准许重新鉴定的申请。</w:t>
            </w:r>
          </w:p>
          <w:p w:rsidR="00F01C22" w:rsidRDefault="00F01C22" w:rsidP="00765D53">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重新鉴定的，原鉴定意见不得作为认定案件事实的根据。</w:t>
            </w:r>
          </w:p>
          <w:p w:rsidR="00765D53" w:rsidRPr="00765D53" w:rsidRDefault="00765D53" w:rsidP="00765D53">
            <w:pPr>
              <w:widowControl/>
              <w:snapToGrid w:val="0"/>
              <w:spacing w:line="360" w:lineRule="auto"/>
              <w:ind w:firstLine="420"/>
              <w:jc w:val="left"/>
              <w:rPr>
                <w:rFonts w:ascii="SimSun" w:hAnsi="SimSun" w:cs="SimSun"/>
                <w:color w:val="2F2F2F"/>
                <w:kern w:val="0"/>
                <w:szCs w:val="21"/>
              </w:rPr>
            </w:pPr>
          </w:p>
          <w:p w:rsidR="00F01C22" w:rsidRDefault="00F01C22" w:rsidP="00765D53">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第四十一条</w:t>
            </w:r>
            <w:r w:rsidRPr="00F01C22">
              <w:rPr>
                <w:rFonts w:ascii="SimSun" w:eastAsia="SimSun" w:hAnsi="SimSun" w:cs="SimSun" w:hint="eastAsia"/>
                <w:color w:val="2F2F2F"/>
                <w:kern w:val="0"/>
                <w:szCs w:val="21"/>
              </w:rPr>
              <w:t xml:space="preserve"> 对于一方当事人就专门性问题自行委托有关机构或者人员出具的意见，另一方当事人有证据或者理由足以反驳并申请鉴定的，人民法院应予准许。</w:t>
            </w:r>
          </w:p>
          <w:p w:rsidR="00765D53" w:rsidRPr="00765D53" w:rsidRDefault="00765D53" w:rsidP="00765D53">
            <w:pPr>
              <w:widowControl/>
              <w:snapToGrid w:val="0"/>
              <w:spacing w:line="360" w:lineRule="auto"/>
              <w:ind w:firstLine="420"/>
              <w:jc w:val="left"/>
              <w:rPr>
                <w:rFonts w:ascii="SimSun" w:hAnsi="SimSun" w:cs="SimSun"/>
                <w:color w:val="2F2F2F"/>
                <w:kern w:val="0"/>
                <w:szCs w:val="21"/>
              </w:rPr>
            </w:pPr>
          </w:p>
          <w:p w:rsidR="00F01C22" w:rsidRPr="00995239" w:rsidRDefault="00F01C22" w:rsidP="00F01C22">
            <w:pPr>
              <w:widowControl/>
              <w:snapToGrid w:val="0"/>
              <w:spacing w:line="360" w:lineRule="auto"/>
              <w:jc w:val="left"/>
              <w:rPr>
                <w:rFonts w:ascii="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第四十二条</w:t>
            </w:r>
            <w:r w:rsidRPr="00F01C22">
              <w:rPr>
                <w:rFonts w:ascii="SimSun" w:eastAsia="SimSun" w:hAnsi="SimSun" w:cs="SimSun" w:hint="eastAsia"/>
                <w:color w:val="2F2F2F"/>
                <w:kern w:val="0"/>
                <w:szCs w:val="21"/>
              </w:rPr>
              <w:t xml:space="preserve"> 鉴定意见被采信后，鉴定人无正当理由撤销鉴定意见的，人民法院应当责令其退还鉴定费用，并可以根据情节，依照民事诉讼法第一百一十一条的规定对鉴定人进行处罚。当事人主张鉴定人负担由此增加的合理费用的，</w:t>
            </w:r>
            <w:r w:rsidRPr="00995239">
              <w:rPr>
                <w:rFonts w:ascii="SimSun" w:eastAsia="SimSun" w:hAnsi="SimSun" w:cs="SimSun" w:hint="eastAsia"/>
                <w:color w:val="2F2F2F"/>
                <w:kern w:val="0"/>
                <w:szCs w:val="21"/>
              </w:rPr>
              <w:t>人民法院应予支持。</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995239">
              <w:rPr>
                <w:rFonts w:ascii="SimSun" w:eastAsia="SimSun" w:hAnsi="SimSun" w:cs="SimSun" w:hint="eastAsia"/>
                <w:color w:val="2F2F2F"/>
                <w:kern w:val="0"/>
                <w:szCs w:val="21"/>
              </w:rPr>
              <w:t>人民法院采信鉴定意见后准许鉴定人撤销的，应当责令其退还鉴定费用。</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第四十三条</w:t>
            </w:r>
            <w:r w:rsidRPr="00F01C22">
              <w:rPr>
                <w:rFonts w:ascii="SimSun" w:eastAsia="SimSun" w:hAnsi="SimSun" w:cs="SimSun" w:hint="eastAsia"/>
                <w:color w:val="2F2F2F"/>
                <w:kern w:val="0"/>
                <w:szCs w:val="21"/>
              </w:rPr>
              <w:t xml:space="preserve"> 人民法院应当在勘验前将勘验的时间和地点通知当事人。当事人不参加的，不影响勘验进行。</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当事人可以就勘验事项向人民法院进行解释和说明，可以请求人民法院注意勘验中的重要事项。</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人民法院勘验物证或者现场，应当制作笔录，记录勘验的时间、地点、勘验人、在场人、勘验的经过、结果，由</w:t>
            </w:r>
            <w:r w:rsidRPr="00F01C22">
              <w:rPr>
                <w:rFonts w:ascii="SimSun" w:eastAsia="SimSun" w:hAnsi="SimSun" w:cs="SimSun" w:hint="eastAsia"/>
                <w:color w:val="2F2F2F"/>
                <w:kern w:val="0"/>
                <w:szCs w:val="21"/>
              </w:rPr>
              <w:lastRenderedPageBreak/>
              <w:t>勘验人、在场人签名或者盖章。对于绘制的现场图应当注明绘制的时间、方位、测绘人姓名、身份等内容。</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第四十四条</w:t>
            </w:r>
            <w:r w:rsidRPr="00F01C22">
              <w:rPr>
                <w:rFonts w:ascii="SimSun" w:eastAsia="SimSun" w:hAnsi="SimSun" w:cs="SimSun" w:hint="eastAsia"/>
                <w:color w:val="2F2F2F"/>
                <w:kern w:val="0"/>
                <w:szCs w:val="21"/>
              </w:rPr>
              <w:t xml:space="preserve"> 摘录有关单位制作的与案件事实相关的文件、材料，应当注明出处，并加盖制作单位或者保管单位的印章，摘录人和其他调查人员应当在摘录件上签名或者盖章。</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摘录文件、材料应当保持内容相应的完整性。</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第四十五条</w:t>
            </w:r>
            <w:r w:rsidRPr="00F01C22">
              <w:rPr>
                <w:rFonts w:ascii="SimSun" w:eastAsia="SimSun" w:hAnsi="SimSun" w:cs="SimSun" w:hint="eastAsia"/>
                <w:color w:val="2F2F2F"/>
                <w:kern w:val="0"/>
                <w:szCs w:val="21"/>
              </w:rPr>
              <w:t xml:space="preserve"> </w:t>
            </w:r>
            <w:r w:rsidRPr="00A65734">
              <w:rPr>
                <w:rFonts w:ascii="SimSun" w:eastAsia="SimSun" w:hAnsi="SimSun" w:cs="SimSun" w:hint="eastAsia"/>
                <w:color w:val="2F2F2F"/>
                <w:spacing w:val="6"/>
                <w:kern w:val="0"/>
                <w:szCs w:val="21"/>
              </w:rPr>
              <w:t>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对方当事人否认控制书证的，人民法院应当根据法律规定、习惯等因素，结合案件的事实、证据，对于书证是否在对方当事人控制之下的事实作出综合判断。</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 xml:space="preserve">第四十六条 </w:t>
            </w:r>
            <w:r w:rsidRPr="00F01C22">
              <w:rPr>
                <w:rFonts w:ascii="SimSun" w:eastAsia="SimSun" w:hAnsi="SimSun" w:cs="SimSun" w:hint="eastAsia"/>
                <w:color w:val="2F2F2F"/>
                <w:kern w:val="0"/>
                <w:szCs w:val="21"/>
              </w:rPr>
              <w:t>人民法院对当事人提交书证的申请进行审查时，应当听取对方当事人的意见，必要时可以要求双方当事人提供证据、进行辩论。</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A65734" w:rsidRDefault="00F01C22" w:rsidP="00F01C22">
            <w:pPr>
              <w:widowControl/>
              <w:snapToGrid w:val="0"/>
              <w:spacing w:line="360" w:lineRule="auto"/>
              <w:jc w:val="left"/>
              <w:rPr>
                <w:rFonts w:ascii="SimSun" w:eastAsia="SimSun" w:hAnsi="SimSun" w:cs="SimSun"/>
                <w:color w:val="2F2F2F"/>
                <w:spacing w:val="6"/>
                <w:kern w:val="0"/>
                <w:szCs w:val="21"/>
              </w:rPr>
            </w:pPr>
            <w:r w:rsidRPr="00F01C22">
              <w:rPr>
                <w:rFonts w:ascii="SimSun" w:eastAsia="SimSun" w:hAnsi="SimSun" w:cs="SimSun" w:hint="eastAsia"/>
                <w:color w:val="2F2F2F"/>
                <w:kern w:val="0"/>
                <w:szCs w:val="21"/>
              </w:rPr>
              <w:lastRenderedPageBreak/>
              <w:t xml:space="preserve">　　</w:t>
            </w:r>
            <w:r w:rsidRPr="00A65734">
              <w:rPr>
                <w:rFonts w:ascii="SimSun" w:eastAsia="SimSun" w:hAnsi="SimSun" w:cs="SimSun" w:hint="eastAsia"/>
                <w:color w:val="2F2F2F"/>
                <w:spacing w:val="6"/>
                <w:kern w:val="0"/>
                <w:szCs w:val="21"/>
              </w:rPr>
              <w:t>当事人申请提交的书证不明确、书证对于待证事实的证明无必要、待证事实对于裁判结果无实质性影响、书证未在对方当事人控制之下或者不符合本规定第四十七条情形的，人民法院不予准许。</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当事人申请理由成立的，人民法院应当作出裁定，责令对方当事人提交书证；理由不成立的，通知申请人。</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第四十七条</w:t>
            </w:r>
            <w:r w:rsidRPr="00F01C22">
              <w:rPr>
                <w:rFonts w:ascii="SimSun" w:eastAsia="SimSun" w:hAnsi="SimSun" w:cs="SimSun" w:hint="eastAsia"/>
                <w:color w:val="2F2F2F"/>
                <w:kern w:val="0"/>
                <w:szCs w:val="21"/>
              </w:rPr>
              <w:t xml:space="preserve"> 下列情形，控制书证的当事人应当提交书证：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（一）控制书证的当事人在诉讼中曾经引用过的书证；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w:t>
            </w:r>
            <w:r w:rsidRPr="00A65734">
              <w:rPr>
                <w:rFonts w:ascii="SimSun" w:eastAsia="SimSun" w:hAnsi="SimSun" w:cs="SimSun" w:hint="eastAsia"/>
                <w:color w:val="2F2F2F"/>
                <w:spacing w:val="-6"/>
                <w:w w:val="90"/>
                <w:kern w:val="0"/>
                <w:szCs w:val="21"/>
              </w:rPr>
              <w:t>为对方当事人的利益制作的书证；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（三）对方当事人依照法律规定有权查阅、获取的书证；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（四）账簿、记账原始凭证；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（五）人民法院认为应当提交书证的其他情形。</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前款所列书证，涉及国家秘密、商业秘密、当事人或第三人的隐私，或者存在法律规定应当保密的情形的，提交后不得公开质证。</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第四十八条 </w:t>
            </w:r>
            <w:r w:rsidRPr="00A65734">
              <w:rPr>
                <w:rFonts w:ascii="SimSun" w:eastAsia="SimSun" w:hAnsi="SimSun" w:cs="SimSun" w:hint="eastAsia"/>
                <w:color w:val="2F2F2F"/>
                <w:spacing w:val="4"/>
                <w:kern w:val="0"/>
                <w:szCs w:val="21"/>
              </w:rPr>
              <w:t>控制书证的当事人无正当理由拒不提交书证的，人民法院可以认定对方当事人所主张的书证内容为真实。</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控制书证的当事人存在《最高人民法院关于适用〈中华人民共和国民事诉讼法〉的解释》第一百一十三条规定情</w:t>
            </w:r>
            <w:r w:rsidRPr="00F01C22">
              <w:rPr>
                <w:rFonts w:ascii="SimSun" w:eastAsia="SimSun" w:hAnsi="SimSun" w:cs="SimSun" w:hint="eastAsia"/>
                <w:color w:val="2F2F2F"/>
                <w:kern w:val="0"/>
                <w:szCs w:val="21"/>
              </w:rPr>
              <w:lastRenderedPageBreak/>
              <w:t>形的，人民法院可以认定对方当事人主张以该书证证明的事实为真实。</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p>
          <w:p w:rsidR="00F01C22" w:rsidRDefault="00F01C22" w:rsidP="00A65734">
            <w:pPr>
              <w:widowControl/>
              <w:snapToGrid w:val="0"/>
              <w:spacing w:line="360" w:lineRule="auto"/>
              <w:ind w:firstLine="444"/>
              <w:jc w:val="left"/>
              <w:rPr>
                <w:rFonts w:ascii="SimSun" w:hAnsi="SimSun" w:cs="SimSun"/>
                <w:b/>
                <w:bCs/>
                <w:color w:val="2F2F2F"/>
                <w:kern w:val="0"/>
                <w:szCs w:val="21"/>
              </w:rPr>
            </w:pPr>
            <w:r w:rsidRPr="00F01C22">
              <w:rPr>
                <w:rFonts w:ascii="SimSun" w:eastAsia="SimSun" w:hAnsi="SimSun" w:cs="SimSun" w:hint="eastAsia"/>
                <w:b/>
                <w:bCs/>
                <w:color w:val="2F2F2F"/>
                <w:kern w:val="0"/>
                <w:szCs w:val="21"/>
              </w:rPr>
              <w:t>三、举证时限与证据交换</w:t>
            </w:r>
          </w:p>
          <w:p w:rsidR="00A65734" w:rsidRPr="00A65734" w:rsidRDefault="00A65734" w:rsidP="00A65734">
            <w:pPr>
              <w:widowControl/>
              <w:snapToGrid w:val="0"/>
              <w:spacing w:line="360" w:lineRule="auto"/>
              <w:ind w:firstLine="444"/>
              <w:jc w:val="left"/>
              <w:rPr>
                <w:rFonts w:ascii="SimSun" w:hAnsi="SimSun" w:cs="SimSun"/>
                <w:color w:val="2F2F2F"/>
                <w:kern w:val="0"/>
                <w:szCs w:val="21"/>
              </w:rPr>
            </w:pPr>
          </w:p>
          <w:p w:rsidR="00F01C22" w:rsidRDefault="00F01C22" w:rsidP="00A65734">
            <w:pPr>
              <w:widowControl/>
              <w:snapToGrid w:val="0"/>
              <w:spacing w:line="360" w:lineRule="auto"/>
              <w:ind w:firstLine="432"/>
              <w:jc w:val="left"/>
              <w:rPr>
                <w:rFonts w:ascii="SimSun" w:hAnsi="SimSun" w:cs="SimSun"/>
                <w:color w:val="2F2F2F"/>
                <w:kern w:val="0"/>
                <w:szCs w:val="21"/>
              </w:rPr>
            </w:pPr>
            <w:r w:rsidRPr="00F01C22">
              <w:rPr>
                <w:rFonts w:ascii="SimSun" w:eastAsia="SimSun" w:hAnsi="SimSun" w:cs="SimSun" w:hint="eastAsia"/>
                <w:b/>
                <w:bCs/>
                <w:color w:val="2F2F2F"/>
                <w:kern w:val="0"/>
                <w:szCs w:val="21"/>
              </w:rPr>
              <w:t xml:space="preserve">第四十九条 </w:t>
            </w:r>
            <w:r w:rsidRPr="00F01C22">
              <w:rPr>
                <w:rFonts w:ascii="SimSun" w:eastAsia="SimSun" w:hAnsi="SimSun" w:cs="SimSun" w:hint="eastAsia"/>
                <w:color w:val="2F2F2F"/>
                <w:kern w:val="0"/>
                <w:szCs w:val="21"/>
              </w:rPr>
              <w:t>被告应当在答辩期届满前提出书面答辩，阐明其对原告诉讼请求及所依据的事实和理由的意见。</w:t>
            </w:r>
          </w:p>
          <w:p w:rsidR="00A65734" w:rsidRPr="00A65734" w:rsidRDefault="00A65734" w:rsidP="00A65734">
            <w:pPr>
              <w:widowControl/>
              <w:snapToGrid w:val="0"/>
              <w:spacing w:line="360" w:lineRule="auto"/>
              <w:ind w:firstLine="432"/>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第五十条</w:t>
            </w:r>
            <w:r w:rsidRPr="00F01C22">
              <w:rPr>
                <w:rFonts w:ascii="SimSun" w:eastAsia="SimSun" w:hAnsi="SimSun" w:cs="SimSun" w:hint="eastAsia"/>
                <w:color w:val="2F2F2F"/>
                <w:kern w:val="0"/>
                <w:szCs w:val="21"/>
              </w:rPr>
              <w:t xml:space="preserve"> 人民法院应当在审理前的准备阶段向当事人送达举证通知书。</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举证通知书应当载明举证责任的分配原则和要求、可以向人民法院申请调查收集证据的情形、人民法院根据案件情况指定的举证期限以及逾期提供证据的法律后果等内容。</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第五十一条</w:t>
            </w:r>
            <w:r w:rsidRPr="00F01C22">
              <w:rPr>
                <w:rFonts w:ascii="SimSun" w:eastAsia="SimSun" w:hAnsi="SimSun" w:cs="SimSun" w:hint="eastAsia"/>
                <w:color w:val="2F2F2F"/>
                <w:kern w:val="0"/>
                <w:szCs w:val="21"/>
              </w:rPr>
              <w:t xml:space="preserve"> 举证期限可以由当事人协商，并经人民法院准许。</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举证期限届满后，当事人提供反驳证据或者对已经提供的证据的来源、形式等方面的瑕疵进行补正的，人民法院可以酌情再次确定举证期限，该期限不受前款规定的期间限制。</w:t>
            </w:r>
          </w:p>
          <w:p w:rsidR="00A65734" w:rsidRDefault="00A65734" w:rsidP="00A65734">
            <w:pPr>
              <w:widowControl/>
              <w:snapToGrid w:val="0"/>
              <w:spacing w:line="360" w:lineRule="auto"/>
              <w:ind w:firstLine="420"/>
              <w:jc w:val="left"/>
              <w:rPr>
                <w:rFonts w:ascii="SimSun" w:hAnsi="SimSun" w:cs="SimSun"/>
                <w:color w:val="2F2F2F"/>
                <w:kern w:val="0"/>
                <w:szCs w:val="21"/>
              </w:rPr>
            </w:pP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第五十二条</w:t>
            </w:r>
            <w:r w:rsidRPr="00F01C22">
              <w:rPr>
                <w:rFonts w:ascii="SimSun" w:eastAsia="SimSun" w:hAnsi="SimSun" w:cs="SimSun" w:hint="eastAsia"/>
                <w:color w:val="2F2F2F"/>
                <w:kern w:val="0"/>
                <w:szCs w:val="21"/>
              </w:rPr>
              <w:t xml:space="preserve"> 当事人在举证期限内提供证据存在客观障碍，属于民事诉讼法第六十五条第二款规定的“当事人在该期限内提供证据确有困难”的情形。</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前款情形，人民法院应当根据当事人的举证能力、不能在举证期限内提供证据的原因等因素综合判断。必要时，可以听取对方当事人的意见。</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第五十三条 </w:t>
            </w:r>
            <w:r w:rsidRPr="00F01C22">
              <w:rPr>
                <w:rFonts w:ascii="SimSun" w:eastAsia="SimSun" w:hAnsi="SimSun" w:cs="SimSun" w:hint="eastAsia"/>
                <w:color w:val="2F2F2F"/>
                <w:kern w:val="0"/>
                <w:szCs w:val="21"/>
              </w:rPr>
              <w:t>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存在前款情形，当事人根据法庭审理情况变更诉讼请求的，人民法院应当准许并可以根据案件的具体情况重新指定举证期限。</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第五十四条 </w:t>
            </w:r>
            <w:r w:rsidRPr="00F01C22">
              <w:rPr>
                <w:rFonts w:ascii="SimSun" w:eastAsia="SimSun" w:hAnsi="SimSun" w:cs="SimSun" w:hint="eastAsia"/>
                <w:color w:val="2F2F2F"/>
                <w:kern w:val="0"/>
                <w:szCs w:val="21"/>
              </w:rPr>
              <w:t>当事人申请延长举证期限的，应当在举证期限届满前向人民法院提出书面申请。</w:t>
            </w:r>
          </w:p>
          <w:p w:rsidR="00F01C22" w:rsidRPr="00A65734" w:rsidRDefault="00F01C22" w:rsidP="00F01C22">
            <w:pPr>
              <w:widowControl/>
              <w:snapToGrid w:val="0"/>
              <w:spacing w:line="360" w:lineRule="auto"/>
              <w:jc w:val="left"/>
              <w:rPr>
                <w:rFonts w:ascii="SimSun" w:eastAsia="SimSun" w:hAnsi="SimSun" w:cs="SimSun"/>
                <w:color w:val="2F2F2F"/>
                <w:spacing w:val="6"/>
                <w:kern w:val="0"/>
                <w:szCs w:val="21"/>
              </w:rPr>
            </w:pPr>
            <w:r w:rsidRPr="00F01C22">
              <w:rPr>
                <w:rFonts w:ascii="SimSun" w:eastAsia="SimSun" w:hAnsi="SimSun" w:cs="SimSun" w:hint="eastAsia"/>
                <w:color w:val="2F2F2F"/>
                <w:kern w:val="0"/>
                <w:szCs w:val="21"/>
              </w:rPr>
              <w:t xml:space="preserve">　　</w:t>
            </w:r>
            <w:r w:rsidRPr="00A65734">
              <w:rPr>
                <w:rFonts w:ascii="SimSun" w:eastAsia="SimSun" w:hAnsi="SimSun" w:cs="SimSun" w:hint="eastAsia"/>
                <w:color w:val="2F2F2F"/>
                <w:spacing w:val="6"/>
                <w:kern w:val="0"/>
                <w:szCs w:val="21"/>
              </w:rPr>
              <w:t>申请理由成立的，人民法院应当准许，适当延长举证期限，并通知其他当事人。延长的举证期限适用于其他当事人。</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申请理由不成立的，人民法院不予准许，并通知申请人。</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第五十五条</w:t>
            </w:r>
            <w:r w:rsidRPr="00F01C22">
              <w:rPr>
                <w:rFonts w:ascii="SimSun" w:eastAsia="SimSun" w:hAnsi="SimSun" w:cs="SimSun" w:hint="eastAsia"/>
                <w:color w:val="2F2F2F"/>
                <w:kern w:val="0"/>
                <w:szCs w:val="21"/>
              </w:rPr>
              <w:t xml:space="preserve"> 存在下列情形的，举证期限按照如下方式确定：</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（一）当事人依照民事诉讼法第一百二十七条规定提出管辖权异议的，举证期限中止，自驳回管辖权异议的裁定生效之日起恢复计算；</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（三）发回重审的案件，第一审人民法院可以结合案件具体情况和发回重审的原因，酌情确定举证期限；</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（四）当事人增加、变更诉讼请求或者提出反诉的，人民法院应当根据案件具体情况重新确定举证期限；</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（五）公告送达的，举证期限自公告期届满之次日起计算。</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第五十六条</w:t>
            </w:r>
            <w:r w:rsidRPr="00F01C22">
              <w:rPr>
                <w:rFonts w:ascii="SimSun" w:eastAsia="SimSun" w:hAnsi="SimSun" w:cs="SimSun" w:hint="eastAsia"/>
                <w:color w:val="2F2F2F"/>
                <w:kern w:val="0"/>
                <w:szCs w:val="21"/>
              </w:rPr>
              <w:t xml:space="preserve"> 人民法院依照民事诉讼法第一百三十三条第四项的规定，通过组织证据交换进行审理前准备的，证据交换之日举证期限届满。</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证据交换的时间可以由当事人协商一致并经人民法院认可，也可以由人民法院指定。当事人申请延期举证经人民法院准许的，证据交换日相应顺延。</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第五十七条</w:t>
            </w:r>
            <w:r w:rsidRPr="00F01C22">
              <w:rPr>
                <w:rFonts w:ascii="SimSun" w:eastAsia="SimSun" w:hAnsi="SimSun" w:cs="SimSun" w:hint="eastAsia"/>
                <w:color w:val="2F2F2F"/>
                <w:kern w:val="0"/>
                <w:szCs w:val="21"/>
              </w:rPr>
              <w:t xml:space="preserve"> 证据交换应当在审判人员的主持下进行。</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lastRenderedPageBreak/>
              <w:t>在证据交换的过程中，审判人员对当事人无异议的事实、证据应当记录在卷；对有异议的证据，按照需要证明的事实分类记录在卷，并记载异议的理由。通过证据交换，确定双方当事人争议的主要问题。</w:t>
            </w:r>
          </w:p>
          <w:p w:rsidR="00A65734" w:rsidRPr="00A65734" w:rsidRDefault="00A65734" w:rsidP="00A65734">
            <w:pPr>
              <w:widowControl/>
              <w:snapToGrid w:val="0"/>
              <w:spacing w:line="360" w:lineRule="auto"/>
              <w:ind w:firstLine="420"/>
              <w:jc w:val="left"/>
              <w:rPr>
                <w:rFonts w:ascii="SimSun" w:hAnsi="SimSun" w:cs="SimSun"/>
                <w:color w:val="2F2F2F"/>
                <w:kern w:val="0"/>
                <w:szCs w:val="21"/>
              </w:rPr>
            </w:pPr>
          </w:p>
          <w:p w:rsidR="00F01C22" w:rsidRDefault="00F01C22" w:rsidP="00A65734">
            <w:pPr>
              <w:widowControl/>
              <w:snapToGrid w:val="0"/>
              <w:spacing w:line="360" w:lineRule="auto"/>
              <w:ind w:firstLine="432"/>
              <w:jc w:val="left"/>
              <w:rPr>
                <w:rFonts w:ascii="SimSun" w:hAnsi="SimSun" w:cs="SimSun"/>
                <w:color w:val="2F2F2F"/>
                <w:kern w:val="0"/>
                <w:szCs w:val="21"/>
              </w:rPr>
            </w:pPr>
            <w:r w:rsidRPr="00F01C22">
              <w:rPr>
                <w:rFonts w:ascii="SimSun" w:eastAsia="SimSun" w:hAnsi="SimSun" w:cs="SimSun" w:hint="eastAsia"/>
                <w:b/>
                <w:bCs/>
                <w:color w:val="2F2F2F"/>
                <w:kern w:val="0"/>
                <w:szCs w:val="21"/>
              </w:rPr>
              <w:t>第五十八条</w:t>
            </w:r>
            <w:r w:rsidRPr="00F01C22">
              <w:rPr>
                <w:rFonts w:ascii="SimSun" w:eastAsia="SimSun" w:hAnsi="SimSun" w:cs="SimSun" w:hint="eastAsia"/>
                <w:color w:val="2F2F2F"/>
                <w:kern w:val="0"/>
                <w:szCs w:val="21"/>
              </w:rPr>
              <w:t xml:space="preserve"> 当事人收到对方的证据后有反驳证据需要提交的，人民法院应当再次组织证据交换。</w:t>
            </w:r>
          </w:p>
          <w:p w:rsidR="00A65734" w:rsidRPr="00A65734" w:rsidRDefault="00A65734" w:rsidP="00A65734">
            <w:pPr>
              <w:widowControl/>
              <w:snapToGrid w:val="0"/>
              <w:spacing w:line="360" w:lineRule="auto"/>
              <w:ind w:firstLine="432"/>
              <w:jc w:val="left"/>
              <w:rPr>
                <w:rFonts w:ascii="SimSun" w:hAnsi="SimSun" w:cs="SimSun"/>
                <w:color w:val="2F2F2F"/>
                <w:kern w:val="0"/>
                <w:szCs w:val="21"/>
              </w:rPr>
            </w:pP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b/>
                <w:bCs/>
                <w:color w:val="2F2F2F"/>
                <w:kern w:val="0"/>
                <w:szCs w:val="21"/>
              </w:rPr>
              <w:t xml:space="preserve">第五十九条 </w:t>
            </w:r>
            <w:r w:rsidRPr="00F01C22">
              <w:rPr>
                <w:rFonts w:ascii="SimSun" w:eastAsia="SimSun" w:hAnsi="SimSun" w:cs="SimSun" w:hint="eastAsia"/>
                <w:color w:val="2F2F2F"/>
                <w:kern w:val="0"/>
                <w:szCs w:val="21"/>
              </w:rPr>
              <w:t>人民法院对逾期提供证据的当事人处以罚款的，可以结合当事人逾期提供证据的主观过错程度、导致诉讼迟延的情况、诉讼标的金额等因素，确定罚款数额。</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p>
          <w:p w:rsidR="00F01C22" w:rsidRDefault="00F01C22" w:rsidP="00A65734">
            <w:pPr>
              <w:widowControl/>
              <w:snapToGrid w:val="0"/>
              <w:spacing w:line="360" w:lineRule="auto"/>
              <w:ind w:firstLine="444"/>
              <w:jc w:val="left"/>
              <w:rPr>
                <w:rFonts w:ascii="SimSun" w:hAnsi="SimSun" w:cs="SimSun"/>
                <w:b/>
                <w:bCs/>
                <w:color w:val="2F2F2F"/>
                <w:kern w:val="0"/>
                <w:szCs w:val="21"/>
              </w:rPr>
            </w:pPr>
            <w:r w:rsidRPr="00F01C22">
              <w:rPr>
                <w:rFonts w:ascii="SimSun" w:eastAsia="SimSun" w:hAnsi="SimSun" w:cs="SimSun" w:hint="eastAsia"/>
                <w:b/>
                <w:bCs/>
                <w:color w:val="2F2F2F"/>
                <w:kern w:val="0"/>
                <w:szCs w:val="21"/>
              </w:rPr>
              <w:t>四、质证</w:t>
            </w:r>
          </w:p>
          <w:p w:rsidR="00A65734" w:rsidRPr="00A65734" w:rsidRDefault="00A65734" w:rsidP="00A65734">
            <w:pPr>
              <w:widowControl/>
              <w:snapToGrid w:val="0"/>
              <w:spacing w:line="360" w:lineRule="auto"/>
              <w:ind w:firstLine="444"/>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第六十条</w:t>
            </w:r>
            <w:r w:rsidRPr="00F01C22">
              <w:rPr>
                <w:rFonts w:ascii="SimSun" w:eastAsia="SimSun" w:hAnsi="SimSun" w:cs="SimSun" w:hint="eastAsia"/>
                <w:color w:val="2F2F2F"/>
                <w:kern w:val="0"/>
                <w:szCs w:val="21"/>
              </w:rPr>
              <w:t xml:space="preserve"> </w:t>
            </w:r>
            <w:r w:rsidRPr="00F01C22">
              <w:rPr>
                <w:rFonts w:ascii="SimSun" w:eastAsia="SimSun" w:hAnsi="SimSun" w:cs="SimSun"/>
                <w:color w:val="2F2F2F"/>
                <w:kern w:val="0"/>
                <w:szCs w:val="21"/>
              </w:rPr>
              <w:t xml:space="preserve"> </w:t>
            </w:r>
            <w:r w:rsidRPr="00A65734">
              <w:rPr>
                <w:rFonts w:ascii="SimSun" w:eastAsia="SimSun" w:hAnsi="SimSun" w:cs="SimSun" w:hint="eastAsia"/>
                <w:color w:val="2F2F2F"/>
                <w:spacing w:val="6"/>
                <w:kern w:val="0"/>
                <w:szCs w:val="21"/>
              </w:rPr>
              <w:t>当事人在审理前的准备阶段或者人民法院调查、询问过程中发表过质证意见的证据，视为质证过的证据。</w:t>
            </w:r>
          </w:p>
          <w:p w:rsidR="00F01C22" w:rsidRDefault="00F01C22" w:rsidP="00A65734">
            <w:pPr>
              <w:widowControl/>
              <w:snapToGrid w:val="0"/>
              <w:spacing w:line="360" w:lineRule="auto"/>
              <w:ind w:firstLine="420"/>
              <w:jc w:val="left"/>
              <w:rPr>
                <w:rFonts w:ascii="SimSun" w:hAnsi="SimSun" w:cs="SimSun"/>
                <w:color w:val="2F2F2F"/>
                <w:spacing w:val="6"/>
                <w:kern w:val="0"/>
                <w:szCs w:val="21"/>
              </w:rPr>
            </w:pPr>
            <w:r w:rsidRPr="00A65734">
              <w:rPr>
                <w:rFonts w:ascii="SimSun" w:eastAsia="SimSun" w:hAnsi="SimSun" w:cs="SimSun" w:hint="eastAsia"/>
                <w:color w:val="2F2F2F"/>
                <w:spacing w:val="6"/>
                <w:kern w:val="0"/>
                <w:szCs w:val="21"/>
              </w:rPr>
              <w:t>当事人要求以书面方式发表质证意见，人民法院在听取对方当事人意见后认为有必要的，可以准许。人民法院应当及时将书面质证意见送交对方当事人。</w:t>
            </w:r>
          </w:p>
          <w:p w:rsidR="00A65734" w:rsidRPr="00A65734" w:rsidRDefault="00A65734" w:rsidP="00A65734">
            <w:pPr>
              <w:widowControl/>
              <w:snapToGrid w:val="0"/>
              <w:spacing w:line="360" w:lineRule="auto"/>
              <w:ind w:firstLine="420"/>
              <w:jc w:val="left"/>
              <w:rPr>
                <w:rFonts w:ascii="SimSun" w:hAnsi="SimSun" w:cs="SimSun"/>
                <w:color w:val="2F2F2F"/>
                <w:spacing w:val="6"/>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第六十一条</w:t>
            </w:r>
            <w:r w:rsidRPr="00F01C22">
              <w:rPr>
                <w:rFonts w:ascii="SimSun" w:eastAsia="SimSun" w:hAnsi="SimSun" w:cs="SimSun" w:hint="eastAsia"/>
                <w:color w:val="2F2F2F"/>
                <w:kern w:val="0"/>
                <w:szCs w:val="21"/>
              </w:rPr>
              <w:t xml:space="preserve"> </w:t>
            </w:r>
            <w:r w:rsidRPr="00A65734">
              <w:rPr>
                <w:rFonts w:ascii="SimSun" w:eastAsia="SimSun" w:hAnsi="SimSun" w:cs="SimSun" w:hint="eastAsia"/>
                <w:color w:val="2F2F2F"/>
                <w:spacing w:val="-6"/>
                <w:kern w:val="0"/>
                <w:szCs w:val="21"/>
              </w:rPr>
              <w:t>对书证、物证、视听资料进行质证时，当事人应当出示证据的原件或者原物。但有下列情形之一的除外：</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（一）出示原件或者原物确有困难并经人民法院准许出示复制件或者复制品的；</w:t>
            </w:r>
          </w:p>
          <w:p w:rsidR="00F01C22" w:rsidRDefault="00F01C22" w:rsidP="00A65734">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（二）原件或者原物已不存在，但有证据证明复制件、复制品与原件或者原物一致的。</w:t>
            </w:r>
          </w:p>
          <w:p w:rsidR="00A65734" w:rsidRPr="00A65734" w:rsidRDefault="00A65734" w:rsidP="00A65734">
            <w:pPr>
              <w:widowControl/>
              <w:snapToGrid w:val="0"/>
              <w:spacing w:line="360" w:lineRule="auto"/>
              <w:ind w:firstLine="420"/>
              <w:jc w:val="left"/>
              <w:rPr>
                <w:rFonts w:ascii="SimSun" w:hAnsi="SimSun" w:cs="SimSun"/>
                <w:b/>
                <w:bCs/>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b/>
                <w:bCs/>
                <w:color w:val="2F2F2F"/>
                <w:kern w:val="0"/>
                <w:szCs w:val="21"/>
              </w:rPr>
              <w:t xml:space="preserve">　　第六十二条</w:t>
            </w:r>
            <w:r w:rsidRPr="00F01C22">
              <w:rPr>
                <w:rFonts w:ascii="SimSun" w:eastAsia="SimSun" w:hAnsi="SimSun" w:cs="SimSun" w:hint="eastAsia"/>
                <w:color w:val="2F2F2F"/>
                <w:kern w:val="0"/>
                <w:szCs w:val="21"/>
              </w:rPr>
              <w:t xml:space="preserve"> </w:t>
            </w:r>
            <w:r w:rsidRPr="00A65734">
              <w:rPr>
                <w:rFonts w:ascii="SimSun" w:eastAsia="SimSun" w:hAnsi="SimSun" w:cs="SimSun" w:hint="eastAsia"/>
                <w:color w:val="2F2F2F"/>
                <w:spacing w:val="4"/>
                <w:kern w:val="0"/>
                <w:szCs w:val="21"/>
              </w:rPr>
              <w:t>质证一般按下列顺序进行：</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（一）原告出示证据，被告、第三人与原告进行质证；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（二）被告出示证据，原告、第三人与被告进行质证；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（三）第三人出示证据，原告、被告与第三人进行质证。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人民法院根据当事人申请调查收集的证据，审判人员对调查收集证据的情况进行说明后，由提出申请的当事人与对方当事人、第三人进行质证。</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人民法院依职权调查收集的证据，由审判人员对调查收集证据的情况进行说明后，听取当事人的意见。</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第六十三条</w:t>
            </w:r>
            <w:r w:rsidRPr="00F01C22">
              <w:rPr>
                <w:rFonts w:ascii="SimSun" w:eastAsia="SimSun" w:hAnsi="SimSun" w:cs="SimSun" w:hint="eastAsia"/>
                <w:color w:val="2F2F2F"/>
                <w:kern w:val="0"/>
                <w:szCs w:val="21"/>
              </w:rPr>
              <w:t xml:space="preserve"> 当事人应当就案件事实作真实、完整的陈述。</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当事人的陈述与此前陈述不一致的，人民法院应当责令其说明理由，并结合当事人的诉讼能力、证据和案件具体情况进行审查认定。</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当事人故意作虚假陈述妨碍人民法院审理的，人民法院应当根据情节，依照民事诉讼法第一百一十一条的规定进</w:t>
            </w:r>
            <w:r w:rsidRPr="00F01C22">
              <w:rPr>
                <w:rFonts w:ascii="SimSun" w:eastAsia="SimSun" w:hAnsi="SimSun" w:cs="SimSun" w:hint="eastAsia"/>
                <w:color w:val="2F2F2F"/>
                <w:kern w:val="0"/>
                <w:szCs w:val="21"/>
              </w:rPr>
              <w:lastRenderedPageBreak/>
              <w:t>行处罚。</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第六十四条</w:t>
            </w:r>
            <w:r w:rsidRPr="00F01C22">
              <w:rPr>
                <w:rFonts w:ascii="SimSun" w:eastAsia="SimSun" w:hAnsi="SimSun" w:cs="SimSun" w:hint="eastAsia"/>
                <w:color w:val="2F2F2F"/>
                <w:kern w:val="0"/>
                <w:szCs w:val="21"/>
              </w:rPr>
              <w:t xml:space="preserve"> 人民法院认为有必要的，可以要求当事人本人到场，就案件的有关事实接受询问。</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人民法院要求当事人到场接受询问的，应当通知当事人询问的时间、地点、拒不到场的后果等内容。</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第六十五条</w:t>
            </w:r>
            <w:r w:rsidRPr="00F01C22">
              <w:rPr>
                <w:rFonts w:ascii="SimSun" w:eastAsia="SimSun" w:hAnsi="SimSun" w:cs="SimSun" w:hint="eastAsia"/>
                <w:color w:val="2F2F2F"/>
                <w:kern w:val="0"/>
                <w:szCs w:val="21"/>
              </w:rPr>
              <w:t xml:space="preserve"> 人民法院应当在询问前责令当事人签署保证书并宣读保证书的内容。</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保证书应当载明保证据实陈述，绝无隐瞒、歪曲、增减，如有虚假陈述应当接受处罚等内容。当事人应当在保证书上签名、捺印。</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当事人有正当理由不能宣读保证书的，由书记员宣读并进行说明。</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第六十六条</w:t>
            </w:r>
            <w:r w:rsidRPr="00F01C22">
              <w:rPr>
                <w:rFonts w:ascii="SimSun" w:eastAsia="SimSun" w:hAnsi="SimSun" w:cs="SimSun" w:hint="eastAsia"/>
                <w:color w:val="2F2F2F"/>
                <w:kern w:val="0"/>
                <w:szCs w:val="21"/>
              </w:rPr>
              <w:t xml:space="preserve"> 当事人无正当理由拒不到场、拒不签署或宣读保证书或者拒不接受询问的，人民法院应当综合案件情况，判断待证事实的真伪。待证事实无其他证据证明的，人民法院应当作出不利于该当事人的认定。</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第六十七条</w:t>
            </w:r>
            <w:r w:rsidRPr="00F01C22">
              <w:rPr>
                <w:rFonts w:ascii="SimSun" w:eastAsia="SimSun" w:hAnsi="SimSun" w:cs="SimSun" w:hint="eastAsia"/>
                <w:color w:val="2F2F2F"/>
                <w:kern w:val="0"/>
                <w:szCs w:val="21"/>
              </w:rPr>
              <w:t xml:space="preserve"> 不能正确表达意思的人，不能作为证人。</w:t>
            </w:r>
          </w:p>
          <w:p w:rsidR="00F01C22" w:rsidRDefault="00F01C22" w:rsidP="00D20DB7">
            <w:pPr>
              <w:widowControl/>
              <w:snapToGrid w:val="0"/>
              <w:spacing w:line="360" w:lineRule="auto"/>
              <w:ind w:firstLine="420"/>
              <w:jc w:val="left"/>
              <w:rPr>
                <w:rFonts w:ascii="SimSun" w:hAnsi="SimSun" w:cs="SimSun"/>
                <w:color w:val="2F2F2F"/>
                <w:spacing w:val="-6"/>
                <w:kern w:val="0"/>
                <w:szCs w:val="21"/>
              </w:rPr>
            </w:pPr>
            <w:r w:rsidRPr="00D20DB7">
              <w:rPr>
                <w:rFonts w:ascii="SimSun" w:eastAsia="SimSun" w:hAnsi="SimSun" w:cs="SimSun" w:hint="eastAsia"/>
                <w:color w:val="2F2F2F"/>
                <w:spacing w:val="-6"/>
                <w:kern w:val="0"/>
                <w:szCs w:val="21"/>
              </w:rPr>
              <w:t>待证事实与其年龄、智力状况或者精神健康状况相适应的无民事行为能力人和限制民事行为能力人，可以作为证人。</w:t>
            </w:r>
          </w:p>
          <w:p w:rsidR="00D20DB7" w:rsidRPr="00D20DB7" w:rsidRDefault="00D20DB7" w:rsidP="00D20DB7">
            <w:pPr>
              <w:widowControl/>
              <w:snapToGrid w:val="0"/>
              <w:spacing w:line="360" w:lineRule="auto"/>
              <w:ind w:firstLine="420"/>
              <w:jc w:val="left"/>
              <w:rPr>
                <w:rFonts w:ascii="SimSun" w:hAnsi="SimSun" w:cs="SimSun"/>
                <w:color w:val="2F2F2F"/>
                <w:spacing w:val="-6"/>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第六十八条</w:t>
            </w:r>
            <w:r w:rsidRPr="00F01C22">
              <w:rPr>
                <w:rFonts w:ascii="SimSun" w:eastAsia="SimSun" w:hAnsi="SimSun" w:cs="SimSun" w:hint="eastAsia"/>
                <w:color w:val="2F2F2F"/>
                <w:kern w:val="0"/>
                <w:szCs w:val="21"/>
              </w:rPr>
              <w:t xml:space="preserve"> 人民法院应当要求证人出庭作证，接受审判人员和当事人的询问。证人在审理前的准备阶段或者人民法院调查、询问等双方当事人在场时陈述证言的，视为出庭作证。</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双方当事人同意证人以其他方式作证并经人民法院准许的，证人可以不出庭作证。</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无正当理由未出庭的证人以书面等方式提供的证言，不得作为认定案件事实的根据。</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第六十九条</w:t>
            </w:r>
            <w:r w:rsidRPr="00F01C22">
              <w:rPr>
                <w:rFonts w:ascii="SimSun" w:eastAsia="SimSun" w:hAnsi="SimSun" w:cs="SimSun" w:hint="eastAsia"/>
                <w:color w:val="2F2F2F"/>
                <w:kern w:val="0"/>
                <w:szCs w:val="21"/>
              </w:rPr>
              <w:t xml:space="preserve"> 当事人申请证人出庭作证的，应当在举证期限届满前向人民法院提交申请书。</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申请书应当载明证人的姓名、职业、住所、联系方式，作证的主要内容，作证内容与待证事实的关联性，以及证人出庭作证的必要性。</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符合《最高人民法院关于适用〈中华人民共和国民事诉讼法〉的解释》第九十六条第一款规定情形的，人民法院应当依职权通知证人出庭作证。</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第七十条</w:t>
            </w:r>
            <w:r w:rsidRPr="00F01C22">
              <w:rPr>
                <w:rFonts w:ascii="SimSun" w:eastAsia="SimSun" w:hAnsi="SimSun" w:cs="SimSun" w:hint="eastAsia"/>
                <w:color w:val="2F2F2F"/>
                <w:kern w:val="0"/>
                <w:szCs w:val="21"/>
              </w:rPr>
              <w:t xml:space="preserve"> 人民法院准许证人出庭作证申请的，应当向证人送达通知书并告知双方当事人。通知书中应当载明证人作证的时间、地点，作证的事项、要求以及作伪证的法律后果等内容。</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当事人申请证人出庭作证的事项与待证事实无关，或者没有通知证人出庭作证必要的，人民法院不予准许当事人</w:t>
            </w:r>
            <w:r w:rsidRPr="00F01C22">
              <w:rPr>
                <w:rFonts w:ascii="SimSun" w:eastAsia="SimSun" w:hAnsi="SimSun" w:cs="SimSun" w:hint="eastAsia"/>
                <w:color w:val="2F2F2F"/>
                <w:kern w:val="0"/>
                <w:szCs w:val="21"/>
              </w:rPr>
              <w:lastRenderedPageBreak/>
              <w:t>的申请。</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第七十一条 </w:t>
            </w:r>
            <w:r w:rsidRPr="00D20DB7">
              <w:rPr>
                <w:rFonts w:ascii="SimSun" w:eastAsia="SimSun" w:hAnsi="SimSun" w:cs="SimSun" w:hint="eastAsia"/>
                <w:color w:val="2F2F2F"/>
                <w:spacing w:val="6"/>
                <w:kern w:val="0"/>
                <w:szCs w:val="21"/>
              </w:rPr>
              <w:t>人民法院应当要求证人在作证之前签署保证书，并在法庭上宣读保证书的内容。但无民事行为能力人和限制民事行为能力人作为证人的除外。</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证人确有正当理由不能宣读保证书的，由书记员代为宣读并进行说明。</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证人拒绝签署或者宣读保证书的，不得作证，并自行承担相关费用。</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证人保证书的内容适用当事人保证书的规定。</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第七十二条</w:t>
            </w:r>
            <w:r w:rsidRPr="00F01C22">
              <w:rPr>
                <w:rFonts w:ascii="SimSun" w:eastAsia="SimSun" w:hAnsi="SimSun" w:cs="SimSun" w:hint="eastAsia"/>
                <w:color w:val="2F2F2F"/>
                <w:kern w:val="0"/>
                <w:szCs w:val="21"/>
              </w:rPr>
              <w:t xml:space="preserve"> 证人应当客观陈述其亲身感知的事实，作证时不得使用猜测、推断或者评论性语言。</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证人作证前不得旁听法庭审理，作证时不得以宣读事先准备的书面材料的方式陈述证言。</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证人言辞表达有障碍的，可以通过其他表达方式作证。</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第七十三条</w:t>
            </w:r>
            <w:r w:rsidRPr="00F01C22">
              <w:rPr>
                <w:rFonts w:ascii="SimSun" w:eastAsia="SimSun" w:hAnsi="SimSun" w:cs="SimSun" w:hint="eastAsia"/>
                <w:color w:val="2F2F2F"/>
                <w:kern w:val="0"/>
                <w:szCs w:val="21"/>
              </w:rPr>
              <w:t xml:space="preserve"> 证人应当就其作证的事项进行连续陈述。</w:t>
            </w:r>
          </w:p>
          <w:p w:rsidR="00F01C22" w:rsidRDefault="00F01C22" w:rsidP="00D20DB7">
            <w:pPr>
              <w:widowControl/>
              <w:snapToGrid w:val="0"/>
              <w:spacing w:line="360" w:lineRule="auto"/>
              <w:ind w:firstLine="420"/>
              <w:jc w:val="left"/>
              <w:rPr>
                <w:rFonts w:ascii="SimSun" w:hAnsi="SimSun" w:cs="SimSun"/>
                <w:color w:val="2F2F2F"/>
                <w:spacing w:val="-4"/>
                <w:kern w:val="0"/>
                <w:szCs w:val="21"/>
              </w:rPr>
            </w:pPr>
            <w:r w:rsidRPr="00D20DB7">
              <w:rPr>
                <w:rFonts w:ascii="SimSun" w:eastAsia="SimSun" w:hAnsi="SimSun" w:cs="SimSun" w:hint="eastAsia"/>
                <w:color w:val="2F2F2F"/>
                <w:spacing w:val="-4"/>
                <w:kern w:val="0"/>
                <w:szCs w:val="21"/>
              </w:rPr>
              <w:t>当事人及其法定代理人、诉讼代理人或者旁听人员干扰证人陈述的，人民法院应当及时制止，必要时可以依照民事诉讼法第一百一十条的规定进行处罚。</w:t>
            </w:r>
          </w:p>
          <w:p w:rsidR="00D20DB7" w:rsidRPr="00D20DB7" w:rsidRDefault="00D20DB7" w:rsidP="00D20DB7">
            <w:pPr>
              <w:widowControl/>
              <w:snapToGrid w:val="0"/>
              <w:spacing w:line="360" w:lineRule="auto"/>
              <w:ind w:firstLine="420"/>
              <w:jc w:val="left"/>
              <w:rPr>
                <w:rFonts w:ascii="SimSun" w:hAnsi="SimSun" w:cs="SimSun"/>
                <w:color w:val="2F2F2F"/>
                <w:spacing w:val="-4"/>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第七十四条</w:t>
            </w:r>
            <w:r w:rsidRPr="00F01C22">
              <w:rPr>
                <w:rFonts w:ascii="SimSun" w:eastAsia="SimSun" w:hAnsi="SimSun" w:cs="SimSun" w:hint="eastAsia"/>
                <w:color w:val="2F2F2F"/>
                <w:kern w:val="0"/>
                <w:szCs w:val="21"/>
              </w:rPr>
              <w:t xml:space="preserve"> 审判人员可以对证人进行询问。当事人及其诉讼代理人经审判</w:t>
            </w:r>
            <w:r w:rsidRPr="00F01C22">
              <w:rPr>
                <w:rFonts w:ascii="SimSun" w:eastAsia="SimSun" w:hAnsi="SimSun" w:cs="SimSun" w:hint="eastAsia"/>
                <w:color w:val="2F2F2F"/>
                <w:kern w:val="0"/>
                <w:szCs w:val="21"/>
              </w:rPr>
              <w:lastRenderedPageBreak/>
              <w:t>人员许可后可以询问证人。</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询问证人时其他证人不得在场。</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人民法院认为有必要的，可以要求证人之间进行对质。</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第七十五条</w:t>
            </w:r>
            <w:r w:rsidRPr="00F01C22">
              <w:rPr>
                <w:rFonts w:ascii="SimSun" w:eastAsia="SimSun" w:hAnsi="SimSun" w:cs="SimSun" w:hint="eastAsia"/>
                <w:color w:val="2F2F2F"/>
                <w:kern w:val="0"/>
                <w:szCs w:val="21"/>
              </w:rPr>
              <w:t xml:space="preserve"> 证人出庭作证后，可以向人民法院申请支付证人出庭作证费用。证人有困难需要预先支取出庭作证费用的，人民法院可以根据证人的申请在出庭作证前支付。</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第七十六条</w:t>
            </w:r>
            <w:r w:rsidRPr="00F01C22">
              <w:rPr>
                <w:rFonts w:ascii="SimSun" w:eastAsia="SimSun" w:hAnsi="SimSun" w:cs="SimSun" w:hint="eastAsia"/>
                <w:color w:val="2F2F2F"/>
                <w:kern w:val="0"/>
                <w:szCs w:val="21"/>
              </w:rPr>
              <w:t xml:space="preserve"> 证人确有困难不能出庭作证，申请以书面证言、视听传输技术或者视听资料等方式作证的，应当向人民法院提交申请书。申请书中应当载明不能出庭的具体原因。</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符合民事诉讼法第七十三条规定情形的，人民法院应当准许。</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第七十七条</w:t>
            </w:r>
            <w:r w:rsidRPr="00F01C22">
              <w:rPr>
                <w:rFonts w:ascii="SimSun" w:eastAsia="SimSun" w:hAnsi="SimSun" w:cs="SimSun" w:hint="eastAsia"/>
                <w:color w:val="2F2F2F"/>
                <w:kern w:val="0"/>
                <w:szCs w:val="21"/>
              </w:rPr>
              <w:t xml:space="preserve"> 证人经人民法院准许，以书面证言方式作证的，应当签署保证书；以视听传输技术或者视听资料方式作证的，应当签署保证书并宣读保证书的内容。</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第七十八条</w:t>
            </w:r>
            <w:r w:rsidRPr="00F01C22">
              <w:rPr>
                <w:rFonts w:ascii="SimSun" w:eastAsia="SimSun" w:hAnsi="SimSun" w:cs="SimSun" w:hint="eastAsia"/>
                <w:color w:val="2F2F2F"/>
                <w:kern w:val="0"/>
                <w:szCs w:val="21"/>
              </w:rPr>
              <w:t xml:space="preserve"> 当事人及其诉讼代理人对证人的询问与待证事实无关，或者存在威胁、侮辱证人或不适当引导等情形的，审判人员应当及时制止。必要时可以依照民事诉讼法第一百一十条、第一百一十一条的规定进行处罚。</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证人故意作虚假陈述，诉讼参与人</w:t>
            </w:r>
            <w:r w:rsidRPr="00F01C22">
              <w:rPr>
                <w:rFonts w:ascii="SimSun" w:eastAsia="SimSun" w:hAnsi="SimSun" w:cs="SimSun" w:hint="eastAsia"/>
                <w:color w:val="2F2F2F"/>
                <w:kern w:val="0"/>
                <w:szCs w:val="21"/>
              </w:rPr>
              <w:lastRenderedPageBreak/>
              <w:t>或者其他人以暴力、威胁、贿买等方法妨碍证人作证，或者在证人作证后以侮辱、诽谤、诬陷、恐吓、殴打等方式对证人打击报复的，人民法院应当根据情节，依照民事诉讼法第一百一十一条的规定，对行为人进行处罚。</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第七十九条</w:t>
            </w:r>
            <w:r w:rsidRPr="00F01C22">
              <w:rPr>
                <w:rFonts w:ascii="SimSun" w:eastAsia="SimSun" w:hAnsi="SimSun" w:cs="SimSun" w:hint="eastAsia"/>
                <w:color w:val="2F2F2F"/>
                <w:kern w:val="0"/>
                <w:szCs w:val="21"/>
              </w:rPr>
              <w:t xml:space="preserve"> 鉴定人依照民事诉讼法第七十八条的规定出庭作证的，人民法院应当在开庭审理三日前将出庭的时间、地点及要求通知鉴定人。</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委托机构鉴定的，应当由从事鉴定的人员代表机构出庭。</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　第八十条 </w:t>
            </w:r>
            <w:r w:rsidRPr="00F01C22">
              <w:rPr>
                <w:rFonts w:ascii="SimSun" w:eastAsia="SimSun" w:hAnsi="SimSun" w:cs="SimSun" w:hint="eastAsia"/>
                <w:color w:val="2F2F2F"/>
                <w:kern w:val="0"/>
                <w:szCs w:val="21"/>
              </w:rPr>
              <w:t>鉴定人应当就鉴定事项如实答复当事人的异议和审判人员的询问。当庭答复确有困难的，经人民法院准许，可以在庭审结束后书面答复。</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人民法院应当及时将书面答复送交当事人，并听取当事人的意见。必要时，可以再次组织质证。</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第八十一条</w:t>
            </w:r>
            <w:r w:rsidRPr="00F01C22">
              <w:rPr>
                <w:rFonts w:ascii="SimSun" w:eastAsia="SimSun" w:hAnsi="SimSun" w:cs="SimSun" w:hint="eastAsia"/>
                <w:color w:val="2F2F2F"/>
                <w:kern w:val="0"/>
                <w:szCs w:val="21"/>
              </w:rPr>
              <w:t xml:space="preserve"> 鉴定人拒不出庭作证的，鉴定意见不得作为认定案件事实的根据。人民法院应当建议有关主管部门或者组织对拒不出庭作证的鉴定人予以处罚。</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当事人要求退还鉴定费用的，人民法院应当在三日内作出裁定，责令鉴定人退还；拒不退还的，由人民法院依法执行。</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当事人因鉴定人拒不出庭作证申请</w:t>
            </w:r>
            <w:r w:rsidRPr="00F01C22">
              <w:rPr>
                <w:rFonts w:ascii="SimSun" w:eastAsia="SimSun" w:hAnsi="SimSun" w:cs="SimSun" w:hint="eastAsia"/>
                <w:color w:val="2F2F2F"/>
                <w:kern w:val="0"/>
                <w:szCs w:val="21"/>
              </w:rPr>
              <w:lastRenderedPageBreak/>
              <w:t>重新鉴定的，人民法院应当准许。</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第八十二条 </w:t>
            </w:r>
            <w:r w:rsidRPr="00F01C22">
              <w:rPr>
                <w:rFonts w:ascii="SimSun" w:eastAsia="SimSun" w:hAnsi="SimSun" w:cs="SimSun" w:hint="eastAsia"/>
                <w:color w:val="2F2F2F"/>
                <w:kern w:val="0"/>
                <w:szCs w:val="21"/>
              </w:rPr>
              <w:t>经法庭许可，当事人可以询问鉴定人、勘验人。</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询问鉴定人、勘验人不得使用威胁、侮辱等不适当的言语和方式。</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D20DB7" w:rsidRDefault="00F01C22" w:rsidP="00F01C22">
            <w:pPr>
              <w:widowControl/>
              <w:snapToGrid w:val="0"/>
              <w:spacing w:line="360" w:lineRule="auto"/>
              <w:jc w:val="left"/>
              <w:rPr>
                <w:rFonts w:ascii="SimSun" w:eastAsia="SimSun" w:hAnsi="SimSun" w:cs="SimSun"/>
                <w:color w:val="2F2F2F"/>
                <w:spacing w:val="-6"/>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第八十三条</w:t>
            </w:r>
            <w:r w:rsidRPr="00F01C22">
              <w:rPr>
                <w:rFonts w:ascii="SimSun" w:eastAsia="SimSun" w:hAnsi="SimSun" w:cs="SimSun" w:hint="eastAsia"/>
                <w:color w:val="2F2F2F"/>
                <w:kern w:val="0"/>
                <w:szCs w:val="21"/>
              </w:rPr>
              <w:t xml:space="preserve"> </w:t>
            </w:r>
            <w:r w:rsidRPr="00D20DB7">
              <w:rPr>
                <w:rFonts w:ascii="SimSun" w:eastAsia="SimSun" w:hAnsi="SimSun" w:cs="SimSun" w:hint="eastAsia"/>
                <w:color w:val="2F2F2F"/>
                <w:spacing w:val="-6"/>
                <w:kern w:val="0"/>
                <w:szCs w:val="21"/>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人民法院准许当事人申请的，应当通知双方当事人。</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第八十四条 </w:t>
            </w:r>
            <w:r w:rsidRPr="00F01C22">
              <w:rPr>
                <w:rFonts w:ascii="SimSun" w:eastAsia="SimSun" w:hAnsi="SimSun" w:cs="SimSun" w:hint="eastAsia"/>
                <w:color w:val="2F2F2F"/>
                <w:kern w:val="0"/>
                <w:szCs w:val="21"/>
              </w:rPr>
              <w:t>审判人员可以对有专门知识的人进行询问。经法庭准许，当事人可以对有专门知识的人进行询问，当事人各自申请的有专门知识的人可以就案件中的有关问题进行对质。</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有专门知识的人不得参与对鉴定意见质证或者就专业问题发表意见之外的法庭审理活动。</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p>
          <w:p w:rsidR="00F01C22" w:rsidRDefault="00F01C22" w:rsidP="00D20DB7">
            <w:pPr>
              <w:widowControl/>
              <w:snapToGrid w:val="0"/>
              <w:spacing w:line="360" w:lineRule="auto"/>
              <w:ind w:firstLine="432"/>
              <w:jc w:val="left"/>
              <w:rPr>
                <w:rFonts w:ascii="SimSun" w:hAnsi="SimSun" w:cs="SimSun"/>
                <w:b/>
                <w:bCs/>
                <w:color w:val="2F2F2F"/>
                <w:kern w:val="0"/>
                <w:szCs w:val="21"/>
              </w:rPr>
            </w:pPr>
            <w:r w:rsidRPr="00F01C22">
              <w:rPr>
                <w:rFonts w:ascii="SimSun" w:eastAsia="SimSun" w:hAnsi="SimSun" w:cs="SimSun" w:hint="eastAsia"/>
                <w:b/>
                <w:bCs/>
                <w:color w:val="2F2F2F"/>
                <w:kern w:val="0"/>
                <w:szCs w:val="21"/>
              </w:rPr>
              <w:t>五、证据的审核认定</w:t>
            </w:r>
          </w:p>
          <w:p w:rsidR="00D20DB7" w:rsidRPr="00D20DB7" w:rsidRDefault="00D20DB7" w:rsidP="00D20DB7">
            <w:pPr>
              <w:widowControl/>
              <w:snapToGrid w:val="0"/>
              <w:spacing w:line="360" w:lineRule="auto"/>
              <w:ind w:firstLine="432"/>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第八十五条</w:t>
            </w:r>
            <w:r w:rsidRPr="00F01C22">
              <w:rPr>
                <w:rFonts w:ascii="SimSun" w:eastAsia="SimSun" w:hAnsi="SimSun" w:cs="SimSun" w:hint="eastAsia"/>
                <w:color w:val="2F2F2F"/>
                <w:kern w:val="0"/>
                <w:szCs w:val="21"/>
              </w:rPr>
              <w:t xml:space="preserve"> </w:t>
            </w:r>
            <w:r w:rsidRPr="00D20DB7">
              <w:rPr>
                <w:rFonts w:ascii="SimSun" w:eastAsia="SimSun" w:hAnsi="SimSun" w:cs="SimSun" w:hint="eastAsia"/>
                <w:color w:val="2F2F2F"/>
                <w:spacing w:val="-6"/>
                <w:kern w:val="0"/>
                <w:szCs w:val="21"/>
              </w:rPr>
              <w:t>人民法院应当以证据能够证明的案件事实为根据依法作出裁判。</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审判人员应当依照法定程序，全面、客观地审核证据，依据法律的规定，遵循法官职业道德，运用逻辑推理</w:t>
            </w:r>
            <w:r w:rsidRPr="00F01C22">
              <w:rPr>
                <w:rFonts w:ascii="SimSun" w:eastAsia="SimSun" w:hAnsi="SimSun" w:cs="SimSun" w:hint="eastAsia"/>
                <w:color w:val="2F2F2F"/>
                <w:kern w:val="0"/>
                <w:szCs w:val="21"/>
              </w:rPr>
              <w:lastRenderedPageBreak/>
              <w:t>和日常生活经验，对证据有无证明力和证明力大小独立进行判断，并公开判断的理由和结果。</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第八十六条</w:t>
            </w:r>
            <w:r w:rsidRPr="00F01C22">
              <w:rPr>
                <w:rFonts w:ascii="SimSun" w:eastAsia="SimSun" w:hAnsi="SimSun" w:cs="SimSun" w:hint="eastAsia"/>
                <w:color w:val="2F2F2F"/>
                <w:kern w:val="0"/>
                <w:szCs w:val="21"/>
              </w:rPr>
              <w:t xml:space="preserve"> 当事人对于欺诈、胁迫、恶意串通事实的证明，以及对于口头遗嘱或赠与事实的证明，人民法院确信该待证事实存在的可能性能够排除合理怀疑的，应当认定该事实存在。</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与诉讼保全、回避等程序事项有关的事实，人民法院结合当事人的说明及相关证据，认为有关事实存在的可能性较大的，可以认定该事实存在。</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第八十七条</w:t>
            </w:r>
            <w:r w:rsidRPr="00F01C22">
              <w:rPr>
                <w:rFonts w:ascii="SimSun" w:eastAsia="SimSun" w:hAnsi="SimSun" w:cs="SimSun" w:hint="eastAsia"/>
                <w:color w:val="2F2F2F"/>
                <w:kern w:val="0"/>
                <w:szCs w:val="21"/>
              </w:rPr>
              <w:t xml:space="preserve"> 审判人员对单一证据可以从下列方面进行审核认定：</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（一）证据是否为原件、原物，复制件、复制品与原件、原物是否相符；</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（二）证据与本案事实是否相关；</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（三）证据的形式、来源是否符合法律规定；</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（四）证据的内容是否真实；</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（五）证人或者提供证据的人与当事人有无利害关系。</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第八十八条</w:t>
            </w:r>
            <w:r w:rsidRPr="00F01C22">
              <w:rPr>
                <w:rFonts w:ascii="SimSun" w:eastAsia="SimSun" w:hAnsi="SimSun" w:cs="SimSun" w:hint="eastAsia"/>
                <w:color w:val="2F2F2F"/>
                <w:kern w:val="0"/>
                <w:szCs w:val="21"/>
              </w:rPr>
              <w:t xml:space="preserve"> 审判人员对案件的全部证据，应当从各证据与案件事实的关联程度、各证据之间的联系等方面进行综合审查判断。</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第八十九条 </w:t>
            </w:r>
            <w:r w:rsidRPr="00F01C22">
              <w:rPr>
                <w:rFonts w:ascii="SimSun" w:eastAsia="SimSun" w:hAnsi="SimSun" w:cs="SimSun" w:hint="eastAsia"/>
                <w:color w:val="2F2F2F"/>
                <w:kern w:val="0"/>
                <w:szCs w:val="21"/>
              </w:rPr>
              <w:t>当事人在诉讼过程中认可的证据，人民法院应当予以确认。但</w:t>
            </w:r>
            <w:r w:rsidRPr="00F01C22">
              <w:rPr>
                <w:rFonts w:ascii="SimSun" w:eastAsia="SimSun" w:hAnsi="SimSun" w:cs="SimSun" w:hint="eastAsia"/>
                <w:color w:val="2F2F2F"/>
                <w:kern w:val="0"/>
                <w:szCs w:val="21"/>
              </w:rPr>
              <w:lastRenderedPageBreak/>
              <w:t>法律、司法解释另有规定的除外。</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当事人对认可的证据反悔的，参照《最高人民法院关于适用〈中华人民共和国民事诉讼法〉的解释》第二百二十九条的规定处理。</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第九十条 </w:t>
            </w:r>
            <w:r w:rsidRPr="00F01C22">
              <w:rPr>
                <w:rFonts w:ascii="SimSun" w:eastAsia="SimSun" w:hAnsi="SimSun" w:cs="SimSun" w:hint="eastAsia"/>
                <w:color w:val="2F2F2F"/>
                <w:kern w:val="0"/>
                <w:szCs w:val="21"/>
              </w:rPr>
              <w:t>下列证据不能单独作为认定案件事实的根据：</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（一）当事人的陈述；</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（二）无民事行为能力人或者限制民事行为能力人所作的与其年龄、智力状况或者精神健康状况不相当的证言；</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（三）与一方当事人或者其代理人有利害关系的证人陈述的证言；</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w:t>
            </w:r>
            <w:r w:rsidRPr="00D20DB7">
              <w:rPr>
                <w:rFonts w:ascii="SimSun" w:eastAsia="SimSun" w:hAnsi="SimSun" w:cs="SimSun" w:hint="eastAsia"/>
                <w:color w:val="2F2F2F"/>
                <w:w w:val="85"/>
                <w:kern w:val="0"/>
                <w:szCs w:val="21"/>
              </w:rPr>
              <w:t>存有疑点的视听资料、电子数据；</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（五）无法与原件、原物核对的复制件、复制品。</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第九十一条 </w:t>
            </w:r>
            <w:r w:rsidRPr="00F01C22">
              <w:rPr>
                <w:rFonts w:ascii="SimSun" w:eastAsia="SimSun" w:hAnsi="SimSun" w:cs="SimSun" w:hint="eastAsia"/>
                <w:color w:val="2F2F2F"/>
                <w:kern w:val="0"/>
                <w:szCs w:val="21"/>
              </w:rPr>
              <w:t>公文书证的制作者根据文书原件制作的载有部分或者全部内容的副本，与正本具有相同的证明力。</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在国家机关存档的文件，其复制件、副本、节录本经档案部门或者制作原本的机关证明其内容与原本一致的，该复制件、副本、节录本具有与原本相同的证明力。</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第九十二条</w:t>
            </w:r>
            <w:r w:rsidRPr="00F01C22">
              <w:rPr>
                <w:rFonts w:ascii="SimSun" w:eastAsia="SimSun" w:hAnsi="SimSun" w:cs="SimSun" w:hint="eastAsia"/>
                <w:color w:val="2F2F2F"/>
                <w:kern w:val="0"/>
                <w:szCs w:val="21"/>
              </w:rPr>
              <w:t xml:space="preserve"> 私文书证的真实性，由主张以私文书证证明案件事实的当事人承担举证责任。</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私文书证由制作者或者其代理人签名、盖章或捺印的，推定为真实。</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lastRenderedPageBreak/>
              <w:t>私文书证上有删除、涂改、增添或者其他形式瑕疵的，人民法院应当综合案件的具体情况判断其证明力。</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第九十三条</w:t>
            </w:r>
            <w:r w:rsidRPr="00F01C22">
              <w:rPr>
                <w:rFonts w:ascii="SimSun" w:eastAsia="SimSun" w:hAnsi="SimSun" w:cs="SimSun" w:hint="eastAsia"/>
                <w:color w:val="2F2F2F"/>
                <w:kern w:val="0"/>
                <w:szCs w:val="21"/>
              </w:rPr>
              <w:t xml:space="preserve"> </w:t>
            </w:r>
            <w:r w:rsidRPr="00D20DB7">
              <w:rPr>
                <w:rFonts w:ascii="SimSun" w:eastAsia="SimSun" w:hAnsi="SimSun" w:cs="SimSun" w:hint="eastAsia"/>
                <w:color w:val="2F2F2F"/>
                <w:spacing w:val="6"/>
                <w:kern w:val="0"/>
                <w:szCs w:val="21"/>
              </w:rPr>
              <w:t>人民法院对于电子数据的真实性，应当结合下列因素综合判断：</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（一）电子数据的生成、存储、传输所依赖的计算机系统的硬件、软件环境是否完整、可靠；</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（二）电子数据的生成、存储、传输所依赖的计算机系统的硬件、软件环境是否处于正常运行状态，或者不处于正常运行状态时对电子数据的生成、存储、传输是否有影响；</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（三）电子数据的生成、存储、传输所依赖的计算机系统的硬件、软件环境是否具备有效的防止出错的监测、核查手段；</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（四）电子数据是否被完整地保存、传输、提取，保存、传输、提取的方法是否可靠；</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（五）电子数据是否在正常的往来活动中形成和存储；</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（六）保存、传输、提取电子数据的主体是否适当；</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（七）影响电子数据完整性和可靠性的其他因素。</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995239">
              <w:rPr>
                <w:rFonts w:ascii="SimSun" w:eastAsia="SimSun" w:hAnsi="SimSun" w:cs="SimSun" w:hint="eastAsia"/>
                <w:color w:val="2F2F2F"/>
                <w:kern w:val="0"/>
                <w:szCs w:val="21"/>
              </w:rPr>
              <w:t>人民法院认为有必要的，可以通过鉴定或者勘验等方法，审查判断电子数据的真实性。</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lastRenderedPageBreak/>
              <w:t xml:space="preserve">　　</w:t>
            </w:r>
            <w:r w:rsidRPr="00F01C22">
              <w:rPr>
                <w:rFonts w:ascii="SimSun" w:eastAsia="SimSun" w:hAnsi="SimSun" w:cs="SimSun" w:hint="eastAsia"/>
                <w:b/>
                <w:bCs/>
                <w:color w:val="2F2F2F"/>
                <w:kern w:val="0"/>
                <w:szCs w:val="21"/>
              </w:rPr>
              <w:t>第九十四条</w:t>
            </w:r>
            <w:r w:rsidRPr="00F01C22">
              <w:rPr>
                <w:rFonts w:ascii="SimSun" w:eastAsia="SimSun" w:hAnsi="SimSun" w:cs="SimSun" w:hint="eastAsia"/>
                <w:color w:val="2F2F2F"/>
                <w:kern w:val="0"/>
                <w:szCs w:val="21"/>
              </w:rPr>
              <w:t xml:space="preserve"> 电子数据存在下列情形的，人民法院可以确认其真实性，但有足以反驳的相反证据的除外：</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（一）由当事人提交或者保管的于己不利的电子数据；</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（二）由记录和保存电子数据的中立第三方平台提供或者确认的；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（三）在正常业务活动中形成的；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（四）以档案管理方式保管的；</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（五）以当事人约定的方式保存、传输、提取的。</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电子数据的内容经公证机关公证的，人民法院应当确认其真实性，但有相反证据足以推翻的除外。</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第九十五条</w:t>
            </w:r>
            <w:r w:rsidRPr="00F01C22">
              <w:rPr>
                <w:rFonts w:ascii="SimSun" w:eastAsia="SimSun" w:hAnsi="SimSun" w:cs="SimSun" w:hint="eastAsia"/>
                <w:color w:val="2F2F2F"/>
                <w:kern w:val="0"/>
                <w:szCs w:val="21"/>
              </w:rPr>
              <w:t xml:space="preserve"> 一方当事人控制证据无正当理由拒不提交，对待证事实负有举证责任的当事人主张该证据的内容不利于控制人的，人民法院可以认定该主张成立。</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b/>
                <w:bCs/>
                <w:color w:val="2F2F2F"/>
                <w:kern w:val="0"/>
                <w:szCs w:val="21"/>
              </w:rPr>
              <w:t xml:space="preserve">第九十六条 </w:t>
            </w:r>
            <w:r w:rsidRPr="00F01C22">
              <w:rPr>
                <w:rFonts w:ascii="SimSun" w:eastAsia="SimSun" w:hAnsi="SimSun" w:cs="SimSun" w:hint="eastAsia"/>
                <w:color w:val="2F2F2F"/>
                <w:kern w:val="0"/>
                <w:szCs w:val="21"/>
              </w:rPr>
              <w:t>人民法院认定证人证言，可以通过对证人的智力状况、品德、知识、经验、法律意识和专业技能等的综合分析作出判断。</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第九十七条</w:t>
            </w:r>
            <w:r w:rsidRPr="00F01C22">
              <w:rPr>
                <w:rFonts w:ascii="SimSun" w:eastAsia="SimSun" w:hAnsi="SimSun" w:cs="SimSun" w:hint="eastAsia"/>
                <w:color w:val="2F2F2F"/>
                <w:kern w:val="0"/>
                <w:szCs w:val="21"/>
              </w:rPr>
              <w:t xml:space="preserve"> 人民法院应当在裁判文书中阐明证据是否采纳的理由。</w:t>
            </w:r>
          </w:p>
          <w:p w:rsidR="00F01C22" w:rsidRPr="00F01C22" w:rsidRDefault="00F01C22" w:rsidP="00F01C22">
            <w:pPr>
              <w:widowControl/>
              <w:snapToGrid w:val="0"/>
              <w:spacing w:line="360" w:lineRule="auto"/>
              <w:ind w:firstLine="420"/>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对当事人无争议的证据，是否采纳的理由可以不在裁判文书中表述。</w:t>
            </w:r>
          </w:p>
          <w:p w:rsidR="00F01C22" w:rsidRDefault="00F01C22" w:rsidP="00F01C22">
            <w:pPr>
              <w:widowControl/>
              <w:snapToGrid w:val="0"/>
              <w:spacing w:line="360" w:lineRule="auto"/>
              <w:ind w:firstLine="420"/>
              <w:jc w:val="left"/>
              <w:rPr>
                <w:rFonts w:ascii="SimSun" w:hAnsi="SimSun" w:cs="SimSun"/>
                <w:color w:val="2F2F2F"/>
                <w:kern w:val="0"/>
                <w:szCs w:val="21"/>
              </w:rPr>
            </w:pPr>
          </w:p>
          <w:p w:rsidR="00D20DB7" w:rsidRPr="00D20DB7" w:rsidRDefault="00D20DB7" w:rsidP="00F01C22">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b/>
                <w:bCs/>
                <w:color w:val="2F2F2F"/>
                <w:kern w:val="0"/>
                <w:szCs w:val="21"/>
              </w:rPr>
              <w:lastRenderedPageBreak/>
              <w:t xml:space="preserve">　　六、其他</w:t>
            </w: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第九十八条 </w:t>
            </w:r>
            <w:r w:rsidRPr="00F01C22">
              <w:rPr>
                <w:rFonts w:ascii="SimSun" w:eastAsia="SimSun" w:hAnsi="SimSun" w:cs="SimSun" w:hint="eastAsia"/>
                <w:color w:val="2F2F2F"/>
                <w:kern w:val="0"/>
                <w:szCs w:val="21"/>
              </w:rPr>
              <w:t>对证人、鉴定人、勘验人的合法权益依法予以保护。</w:t>
            </w:r>
          </w:p>
          <w:p w:rsidR="00F01C22" w:rsidRDefault="00F01C22" w:rsidP="00D20DB7">
            <w:pPr>
              <w:widowControl/>
              <w:snapToGrid w:val="0"/>
              <w:spacing w:line="360" w:lineRule="auto"/>
              <w:ind w:firstLine="420"/>
              <w:jc w:val="left"/>
              <w:rPr>
                <w:rFonts w:ascii="SimSun" w:hAnsi="SimSun" w:cs="SimSun"/>
                <w:color w:val="2F2F2F"/>
                <w:kern w:val="0"/>
                <w:szCs w:val="21"/>
              </w:rPr>
            </w:pPr>
            <w:r w:rsidRPr="00F01C22">
              <w:rPr>
                <w:rFonts w:ascii="SimSun" w:eastAsia="SimSun" w:hAnsi="SimSun" w:cs="SimSun" w:hint="eastAsia"/>
                <w:color w:val="2F2F2F"/>
                <w:kern w:val="0"/>
                <w:szCs w:val="21"/>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D20DB7" w:rsidRPr="00D20DB7" w:rsidRDefault="00D20DB7" w:rsidP="00D20DB7">
            <w:pPr>
              <w:widowControl/>
              <w:snapToGrid w:val="0"/>
              <w:spacing w:line="360" w:lineRule="auto"/>
              <w:ind w:firstLine="420"/>
              <w:jc w:val="left"/>
              <w:rPr>
                <w:rFonts w:ascii="SimSun" w:hAnsi="SimSun" w:cs="SimSun"/>
                <w:color w:val="2F2F2F"/>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第九十九条</w:t>
            </w:r>
            <w:r w:rsidRPr="00F01C22">
              <w:rPr>
                <w:rFonts w:ascii="SimSun" w:eastAsia="SimSun" w:hAnsi="SimSun" w:cs="SimSun" w:hint="eastAsia"/>
                <w:color w:val="2F2F2F"/>
                <w:kern w:val="0"/>
                <w:szCs w:val="21"/>
              </w:rPr>
              <w:t xml:space="preserve"> 本规定对证据保全没有规定的，参照适用法律、司法解释关于财产保全的规定。</w:t>
            </w:r>
          </w:p>
          <w:p w:rsidR="00F01C22" w:rsidRDefault="00F01C22" w:rsidP="00D20DB7">
            <w:pPr>
              <w:widowControl/>
              <w:snapToGrid w:val="0"/>
              <w:spacing w:line="360" w:lineRule="auto"/>
              <w:ind w:firstLine="420"/>
              <w:jc w:val="left"/>
              <w:rPr>
                <w:rFonts w:ascii="SimSun" w:hAnsi="SimSun" w:cs="SimSun"/>
                <w:color w:val="2F2F2F"/>
                <w:spacing w:val="6"/>
                <w:kern w:val="0"/>
                <w:szCs w:val="21"/>
              </w:rPr>
            </w:pPr>
            <w:r w:rsidRPr="00D20DB7">
              <w:rPr>
                <w:rFonts w:ascii="SimSun" w:eastAsia="SimSun" w:hAnsi="SimSun" w:cs="SimSun" w:hint="eastAsia"/>
                <w:color w:val="2F2F2F"/>
                <w:spacing w:val="6"/>
                <w:kern w:val="0"/>
                <w:szCs w:val="21"/>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D20DB7" w:rsidRPr="00D20DB7" w:rsidRDefault="00D20DB7" w:rsidP="00D20DB7">
            <w:pPr>
              <w:widowControl/>
              <w:snapToGrid w:val="0"/>
              <w:spacing w:line="360" w:lineRule="auto"/>
              <w:ind w:firstLine="420"/>
              <w:jc w:val="left"/>
              <w:rPr>
                <w:rFonts w:ascii="SimSun" w:hAnsi="SimSun" w:cs="SimSun"/>
                <w:color w:val="2F2F2F"/>
                <w:spacing w:val="6"/>
                <w:kern w:val="0"/>
                <w:szCs w:val="21"/>
              </w:rPr>
            </w:pPr>
          </w:p>
          <w:p w:rsidR="00F01C22" w:rsidRPr="00F01C22" w:rsidRDefault="00F01C22" w:rsidP="00F01C22">
            <w:pPr>
              <w:widowControl/>
              <w:snapToGrid w:val="0"/>
              <w:spacing w:line="360" w:lineRule="auto"/>
              <w:jc w:val="left"/>
              <w:rPr>
                <w:rFonts w:ascii="SimSun" w:eastAsia="SimSun" w:hAnsi="SimSun" w:cs="SimSun"/>
                <w:color w:val="2F2F2F"/>
                <w:kern w:val="0"/>
                <w:szCs w:val="21"/>
              </w:rPr>
            </w:pPr>
            <w:r w:rsidRPr="00F01C22">
              <w:rPr>
                <w:rFonts w:ascii="SimSun" w:eastAsia="SimSun" w:hAnsi="SimSun" w:cs="SimSun" w:hint="eastAsia"/>
                <w:color w:val="2F2F2F"/>
                <w:kern w:val="0"/>
                <w:szCs w:val="21"/>
              </w:rPr>
              <w:t xml:space="preserve">　　</w:t>
            </w:r>
            <w:r w:rsidRPr="00F01C22">
              <w:rPr>
                <w:rFonts w:ascii="SimSun" w:eastAsia="SimSun" w:hAnsi="SimSun" w:cs="SimSun" w:hint="eastAsia"/>
                <w:b/>
                <w:bCs/>
                <w:color w:val="2F2F2F"/>
                <w:kern w:val="0"/>
                <w:szCs w:val="21"/>
              </w:rPr>
              <w:t xml:space="preserve">第一百条 </w:t>
            </w:r>
            <w:r w:rsidRPr="00F01C22">
              <w:rPr>
                <w:rFonts w:ascii="SimSun" w:eastAsia="SimSun" w:hAnsi="SimSun" w:cs="SimSun" w:hint="eastAsia"/>
                <w:color w:val="2F2F2F"/>
                <w:kern w:val="0"/>
                <w:szCs w:val="21"/>
              </w:rPr>
              <w:t>本规定自2020年5月1日起施行。</w:t>
            </w:r>
          </w:p>
          <w:p w:rsidR="00DB5008" w:rsidRPr="00D20DB7" w:rsidRDefault="00F01C22" w:rsidP="00D20DB7">
            <w:pPr>
              <w:widowControl/>
              <w:snapToGrid w:val="0"/>
              <w:spacing w:line="360" w:lineRule="auto"/>
              <w:jc w:val="left"/>
              <w:rPr>
                <w:rFonts w:ascii="SimSun" w:hAnsi="SimSun" w:cs="SimSun"/>
                <w:color w:val="2F2F2F"/>
                <w:kern w:val="0"/>
                <w:szCs w:val="21"/>
              </w:rPr>
            </w:pPr>
            <w:r w:rsidRPr="00F01C22">
              <w:rPr>
                <w:rFonts w:ascii="SimSun" w:eastAsia="SimSun" w:hAnsi="SimSun" w:cs="SimSun" w:hint="eastAsia"/>
                <w:color w:val="2F2F2F"/>
                <w:kern w:val="0"/>
                <w:szCs w:val="21"/>
              </w:rPr>
              <w:t xml:space="preserve">　　本规定公布施行后，最高人民法院以前发布的司法解释与本规定不一致的，不再适用。</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C9" w:rsidRDefault="008749C9" w:rsidP="00C278F4">
      <w:r>
        <w:separator/>
      </w:r>
    </w:p>
  </w:endnote>
  <w:endnote w:type="continuationSeparator" w:id="0">
    <w:p w:rsidR="008749C9" w:rsidRDefault="008749C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C9" w:rsidRDefault="008749C9" w:rsidP="00C278F4">
      <w:r>
        <w:separator/>
      </w:r>
    </w:p>
  </w:footnote>
  <w:footnote w:type="continuationSeparator" w:id="0">
    <w:p w:rsidR="008749C9" w:rsidRDefault="008749C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9C9"/>
    <w:rsid w:val="00874D2F"/>
    <w:rsid w:val="00882A4B"/>
    <w:rsid w:val="00895A68"/>
    <w:rsid w:val="00896D67"/>
    <w:rsid w:val="008D50EF"/>
    <w:rsid w:val="009053B4"/>
    <w:rsid w:val="00907432"/>
    <w:rsid w:val="00913DA6"/>
    <w:rsid w:val="009274C0"/>
    <w:rsid w:val="00991600"/>
    <w:rsid w:val="00995239"/>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FF14-0A53-4D36-98B6-94C96342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31</Pages>
  <Words>4999</Words>
  <Characters>28499</Characters>
  <Application>Microsoft Office Word</Application>
  <DocSecurity>0</DocSecurity>
  <Lines>237</Lines>
  <Paragraphs>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49</cp:revision>
  <dcterms:created xsi:type="dcterms:W3CDTF">2016-01-15T03:23:00Z</dcterms:created>
  <dcterms:modified xsi:type="dcterms:W3CDTF">2020-01-22T06:07:00Z</dcterms:modified>
</cp:coreProperties>
</file>