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87390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기업의</w:t>
            </w:r>
            <w:r w:rsidRPr="0087390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직원교육경비 </w:t>
            </w:r>
            <w:proofErr w:type="spellStart"/>
            <w:r w:rsidRPr="0087390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세전공제</w:t>
            </w:r>
            <w:proofErr w:type="spellEnd"/>
            <w:r w:rsidRPr="0087390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정책에 관한 통지</w:t>
            </w:r>
          </w:p>
          <w:bookmarkEnd w:id="0"/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[2018]51호</w:t>
            </w: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성•자치구•직할시•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계획단열시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재정청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(국), 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국가세무국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지방세무국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신장(</w:t>
            </w:r>
            <w:proofErr w:type="spellStart"/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新疆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생산건설병단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재정국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기업의</w:t>
            </w: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직원교육에 대한 투자 확대를 권장하기 위한 목적으로 기업의 직원교육경비 </w:t>
            </w:r>
            <w:proofErr w:type="spellStart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세전공제</w:t>
            </w:r>
            <w:proofErr w:type="spellEnd"/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정책에 관하여 다음과 같이 통보한다.</w:t>
            </w: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기업이 지출한 직원교육경비는 기업소득세 과세소득 계산 시 임금•급여 총액의 8%를 초과하지 아니하는 한도 내에서 공제하는 것을 허용하며, 초과부분은 이후 납세연도로 이월하여 공제하는 것을 허용한다.</w:t>
            </w: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이 통지는 2018년 1월 1일부터 집행한다.</w:t>
            </w: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873906" w:rsidRPr="00873906" w:rsidRDefault="00873906" w:rsidP="0087390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390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F6633C" w:rsidRDefault="00873906" w:rsidP="0087390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7390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5월 7일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7390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关于企业职工教育经费税前扣除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87390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政策的通知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>财税〔</w:t>
            </w:r>
            <w:r w:rsidRPr="00873906">
              <w:rPr>
                <w:rFonts w:ascii="SimSun" w:eastAsia="SimSun" w:hAnsi="SimSun"/>
                <w:szCs w:val="21"/>
              </w:rPr>
              <w:t>2018〕51</w:t>
            </w:r>
            <w:r w:rsidRPr="00873906">
              <w:rPr>
                <w:rFonts w:ascii="SimSun" w:eastAsia="SimSun" w:hAnsi="SimSun" w:hint="eastAsia"/>
                <w:szCs w:val="21"/>
              </w:rPr>
              <w:t>号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各省、自治区、直辖市、计划单列市财政厅（局）、国家税务局、地方税务局，新疆生产建设兵团财政局：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 xml:space="preserve">　　为鼓励企业加大职工教育投入，现就企业职工教育经费税前扣除政策通知如下：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 xml:space="preserve">　　一、企业发生的职工教育经费支出，不超过工资薪金总额</w:t>
            </w:r>
            <w:r w:rsidRPr="00873906">
              <w:rPr>
                <w:rFonts w:ascii="SimSun" w:eastAsia="SimSun" w:hAnsi="SimSun"/>
                <w:szCs w:val="21"/>
              </w:rPr>
              <w:t>8%</w:t>
            </w:r>
            <w:r w:rsidRPr="00873906">
              <w:rPr>
                <w:rFonts w:ascii="SimSun" w:eastAsia="SimSun" w:hAnsi="SimSun" w:hint="eastAsia"/>
                <w:szCs w:val="21"/>
              </w:rPr>
              <w:t>的部分，准予在计算企业所得税应纳税所得额时扣除；超过部分，准予在以后纳税年度结转扣除。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6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 xml:space="preserve">　　二、</w:t>
            </w:r>
            <w:r w:rsidRPr="00873906">
              <w:rPr>
                <w:rFonts w:ascii="SimSun" w:eastAsia="SimSun" w:hAnsi="SimSun" w:hint="eastAsia"/>
                <w:spacing w:val="-6"/>
                <w:szCs w:val="21"/>
              </w:rPr>
              <w:t>本通知自</w:t>
            </w:r>
            <w:r w:rsidRPr="00873906">
              <w:rPr>
                <w:rFonts w:ascii="SimSun" w:eastAsia="SimSun" w:hAnsi="SimSun"/>
                <w:spacing w:val="-6"/>
                <w:szCs w:val="21"/>
              </w:rPr>
              <w:t>2018</w:t>
            </w:r>
            <w:r w:rsidRPr="00873906">
              <w:rPr>
                <w:rFonts w:ascii="SimSun" w:eastAsia="SimSun" w:hAnsi="SimSun" w:hint="eastAsia"/>
                <w:spacing w:val="-6"/>
                <w:szCs w:val="21"/>
              </w:rPr>
              <w:t>年</w:t>
            </w:r>
            <w:r w:rsidRPr="00873906">
              <w:rPr>
                <w:rFonts w:ascii="SimSun" w:eastAsia="SimSun" w:hAnsi="SimSun"/>
                <w:spacing w:val="-6"/>
                <w:szCs w:val="21"/>
              </w:rPr>
              <w:t>1</w:t>
            </w:r>
            <w:r w:rsidRPr="00873906">
              <w:rPr>
                <w:rFonts w:ascii="SimSun" w:eastAsia="SimSun" w:hAnsi="SimSun" w:hint="eastAsia"/>
                <w:spacing w:val="-6"/>
                <w:szCs w:val="21"/>
              </w:rPr>
              <w:t>月</w:t>
            </w:r>
            <w:r w:rsidRPr="00873906">
              <w:rPr>
                <w:rFonts w:ascii="SimSun" w:eastAsia="SimSun" w:hAnsi="SimSun"/>
                <w:spacing w:val="-6"/>
                <w:szCs w:val="21"/>
              </w:rPr>
              <w:t>1</w:t>
            </w:r>
            <w:r w:rsidRPr="00873906">
              <w:rPr>
                <w:rFonts w:ascii="SimSun" w:eastAsia="SimSun" w:hAnsi="SimSun" w:hint="eastAsia"/>
                <w:spacing w:val="-6"/>
                <w:szCs w:val="21"/>
              </w:rPr>
              <w:t>日起执行。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>财政部</w:t>
            </w:r>
            <w:r w:rsidRPr="00873906">
              <w:rPr>
                <w:rFonts w:ascii="SimSun" w:eastAsia="SimSun" w:hAnsi="SimSun"/>
                <w:szCs w:val="21"/>
              </w:rPr>
              <w:t xml:space="preserve"> </w:t>
            </w:r>
          </w:p>
          <w:p w:rsidR="00873906" w:rsidRPr="00873906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F6633C" w:rsidRDefault="00873906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873906">
              <w:rPr>
                <w:rFonts w:ascii="SimSun" w:eastAsia="SimSun" w:hAnsi="SimSun"/>
                <w:szCs w:val="21"/>
              </w:rPr>
              <w:t>2018</w:t>
            </w:r>
            <w:r w:rsidRPr="00873906">
              <w:rPr>
                <w:rFonts w:ascii="SimSun" w:eastAsia="SimSun" w:hAnsi="SimSun" w:hint="eastAsia"/>
                <w:szCs w:val="21"/>
              </w:rPr>
              <w:t>年</w:t>
            </w:r>
            <w:r w:rsidRPr="00873906">
              <w:rPr>
                <w:rFonts w:ascii="SimSun" w:eastAsia="SimSun" w:hAnsi="SimSun"/>
                <w:szCs w:val="21"/>
              </w:rPr>
              <w:t>5</w:t>
            </w:r>
            <w:r w:rsidRPr="00873906">
              <w:rPr>
                <w:rFonts w:ascii="SimSun" w:eastAsia="SimSun" w:hAnsi="SimSun" w:hint="eastAsia"/>
                <w:szCs w:val="21"/>
              </w:rPr>
              <w:t>月</w:t>
            </w:r>
            <w:r w:rsidRPr="00873906">
              <w:rPr>
                <w:rFonts w:ascii="SimSun" w:eastAsia="SimSun" w:hAnsi="SimSun"/>
                <w:szCs w:val="21"/>
              </w:rPr>
              <w:t>7</w:t>
            </w:r>
            <w:r w:rsidRPr="00873906">
              <w:rPr>
                <w:rFonts w:ascii="SimSun" w:eastAsia="SimSun" w:hAnsi="SimSun" w:hint="eastAsia"/>
                <w:szCs w:val="21"/>
              </w:rPr>
              <w:t>日</w:t>
            </w:r>
          </w:p>
          <w:p w:rsidR="00873906" w:rsidRPr="00F6633C" w:rsidRDefault="00F6633C" w:rsidP="00873906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A6" w:rsidRDefault="00B828A6" w:rsidP="00C278F4">
      <w:r>
        <w:separator/>
      </w:r>
    </w:p>
  </w:endnote>
  <w:endnote w:type="continuationSeparator" w:id="0">
    <w:p w:rsidR="00B828A6" w:rsidRDefault="00B828A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A6" w:rsidRDefault="00B828A6" w:rsidP="00C278F4">
      <w:r>
        <w:separator/>
      </w:r>
    </w:p>
  </w:footnote>
  <w:footnote w:type="continuationSeparator" w:id="0">
    <w:p w:rsidR="00B828A6" w:rsidRDefault="00B828A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73906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28A6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2018-05-11T08:12:00Z</dcterms:modified>
</cp:coreProperties>
</file>