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BF7086" w:rsidRDefault="00BF7086" w:rsidP="00BF7086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BF7086"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  <w:t>2</w:t>
            </w:r>
            <w:r w:rsidRPr="00BF7086">
              <w:rPr>
                <w:rFonts w:ascii="한컴바탕" w:eastAsia="한컴바탕" w:hAnsi="한컴바탕" w:cs="한컴바탕"/>
                <w:sz w:val="26"/>
                <w:szCs w:val="26"/>
                <w:lang w:eastAsia="ko-KR"/>
              </w:rPr>
              <w:t>020</w:t>
            </w:r>
            <w:r w:rsidRPr="00BF7086"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  <w:t xml:space="preserve">년 일부 휴일명절 안배에 </w:t>
            </w:r>
            <w:r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  <w:t>대한</w:t>
            </w: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sz w:val="26"/>
                <w:szCs w:val="26"/>
                <w:lang w:eastAsia="ko-KR"/>
              </w:rPr>
            </w:pPr>
            <w:r w:rsidRPr="00BF7086"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  <w:t xml:space="preserve">국무원 </w:t>
            </w:r>
            <w:proofErr w:type="spellStart"/>
            <w:r w:rsidRPr="00BF7086"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  <w:t>판공청의</w:t>
            </w:r>
            <w:proofErr w:type="spellEnd"/>
            <w:r w:rsidRPr="00BF7086"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  <w:t xml:space="preserve"> 통지</w:t>
            </w: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국판발명전</w:t>
            </w:r>
            <w:proofErr w:type="spellEnd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[2019] 16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직할시 인민정부,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 각 부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/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위원회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</w:t>
            </w:r>
            <w:proofErr w:type="gram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직속기구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국무원의 허락을 받고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2020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신정과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구정,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청명절,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노동절,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단오절,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국경절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추석 휴무에 대한 구체적 안배를 아래와 같이 통지한다.</w:t>
            </w: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F7086" w:rsidRPr="00BF7086" w:rsidRDefault="00BF7086" w:rsidP="00BF7086">
            <w:pPr>
              <w:pStyle w:val="a4"/>
              <w:numPr>
                <w:ilvl w:val="0"/>
                <w:numId w:val="29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신정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2020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 하루 쉰다.</w:t>
            </w:r>
          </w:p>
          <w:p w:rsidR="00BF7086" w:rsidRPr="00BF7086" w:rsidRDefault="00BF7086" w:rsidP="00BF7086">
            <w:pPr>
              <w:pStyle w:val="a4"/>
              <w:numPr>
                <w:ilvl w:val="0"/>
                <w:numId w:val="29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구정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1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24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일부터 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30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일까지 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7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일 쉬고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1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19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일(일요일)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, 2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1</w:t>
            </w:r>
            <w:r w:rsidRPr="00BF708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일(토요일)은 출근한다.</w:t>
            </w:r>
          </w:p>
          <w:p w:rsidR="00BF7086" w:rsidRPr="00BF7086" w:rsidRDefault="00BF7086" w:rsidP="00BF7086">
            <w:pPr>
              <w:pStyle w:val="a4"/>
              <w:numPr>
                <w:ilvl w:val="0"/>
                <w:numId w:val="29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청명절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4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4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일부터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6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일까지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 쉰다.</w:t>
            </w:r>
          </w:p>
          <w:p w:rsidR="00BF7086" w:rsidRPr="00BF7086" w:rsidRDefault="00BF7086" w:rsidP="00BF7086">
            <w:pPr>
              <w:pStyle w:val="a4"/>
              <w:numPr>
                <w:ilvl w:val="0"/>
                <w:numId w:val="29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노동절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5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1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일부터 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5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일까지 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5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일 쉰다.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4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26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일(일요일)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, 5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9</w:t>
            </w:r>
            <w:r w:rsidRPr="00BF7086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일(토요일)은 출근한다.</w:t>
            </w:r>
          </w:p>
          <w:p w:rsidR="00BF7086" w:rsidRPr="00BF7086" w:rsidRDefault="00BF7086" w:rsidP="00BF7086">
            <w:pPr>
              <w:pStyle w:val="a4"/>
              <w:numPr>
                <w:ilvl w:val="0"/>
                <w:numId w:val="29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단오절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6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월2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5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일부터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27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일까지 3일 쉰다.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6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28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일(일요일)은 출근한다.</w:t>
            </w:r>
          </w:p>
          <w:p w:rsidR="00BF7086" w:rsidRPr="00BF7086" w:rsidRDefault="00BF7086" w:rsidP="00BF7086">
            <w:pPr>
              <w:pStyle w:val="a4"/>
              <w:numPr>
                <w:ilvl w:val="0"/>
                <w:numId w:val="29"/>
              </w:numPr>
              <w:wordWrap w:val="0"/>
              <w:topLinePunct/>
              <w:snapToGrid w:val="0"/>
              <w:spacing w:line="360" w:lineRule="auto"/>
              <w:ind w:firstLineChars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국경절,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gram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추석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10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일부터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8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일까지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8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 쉰다.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9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27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일(일요일)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, 10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10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일(토요일)은 출근한다.</w:t>
            </w: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</w:pPr>
            <w:r w:rsidRPr="00BF7086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휴무 기간에 각 지역,</w:t>
            </w:r>
            <w:r w:rsidRPr="00BF7086"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각 부문에서는 당직과 안전,</w:t>
            </w:r>
            <w:r w:rsidRPr="00BF7086"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안보 등 업무를 적절하게 배치해야 하며,</w:t>
            </w:r>
            <w:r w:rsidRPr="00BF7086">
              <w:rPr>
                <w:rFonts w:ascii="한컴바탕" w:eastAsia="한컴바탕" w:hAnsi="한컴바탕" w:cs="한컴바탕"/>
                <w:spacing w:val="-6"/>
                <w:w w:val="95"/>
                <w:szCs w:val="21"/>
                <w:lang w:eastAsia="ko-KR"/>
              </w:rPr>
              <w:t xml:space="preserve"> </w:t>
            </w:r>
            <w:r w:rsidRPr="00BF7086">
              <w:rPr>
                <w:rFonts w:ascii="한컴바탕" w:eastAsia="한컴바탕" w:hAnsi="한컴바탕" w:cs="한컴바탕" w:hint="eastAsia"/>
                <w:spacing w:val="-6"/>
                <w:w w:val="95"/>
                <w:szCs w:val="21"/>
                <w:lang w:eastAsia="ko-KR"/>
              </w:rPr>
              <w:t>중대한 돌발사건이 발생한 경우에는 규정에 따라 지체 없이 보고함과 아울러 적정하게 처리하여 국민들이 화목하고 평안한 환경에서 명절을 보내도록 보장해야 한다.</w:t>
            </w: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F7086" w:rsidRPr="00BF7086" w:rsidRDefault="00BF7086" w:rsidP="00BF7086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국무원 </w:t>
            </w:r>
            <w:proofErr w:type="spellStart"/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판공청</w:t>
            </w:r>
            <w:proofErr w:type="spellEnd"/>
          </w:p>
          <w:p w:rsidR="00DB5008" w:rsidRPr="00BF7086" w:rsidRDefault="00BF7086" w:rsidP="00BF7086">
            <w:pPr>
              <w:wordWrap w:val="0"/>
              <w:topLinePunct/>
              <w:snapToGrid w:val="0"/>
              <w:spacing w:line="360" w:lineRule="auto"/>
              <w:jc w:val="right"/>
              <w:rPr>
                <w:rFonts w:ascii="맑은 고딕" w:eastAsia="맑은 고딕" w:hAnsi="맑은 고딕" w:hint="eastAsia"/>
                <w:lang w:eastAsia="ko-KR"/>
              </w:rPr>
            </w:pP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019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11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BF7086">
              <w:rPr>
                <w:rFonts w:ascii="한컴바탕" w:eastAsia="한컴바탕" w:hAnsi="한컴바탕" w:cs="한컴바탕"/>
                <w:szCs w:val="21"/>
                <w:lang w:eastAsia="ko-KR"/>
              </w:rPr>
              <w:t>21</w:t>
            </w:r>
            <w:r w:rsidRPr="00BF708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</w:tc>
        <w:tc>
          <w:tcPr>
            <w:tcW w:w="539" w:type="dxa"/>
          </w:tcPr>
          <w:p w:rsidR="00DB5008" w:rsidRPr="00BF7086" w:rsidRDefault="00DB5008" w:rsidP="00DB5008">
            <w:pPr>
              <w:wordWrap w:val="0"/>
              <w:spacing w:line="290" w:lineRule="atLeast"/>
              <w:rPr>
                <w:rFonts w:ascii="SimSun" w:hAnsi="SimSun" w:hint="eastAsia"/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BF7086" w:rsidRPr="00BF7086" w:rsidRDefault="00BF7086" w:rsidP="00BF7086">
            <w:pPr>
              <w:snapToGrid w:val="0"/>
              <w:spacing w:line="360" w:lineRule="auto"/>
              <w:jc w:val="center"/>
              <w:rPr>
                <w:rFonts w:ascii="SimSun" w:eastAsia="SimSun" w:hAnsi="SimSun"/>
                <w:sz w:val="26"/>
                <w:szCs w:val="26"/>
              </w:rPr>
            </w:pPr>
            <w:r w:rsidRPr="00BF7086">
              <w:rPr>
                <w:rFonts w:ascii="SimSun" w:eastAsia="SimSun" w:hAnsi="SimSun" w:hint="eastAsia"/>
                <w:sz w:val="26"/>
                <w:szCs w:val="26"/>
              </w:rPr>
              <w:t>国务院办公厅关于</w:t>
            </w:r>
            <w:r w:rsidRPr="00BF7086">
              <w:rPr>
                <w:rFonts w:ascii="SimSun" w:eastAsia="SimSun" w:hAnsi="SimSun"/>
                <w:sz w:val="26"/>
                <w:szCs w:val="26"/>
              </w:rPr>
              <w:t>2020年部分节假日安排的通知</w:t>
            </w:r>
          </w:p>
          <w:p w:rsidR="00BF7086" w:rsidRPr="00BF7086" w:rsidRDefault="00BF7086" w:rsidP="00BF7086">
            <w:pPr>
              <w:snapToGrid w:val="0"/>
              <w:spacing w:line="360" w:lineRule="auto"/>
              <w:jc w:val="center"/>
              <w:rPr>
                <w:rFonts w:ascii="SimSun" w:eastAsia="SimSun" w:hAnsi="SimSun" w:hint="eastAsia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国办发明电〔</w:t>
            </w:r>
            <w:r w:rsidRPr="00BF7086">
              <w:rPr>
                <w:rFonts w:ascii="SimSun" w:eastAsia="SimSun" w:hAnsi="SimSun"/>
                <w:szCs w:val="21"/>
              </w:rPr>
              <w:t>2019〕16号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各省、自治区、直辖市人民政府，国务院各部委、各直属机构：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pacing w:val="-10"/>
                <w:szCs w:val="21"/>
              </w:rPr>
            </w:pPr>
            <w:r w:rsidRPr="00BF7086">
              <w:rPr>
                <w:rFonts w:ascii="SimSun" w:eastAsia="SimSun" w:hAnsi="SimSun" w:hint="eastAsia"/>
                <w:spacing w:val="-10"/>
                <w:szCs w:val="21"/>
              </w:rPr>
              <w:t>经国务院批准，现将</w:t>
            </w:r>
            <w:r w:rsidRPr="00BF7086">
              <w:rPr>
                <w:rFonts w:ascii="SimSun" w:eastAsia="SimSun" w:hAnsi="SimSun"/>
                <w:spacing w:val="-10"/>
                <w:szCs w:val="21"/>
              </w:rPr>
              <w:t>2020年元旦、春节、清明节、劳动节、端午节、国庆节和中秋节放假调休日期的具体安排通知如下。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一、元旦：</w:t>
            </w:r>
            <w:r w:rsidRPr="00BF7086">
              <w:rPr>
                <w:rFonts w:ascii="SimSun" w:eastAsia="SimSun" w:hAnsi="SimSun"/>
                <w:spacing w:val="-10"/>
                <w:w w:val="95"/>
                <w:szCs w:val="21"/>
              </w:rPr>
              <w:t>2020年1月1日放假，共1天。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二、春节：</w:t>
            </w:r>
            <w:r w:rsidRPr="00BF7086">
              <w:rPr>
                <w:rFonts w:ascii="SimSun" w:eastAsia="SimSun" w:hAnsi="SimSun"/>
                <w:spacing w:val="-16"/>
                <w:w w:val="90"/>
                <w:szCs w:val="21"/>
              </w:rPr>
              <w:t>1月24日至30日放假调休，共7天。1月19日（星期日）、2月1日（星期六）上班。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三、清明节：</w:t>
            </w:r>
            <w:r w:rsidRPr="00BF7086">
              <w:rPr>
                <w:rFonts w:ascii="SimSun" w:eastAsia="SimSun" w:hAnsi="SimSun"/>
                <w:spacing w:val="-18"/>
                <w:w w:val="90"/>
                <w:szCs w:val="21"/>
              </w:rPr>
              <w:t>4月4日至6日放假调休，共3天。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四、劳动节：</w:t>
            </w:r>
            <w:r w:rsidRPr="00BF7086">
              <w:rPr>
                <w:rFonts w:ascii="SimSun" w:eastAsia="SimSun" w:hAnsi="SimSun"/>
                <w:spacing w:val="-16"/>
                <w:w w:val="90"/>
                <w:szCs w:val="21"/>
              </w:rPr>
              <w:t>5月1日至5日放假调休，共5天。4月26日（星期日）、5月9日（星期六）上班。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五、端午节：</w:t>
            </w:r>
            <w:r w:rsidRPr="00BF7086">
              <w:rPr>
                <w:rFonts w:ascii="SimSun" w:eastAsia="SimSun" w:hAnsi="SimSun"/>
                <w:spacing w:val="-6"/>
                <w:w w:val="95"/>
                <w:szCs w:val="21"/>
              </w:rPr>
              <w:t>6月25日至27日放假调休，共3天。6月28日（星期日）上班。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六、国庆节、中秋节：</w:t>
            </w:r>
            <w:r w:rsidRPr="00BF7086">
              <w:rPr>
                <w:rFonts w:ascii="SimSun" w:eastAsia="SimSun" w:hAnsi="SimSun"/>
                <w:szCs w:val="21"/>
              </w:rPr>
              <w:t>10月1日至8日放假调休，共8天。9月27日（星期日）、10月10日（星期六）上班。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节假日期间，各地区、各部门要妥善安排好值班和安全、保卫等工作，遇有重大突发事件，要按规定及时报告并妥善处置，确保人民群众祥和平安度过节日假期。</w:t>
            </w:r>
          </w:p>
          <w:p w:rsidR="00BF7086" w:rsidRPr="00BF7086" w:rsidRDefault="00BF7086" w:rsidP="00BF7086">
            <w:pPr>
              <w:snapToGrid w:val="0"/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BF7086" w:rsidRPr="00BF7086" w:rsidRDefault="00BF7086" w:rsidP="00BF7086">
            <w:pPr>
              <w:snapToGrid w:val="0"/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BF7086">
              <w:rPr>
                <w:rFonts w:ascii="SimSun" w:eastAsia="SimSun" w:hAnsi="SimSun" w:hint="eastAsia"/>
                <w:szCs w:val="21"/>
              </w:rPr>
              <w:t>国务院办公厅</w:t>
            </w:r>
            <w:r w:rsidRPr="00BF7086">
              <w:rPr>
                <w:rFonts w:ascii="SimSun" w:eastAsia="SimSun" w:hAnsi="SimSun"/>
                <w:szCs w:val="21"/>
              </w:rPr>
              <w:t xml:space="preserve"> </w:t>
            </w:r>
          </w:p>
          <w:p w:rsidR="00DB5008" w:rsidRPr="00BF7086" w:rsidRDefault="00BF7086" w:rsidP="00BF7086">
            <w:pPr>
              <w:snapToGrid w:val="0"/>
              <w:spacing w:line="360" w:lineRule="auto"/>
              <w:jc w:val="right"/>
              <w:rPr>
                <w:rFonts w:ascii="SimSun" w:hAnsi="SimSun" w:hint="eastAsia"/>
                <w:lang w:eastAsia="ko-KR"/>
              </w:rPr>
            </w:pPr>
            <w:r w:rsidRPr="00BF7086">
              <w:rPr>
                <w:rFonts w:ascii="SimSun" w:eastAsia="SimSun" w:hAnsi="SimSun"/>
                <w:szCs w:val="21"/>
              </w:rPr>
              <w:t>2019年11月21日</w:t>
            </w:r>
          </w:p>
        </w:tc>
      </w:tr>
    </w:tbl>
    <w:p w:rsidR="00100135" w:rsidRPr="00C71FB9" w:rsidRDefault="00100135"/>
    <w:sectPr w:rsidR="00100135" w:rsidRPr="00C71FB9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9C" w:rsidRDefault="00BA409C" w:rsidP="00C278F4">
      <w:r>
        <w:separator/>
      </w:r>
    </w:p>
  </w:endnote>
  <w:endnote w:type="continuationSeparator" w:id="0">
    <w:p w:rsidR="00BA409C" w:rsidRDefault="00BA409C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9C" w:rsidRDefault="00BA409C" w:rsidP="00C278F4">
      <w:r>
        <w:separator/>
      </w:r>
    </w:p>
  </w:footnote>
  <w:footnote w:type="continuationSeparator" w:id="0">
    <w:p w:rsidR="00BA409C" w:rsidRDefault="00BA409C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4A"/>
    <w:multiLevelType w:val="hybridMultilevel"/>
    <w:tmpl w:val="FB660F2E"/>
    <w:lvl w:ilvl="0" w:tplc="8D687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0312F8"/>
    <w:multiLevelType w:val="hybridMultilevel"/>
    <w:tmpl w:val="C0868DFE"/>
    <w:lvl w:ilvl="0" w:tplc="9FE0F9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F6415F"/>
    <w:multiLevelType w:val="hybridMultilevel"/>
    <w:tmpl w:val="56324578"/>
    <w:lvl w:ilvl="0" w:tplc="353466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0249A5"/>
    <w:multiLevelType w:val="hybridMultilevel"/>
    <w:tmpl w:val="AC2C86CE"/>
    <w:lvl w:ilvl="0" w:tplc="A68E3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583682"/>
    <w:multiLevelType w:val="hybridMultilevel"/>
    <w:tmpl w:val="6480F9BC"/>
    <w:lvl w:ilvl="0" w:tplc="6AF01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252F92"/>
    <w:multiLevelType w:val="hybridMultilevel"/>
    <w:tmpl w:val="1CC2941C"/>
    <w:lvl w:ilvl="0" w:tplc="4872B9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8222DF"/>
    <w:multiLevelType w:val="hybridMultilevel"/>
    <w:tmpl w:val="31BA3A86"/>
    <w:lvl w:ilvl="0" w:tplc="2E864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79332E"/>
    <w:multiLevelType w:val="hybridMultilevel"/>
    <w:tmpl w:val="544EA8D8"/>
    <w:lvl w:ilvl="0" w:tplc="524A74A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C5337C"/>
    <w:multiLevelType w:val="hybridMultilevel"/>
    <w:tmpl w:val="E34A43AC"/>
    <w:lvl w:ilvl="0" w:tplc="B8807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1340D3"/>
    <w:multiLevelType w:val="hybridMultilevel"/>
    <w:tmpl w:val="0DFAA460"/>
    <w:lvl w:ilvl="0" w:tplc="63B0C102">
      <w:start w:val="1"/>
      <w:numFmt w:val="decimal"/>
      <w:lvlText w:val="제%1장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F068C3"/>
    <w:multiLevelType w:val="hybridMultilevel"/>
    <w:tmpl w:val="88220600"/>
    <w:lvl w:ilvl="0" w:tplc="6F987836">
      <w:start w:val="1"/>
      <w:numFmt w:val="decimal"/>
      <w:lvlText w:val="제%1조"/>
      <w:lvlJc w:val="left"/>
      <w:pPr>
        <w:ind w:left="420" w:hanging="420"/>
      </w:pPr>
      <w:rPr>
        <w:rFonts w:ascii="굴림" w:eastAsia="굴림" w:hAnsi="굴림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E40BAB"/>
    <w:multiLevelType w:val="hybridMultilevel"/>
    <w:tmpl w:val="571E8484"/>
    <w:lvl w:ilvl="0" w:tplc="16229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B05580"/>
    <w:multiLevelType w:val="hybridMultilevel"/>
    <w:tmpl w:val="607266B2"/>
    <w:lvl w:ilvl="0" w:tplc="08700EB4">
      <w:start w:val="1"/>
      <w:numFmt w:val="decimal"/>
      <w:lvlText w:val="%1."/>
      <w:lvlJc w:val="left"/>
      <w:pPr>
        <w:ind w:left="360" w:hanging="360"/>
      </w:pPr>
      <w:rPr>
        <w:rFonts w:cs="바탕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BF8643A"/>
    <w:multiLevelType w:val="hybridMultilevel"/>
    <w:tmpl w:val="DD48C6C8"/>
    <w:lvl w:ilvl="0" w:tplc="345E74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D10474E"/>
    <w:multiLevelType w:val="hybridMultilevel"/>
    <w:tmpl w:val="34344118"/>
    <w:lvl w:ilvl="0" w:tplc="6D8E7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CD37DA"/>
    <w:multiLevelType w:val="hybridMultilevel"/>
    <w:tmpl w:val="BEECDE36"/>
    <w:lvl w:ilvl="0" w:tplc="970E6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BB41D0"/>
    <w:multiLevelType w:val="hybridMultilevel"/>
    <w:tmpl w:val="D27EE3D6"/>
    <w:lvl w:ilvl="0" w:tplc="1254A760">
      <w:start w:val="1"/>
      <w:numFmt w:val="decimal"/>
      <w:lvlText w:val="제%1조"/>
      <w:lvlJc w:val="left"/>
      <w:pPr>
        <w:ind w:left="420" w:hanging="420"/>
      </w:pPr>
      <w:rPr>
        <w:rFonts w:hint="eastAsia"/>
        <w:b/>
        <w:lang w:val="e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3B66BE"/>
    <w:multiLevelType w:val="hybridMultilevel"/>
    <w:tmpl w:val="D5B64002"/>
    <w:lvl w:ilvl="0" w:tplc="6C986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0F5819"/>
    <w:multiLevelType w:val="hybridMultilevel"/>
    <w:tmpl w:val="488237AC"/>
    <w:lvl w:ilvl="0" w:tplc="0C100404">
      <w:start w:val="1"/>
      <w:numFmt w:val="decimal"/>
      <w:lvlText w:val="제%1조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0150A30"/>
    <w:multiLevelType w:val="hybridMultilevel"/>
    <w:tmpl w:val="3EC0DDB0"/>
    <w:lvl w:ilvl="0" w:tplc="6D6C5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CF3CF3"/>
    <w:multiLevelType w:val="hybridMultilevel"/>
    <w:tmpl w:val="AF026632"/>
    <w:lvl w:ilvl="0" w:tplc="069046F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B613673"/>
    <w:multiLevelType w:val="hybridMultilevel"/>
    <w:tmpl w:val="837C97D0"/>
    <w:lvl w:ilvl="0" w:tplc="13A89C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0A0D74"/>
    <w:multiLevelType w:val="hybridMultilevel"/>
    <w:tmpl w:val="09D48D78"/>
    <w:lvl w:ilvl="0" w:tplc="D98417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1FF1C90"/>
    <w:multiLevelType w:val="hybridMultilevel"/>
    <w:tmpl w:val="AC3299CC"/>
    <w:lvl w:ilvl="0" w:tplc="B6F8BD4C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3B54688"/>
    <w:multiLevelType w:val="hybridMultilevel"/>
    <w:tmpl w:val="DB609894"/>
    <w:lvl w:ilvl="0" w:tplc="33FE1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58560C"/>
    <w:multiLevelType w:val="hybridMultilevel"/>
    <w:tmpl w:val="8C66976C"/>
    <w:lvl w:ilvl="0" w:tplc="AA2858C8">
      <w:start w:val="1"/>
      <w:numFmt w:val="decimal"/>
      <w:lvlText w:val="제%1조"/>
      <w:lvlJc w:val="left"/>
      <w:pPr>
        <w:ind w:left="527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abstractNum w:abstractNumId="26">
    <w:nsid w:val="77166689"/>
    <w:multiLevelType w:val="hybridMultilevel"/>
    <w:tmpl w:val="2FF2D014"/>
    <w:lvl w:ilvl="0" w:tplc="BBDECE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53622C"/>
    <w:multiLevelType w:val="hybridMultilevel"/>
    <w:tmpl w:val="6F101154"/>
    <w:lvl w:ilvl="0" w:tplc="84AC2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F640007"/>
    <w:multiLevelType w:val="hybridMultilevel"/>
    <w:tmpl w:val="BB2632DA"/>
    <w:lvl w:ilvl="0" w:tplc="A8E85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0"/>
  </w:num>
  <w:num w:numId="5">
    <w:abstractNumId w:val="5"/>
  </w:num>
  <w:num w:numId="6">
    <w:abstractNumId w:val="11"/>
  </w:num>
  <w:num w:numId="7">
    <w:abstractNumId w:val="28"/>
  </w:num>
  <w:num w:numId="8">
    <w:abstractNumId w:val="21"/>
  </w:num>
  <w:num w:numId="9">
    <w:abstractNumId w:val="9"/>
  </w:num>
  <w:num w:numId="10">
    <w:abstractNumId w:val="18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19"/>
  </w:num>
  <w:num w:numId="16">
    <w:abstractNumId w:val="6"/>
  </w:num>
  <w:num w:numId="17">
    <w:abstractNumId w:val="27"/>
  </w:num>
  <w:num w:numId="18">
    <w:abstractNumId w:val="17"/>
  </w:num>
  <w:num w:numId="19">
    <w:abstractNumId w:val="10"/>
  </w:num>
  <w:num w:numId="20">
    <w:abstractNumId w:val="26"/>
  </w:num>
  <w:num w:numId="21">
    <w:abstractNumId w:val="24"/>
  </w:num>
  <w:num w:numId="22">
    <w:abstractNumId w:val="7"/>
  </w:num>
  <w:num w:numId="23">
    <w:abstractNumId w:val="25"/>
  </w:num>
  <w:num w:numId="24">
    <w:abstractNumId w:val="23"/>
  </w:num>
  <w:num w:numId="25">
    <w:abstractNumId w:val="22"/>
  </w:num>
  <w:num w:numId="26">
    <w:abstractNumId w:val="13"/>
  </w:num>
  <w:num w:numId="27">
    <w:abstractNumId w:val="2"/>
  </w:num>
  <w:num w:numId="28">
    <w:abstractNumId w:val="0"/>
  </w:num>
  <w:num w:numId="2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6EE8"/>
    <w:rsid w:val="00055C6A"/>
    <w:rsid w:val="000659F8"/>
    <w:rsid w:val="00065F42"/>
    <w:rsid w:val="00091D9B"/>
    <w:rsid w:val="00093ED3"/>
    <w:rsid w:val="000D115A"/>
    <w:rsid w:val="00100135"/>
    <w:rsid w:val="00112071"/>
    <w:rsid w:val="00135A6C"/>
    <w:rsid w:val="00140993"/>
    <w:rsid w:val="0016200D"/>
    <w:rsid w:val="00195BE9"/>
    <w:rsid w:val="001A612D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45D9"/>
    <w:rsid w:val="002E5535"/>
    <w:rsid w:val="002F6187"/>
    <w:rsid w:val="00315BCC"/>
    <w:rsid w:val="00356E94"/>
    <w:rsid w:val="00357838"/>
    <w:rsid w:val="00373DA6"/>
    <w:rsid w:val="0037618A"/>
    <w:rsid w:val="003818EE"/>
    <w:rsid w:val="003C5455"/>
    <w:rsid w:val="003D3255"/>
    <w:rsid w:val="0042048E"/>
    <w:rsid w:val="00432A54"/>
    <w:rsid w:val="00444F1B"/>
    <w:rsid w:val="00450E11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F5FEA"/>
    <w:rsid w:val="00607C54"/>
    <w:rsid w:val="00610641"/>
    <w:rsid w:val="00615981"/>
    <w:rsid w:val="00615EC6"/>
    <w:rsid w:val="00627FF5"/>
    <w:rsid w:val="0063360D"/>
    <w:rsid w:val="00635DAE"/>
    <w:rsid w:val="006A1DED"/>
    <w:rsid w:val="006C28B6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B40"/>
    <w:rsid w:val="00820E98"/>
    <w:rsid w:val="00827BB7"/>
    <w:rsid w:val="00844C62"/>
    <w:rsid w:val="00846ACB"/>
    <w:rsid w:val="00874D2F"/>
    <w:rsid w:val="00895A68"/>
    <w:rsid w:val="00896D67"/>
    <w:rsid w:val="008D50EF"/>
    <w:rsid w:val="009053B4"/>
    <w:rsid w:val="00907432"/>
    <w:rsid w:val="00913DA6"/>
    <w:rsid w:val="009274C0"/>
    <w:rsid w:val="00991600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86A82"/>
    <w:rsid w:val="00B87E3D"/>
    <w:rsid w:val="00BA409C"/>
    <w:rsid w:val="00BB1357"/>
    <w:rsid w:val="00BB6FFC"/>
    <w:rsid w:val="00BC67B4"/>
    <w:rsid w:val="00BD2273"/>
    <w:rsid w:val="00BF7086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78AB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C964-098D-43D0-9B44-1DD3B956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42</cp:revision>
  <dcterms:created xsi:type="dcterms:W3CDTF">2016-01-15T03:23:00Z</dcterms:created>
  <dcterms:modified xsi:type="dcterms:W3CDTF">2019-11-22T02:36:00Z</dcterms:modified>
</cp:coreProperties>
</file>