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68047D" w:rsidRPr="0068047D" w:rsidRDefault="0068047D" w:rsidP="0068047D">
            <w:pPr>
              <w:wordWrap w:val="0"/>
              <w:autoSpaceDN w:val="0"/>
              <w:snapToGrid w:val="0"/>
              <w:spacing w:line="290" w:lineRule="atLeast"/>
              <w:jc w:val="center"/>
              <w:rPr>
                <w:rFonts w:ascii="한컴바탕" w:eastAsia="한컴바탕" w:hAnsi="한컴바탕" w:cs="한컴바탕"/>
                <w:b/>
                <w:sz w:val="26"/>
                <w:szCs w:val="26"/>
                <w:lang w:eastAsia="ko-KR"/>
              </w:rPr>
            </w:pPr>
            <w:r w:rsidRPr="0068047D">
              <w:rPr>
                <w:rFonts w:ascii="한컴바탕" w:eastAsia="한컴바탕" w:hAnsi="한컴바탕" w:cs="한컴바탕" w:hint="eastAsia"/>
                <w:b/>
                <w:sz w:val="26"/>
                <w:szCs w:val="26"/>
                <w:lang w:eastAsia="ko-KR"/>
              </w:rPr>
              <w:t>과학기술</w:t>
            </w:r>
            <w:r w:rsidRPr="0068047D">
              <w:rPr>
                <w:rFonts w:ascii="한컴바탕" w:eastAsia="한컴바탕" w:hAnsi="한컴바탕" w:cs="한컴바탕"/>
                <w:b/>
                <w:sz w:val="26"/>
                <w:szCs w:val="26"/>
                <w:lang w:eastAsia="ko-KR"/>
              </w:rPr>
              <w:t xml:space="preserve"> 혁신을 위한 수입세 정책 관리방법에 관한 통지</w:t>
            </w:r>
          </w:p>
          <w:p w:rsidR="0068047D" w:rsidRPr="0068047D" w:rsidRDefault="0068047D" w:rsidP="0068047D">
            <w:pPr>
              <w:wordWrap w:val="0"/>
              <w:autoSpaceDN w:val="0"/>
              <w:snapToGrid w:val="0"/>
              <w:spacing w:line="290" w:lineRule="atLeast"/>
              <w:jc w:val="center"/>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재관세</w:t>
            </w:r>
            <w:r w:rsidRPr="0068047D">
              <w:rPr>
                <w:rFonts w:ascii="한컴바탕" w:eastAsia="한컴바탕" w:hAnsi="한컴바탕" w:cs="한컴바탕"/>
                <w:spacing w:val="-6"/>
                <w:szCs w:val="21"/>
                <w:lang w:eastAsia="ko-KR"/>
              </w:rPr>
              <w:t>[2016]71호</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10"/>
                <w:szCs w:val="21"/>
                <w:lang w:eastAsia="ko-KR"/>
              </w:rPr>
            </w:pPr>
            <w:r w:rsidRPr="0068047D">
              <w:rPr>
                <w:rFonts w:ascii="한컴바탕" w:eastAsia="한컴바탕" w:hAnsi="한컴바탕" w:cs="한컴바탕" w:hint="eastAsia"/>
                <w:spacing w:val="10"/>
                <w:szCs w:val="21"/>
                <w:lang w:eastAsia="ko-KR"/>
              </w:rPr>
              <w:t>각</w:t>
            </w:r>
            <w:r w:rsidRPr="0068047D">
              <w:rPr>
                <w:rFonts w:ascii="한컴바탕" w:eastAsia="한컴바탕" w:hAnsi="한컴바탕" w:cs="한컴바탕"/>
                <w:spacing w:val="10"/>
                <w:szCs w:val="21"/>
                <w:lang w:eastAsia="ko-KR"/>
              </w:rPr>
              <w:t xml:space="preserve"> 성•자치구•직할시•계획단열시(</w:t>
            </w:r>
            <w:r w:rsidRPr="0068047D">
              <w:rPr>
                <w:rFonts w:ascii="한컴바탕" w:eastAsia="한컴바탕" w:hAnsi="한컴바탕" w:cs="한컴바탕" w:hint="eastAsia"/>
                <w:spacing w:val="10"/>
                <w:szCs w:val="21"/>
                <w:lang w:eastAsia="ko-KR"/>
              </w:rPr>
              <w:t>計劃單列市</w:t>
            </w:r>
            <w:r w:rsidRPr="0068047D">
              <w:rPr>
                <w:rFonts w:ascii="한컴바탕" w:eastAsia="한컴바탕" w:hAnsi="한컴바탕" w:cs="한컴바탕"/>
                <w:spacing w:val="10"/>
                <w:szCs w:val="21"/>
                <w:lang w:eastAsia="ko-KR"/>
              </w:rPr>
              <w:t>) 재정청(국)•교육청(국)•발전개혁위•과기청(위•국)•공업및정보화주관부서•민정청(국)•상무청(국)•국가세무국, 해관총서 광둥(</w:t>
            </w:r>
            <w:r w:rsidRPr="0068047D">
              <w:rPr>
                <w:rFonts w:ascii="한컴바탕" w:eastAsia="한컴바탕" w:hAnsi="한컴바탕" w:cs="한컴바탕" w:hint="eastAsia"/>
                <w:spacing w:val="10"/>
                <w:szCs w:val="21"/>
                <w:lang w:eastAsia="ko-KR"/>
              </w:rPr>
              <w:t>廣東</w:t>
            </w:r>
            <w:r w:rsidRPr="0068047D">
              <w:rPr>
                <w:rFonts w:ascii="한컴바탕" w:eastAsia="한컴바탕" w:hAnsi="한컴바탕" w:cs="한컴바탕"/>
                <w:spacing w:val="10"/>
                <w:szCs w:val="21"/>
                <w:lang w:eastAsia="ko-KR"/>
              </w:rPr>
              <w:t>)지서와 각 직속세관, 신장(</w:t>
            </w:r>
            <w:r w:rsidRPr="0068047D">
              <w:rPr>
                <w:rFonts w:ascii="한컴바탕" w:eastAsia="한컴바탕" w:hAnsi="한컴바탕" w:cs="한컴바탕" w:hint="eastAsia"/>
                <w:spacing w:val="10"/>
                <w:szCs w:val="21"/>
                <w:lang w:eastAsia="ko-KR"/>
              </w:rPr>
              <w:t>新疆</w:t>
            </w:r>
            <w:r w:rsidRPr="0068047D">
              <w:rPr>
                <w:rFonts w:ascii="한컴바탕" w:eastAsia="한컴바탕" w:hAnsi="한컴바탕" w:cs="한컴바탕"/>
                <w:spacing w:val="10"/>
                <w:szCs w:val="21"/>
                <w:lang w:eastAsia="ko-KR"/>
              </w:rPr>
              <w:t>)생산건설병단 재무국•과기국•민정국•상무국 :</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재정부•해관총서•국가세무총국은</w:t>
            </w:r>
            <w:r w:rsidRPr="0068047D">
              <w:rPr>
                <w:rFonts w:ascii="한컴바탕" w:eastAsia="한컴바탕" w:hAnsi="한컴바탕" w:cs="한컴바탕"/>
                <w:spacing w:val="-6"/>
                <w:szCs w:val="21"/>
                <w:lang w:eastAsia="ko-KR"/>
              </w:rPr>
              <w:t xml:space="preserve"> 당중앙 및 국무원의 혁신발전전략 관련 취지를 심도있게 관철하고 과학기술 혁신의 전면 혁신에 대한 견인 기능을 발휘시키고자 국무원의 승인을 거쳐 &lt;'13.5' 기간 과학기술 혁신 지원을 위한 수입세 정책에 관한 통지&gt;(재관세[2016]70호)를 연합발표하였다. 정책관리를 강화하기 위한 목적으로 과학기술 혁신 지원을 위한 수입세 정책 관리방법을 다음과 같이 통보한다.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spacing w:val="-6"/>
                <w:szCs w:val="21"/>
                <w:lang w:eastAsia="ko-KR"/>
              </w:rPr>
              <w:t>1.</w:t>
            </w:r>
            <w:r>
              <w:rPr>
                <w:rFonts w:ascii="한컴바탕" w:eastAsia="한컴바탕" w:hAnsi="한컴바탕" w:cs="한컴바탕"/>
                <w:spacing w:val="-6"/>
                <w:szCs w:val="21"/>
                <w:lang w:eastAsia="ko-KR"/>
              </w:rPr>
              <w:t xml:space="preserve"> </w:t>
            </w:r>
            <w:r w:rsidRPr="0068047D">
              <w:rPr>
                <w:rFonts w:ascii="한컴바탕" w:eastAsia="한컴바탕" w:hAnsi="한컴바탕" w:cs="한컴바탕"/>
                <w:spacing w:val="-6"/>
                <w:szCs w:val="21"/>
                <w:lang w:eastAsia="ko-KR"/>
              </w:rPr>
              <w:t>국무원 각 부서•위원회와 직속기구 산하의 과학연구 업무에 종사하는 각 유형의 과학연구원(소)는 과기부가 명단을 확정하여 해관총서에 공문으로 고지하고 이 통지 제8조의 출판물 수입업체에 통보한다. 해당 유형의 과학연구원(소)는 주관부서로부터 발급받은 설립승인서류, &lt;사업조직법인증서&gt;를 지참하여 세관의 규정에 따라 관련 세금감면 수속을 이행한다.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각</w:t>
            </w:r>
            <w:r w:rsidRPr="0068047D">
              <w:rPr>
                <w:rFonts w:ascii="한컴바탕" w:eastAsia="한컴바탕" w:hAnsi="한컴바탕" w:cs="한컴바탕"/>
                <w:spacing w:val="-6"/>
                <w:szCs w:val="21"/>
                <w:lang w:eastAsia="ko-KR"/>
              </w:rPr>
              <w:t xml:space="preserve"> 성•자치구•직할시•계획단열시(</w:t>
            </w:r>
            <w:r w:rsidRPr="0068047D">
              <w:rPr>
                <w:rFonts w:ascii="한컴바탕" w:eastAsia="한컴바탕" w:hAnsi="한컴바탕" w:cs="한컴바탕" w:hint="eastAsia"/>
                <w:spacing w:val="-6"/>
                <w:szCs w:val="21"/>
                <w:lang w:eastAsia="ko-KR"/>
              </w:rPr>
              <w:t>計劃單列市</w:t>
            </w:r>
            <w:r w:rsidRPr="0068047D">
              <w:rPr>
                <w:rFonts w:ascii="한컴바탕" w:eastAsia="한컴바탕" w:hAnsi="한컴바탕" w:cs="한컴바탕"/>
                <w:spacing w:val="-6"/>
                <w:szCs w:val="21"/>
                <w:lang w:eastAsia="ko-KR"/>
              </w:rPr>
              <w:t>) 산하의 과학연구 업무에 종사하는 각 유형의 과학연구원(소)는 본급 과기주관부서가 명단을 확정하여 관련 과학연구원(소) 소재지 직속세관에 공문으로 고지하고 이 통지 제8조의 출판물 수입업체에 통보한다. 해당 유형의 과학연구원(소)는 주관부서로부터 발급받은 설립승인서류, &lt;사업조직법인증서&gt;를 지참하여 세관의 규정에 따라 관련 세금감면 수속을 이행한다.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10"/>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68047D">
              <w:rPr>
                <w:rFonts w:ascii="한컴바탕" w:eastAsia="한컴바탕" w:hAnsi="한컴바탕" w:cs="한컴바탕"/>
                <w:spacing w:val="-10"/>
                <w:szCs w:val="21"/>
                <w:lang w:eastAsia="ko-KR"/>
              </w:rPr>
              <w:t>국가에서 학력을 인정하는 전문학과 및 그 이상의 고등학력 교육을 실시하는 고등교육기관은 교육부가 확정하여 교육부서 웹사이트에 공표하며 세관의 규정에 따라 관련 세금감면 수속을 이행한다.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68047D">
              <w:rPr>
                <w:rFonts w:ascii="한컴바탕" w:eastAsia="한컴바탕" w:hAnsi="한컴바탕" w:cs="한컴바탕"/>
                <w:spacing w:val="-6"/>
                <w:szCs w:val="21"/>
                <w:lang w:eastAsia="ko-KR"/>
              </w:rPr>
              <w:t>국가발전개혁위원회가 재정부•해관총서 및 국가세무총국과 회동하여 확정한 국가공학연구센터의 면세수입 자격은 국가발전개혁위원회가 관련 부서와 회동하여 별도로 제정한 국가공학연구센터</w:t>
            </w:r>
            <w:r w:rsidRPr="0068047D">
              <w:rPr>
                <w:rFonts w:ascii="한컴바탕" w:eastAsia="한컴바탕" w:hAnsi="한컴바탕" w:cs="한컴바탕"/>
                <w:spacing w:val="-6"/>
                <w:szCs w:val="21"/>
                <w:lang w:eastAsia="ko-KR"/>
              </w:rPr>
              <w:lastRenderedPageBreak/>
              <w:t>관리방법에 따라 확정한다.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zCs w:val="21"/>
                <w:lang w:eastAsia="ko-KR"/>
              </w:rPr>
            </w:pPr>
            <w:r w:rsidRPr="0068047D">
              <w:rPr>
                <w:rFonts w:ascii="한컴바탕" w:eastAsia="한컴바탕" w:hAnsi="한컴바탕" w:cs="한컴바탕" w:hint="eastAsia"/>
                <w:szCs w:val="21"/>
                <w:lang w:eastAsia="ko-KR"/>
              </w:rPr>
              <w:t>국가발전개혁위원회가</w:t>
            </w:r>
            <w:r w:rsidRPr="0068047D">
              <w:rPr>
                <w:rFonts w:ascii="한컴바탕" w:eastAsia="한컴바탕" w:hAnsi="한컴바탕" w:cs="한컴바탕"/>
                <w:szCs w:val="21"/>
                <w:lang w:eastAsia="ko-KR"/>
              </w:rPr>
              <w:t xml:space="preserve"> 재정부•해관총서•국가세무총국 및 과기부와 회동하여 확정한 기업기술센터의 경우 &lt;국가기업기술센터 인정 관리방법&gt;(국가발전개혁위•과기부•재정부•해관총서•국가세무총국령 제34호)에 따라 면세 자격을 확정하며 세관의 규정에 따라 관련 세금감면 수속을 이행한다.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4.</w:t>
            </w:r>
            <w:r>
              <w:rPr>
                <w:rFonts w:ascii="한컴바탕" w:eastAsia="한컴바탕" w:hAnsi="한컴바탕" w:cs="한컴바탕" w:hint="eastAsia"/>
                <w:spacing w:val="-6"/>
                <w:szCs w:val="21"/>
                <w:lang w:eastAsia="ko-KR"/>
              </w:rPr>
              <w:t xml:space="preserve"> </w:t>
            </w:r>
            <w:r w:rsidRPr="0068047D">
              <w:rPr>
                <w:rFonts w:ascii="한컴바탕" w:eastAsia="한컴바탕" w:hAnsi="한컴바탕" w:cs="한컴바탕"/>
                <w:spacing w:val="-6"/>
                <w:szCs w:val="21"/>
                <w:lang w:eastAsia="ko-KR"/>
              </w:rPr>
              <w:t>과기부가 재정부•해관총서 및 국가세무총국과 회동하여 확정한 과확기술체제개혁에 따라 기업으로 조직형태를 전환하였거나 기업 내부조직으로 합병되어 주로 과학연구 및 기술개발 업무에 종사하는 기관, 국가중점실험실, 기업국가중점실험실, 국가공학기술연구센터의 면세수입 관리방법은 과기부가 관련 부서와 회동하여 별도로 제정한다.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5.</w:t>
            </w:r>
            <w:r>
              <w:rPr>
                <w:rFonts w:ascii="한컴바탕" w:eastAsia="한컴바탕" w:hAnsi="한컴바탕" w:cs="한컴바탕" w:hint="eastAsia"/>
                <w:spacing w:val="-6"/>
                <w:szCs w:val="21"/>
                <w:lang w:eastAsia="ko-KR"/>
              </w:rPr>
              <w:t xml:space="preserve"> </w:t>
            </w:r>
            <w:r w:rsidRPr="0068047D">
              <w:rPr>
                <w:rFonts w:ascii="한컴바탕" w:eastAsia="한컴바탕" w:hAnsi="한컴바탕" w:cs="한컴바탕"/>
                <w:spacing w:val="-8"/>
                <w:szCs w:val="21"/>
                <w:lang w:eastAsia="ko-KR"/>
              </w:rPr>
              <w:t>과기부가 민정부와 회동하여 확정하였거나 각 성•자치구•직할시•계획단열시(</w:t>
            </w:r>
            <w:r w:rsidRPr="0068047D">
              <w:rPr>
                <w:rFonts w:ascii="한컴바탕" w:eastAsia="한컴바탕" w:hAnsi="한컴바탕" w:cs="한컴바탕" w:hint="eastAsia"/>
                <w:spacing w:val="-8"/>
                <w:szCs w:val="21"/>
                <w:lang w:eastAsia="ko-KR"/>
              </w:rPr>
              <w:t>計劃單列市</w:t>
            </w:r>
            <w:r w:rsidRPr="0068047D">
              <w:rPr>
                <w:rFonts w:ascii="한컴바탕" w:eastAsia="한컴바탕" w:hAnsi="한컴바탕" w:cs="한컴바탕"/>
                <w:spacing w:val="-8"/>
                <w:szCs w:val="21"/>
                <w:lang w:eastAsia="ko-KR"/>
              </w:rPr>
              <w:t>) 및 신장(</w:t>
            </w:r>
            <w:r w:rsidRPr="0068047D">
              <w:rPr>
                <w:rFonts w:ascii="한컴바탕" w:eastAsia="한컴바탕" w:hAnsi="한컴바탕" w:cs="한컴바탕" w:hint="eastAsia"/>
                <w:spacing w:val="-8"/>
                <w:szCs w:val="21"/>
                <w:lang w:eastAsia="ko-KR"/>
              </w:rPr>
              <w:t>新疆</w:t>
            </w:r>
            <w:r w:rsidRPr="0068047D">
              <w:rPr>
                <w:rFonts w:ascii="한컴바탕" w:eastAsia="한컴바탕" w:hAnsi="한컴바탕" w:cs="한컴바탕"/>
                <w:spacing w:val="-8"/>
                <w:szCs w:val="21"/>
                <w:lang w:eastAsia="ko-KR"/>
              </w:rPr>
              <w:t>)생산건설병단의 과기주관부서가 동급 민정부서와 회동하여 확정한 과학기술류 민영 비기업체 조직의 면세수입 관리방법은 첨부 1에 따른다.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6.</w:t>
            </w:r>
            <w:r>
              <w:rPr>
                <w:rFonts w:ascii="한컴바탕" w:eastAsia="한컴바탕" w:hAnsi="한컴바탕" w:cs="한컴바탕" w:hint="eastAsia"/>
                <w:spacing w:val="-6"/>
                <w:szCs w:val="21"/>
                <w:lang w:eastAsia="ko-KR"/>
              </w:rPr>
              <w:t xml:space="preserve"> </w:t>
            </w:r>
            <w:r w:rsidRPr="0068047D">
              <w:rPr>
                <w:rFonts w:ascii="한컴바탕" w:eastAsia="한컴바탕" w:hAnsi="한컴바탕" w:cs="한컴바탕"/>
                <w:spacing w:val="-6"/>
                <w:szCs w:val="21"/>
                <w:lang w:eastAsia="ko-KR"/>
              </w:rPr>
              <w:t>공업및정보화부가 재정부•해관총서•국가세무총국과 회동하여 확정한 국가중소기업공공서비스시범플랫폼(기술류)의 면세수입 관리방법은 첨부 2에 따른다.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8"/>
                <w:szCs w:val="21"/>
                <w:lang w:eastAsia="ko-KR"/>
              </w:rPr>
            </w:pPr>
            <w:r>
              <w:rPr>
                <w:rFonts w:ascii="한컴바탕" w:eastAsia="한컴바탕" w:hAnsi="한컴바탕" w:cs="한컴바탕"/>
                <w:spacing w:val="-6"/>
                <w:szCs w:val="21"/>
                <w:lang w:eastAsia="ko-KR"/>
              </w:rPr>
              <w:t>7.</w:t>
            </w:r>
            <w:r>
              <w:rPr>
                <w:rFonts w:ascii="한컴바탕" w:eastAsia="한컴바탕" w:hAnsi="한컴바탕" w:cs="한컴바탕" w:hint="eastAsia"/>
                <w:spacing w:val="-6"/>
                <w:szCs w:val="21"/>
                <w:lang w:eastAsia="ko-KR"/>
              </w:rPr>
              <w:t xml:space="preserve"> </w:t>
            </w:r>
            <w:r w:rsidRPr="0068047D">
              <w:rPr>
                <w:rFonts w:ascii="한컴바탕" w:eastAsia="한컴바탕" w:hAnsi="한컴바탕" w:cs="한컴바탕"/>
                <w:spacing w:val="-8"/>
                <w:szCs w:val="21"/>
                <w:lang w:eastAsia="ko-KR"/>
              </w:rPr>
              <w:t>각 성•자치구•직할시•계획단열시(</w:t>
            </w:r>
            <w:r w:rsidRPr="0068047D">
              <w:rPr>
                <w:rFonts w:ascii="한컴바탕" w:eastAsia="한컴바탕" w:hAnsi="한컴바탕" w:cs="한컴바탕" w:hint="eastAsia"/>
                <w:spacing w:val="-8"/>
                <w:szCs w:val="21"/>
                <w:lang w:eastAsia="ko-KR"/>
              </w:rPr>
              <w:t>計劃單列市</w:t>
            </w:r>
            <w:r w:rsidRPr="0068047D">
              <w:rPr>
                <w:rFonts w:ascii="한컴바탕" w:eastAsia="한컴바탕" w:hAnsi="한컴바탕" w:cs="한컴바탕"/>
                <w:spacing w:val="-8"/>
                <w:szCs w:val="21"/>
                <w:lang w:eastAsia="ko-KR"/>
              </w:rPr>
              <w:t>) 및 신장(</w:t>
            </w:r>
            <w:r w:rsidRPr="0068047D">
              <w:rPr>
                <w:rFonts w:ascii="한컴바탕" w:eastAsia="한컴바탕" w:hAnsi="한컴바탕" w:cs="한컴바탕" w:hint="eastAsia"/>
                <w:spacing w:val="-8"/>
                <w:szCs w:val="21"/>
                <w:lang w:eastAsia="ko-KR"/>
              </w:rPr>
              <w:t>新疆</w:t>
            </w:r>
            <w:r w:rsidRPr="0068047D">
              <w:rPr>
                <w:rFonts w:ascii="한컴바탕" w:eastAsia="한컴바탕" w:hAnsi="한컴바탕" w:cs="한컴바탕"/>
                <w:spacing w:val="-8"/>
                <w:szCs w:val="21"/>
                <w:lang w:eastAsia="ko-KR"/>
              </w:rPr>
              <w:t>)생산건설병단의 상무주관부서가 동급 재정부서•국세부서 및 외국인투자연구개발센터 소재지 직속세관과 회동하여 확정한 외국인투자연구개발센터의 면세수입 관리방법은 첨부 3에 따른다.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spacing w:val="-6"/>
                <w:szCs w:val="21"/>
                <w:lang w:eastAsia="ko-KR"/>
              </w:rPr>
              <w:t>8.</w:t>
            </w:r>
            <w:r w:rsidRPr="0068047D">
              <w:rPr>
                <w:rFonts w:ascii="한컴바탕" w:eastAsia="한컴바탕" w:hAnsi="한컴바탕" w:cs="한컴바탕"/>
                <w:spacing w:val="-6"/>
                <w:szCs w:val="21"/>
                <w:lang w:eastAsia="ko-KR"/>
              </w:rPr>
              <w:tab/>
              <w:t>국가신문출판광전총국이 승인한 출판물 수입허가를 보유하고 있는 다음의 출판물 수입업체 : 중국도서수출입(집단)총공사 및 그 산하의 독립법인 자격을 보유한 자회사, 중국경제도서수출입공사, 중국교육도서수출입유한공사, 베이징중커(</w:t>
            </w:r>
            <w:r w:rsidRPr="0068047D">
              <w:rPr>
                <w:rFonts w:ascii="한컴바탕" w:eastAsia="한컴바탕" w:hAnsi="한컴바탕" w:cs="한컴바탕" w:hint="eastAsia"/>
                <w:spacing w:val="-6"/>
                <w:szCs w:val="21"/>
                <w:lang w:eastAsia="ko-KR"/>
              </w:rPr>
              <w:t>中科</w:t>
            </w:r>
            <w:r w:rsidRPr="0068047D">
              <w:rPr>
                <w:rFonts w:ascii="한컴바탕" w:eastAsia="한컴바탕" w:hAnsi="한컴바탕" w:cs="한컴바탕"/>
                <w:spacing w:val="-6"/>
                <w:szCs w:val="21"/>
                <w:lang w:eastAsia="ko-KR"/>
              </w:rPr>
              <w:t>)수출입유한책임공사, 중국과기자료수출입총공사, 중국국제도서무역집단유한공사는 세관의 규정에 따라 관련 세금감면 수속을 이행한다. 면세수입상품 판매대상 중의 과학연구원(소)라 함은 이 통지 제1조에서 언급한 확정 절차를 거친 과학연</w:t>
            </w:r>
            <w:r w:rsidRPr="0068047D">
              <w:rPr>
                <w:rFonts w:ascii="한컴바탕" w:eastAsia="한컴바탕" w:hAnsi="한컴바탕" w:cs="한컴바탕" w:hint="eastAsia"/>
                <w:spacing w:val="-6"/>
                <w:szCs w:val="21"/>
                <w:lang w:eastAsia="ko-KR"/>
              </w:rPr>
              <w:t>구원</w:t>
            </w:r>
            <w:r w:rsidRPr="0068047D">
              <w:rPr>
                <w:rFonts w:ascii="한컴바탕" w:eastAsia="한컴바탕" w:hAnsi="한컴바탕" w:cs="한컴바탕"/>
                <w:spacing w:val="-6"/>
                <w:szCs w:val="21"/>
                <w:lang w:eastAsia="ko-KR"/>
              </w:rPr>
              <w:t>(소)를 지칭하며; 학교라 함은 이 통지 제2조에서 언급한 확정 절차를 거친 고등교육기관을 지칭한다.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출판물</w:t>
            </w:r>
            <w:r w:rsidRPr="0068047D">
              <w:rPr>
                <w:rFonts w:ascii="한컴바탕" w:eastAsia="한컴바탕" w:hAnsi="한컴바탕" w:cs="한컴바탕"/>
                <w:spacing w:val="-6"/>
                <w:szCs w:val="21"/>
                <w:lang w:eastAsia="ko-KR"/>
              </w:rPr>
              <w:t xml:space="preserve"> 수입업체는 매년 3월 31일 이전에 직전연도의 면세수입 도서•자료 등 상황을 재정부•해관총서•국가세무총국•국가신문출판광전총국에 제출하여 비안(</w:t>
            </w:r>
            <w:r w:rsidRPr="0068047D">
              <w:rPr>
                <w:rFonts w:ascii="한컴바탕" w:eastAsia="한컴바탕" w:hAnsi="한컴바탕" w:cs="한컴바탕" w:hint="eastAsia"/>
                <w:spacing w:val="-6"/>
                <w:szCs w:val="21"/>
                <w:lang w:eastAsia="ko-KR"/>
              </w:rPr>
              <w:t>備案</w:t>
            </w:r>
            <w:r w:rsidRPr="0068047D">
              <w:rPr>
                <w:rFonts w:ascii="한컴바탕" w:eastAsia="한컴바탕" w:hAnsi="한컴바탕" w:cs="한컴바탕"/>
                <w:spacing w:val="-6"/>
                <w:szCs w:val="21"/>
                <w:lang w:eastAsia="ko-KR"/>
              </w:rPr>
              <w:t>)하여야 한다. 비안(</w:t>
            </w:r>
            <w:r w:rsidRPr="0068047D">
              <w:rPr>
                <w:rFonts w:ascii="한컴바탕" w:eastAsia="한컴바탕" w:hAnsi="한컴바탕" w:cs="한컴바탕" w:hint="eastAsia"/>
                <w:spacing w:val="-6"/>
                <w:szCs w:val="21"/>
                <w:lang w:eastAsia="ko-KR"/>
              </w:rPr>
              <w:t>備案</w:t>
            </w:r>
            <w:r w:rsidRPr="0068047D">
              <w:rPr>
                <w:rFonts w:ascii="한컴바탕" w:eastAsia="한컴바탕" w:hAnsi="한컴바탕" w:cs="한컴바탕"/>
                <w:spacing w:val="-6"/>
                <w:szCs w:val="21"/>
                <w:lang w:eastAsia="ko-KR"/>
              </w:rPr>
              <w:t xml:space="preserve">)정보에는 </w:t>
            </w:r>
            <w:r w:rsidRPr="0068047D">
              <w:rPr>
                <w:rFonts w:ascii="한컴바탕" w:eastAsia="한컴바탕" w:hAnsi="한컴바탕" w:cs="한컴바탕"/>
                <w:spacing w:val="-6"/>
                <w:szCs w:val="21"/>
                <w:lang w:eastAsia="ko-KR"/>
              </w:rPr>
              <w:lastRenderedPageBreak/>
              <w:t>상품 종류, 수입액, 면세수입상품 구입처•사용업체 등이 포함되어야 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과학연구원</w:t>
            </w:r>
            <w:r w:rsidRPr="0068047D">
              <w:rPr>
                <w:rFonts w:ascii="한컴바탕" w:eastAsia="한컴바탕" w:hAnsi="한컴바탕" w:cs="한컴바탕"/>
                <w:spacing w:val="-6"/>
                <w:szCs w:val="21"/>
                <w:lang w:eastAsia="ko-KR"/>
              </w:rPr>
              <w:t xml:space="preserve">(소)•학교가 출판물 수입업체로서 수입하는 과학연구•교학용 도서•자료 등의 면세 범위는 수입과학연구•과학기술연구개발•교학용품 면세품목 리스트의 '5. 도서, 문헌, 신문•정기간행물 및 기타 자료(읽기 전용 광디스크, 마이크로피시(microfiche), 필름, 지구자료 위성사진, 과학기술 및 교학용 음성물•영상물 )'에 따라 집행한다. </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9.</w:t>
            </w:r>
            <w:r>
              <w:rPr>
                <w:rFonts w:ascii="한컴바탕" w:eastAsia="한컴바탕" w:hAnsi="한컴바탕" w:cs="한컴바탕" w:hint="eastAsia"/>
                <w:spacing w:val="-6"/>
                <w:szCs w:val="21"/>
                <w:lang w:eastAsia="ko-KR"/>
              </w:rPr>
              <w:t xml:space="preserve"> </w:t>
            </w:r>
            <w:r w:rsidRPr="0068047D">
              <w:rPr>
                <w:rFonts w:ascii="한컴바탕" w:eastAsia="한컴바탕" w:hAnsi="한컴바탕" w:cs="한컴바탕"/>
                <w:spacing w:val="-6"/>
                <w:szCs w:val="21"/>
                <w:lang w:eastAsia="ko-KR"/>
              </w:rPr>
              <w:t xml:space="preserve">재정부가 관련 부서와 회동하여 확정한 기타 과학연구기구, 기술개발기구, 학교에 대하여서는 상기 관련 조항을 참조하여 면세수입 관리를 실시한다. </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10.</w:t>
            </w:r>
            <w:r>
              <w:rPr>
                <w:rFonts w:ascii="한컴바탕" w:eastAsia="한컴바탕" w:hAnsi="한컴바탕" w:cs="한컴바탕" w:hint="eastAsia"/>
                <w:spacing w:val="-6"/>
                <w:szCs w:val="21"/>
                <w:lang w:eastAsia="ko-KR"/>
              </w:rPr>
              <w:t xml:space="preserve"> </w:t>
            </w:r>
            <w:r w:rsidRPr="0068047D">
              <w:rPr>
                <w:rFonts w:ascii="한컴바탕" w:eastAsia="한컴바탕" w:hAnsi="한컴바탕" w:cs="한컴바탕"/>
                <w:spacing w:val="-6"/>
                <w:szCs w:val="21"/>
                <w:lang w:eastAsia="ko-KR"/>
              </w:rPr>
              <w:t>재정부 등 관련 부서와 그 업무인력이 정책을 집행하는 과정에서 면세정책 규정을 위반하거나 직권을 남용하거나, 직무를 소홀히 하거나 사리도모를 위한 부정행위를 범하는 등 위법•범칙행위를 행하는 경우 &lt;예산법&gt;, &lt;공무원법&gt;, &lt;행정감찰법&gt;, &lt;재정위법행위 처벌•처분조례&gt; 등 국가의 관련 규정에 따라 그에 상응하는 책임을 추궁하며; 범죄에 연루된 혐의가 있을 경우 사법기관으로 이송하여 처리한다.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이</w:t>
            </w:r>
            <w:r w:rsidRPr="0068047D">
              <w:rPr>
                <w:rFonts w:ascii="한컴바탕" w:eastAsia="한컴바탕" w:hAnsi="한컴바탕" w:cs="한컴바탕"/>
                <w:spacing w:val="-6"/>
                <w:szCs w:val="21"/>
                <w:lang w:eastAsia="ko-KR"/>
              </w:rPr>
              <w:t xml:space="preserve"> 통지는 2016년 1월 1일부터 실시한다.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첨부</w:t>
            </w:r>
            <w:r w:rsidRPr="0068047D">
              <w:rPr>
                <w:rFonts w:ascii="한컴바탕" w:eastAsia="한컴바탕" w:hAnsi="한컴바탕" w:cs="한컴바탕"/>
                <w:spacing w:val="-6"/>
                <w:szCs w:val="21"/>
                <w:lang w:eastAsia="ko-KR"/>
              </w:rPr>
              <w:t xml:space="preserve"> 1 : 과학기술류 민영 비기업체 조직이 면세수입하는 과학연구•과학기술개발•교학용품 관리방법</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첨부</w:t>
            </w:r>
            <w:r w:rsidRPr="0068047D">
              <w:rPr>
                <w:rFonts w:ascii="한컴바탕" w:eastAsia="한컴바탕" w:hAnsi="한컴바탕" w:cs="한컴바탕"/>
                <w:spacing w:val="-6"/>
                <w:szCs w:val="21"/>
                <w:lang w:eastAsia="ko-KR"/>
              </w:rPr>
              <w:t xml:space="preserve"> 2 : 국가중소기업공공서비스시범플랫폼(기술류)이 면세수입하는 과학연구•과학기술개발•교학용품 관리방법</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첨부</w:t>
            </w:r>
            <w:r w:rsidRPr="0068047D">
              <w:rPr>
                <w:rFonts w:ascii="한컴바탕" w:eastAsia="한컴바탕" w:hAnsi="한컴바탕" w:cs="한컴바탕"/>
                <w:spacing w:val="-6"/>
                <w:szCs w:val="21"/>
                <w:lang w:eastAsia="ko-KR"/>
              </w:rPr>
              <w:t xml:space="preserve"> 3 : 외국인투자연구개발센터가 면세수입하는 과학연구•과학기술개발•교학용품 관리방법</w:t>
            </w:r>
          </w:p>
          <w:p w:rsidR="0068047D" w:rsidRDefault="0068047D" w:rsidP="0068047D">
            <w:pPr>
              <w:wordWrap w:val="0"/>
              <w:autoSpaceDN w:val="0"/>
              <w:snapToGrid w:val="0"/>
              <w:spacing w:line="290" w:lineRule="atLeast"/>
              <w:jc w:val="left"/>
              <w:rPr>
                <w:rFonts w:ascii="한컴바탕" w:eastAsia="한컴바탕" w:hAnsi="한컴바탕" w:cs="한컴바탕" w:hint="eastAsia"/>
                <w:spacing w:val="-6"/>
                <w:szCs w:val="21"/>
              </w:rPr>
            </w:pPr>
          </w:p>
          <w:p w:rsidR="0068047D" w:rsidRPr="0068047D" w:rsidRDefault="0068047D" w:rsidP="0068047D">
            <w:pPr>
              <w:wordWrap w:val="0"/>
              <w:autoSpaceDN w:val="0"/>
              <w:snapToGrid w:val="0"/>
              <w:spacing w:line="290" w:lineRule="atLeast"/>
              <w:jc w:val="left"/>
              <w:rPr>
                <w:rFonts w:ascii="한컴바탕" w:eastAsia="한컴바탕" w:hAnsi="한컴바탕" w:cs="한컴바탕" w:hint="eastAsia"/>
                <w:spacing w:val="-6"/>
                <w:szCs w:val="21"/>
              </w:rPr>
            </w:pPr>
          </w:p>
          <w:p w:rsidR="0068047D" w:rsidRPr="0068047D" w:rsidRDefault="0068047D" w:rsidP="0068047D">
            <w:pPr>
              <w:wordWrap w:val="0"/>
              <w:autoSpaceDN w:val="0"/>
              <w:snapToGrid w:val="0"/>
              <w:spacing w:line="290" w:lineRule="atLeast"/>
              <w:jc w:val="righ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재정부</w:t>
            </w:r>
          </w:p>
          <w:p w:rsidR="0068047D" w:rsidRPr="0068047D" w:rsidRDefault="0068047D" w:rsidP="0068047D">
            <w:pPr>
              <w:wordWrap w:val="0"/>
              <w:autoSpaceDN w:val="0"/>
              <w:snapToGrid w:val="0"/>
              <w:spacing w:line="290" w:lineRule="atLeast"/>
              <w:jc w:val="right"/>
              <w:rPr>
                <w:rFonts w:ascii="한컴바탕" w:eastAsia="한컴바탕" w:hAnsi="한컴바탕" w:cs="한컴바탕"/>
                <w:spacing w:val="-6"/>
                <w:szCs w:val="21"/>
                <w:lang w:eastAsia="ko-KR"/>
              </w:rPr>
            </w:pPr>
            <w:r w:rsidRPr="0068047D">
              <w:rPr>
                <w:rFonts w:ascii="한컴바탕" w:eastAsia="한컴바탕" w:hAnsi="한컴바탕" w:cs="한컴바탕"/>
                <w:spacing w:val="-6"/>
                <w:szCs w:val="21"/>
                <w:lang w:eastAsia="ko-KR"/>
              </w:rPr>
              <w:t xml:space="preserve"> 교육부 </w:t>
            </w:r>
          </w:p>
          <w:p w:rsidR="0068047D" w:rsidRPr="0068047D" w:rsidRDefault="0068047D" w:rsidP="0068047D">
            <w:pPr>
              <w:wordWrap w:val="0"/>
              <w:autoSpaceDN w:val="0"/>
              <w:snapToGrid w:val="0"/>
              <w:spacing w:line="290" w:lineRule="atLeast"/>
              <w:jc w:val="righ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국가발전개혁위</w:t>
            </w:r>
            <w:r w:rsidRPr="0068047D">
              <w:rPr>
                <w:rFonts w:ascii="한컴바탕" w:eastAsia="한컴바탕" w:hAnsi="한컴바탕" w:cs="한컴바탕"/>
                <w:spacing w:val="-6"/>
                <w:szCs w:val="21"/>
                <w:lang w:eastAsia="ko-KR"/>
              </w:rPr>
              <w:t xml:space="preserve"> </w:t>
            </w:r>
          </w:p>
          <w:p w:rsidR="0068047D" w:rsidRPr="0068047D" w:rsidRDefault="0068047D" w:rsidP="0068047D">
            <w:pPr>
              <w:wordWrap w:val="0"/>
              <w:autoSpaceDN w:val="0"/>
              <w:snapToGrid w:val="0"/>
              <w:spacing w:line="290" w:lineRule="atLeast"/>
              <w:jc w:val="righ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과기부</w:t>
            </w:r>
            <w:r w:rsidRPr="0068047D">
              <w:rPr>
                <w:rFonts w:ascii="한컴바탕" w:eastAsia="한컴바탕" w:hAnsi="한컴바탕" w:cs="한컴바탕"/>
                <w:spacing w:val="-6"/>
                <w:szCs w:val="21"/>
                <w:lang w:eastAsia="ko-KR"/>
              </w:rPr>
              <w:t xml:space="preserve"> </w:t>
            </w:r>
          </w:p>
          <w:p w:rsidR="0068047D" w:rsidRPr="0068047D" w:rsidRDefault="0068047D" w:rsidP="0068047D">
            <w:pPr>
              <w:wordWrap w:val="0"/>
              <w:autoSpaceDN w:val="0"/>
              <w:snapToGrid w:val="0"/>
              <w:spacing w:line="290" w:lineRule="atLeast"/>
              <w:jc w:val="righ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공업및정보화부</w:t>
            </w:r>
          </w:p>
          <w:p w:rsidR="0068047D" w:rsidRPr="0068047D" w:rsidRDefault="0068047D" w:rsidP="0068047D">
            <w:pPr>
              <w:wordWrap w:val="0"/>
              <w:autoSpaceDN w:val="0"/>
              <w:snapToGrid w:val="0"/>
              <w:spacing w:line="290" w:lineRule="atLeast"/>
              <w:jc w:val="righ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민정부</w:t>
            </w:r>
          </w:p>
          <w:p w:rsidR="0068047D" w:rsidRPr="0068047D" w:rsidRDefault="0068047D" w:rsidP="0068047D">
            <w:pPr>
              <w:wordWrap w:val="0"/>
              <w:autoSpaceDN w:val="0"/>
              <w:snapToGrid w:val="0"/>
              <w:spacing w:line="290" w:lineRule="atLeast"/>
              <w:jc w:val="right"/>
              <w:rPr>
                <w:rFonts w:ascii="한컴바탕" w:eastAsia="한컴바탕" w:hAnsi="한컴바탕" w:cs="한컴바탕"/>
                <w:spacing w:val="-6"/>
                <w:szCs w:val="21"/>
                <w:lang w:eastAsia="ko-KR"/>
              </w:rPr>
            </w:pPr>
            <w:r w:rsidRPr="0068047D">
              <w:rPr>
                <w:rFonts w:ascii="한컴바탕" w:eastAsia="한컴바탕" w:hAnsi="한컴바탕" w:cs="한컴바탕"/>
                <w:spacing w:val="-6"/>
                <w:szCs w:val="21"/>
                <w:lang w:eastAsia="ko-KR"/>
              </w:rPr>
              <w:t xml:space="preserve"> 상무부 </w:t>
            </w:r>
          </w:p>
          <w:p w:rsidR="0068047D" w:rsidRPr="0068047D" w:rsidRDefault="0068047D" w:rsidP="0068047D">
            <w:pPr>
              <w:wordWrap w:val="0"/>
              <w:autoSpaceDN w:val="0"/>
              <w:snapToGrid w:val="0"/>
              <w:spacing w:line="290" w:lineRule="atLeast"/>
              <w:jc w:val="righ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해관총서</w:t>
            </w:r>
            <w:r w:rsidRPr="0068047D">
              <w:rPr>
                <w:rFonts w:ascii="한컴바탕" w:eastAsia="한컴바탕" w:hAnsi="한컴바탕" w:cs="한컴바탕"/>
                <w:spacing w:val="-6"/>
                <w:szCs w:val="21"/>
                <w:lang w:eastAsia="ko-KR"/>
              </w:rPr>
              <w:t xml:space="preserve"> </w:t>
            </w:r>
          </w:p>
          <w:p w:rsidR="0068047D" w:rsidRPr="0068047D" w:rsidRDefault="0068047D" w:rsidP="0068047D">
            <w:pPr>
              <w:wordWrap w:val="0"/>
              <w:autoSpaceDN w:val="0"/>
              <w:snapToGrid w:val="0"/>
              <w:spacing w:line="290" w:lineRule="atLeast"/>
              <w:jc w:val="righ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국가세무총국</w:t>
            </w:r>
            <w:r w:rsidRPr="0068047D">
              <w:rPr>
                <w:rFonts w:ascii="한컴바탕" w:eastAsia="한컴바탕" w:hAnsi="한컴바탕" w:cs="한컴바탕"/>
                <w:spacing w:val="-6"/>
                <w:szCs w:val="21"/>
                <w:lang w:eastAsia="ko-KR"/>
              </w:rPr>
              <w:t xml:space="preserve"> </w:t>
            </w:r>
          </w:p>
          <w:p w:rsidR="0068047D" w:rsidRPr="0068047D" w:rsidRDefault="0068047D" w:rsidP="0068047D">
            <w:pPr>
              <w:wordWrap w:val="0"/>
              <w:autoSpaceDN w:val="0"/>
              <w:snapToGrid w:val="0"/>
              <w:spacing w:line="290" w:lineRule="atLeast"/>
              <w:jc w:val="righ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국가신문출판광전총국</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p>
          <w:p w:rsidR="0068047D" w:rsidRPr="0068047D" w:rsidRDefault="0068047D" w:rsidP="0068047D">
            <w:pPr>
              <w:wordWrap w:val="0"/>
              <w:autoSpaceDN w:val="0"/>
              <w:snapToGrid w:val="0"/>
              <w:spacing w:line="290" w:lineRule="atLeast"/>
              <w:jc w:val="right"/>
              <w:rPr>
                <w:rFonts w:ascii="한컴바탕" w:eastAsia="한컴바탕" w:hAnsi="한컴바탕" w:cs="한컴바탕"/>
                <w:spacing w:val="-6"/>
                <w:szCs w:val="21"/>
                <w:lang w:eastAsia="ko-KR"/>
              </w:rPr>
            </w:pPr>
            <w:r w:rsidRPr="0068047D">
              <w:rPr>
                <w:rFonts w:ascii="한컴바탕" w:eastAsia="한컴바탕" w:hAnsi="한컴바탕" w:cs="한컴바탕"/>
                <w:spacing w:val="-6"/>
                <w:szCs w:val="21"/>
                <w:lang w:eastAsia="ko-KR"/>
              </w:rPr>
              <w:t>2017년 1월 14일</w:t>
            </w:r>
          </w:p>
          <w:p w:rsidR="0068047D" w:rsidRPr="0068047D" w:rsidRDefault="0068047D" w:rsidP="0068047D">
            <w:pPr>
              <w:wordWrap w:val="0"/>
              <w:autoSpaceDN w:val="0"/>
              <w:snapToGrid w:val="0"/>
              <w:spacing w:line="290" w:lineRule="atLeast"/>
              <w:jc w:val="left"/>
              <w:rPr>
                <w:rFonts w:ascii="한컴바탕" w:eastAsia="한컴바탕" w:hAnsi="한컴바탕" w:cs="한컴바탕" w:hint="eastAsia"/>
                <w:spacing w:val="-6"/>
                <w:szCs w:val="21"/>
              </w:rPr>
            </w:pP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lastRenderedPageBreak/>
              <w:t>첨부</w:t>
            </w:r>
            <w:r w:rsidRPr="0068047D">
              <w:rPr>
                <w:rFonts w:ascii="한컴바탕" w:eastAsia="한컴바탕" w:hAnsi="한컴바탕" w:cs="한컴바탕"/>
                <w:spacing w:val="-6"/>
                <w:szCs w:val="21"/>
                <w:lang w:eastAsia="ko-KR"/>
              </w:rPr>
              <w:t xml:space="preserve"> 3 </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외국인투자연구개발센터가</w:t>
            </w:r>
            <w:r w:rsidRPr="0068047D">
              <w:rPr>
                <w:rFonts w:ascii="한컴바탕" w:eastAsia="한컴바탕" w:hAnsi="한컴바탕" w:cs="한컴바탕"/>
                <w:spacing w:val="-6"/>
                <w:szCs w:val="21"/>
                <w:lang w:eastAsia="ko-KR"/>
              </w:rPr>
              <w:t xml:space="preserve"> 면세수입하는 과학연구•과학기술개발•교학용품 관리방법</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제</w:t>
            </w:r>
            <w:r w:rsidRPr="0068047D">
              <w:rPr>
                <w:rFonts w:ascii="한컴바탕" w:eastAsia="한컴바탕" w:hAnsi="한컴바탕" w:cs="한컴바탕"/>
                <w:spacing w:val="-6"/>
                <w:szCs w:val="21"/>
                <w:lang w:eastAsia="ko-KR"/>
              </w:rPr>
              <w:t>1조</w:t>
            </w:r>
            <w:r w:rsidRPr="0068047D">
              <w:rPr>
                <w:rFonts w:ascii="한컴바탕" w:eastAsia="한컴바탕" w:hAnsi="한컴바탕" w:cs="한컴바탕"/>
                <w:spacing w:val="-6"/>
                <w:szCs w:val="21"/>
                <w:lang w:eastAsia="ko-KR"/>
              </w:rPr>
              <w:tab/>
              <w:t>이 방법에서 언급되는 외국인투자연구개발센터는 그 설립시기별로 각각 다음 각 호의 조건을 만족시켜야 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spacing w:val="-6"/>
                <w:szCs w:val="21"/>
                <w:lang w:eastAsia="ko-KR"/>
              </w:rPr>
              <w:t>(1)</w:t>
            </w:r>
            <w:r w:rsidRPr="0068047D">
              <w:rPr>
                <w:rFonts w:ascii="한컴바탕" w:eastAsia="한컴바탕" w:hAnsi="한컴바탕" w:cs="한컴바탕"/>
                <w:spacing w:val="-6"/>
                <w:szCs w:val="21"/>
                <w:lang w:eastAsia="ko-KR"/>
              </w:rPr>
              <w:tab/>
              <w:t>2009년 9월 30일 및 그 이전에 설립된 외국인투자연구개발센터는 다음 각 호의 조건을 동시에 만족시켜야 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①</w:t>
            </w:r>
            <w:r w:rsidRPr="0068047D">
              <w:rPr>
                <w:rFonts w:ascii="한컴바탕" w:eastAsia="한컴바탕" w:hAnsi="한컴바탕" w:cs="한컴바탕"/>
                <w:spacing w:val="-6"/>
                <w:szCs w:val="21"/>
                <w:lang w:eastAsia="ko-KR"/>
              </w:rPr>
              <w:tab/>
              <w:t>연구개발비 기준 : (i) 외국인투자연구개발센터가 독립법인 형태로 운영되는 경우 그 투자총액이 미화 500만불 이상이어야 하고, 회사 내부에 설치된 부서 또는 지사 등 비독립법인 형태로 운영되는 경우 그 연구개발 총투입이 미화 500만불 이상이어야 한다. (ii) 기업의 연간 연구개발경비 지출액이 1,000만 위안 이상이어야 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②</w:t>
            </w:r>
            <w:r w:rsidRPr="0068047D">
              <w:rPr>
                <w:rFonts w:ascii="한컴바탕" w:eastAsia="한컴바탕" w:hAnsi="한컴바탕" w:cs="한컴바탕"/>
                <w:spacing w:val="-6"/>
                <w:szCs w:val="21"/>
                <w:lang w:eastAsia="ko-KR"/>
              </w:rPr>
              <w:tab/>
              <w:t>연구 및 실험개발 전문인력이 90명 이상이어야 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③</w:t>
            </w:r>
            <w:r w:rsidRPr="0068047D">
              <w:rPr>
                <w:rFonts w:ascii="한컴바탕" w:eastAsia="한컴바탕" w:hAnsi="한컴바탕" w:cs="한컴바탕"/>
                <w:spacing w:val="-6"/>
                <w:szCs w:val="21"/>
                <w:lang w:eastAsia="ko-KR"/>
              </w:rPr>
              <w:tab/>
              <w:t xml:space="preserve">설립된 이래 구매한 설비의 취득원가 누계액이 1,000만 위안 이상이어야 한다. </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spacing w:val="-6"/>
                <w:szCs w:val="21"/>
                <w:lang w:eastAsia="ko-KR"/>
              </w:rPr>
              <w:t>(2)</w:t>
            </w:r>
            <w:r w:rsidRPr="0068047D">
              <w:rPr>
                <w:rFonts w:ascii="한컴바탕" w:eastAsia="한컴바탕" w:hAnsi="한컴바탕" w:cs="한컴바탕"/>
                <w:spacing w:val="-6"/>
                <w:szCs w:val="21"/>
                <w:lang w:eastAsia="ko-KR"/>
              </w:rPr>
              <w:tab/>
              <w:t>2009년 10월 1일 및 그 이후에 설립된 외국인투자연구개발센터는 다음 각 호의 조건을 동시에 만족시켜야 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①</w:t>
            </w:r>
            <w:r w:rsidRPr="0068047D">
              <w:rPr>
                <w:rFonts w:ascii="한컴바탕" w:eastAsia="한컴바탕" w:hAnsi="한컴바탕" w:cs="한컴바탕"/>
                <w:spacing w:val="-6"/>
                <w:szCs w:val="21"/>
                <w:lang w:eastAsia="ko-KR"/>
              </w:rPr>
              <w:tab/>
              <w:t>연구개발비 기준 : 독립법인 형태로 운영되는 경우 그 투자총액이 미화 800만불 이상이어야 하고, 회사 내부에 설치된 부서 또는 지사 등 비독립법인 형태로 운영되는 경우 그 연구개발 총투입이 미화 800만불 이상이어야 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②</w:t>
            </w:r>
            <w:r w:rsidRPr="0068047D">
              <w:rPr>
                <w:rFonts w:ascii="한컴바탕" w:eastAsia="한컴바탕" w:hAnsi="한컴바탕" w:cs="한컴바탕"/>
                <w:spacing w:val="-6"/>
                <w:szCs w:val="21"/>
                <w:lang w:eastAsia="ko-KR"/>
              </w:rPr>
              <w:tab/>
              <w:t>연구 및 실험개발 전문인력이 150명 이상이어야 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③</w:t>
            </w:r>
            <w:r w:rsidRPr="0068047D">
              <w:rPr>
                <w:rFonts w:ascii="한컴바탕" w:eastAsia="한컴바탕" w:hAnsi="한컴바탕" w:cs="한컴바탕"/>
                <w:spacing w:val="-6"/>
                <w:szCs w:val="21"/>
                <w:lang w:eastAsia="ko-KR"/>
              </w:rPr>
              <w:tab/>
              <w:t>설립된 이래 구매한 설비의 취득원가 누계액이 2,000만 위안 이상이어야 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그</w:t>
            </w:r>
            <w:r w:rsidRPr="0068047D">
              <w:rPr>
                <w:rFonts w:ascii="한컴바탕" w:eastAsia="한컴바탕" w:hAnsi="한컴바탕" w:cs="한컴바탕"/>
                <w:spacing w:val="-6"/>
                <w:szCs w:val="21"/>
                <w:lang w:eastAsia="ko-KR"/>
              </w:rPr>
              <w:t xml:space="preserve"> 중에서, 관련 용어의 정의는 다음과 같다.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spacing w:val="-6"/>
                <w:szCs w:val="21"/>
                <w:lang w:eastAsia="ko-KR"/>
              </w:rPr>
              <w:t>(i)</w:t>
            </w:r>
            <w:r w:rsidRPr="0068047D">
              <w:rPr>
                <w:rFonts w:ascii="한컴바탕" w:eastAsia="한컴바탕" w:hAnsi="한컴바탕" w:cs="한컴바탕"/>
                <w:spacing w:val="-6"/>
                <w:szCs w:val="21"/>
                <w:lang w:eastAsia="ko-KR"/>
              </w:rPr>
              <w:tab/>
              <w:t>'투자총액'이라 함은, 외국인투자기업의 비준증서 또는 설립•변경비안(</w:t>
            </w:r>
            <w:r w:rsidRPr="0068047D">
              <w:rPr>
                <w:rFonts w:ascii="한컴바탕" w:eastAsia="한컴바탕" w:hAnsi="한컴바탕" w:cs="한컴바탕" w:hint="eastAsia"/>
                <w:spacing w:val="-6"/>
                <w:szCs w:val="21"/>
                <w:lang w:eastAsia="ko-KR"/>
              </w:rPr>
              <w:t>備案</w:t>
            </w:r>
            <w:r w:rsidRPr="0068047D">
              <w:rPr>
                <w:rFonts w:ascii="한컴바탕" w:eastAsia="한컴바탕" w:hAnsi="한컴바탕" w:cs="한컴바탕"/>
                <w:spacing w:val="-6"/>
                <w:szCs w:val="21"/>
                <w:lang w:eastAsia="ko-KR"/>
              </w:rPr>
              <w:t>)증명서상에 기재된 금액을 지칭한다.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spacing w:val="-6"/>
                <w:szCs w:val="21"/>
                <w:lang w:eastAsia="ko-KR"/>
              </w:rPr>
              <w:t>(ii)</w:t>
            </w:r>
            <w:r w:rsidRPr="0068047D">
              <w:rPr>
                <w:rFonts w:ascii="한컴바탕" w:eastAsia="한컴바탕" w:hAnsi="한컴바탕" w:cs="한컴바탕"/>
                <w:spacing w:val="-6"/>
                <w:szCs w:val="21"/>
                <w:lang w:eastAsia="ko-KR"/>
              </w:rPr>
              <w:tab/>
              <w:t>'연구개발 총투입'이라 함은, 외국인투자기업이 해당 연구개발센터를 설립 및 구축하기 위하여 투입한 자산을 지칭하며 구매계약이 이미 체결되어 투입을 앞두고 있는 자산도 포함된다(이미 구매한 자산 리스트와 곧 구매하게 될 자산의 계약서 리스트를 제출하여야 함).</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spacing w:val="-6"/>
                <w:szCs w:val="21"/>
                <w:lang w:eastAsia="ko-KR"/>
              </w:rPr>
              <w:t>(iii)</w:t>
            </w:r>
            <w:r w:rsidRPr="0068047D">
              <w:rPr>
                <w:rFonts w:ascii="한컴바탕" w:eastAsia="한컴바탕" w:hAnsi="한컴바탕" w:cs="한컴바탕"/>
                <w:spacing w:val="-6"/>
                <w:szCs w:val="21"/>
                <w:lang w:eastAsia="ko-KR"/>
              </w:rPr>
              <w:tab/>
              <w:t xml:space="preserve">'연간 연구개발경비 지출액'이라 함은, 직전 2개 회계연도의 연평균 연구개발경비 지출액을 </w:t>
            </w:r>
            <w:r w:rsidRPr="0068047D">
              <w:rPr>
                <w:rFonts w:ascii="한컴바탕" w:eastAsia="한컴바탕" w:hAnsi="한컴바탕" w:cs="한컴바탕"/>
                <w:spacing w:val="-6"/>
                <w:szCs w:val="21"/>
                <w:lang w:eastAsia="ko-KR"/>
              </w:rPr>
              <w:lastRenderedPageBreak/>
              <w:t>지칭하며; 2개의 온전한 회계연도를 채우지 못한 경우 외국인투자연구개발센터가 설립된 후 임의의 연속된 12개월의 실제 연구개발경비 지출액에 따라 계산한다. 현금과 현물자산의 투입이 60%이상이어야 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8"/>
                <w:szCs w:val="21"/>
                <w:lang w:eastAsia="ko-KR"/>
              </w:rPr>
            </w:pPr>
            <w:r w:rsidRPr="0068047D">
              <w:rPr>
                <w:rFonts w:ascii="한컴바탕" w:eastAsia="한컴바탕" w:hAnsi="한컴바탕" w:cs="한컴바탕"/>
                <w:spacing w:val="-6"/>
                <w:szCs w:val="21"/>
                <w:lang w:eastAsia="ko-KR"/>
              </w:rPr>
              <w:t>(iv)</w:t>
            </w:r>
            <w:r w:rsidRPr="0068047D">
              <w:rPr>
                <w:rFonts w:ascii="한컴바탕" w:eastAsia="한컴바탕" w:hAnsi="한컴바탕" w:cs="한컴바탕"/>
                <w:spacing w:val="-6"/>
                <w:szCs w:val="21"/>
                <w:lang w:eastAsia="ko-KR"/>
              </w:rPr>
              <w:tab/>
            </w:r>
            <w:r w:rsidRPr="0068047D">
              <w:rPr>
                <w:rFonts w:ascii="한컴바탕" w:eastAsia="한컴바탕" w:hAnsi="한컴바탕" w:cs="한컴바탕"/>
                <w:spacing w:val="-8"/>
                <w:szCs w:val="21"/>
                <w:lang w:eastAsia="ko-KR"/>
              </w:rPr>
              <w:t>'연구 및 실험개발 전문인력'이라 함은, 기업의 과학기술 활동 담당인력 중 기초연구, 응용연구 및 실험개발 세가지 유형의 프로젝트 활동에 전문적으로 종사하는 인력을 지칭하며 직접적으로 상기 세가지 유형의 프로젝트 활동에 종사하는 인력과 관련 과학기술 관리 전문인력 및 프로젝트를 위하여 자료•문헌, 재료, 설비를 제공하는 직접적 서비스 인력을 포함한다. 상기 인력은 반드시 외국인투자연구개발센터 또는 그가 소속되어 있는 외국인투자기업과 계약기간 1년 이상의 노동계약이 체결된 자이어야 하며 외국인투자연구개발센터의 신청 제출 직전일의 인원수를 기준으로 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spacing w:val="-6"/>
                <w:szCs w:val="21"/>
                <w:lang w:eastAsia="ko-KR"/>
              </w:rPr>
              <w:t>(v)</w:t>
            </w:r>
            <w:r w:rsidRPr="0068047D">
              <w:rPr>
                <w:rFonts w:ascii="한컴바탕" w:eastAsia="한컴바탕" w:hAnsi="한컴바탕" w:cs="한컴바탕"/>
                <w:spacing w:val="-6"/>
                <w:szCs w:val="21"/>
                <w:lang w:eastAsia="ko-KR"/>
              </w:rPr>
              <w:tab/>
              <w:t>'설비'라 함은, 과학연구•교학 및 과학기술 개발을 위하여 필요한 조건을 제공하는 실험설비•장치 및 기기를 지칭한다. 구매한 설비의 취득원가 누계액 계산 시 수입설비와 국산설비의 취득원가를 모두 산입하여야 하며 구매계약을 이미 체결한 당해 연도 내에 납품될 예정인 설비(구매계약서 리스트 및 납품기한을 제출하여야 함)도 포함시켜야 한다. 이 방법을 적용받는 상기 수입설비의 범위는 수입과학연구•과학기술연구개발•교학용품 면세품목 리스트에 열거된 상품으로 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제</w:t>
            </w:r>
            <w:r w:rsidRPr="0068047D">
              <w:rPr>
                <w:rFonts w:ascii="한컴바탕" w:eastAsia="한컴바탕" w:hAnsi="한컴바탕" w:cs="한컴바탕"/>
                <w:spacing w:val="-6"/>
                <w:szCs w:val="21"/>
                <w:lang w:eastAsia="ko-KR"/>
              </w:rPr>
              <w:t>2조</w:t>
            </w:r>
            <w:r w:rsidRPr="0068047D">
              <w:rPr>
                <w:rFonts w:ascii="한컴바탕" w:eastAsia="한컴바탕" w:hAnsi="한컴바탕" w:cs="한컴바탕"/>
                <w:spacing w:val="-6"/>
                <w:szCs w:val="21"/>
                <w:lang w:eastAsia="ko-KR"/>
              </w:rPr>
              <w:tab/>
              <w:t>자격조건 심사</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spacing w:val="-6"/>
                <w:szCs w:val="21"/>
                <w:lang w:eastAsia="ko-KR"/>
              </w:rPr>
              <w:t>(1)</w:t>
            </w:r>
            <w:r w:rsidRPr="0068047D">
              <w:rPr>
                <w:rFonts w:ascii="한컴바탕" w:eastAsia="한컴바탕" w:hAnsi="한컴바탕" w:cs="한컴바탕"/>
                <w:spacing w:val="-6"/>
                <w:szCs w:val="21"/>
                <w:lang w:eastAsia="ko-KR"/>
              </w:rPr>
              <w:tab/>
              <w:t>각 성•자치구•직할시•계획단열시(</w:t>
            </w:r>
            <w:r w:rsidRPr="0068047D">
              <w:rPr>
                <w:rFonts w:ascii="한컴바탕" w:eastAsia="한컴바탕" w:hAnsi="한컴바탕" w:cs="한컴바탕" w:hint="eastAsia"/>
                <w:spacing w:val="-6"/>
                <w:szCs w:val="21"/>
                <w:lang w:eastAsia="ko-KR"/>
              </w:rPr>
              <w:t>計劃單列市</w:t>
            </w:r>
            <w:r w:rsidRPr="0068047D">
              <w:rPr>
                <w:rFonts w:ascii="한컴바탕" w:eastAsia="한컴바탕" w:hAnsi="한컴바탕" w:cs="한컴바탕"/>
                <w:spacing w:val="-6"/>
                <w:szCs w:val="21"/>
                <w:lang w:eastAsia="ko-KR"/>
              </w:rPr>
              <w:t>) 및 신장(</w:t>
            </w:r>
            <w:r w:rsidRPr="0068047D">
              <w:rPr>
                <w:rFonts w:ascii="한컴바탕" w:eastAsia="한컴바탕" w:hAnsi="한컴바탕" w:cs="한컴바탕" w:hint="eastAsia"/>
                <w:spacing w:val="-6"/>
                <w:szCs w:val="21"/>
                <w:lang w:eastAsia="ko-KR"/>
              </w:rPr>
              <w:t>新疆</w:t>
            </w:r>
            <w:r w:rsidRPr="0068047D">
              <w:rPr>
                <w:rFonts w:ascii="한컴바탕" w:eastAsia="한컴바탕" w:hAnsi="한컴바탕" w:cs="한컴바탕"/>
                <w:spacing w:val="-6"/>
                <w:szCs w:val="21"/>
                <w:lang w:eastAsia="ko-KR"/>
              </w:rPr>
              <w:t>)생산건설병단의 상무주관부서는 동급 재정부서•국세부서 및 외국인투자연구개발센터 소재지 직속세관(이하 '심사부서'로 약칭)과 회동하여 현지의 현황을 바탕으로 심사절차와 구체적인 방법을 제정한다. 연구개발센터는 이 방법의 관련 요구에 따라 그 소재지의 상무주관부서에 신청서류를 제출하여야 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spacing w:val="-6"/>
                <w:szCs w:val="21"/>
                <w:lang w:eastAsia="ko-KR"/>
              </w:rPr>
              <w:t>(2)</w:t>
            </w:r>
            <w:r w:rsidRPr="0068047D">
              <w:rPr>
                <w:rFonts w:ascii="한컴바탕" w:eastAsia="한컴바탕" w:hAnsi="한컴바탕" w:cs="한컴바탕"/>
                <w:spacing w:val="-6"/>
                <w:szCs w:val="21"/>
                <w:lang w:eastAsia="ko-KR"/>
              </w:rPr>
              <w:tab/>
              <w:t>상무주관부서의 주도하에 심사부서 연석회의를 개최하여 외국인투자연구개발센터가 제출한 신청서류에 대한 심사를 실시하고 이 방법 제1조에 열거된 조건 및 요구에 따라 면세 자격조건에 부합되는 연구개발센터 명단을 확정한다.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spacing w:val="-6"/>
                <w:szCs w:val="21"/>
                <w:lang w:eastAsia="ko-KR"/>
              </w:rPr>
              <w:t>(3)</w:t>
            </w:r>
            <w:r w:rsidRPr="0068047D">
              <w:rPr>
                <w:rFonts w:ascii="한컴바탕" w:eastAsia="한컴바탕" w:hAnsi="한컴바탕" w:cs="한컴바탕"/>
                <w:spacing w:val="-6"/>
                <w:szCs w:val="21"/>
                <w:lang w:eastAsia="ko-KR"/>
              </w:rPr>
              <w:tab/>
              <w:t>심사를 거쳐 면세 자격조건에 부합되는 외국인투자연구개발센터의 경우 심사부서가 공고의 형식으로 연합공표하고 그 명단을 상무부(외자사), 재정부(관세사), 해관총서(관세징수관리사), 국가세무총국(화물및용역세사)에 통보하여 비안</w:t>
            </w:r>
            <w:r w:rsidRPr="0068047D">
              <w:rPr>
                <w:rFonts w:ascii="한컴바탕" w:eastAsia="한컴바탕" w:hAnsi="한컴바탕" w:cs="한컴바탕"/>
                <w:spacing w:val="-6"/>
                <w:szCs w:val="21"/>
                <w:lang w:eastAsia="ko-KR"/>
              </w:rPr>
              <w:lastRenderedPageBreak/>
              <w:t>(</w:t>
            </w:r>
            <w:r w:rsidRPr="0068047D">
              <w:rPr>
                <w:rFonts w:ascii="한컴바탕" w:eastAsia="한컴바탕" w:hAnsi="한컴바탕" w:cs="한컴바탕" w:hint="eastAsia"/>
                <w:spacing w:val="-6"/>
                <w:szCs w:val="21"/>
                <w:lang w:eastAsia="ko-KR"/>
              </w:rPr>
              <w:t>備案</w:t>
            </w:r>
            <w:r w:rsidRPr="0068047D">
              <w:rPr>
                <w:rFonts w:ascii="한컴바탕" w:eastAsia="한컴바탕" w:hAnsi="한컴바탕" w:cs="한컴바탕"/>
                <w:spacing w:val="-6"/>
                <w:szCs w:val="21"/>
                <w:lang w:eastAsia="ko-KR"/>
              </w:rPr>
              <w:t>)한다. 관련 규정에 부합되지 아니하는 외국인투자연구개발센터의 경우 상무주관부서가 연석회의의 결정에 근거하여 서면심사의견을 발행하고 그 이유를 설명한다. 상기 공고 또는 심사의견 발행은 심사부서가 신청을 접수한 날로부터 45</w:t>
            </w:r>
            <w:r w:rsidRPr="0068047D">
              <w:rPr>
                <w:rFonts w:ascii="한컴바탕" w:eastAsia="한컴바탕" w:hAnsi="한컴바탕" w:cs="한컴바탕" w:hint="eastAsia"/>
                <w:spacing w:val="-6"/>
                <w:szCs w:val="21"/>
                <w:lang w:eastAsia="ko-KR"/>
              </w:rPr>
              <w:t>일</w:t>
            </w:r>
            <w:r w:rsidRPr="0068047D">
              <w:rPr>
                <w:rFonts w:ascii="한컴바탕" w:eastAsia="한컴바탕" w:hAnsi="한컴바탕" w:cs="한컴바탕"/>
                <w:spacing w:val="-6"/>
                <w:szCs w:val="21"/>
                <w:lang w:eastAsia="ko-KR"/>
              </w:rPr>
              <w:t>(근무일 기준) 내에 이뤄져야 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8"/>
                <w:szCs w:val="21"/>
                <w:lang w:eastAsia="ko-KR"/>
              </w:rPr>
            </w:pPr>
            <w:r w:rsidRPr="0068047D">
              <w:rPr>
                <w:rFonts w:ascii="한컴바탕" w:eastAsia="한컴바탕" w:hAnsi="한컴바탕" w:cs="한컴바탕" w:hint="eastAsia"/>
                <w:spacing w:val="-8"/>
                <w:szCs w:val="21"/>
                <w:lang w:eastAsia="ko-KR"/>
              </w:rPr>
              <w:t>면세</w:t>
            </w:r>
            <w:r w:rsidRPr="0068047D">
              <w:rPr>
                <w:rFonts w:ascii="한컴바탕" w:eastAsia="한컴바탕" w:hAnsi="한컴바탕" w:cs="한컴바탕"/>
                <w:spacing w:val="-8"/>
                <w:szCs w:val="21"/>
                <w:lang w:eastAsia="ko-KR"/>
              </w:rPr>
              <w:t xml:space="preserve"> 자격조건에 부합되는 외국인투자연구개발센터는 공고 공표일로부터 규정에 따라 과학기술 혁신 지원을 위한 수입세 정책을 적용받을 수 있으며 수입과학연구•과학기술연구개발•교학용품 면세품목 리스트에 따라 수입할 수 있다. 2015년 12월 31일(포함) 이전에 이미 면세 자격을 취득하였고 면세 자격 취득시점부터 2년이 경과되지 않아 일시적으로 자격 재심사가 필요하지 아니하거나 규정에 따라 이미 재심사를 통과한 외국인투자연구개발센터가 2015년 12월 31일 </w:t>
            </w:r>
            <w:r w:rsidRPr="0068047D">
              <w:rPr>
                <w:rFonts w:ascii="한컴바탕" w:eastAsia="한컴바탕" w:hAnsi="한컴바탕" w:cs="한컴바탕" w:hint="eastAsia"/>
                <w:spacing w:val="-8"/>
                <w:szCs w:val="21"/>
                <w:lang w:eastAsia="ko-KR"/>
              </w:rPr>
              <w:t>기준으로</w:t>
            </w:r>
            <w:r w:rsidRPr="0068047D">
              <w:rPr>
                <w:rFonts w:ascii="한컴바탕" w:eastAsia="한컴바탕" w:hAnsi="한컴바탕" w:cs="한컴바탕"/>
                <w:spacing w:val="-8"/>
                <w:szCs w:val="21"/>
                <w:lang w:eastAsia="ko-KR"/>
              </w:rPr>
              <w:t xml:space="preserve"> 그 면세 혜택을 누린지 2년이 만료되지 아니한 경우 2년이 만료될 때까지 계속해서 면세 혜택을 누릴 수 있다.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8"/>
                <w:szCs w:val="21"/>
                <w:lang w:eastAsia="ko-KR"/>
              </w:rPr>
            </w:pPr>
            <w:r w:rsidRPr="0068047D">
              <w:rPr>
                <w:rFonts w:ascii="한컴바탕" w:eastAsia="한컴바탕" w:hAnsi="한컴바탕" w:cs="한컴바탕"/>
                <w:spacing w:val="-6"/>
                <w:szCs w:val="21"/>
                <w:lang w:eastAsia="ko-KR"/>
              </w:rPr>
              <w:t>(4)</w:t>
            </w:r>
            <w:r w:rsidRPr="0068047D">
              <w:rPr>
                <w:rFonts w:ascii="한컴바탕" w:eastAsia="한컴바탕" w:hAnsi="한컴바탕" w:cs="한컴바탕"/>
                <w:spacing w:val="-6"/>
                <w:szCs w:val="21"/>
                <w:lang w:eastAsia="ko-KR"/>
              </w:rPr>
              <w:tab/>
            </w:r>
            <w:r w:rsidRPr="0068047D">
              <w:rPr>
                <w:rFonts w:ascii="한컴바탕" w:eastAsia="한컴바탕" w:hAnsi="한컴바탕" w:cs="한컴바탕"/>
                <w:spacing w:val="-8"/>
                <w:szCs w:val="21"/>
                <w:lang w:eastAsia="ko-KR"/>
              </w:rPr>
              <w:t>심사부서는 2년을 주기로 면세 자격을 취득한 외국인투자연구개발센터를 대상으로 자격 재심사를 실시한다. 재심사를 통과하지 못한 연구개발센터는 그 명단을 외국인투자연구개발센터 소재지 직속세관에 공문으로 고지하고 해관총서(관세징수관리사)에 통보하여 비안(</w:t>
            </w:r>
            <w:r w:rsidRPr="0068047D">
              <w:rPr>
                <w:rFonts w:ascii="한컴바탕" w:eastAsia="한컴바탕" w:hAnsi="한컴바탕" w:cs="한컴바탕" w:hint="eastAsia"/>
                <w:spacing w:val="-8"/>
                <w:szCs w:val="21"/>
                <w:lang w:eastAsia="ko-KR"/>
              </w:rPr>
              <w:t>備案</w:t>
            </w:r>
            <w:r w:rsidRPr="0068047D">
              <w:rPr>
                <w:rFonts w:ascii="한컴바탕" w:eastAsia="한컴바탕" w:hAnsi="한컴바탕" w:cs="한컴바탕"/>
                <w:spacing w:val="-8"/>
                <w:szCs w:val="21"/>
                <w:lang w:eastAsia="ko-KR"/>
              </w:rPr>
              <w:t>)하여야 하며 재심사에서 탈락된 연구개발센터가 과학기술 혁신 지원을 위한 수입세 정책을 누릴 수 있는 자격이 취소되는 일자를 공문상에 명확히 기재하여야 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제</w:t>
            </w:r>
            <w:r w:rsidRPr="0068047D">
              <w:rPr>
                <w:rFonts w:ascii="한컴바탕" w:eastAsia="한컴바탕" w:hAnsi="한컴바탕" w:cs="한컴바탕"/>
                <w:spacing w:val="-6"/>
                <w:szCs w:val="21"/>
                <w:lang w:eastAsia="ko-KR"/>
              </w:rPr>
              <w:t>3조</w:t>
            </w:r>
            <w:r w:rsidRPr="0068047D">
              <w:rPr>
                <w:rFonts w:ascii="한컴바탕" w:eastAsia="한컴바탕" w:hAnsi="한컴바탕" w:cs="한컴바탕"/>
                <w:spacing w:val="-6"/>
                <w:szCs w:val="21"/>
                <w:lang w:eastAsia="ko-KR"/>
              </w:rPr>
              <w:tab/>
              <w:t>수입설비 면세 자격을 신청하는 외국인투자연구개발센터는 다음 각 호의 서류를 제출하여야 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spacing w:val="-6"/>
                <w:szCs w:val="21"/>
                <w:lang w:eastAsia="ko-KR"/>
              </w:rPr>
              <w:t>(1)</w:t>
            </w:r>
            <w:r w:rsidRPr="0068047D">
              <w:rPr>
                <w:rFonts w:ascii="한컴바탕" w:eastAsia="한컴바탕" w:hAnsi="한컴바탕" w:cs="한컴바탕"/>
                <w:spacing w:val="-6"/>
                <w:szCs w:val="21"/>
                <w:lang w:eastAsia="ko-KR"/>
              </w:rPr>
              <w:tab/>
              <w:t>외국인투자연구개발센터 수입설비 면세 자격 신청서 및 심사표;</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spacing w:val="-6"/>
                <w:szCs w:val="21"/>
                <w:lang w:eastAsia="ko-KR"/>
              </w:rPr>
              <w:t>(2)</w:t>
            </w:r>
            <w:r w:rsidRPr="0068047D">
              <w:rPr>
                <w:rFonts w:ascii="한컴바탕" w:eastAsia="한컴바탕" w:hAnsi="한컴바탕" w:cs="한컴바탕"/>
                <w:spacing w:val="-6"/>
                <w:szCs w:val="21"/>
                <w:lang w:eastAsia="ko-KR"/>
              </w:rPr>
              <w:tab/>
              <w:t>독립법인 형태로 운영되는 외국인투자연구개발센터의 경우 외국인투자기업비준증서 또는 설립•변경비안(</w:t>
            </w:r>
            <w:r w:rsidRPr="0068047D">
              <w:rPr>
                <w:rFonts w:ascii="한컴바탕" w:eastAsia="한컴바탕" w:hAnsi="한컴바탕" w:cs="한컴바탕" w:hint="eastAsia"/>
                <w:spacing w:val="-6"/>
                <w:szCs w:val="21"/>
                <w:lang w:eastAsia="ko-KR"/>
              </w:rPr>
              <w:t>備案</w:t>
            </w:r>
            <w:r w:rsidRPr="0068047D">
              <w:rPr>
                <w:rFonts w:ascii="한컴바탕" w:eastAsia="한컴바탕" w:hAnsi="한컴바탕" w:cs="한컴바탕"/>
                <w:spacing w:val="-6"/>
                <w:szCs w:val="21"/>
                <w:lang w:eastAsia="ko-KR"/>
              </w:rPr>
              <w:t>)증명서 및 영업집조 복사본을 제출하여야 하며; 비독립법인 형태로 운영되는 외국인투자연구개발센터의 경우 그가 소속되어 있는 외국인투자기업의 외국인투자기업비준증서 또는 설립•변경비안(</w:t>
            </w:r>
            <w:r w:rsidRPr="0068047D">
              <w:rPr>
                <w:rFonts w:ascii="한컴바탕" w:eastAsia="한컴바탕" w:hAnsi="한컴바탕" w:cs="한컴바탕" w:hint="eastAsia"/>
                <w:spacing w:val="-6"/>
                <w:szCs w:val="21"/>
                <w:lang w:eastAsia="ko-KR"/>
              </w:rPr>
              <w:t>備案</w:t>
            </w:r>
            <w:r w:rsidRPr="0068047D">
              <w:rPr>
                <w:rFonts w:ascii="한컴바탕" w:eastAsia="한컴바탕" w:hAnsi="한컴바탕" w:cs="한컴바탕"/>
                <w:spacing w:val="-6"/>
                <w:szCs w:val="21"/>
                <w:lang w:eastAsia="ko-KR"/>
              </w:rPr>
              <w:t>)증명서 및 영업집조 복사본을 제출하여야 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spacing w:val="-6"/>
                <w:szCs w:val="21"/>
                <w:lang w:eastAsia="ko-KR"/>
              </w:rPr>
              <w:t>(3)</w:t>
            </w:r>
            <w:r w:rsidRPr="0068047D">
              <w:rPr>
                <w:rFonts w:ascii="한컴바탕" w:eastAsia="한컴바탕" w:hAnsi="한컴바탕" w:cs="한컴바탕"/>
                <w:spacing w:val="-6"/>
                <w:szCs w:val="21"/>
                <w:lang w:eastAsia="ko-KR"/>
              </w:rPr>
              <w:tab/>
              <w:t>자본검사보고서 및 직전연도의 회계감사보고서 복사본;</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spacing w:val="-6"/>
                <w:szCs w:val="21"/>
                <w:lang w:eastAsia="ko-KR"/>
              </w:rPr>
              <w:t>(4)</w:t>
            </w:r>
            <w:r w:rsidRPr="0068047D">
              <w:rPr>
                <w:rFonts w:ascii="한컴바탕" w:eastAsia="한컴바탕" w:hAnsi="한컴바탕" w:cs="한컴바탕"/>
                <w:spacing w:val="-6"/>
                <w:szCs w:val="21"/>
                <w:lang w:eastAsia="ko-KR"/>
              </w:rPr>
              <w:tab/>
              <w:t>연구개발비 지출 명세서, 설비구매 지출 명세서와 리스트 및 통지의 규정에 따라 응당히 제출하여야 하는 서류;</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10"/>
                <w:szCs w:val="21"/>
                <w:lang w:eastAsia="ko-KR"/>
              </w:rPr>
            </w:pPr>
            <w:r w:rsidRPr="0068047D">
              <w:rPr>
                <w:rFonts w:ascii="한컴바탕" w:eastAsia="한컴바탕" w:hAnsi="한컴바탕" w:cs="한컴바탕"/>
                <w:spacing w:val="-6"/>
                <w:szCs w:val="21"/>
                <w:lang w:eastAsia="ko-KR"/>
              </w:rPr>
              <w:t>(5)</w:t>
            </w:r>
            <w:r w:rsidRPr="0068047D">
              <w:rPr>
                <w:rFonts w:ascii="한컴바탕" w:eastAsia="한컴바탕" w:hAnsi="한컴바탕" w:cs="한컴바탕"/>
                <w:spacing w:val="-6"/>
                <w:szCs w:val="21"/>
                <w:lang w:eastAsia="ko-KR"/>
              </w:rPr>
              <w:tab/>
            </w:r>
            <w:r w:rsidRPr="0068047D">
              <w:rPr>
                <w:rFonts w:ascii="한컴바탕" w:eastAsia="한컴바탕" w:hAnsi="한컴바탕" w:cs="한컴바탕"/>
                <w:spacing w:val="10"/>
                <w:szCs w:val="21"/>
                <w:lang w:eastAsia="ko-KR"/>
              </w:rPr>
              <w:t>연구 및 실험개발 전문인력 명단</w:t>
            </w:r>
            <w:r w:rsidRPr="0068047D">
              <w:rPr>
                <w:rFonts w:ascii="한컴바탕" w:eastAsia="한컴바탕" w:hAnsi="한컴바탕" w:cs="한컴바탕"/>
                <w:spacing w:val="10"/>
                <w:szCs w:val="21"/>
                <w:lang w:eastAsia="ko-KR"/>
              </w:rPr>
              <w:lastRenderedPageBreak/>
              <w:t>(성명, 직위, 노동계약 기간, 연락방식 포함);</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spacing w:val="-6"/>
                <w:szCs w:val="21"/>
                <w:lang w:eastAsia="ko-KR"/>
              </w:rPr>
              <w:t>(6)</w:t>
            </w:r>
            <w:r w:rsidRPr="0068047D">
              <w:rPr>
                <w:rFonts w:ascii="한컴바탕" w:eastAsia="한컴바탕" w:hAnsi="한컴바탕" w:cs="한컴바탕"/>
                <w:spacing w:val="-6"/>
                <w:szCs w:val="21"/>
                <w:lang w:eastAsia="ko-KR"/>
              </w:rPr>
              <w:tab/>
              <w:t>심사부서가 요구하는 기타 서류.</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제</w:t>
            </w:r>
            <w:r w:rsidRPr="0068047D">
              <w:rPr>
                <w:rFonts w:ascii="한컴바탕" w:eastAsia="한컴바탕" w:hAnsi="한컴바탕" w:cs="한컴바탕"/>
                <w:spacing w:val="-6"/>
                <w:szCs w:val="21"/>
                <w:lang w:eastAsia="ko-KR"/>
              </w:rPr>
              <w:t>4조</w:t>
            </w:r>
            <w:r w:rsidRPr="0068047D">
              <w:rPr>
                <w:rFonts w:ascii="한컴바탕" w:eastAsia="한컴바탕" w:hAnsi="한컴바탕" w:cs="한컴바탕"/>
                <w:spacing w:val="-6"/>
                <w:szCs w:val="21"/>
                <w:lang w:eastAsia="ko-KR"/>
              </w:rPr>
              <w:tab/>
              <w:t>관련 업무 관리</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spacing w:val="-6"/>
                <w:szCs w:val="21"/>
                <w:lang w:eastAsia="ko-KR"/>
              </w:rPr>
              <w:t>(1)</w:t>
            </w:r>
            <w:r w:rsidRPr="0068047D">
              <w:rPr>
                <w:rFonts w:ascii="한컴바탕" w:eastAsia="한컴바탕" w:hAnsi="한컴바탕" w:cs="한컴바탕"/>
                <w:spacing w:val="-6"/>
                <w:szCs w:val="21"/>
                <w:lang w:eastAsia="ko-KR"/>
              </w:rPr>
              <w:tab/>
              <w:t>공고상의 명단에 포함된 면세 자격조건에 부합되는 외국인투자연구개발센터는 관련 규정에 따라 세관에 세금감면 수속을 신청할 수 있다.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spacing w:val="-6"/>
                <w:szCs w:val="21"/>
                <w:lang w:eastAsia="ko-KR"/>
              </w:rPr>
              <w:t>(2)</w:t>
            </w:r>
            <w:r w:rsidRPr="0068047D">
              <w:rPr>
                <w:rFonts w:ascii="한컴바탕" w:eastAsia="한컴바탕" w:hAnsi="한컴바탕" w:cs="한컴바탕"/>
                <w:spacing w:val="-6"/>
                <w:szCs w:val="21"/>
                <w:lang w:eastAsia="ko-KR"/>
              </w:rPr>
              <w:tab/>
              <w:t>심사부서는 공동으로 연구개발센터의 자격을 심사 및 인정하는 과정에서 연구개발센터를 방문하여 관련 자료 열람, 상황 조사를 통해 그가 제출한 신청서류의 진실성을 확인할 수 있다. 이와 더불어 연구개발센터에 대한 정책 지도와 서비스 강화에 주의를 기울여야 하며 업무 효율을 제고하여야 한다.</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spacing w:val="-6"/>
                <w:szCs w:val="21"/>
                <w:lang w:eastAsia="ko-KR"/>
              </w:rPr>
              <w:t>(3)</w:t>
            </w:r>
            <w:r w:rsidRPr="0068047D">
              <w:rPr>
                <w:rFonts w:ascii="한컴바탕" w:eastAsia="한컴바탕" w:hAnsi="한컴바탕" w:cs="한컴바탕"/>
                <w:spacing w:val="-6"/>
                <w:szCs w:val="21"/>
                <w:lang w:eastAsia="ko-KR"/>
              </w:rPr>
              <w:tab/>
              <w:t xml:space="preserve">성급 상무주관부서는 &lt;외국인투자연구개발센터 구매설비 세금면제•환급 자격 심사표&gt;상의 관련 정보를 지체없이 외국인투자종합관리정보시스템에 기입하여야 한다. </w:t>
            </w:r>
          </w:p>
          <w:p w:rsidR="0068047D" w:rsidRPr="0068047D"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p>
          <w:p w:rsidR="00F6633C" w:rsidRPr="00F6633C" w:rsidRDefault="0068047D" w:rsidP="0068047D">
            <w:pPr>
              <w:wordWrap w:val="0"/>
              <w:autoSpaceDN w:val="0"/>
              <w:snapToGrid w:val="0"/>
              <w:spacing w:line="290" w:lineRule="atLeast"/>
              <w:jc w:val="left"/>
              <w:rPr>
                <w:rFonts w:ascii="한컴바탕" w:eastAsia="한컴바탕" w:hAnsi="한컴바탕" w:cs="한컴바탕"/>
                <w:spacing w:val="-6"/>
                <w:szCs w:val="21"/>
                <w:lang w:eastAsia="ko-KR"/>
              </w:rPr>
            </w:pPr>
            <w:r w:rsidRPr="0068047D">
              <w:rPr>
                <w:rFonts w:ascii="한컴바탕" w:eastAsia="한컴바탕" w:hAnsi="한컴바탕" w:cs="한컴바탕" w:hint="eastAsia"/>
                <w:spacing w:val="-6"/>
                <w:szCs w:val="21"/>
                <w:lang w:eastAsia="ko-KR"/>
              </w:rPr>
              <w:t>별표</w:t>
            </w:r>
            <w:r w:rsidRPr="0068047D">
              <w:rPr>
                <w:rFonts w:ascii="한컴바탕" w:eastAsia="한컴바탕" w:hAnsi="한컴바탕" w:cs="한컴바탕"/>
                <w:spacing w:val="-6"/>
                <w:szCs w:val="21"/>
                <w:lang w:eastAsia="ko-KR"/>
              </w:rPr>
              <w:t xml:space="preserve"> : 외국인투자연구개발센터 구매설비 세금면제•환급 자격 심사표 (생략)</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68047D" w:rsidRPr="0068047D" w:rsidRDefault="0068047D" w:rsidP="0068047D">
            <w:pPr>
              <w:wordWrap w:val="0"/>
              <w:autoSpaceDE w:val="0"/>
              <w:autoSpaceDN w:val="0"/>
              <w:snapToGrid w:val="0"/>
              <w:spacing w:line="290" w:lineRule="atLeast"/>
              <w:jc w:val="center"/>
              <w:rPr>
                <w:rFonts w:ascii="SimSun" w:eastAsia="SimSun" w:hAnsi="SimSun"/>
                <w:b/>
                <w:spacing w:val="-14"/>
                <w:sz w:val="26"/>
                <w:szCs w:val="26"/>
              </w:rPr>
            </w:pPr>
            <w:r w:rsidRPr="0068047D">
              <w:rPr>
                <w:rFonts w:ascii="SimSun" w:eastAsia="SimSun" w:hAnsi="SimSun" w:hint="eastAsia"/>
                <w:b/>
                <w:spacing w:val="-14"/>
                <w:sz w:val="26"/>
                <w:szCs w:val="26"/>
              </w:rPr>
              <w:t>关于支持科技创新进口税收政策管理</w:t>
            </w:r>
          </w:p>
          <w:p w:rsidR="0068047D" w:rsidRPr="0068047D" w:rsidRDefault="0068047D" w:rsidP="0068047D">
            <w:pPr>
              <w:wordWrap w:val="0"/>
              <w:autoSpaceDE w:val="0"/>
              <w:autoSpaceDN w:val="0"/>
              <w:snapToGrid w:val="0"/>
              <w:spacing w:line="290" w:lineRule="atLeast"/>
              <w:jc w:val="center"/>
              <w:rPr>
                <w:rFonts w:ascii="SimSun" w:eastAsia="SimSun" w:hAnsi="SimSun"/>
                <w:b/>
                <w:spacing w:val="-14"/>
                <w:sz w:val="26"/>
                <w:szCs w:val="26"/>
              </w:rPr>
            </w:pPr>
            <w:r w:rsidRPr="0068047D">
              <w:rPr>
                <w:rFonts w:ascii="SimSun" w:eastAsia="SimSun" w:hAnsi="SimSun" w:hint="eastAsia"/>
                <w:b/>
                <w:spacing w:val="-14"/>
                <w:sz w:val="26"/>
                <w:szCs w:val="26"/>
              </w:rPr>
              <w:t>办法的通知</w:t>
            </w:r>
          </w:p>
          <w:p w:rsidR="0068047D" w:rsidRPr="0068047D" w:rsidRDefault="0068047D" w:rsidP="0068047D">
            <w:pPr>
              <w:wordWrap w:val="0"/>
              <w:autoSpaceDE w:val="0"/>
              <w:autoSpaceDN w:val="0"/>
              <w:snapToGrid w:val="0"/>
              <w:spacing w:line="290" w:lineRule="atLeast"/>
              <w:jc w:val="center"/>
              <w:rPr>
                <w:rFonts w:ascii="SimSun" w:eastAsia="SimSun" w:hAnsi="SimSun"/>
                <w:szCs w:val="21"/>
              </w:rPr>
            </w:pPr>
            <w:r w:rsidRPr="0068047D">
              <w:rPr>
                <w:rFonts w:ascii="SimSun" w:eastAsia="SimSun" w:hAnsi="SimSun" w:hint="eastAsia"/>
                <w:szCs w:val="21"/>
              </w:rPr>
              <w:t>财关税</w:t>
            </w:r>
            <w:r w:rsidRPr="0068047D">
              <w:rPr>
                <w:rFonts w:ascii="SimSun" w:eastAsia="SimSun" w:hAnsi="SimSun"/>
                <w:szCs w:val="21"/>
              </w:rPr>
              <w:t>[2016]71</w:t>
            </w:r>
            <w:r w:rsidRPr="0068047D">
              <w:rPr>
                <w:rFonts w:ascii="SimSun" w:eastAsia="SimSun" w:hAnsi="SimSun" w:hint="eastAsia"/>
                <w:szCs w:val="21"/>
              </w:rPr>
              <w:t>号</w:t>
            </w:r>
          </w:p>
          <w:p w:rsidR="0068047D" w:rsidRPr="0068047D" w:rsidRDefault="0068047D" w:rsidP="0068047D">
            <w:pPr>
              <w:wordWrap w:val="0"/>
              <w:autoSpaceDE w:val="0"/>
              <w:autoSpaceDN w:val="0"/>
              <w:snapToGrid w:val="0"/>
              <w:spacing w:line="290" w:lineRule="atLeast"/>
              <w:rPr>
                <w:rFonts w:ascii="SimSun" w:eastAsia="SimSun" w:hAnsi="SimSun"/>
                <w:szCs w:val="21"/>
              </w:rPr>
            </w:pP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各省、自治区、直辖市、计划单列市财政厅（局）、教育厅（局）、发展改革委、科技厅（委、局）、工业和信息化主管部门、民政厅（局）、商务厅（局）、国家税务局，海关总署广东分署、各直属海关，新疆生产建设兵团财务局、科技局、民政局、商务局：</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为深入贯彻落实党中央、国务院关于创新驱动发展战略有关精神，发挥科技创新在全面创新中的引领作用，经国务院批准，财政部、海关总署、国家税务总局联合印发了《关于“十三五”期间支持科技创新进口税收政策的通知》（财关税〔</w:t>
            </w:r>
            <w:r w:rsidRPr="0068047D">
              <w:rPr>
                <w:rFonts w:ascii="SimSun" w:eastAsia="SimSun" w:hAnsi="SimSun"/>
                <w:szCs w:val="21"/>
              </w:rPr>
              <w:t>2016〕70</w:t>
            </w:r>
            <w:r w:rsidRPr="0068047D">
              <w:rPr>
                <w:rFonts w:ascii="SimSun" w:eastAsia="SimSun" w:hAnsi="SimSun" w:hint="eastAsia"/>
                <w:szCs w:val="21"/>
              </w:rPr>
              <w:t>号）。为加强政策管理，现将支持科技创新进口税收政策管理办法通知如下：</w:t>
            </w:r>
          </w:p>
          <w:p w:rsidR="0068047D" w:rsidRPr="0068047D" w:rsidRDefault="0068047D" w:rsidP="0068047D">
            <w:pPr>
              <w:wordWrap w:val="0"/>
              <w:autoSpaceDE w:val="0"/>
              <w:autoSpaceDN w:val="0"/>
              <w:snapToGrid w:val="0"/>
              <w:spacing w:line="290" w:lineRule="atLeast"/>
              <w:rPr>
                <w:rFonts w:ascii="SimSun" w:eastAsia="SimSun" w:hAnsi="SimSun"/>
                <w:spacing w:val="10"/>
                <w:szCs w:val="21"/>
              </w:rPr>
            </w:pPr>
            <w:r w:rsidRPr="0068047D">
              <w:rPr>
                <w:rFonts w:ascii="SimSun" w:eastAsia="SimSun" w:hAnsi="SimSun" w:hint="eastAsia"/>
                <w:szCs w:val="21"/>
              </w:rPr>
              <w:t xml:space="preserve">　　一、</w:t>
            </w:r>
            <w:r w:rsidRPr="0068047D">
              <w:rPr>
                <w:rFonts w:ascii="SimSun" w:eastAsia="SimSun" w:hAnsi="SimSun" w:hint="eastAsia"/>
                <w:spacing w:val="10"/>
                <w:szCs w:val="21"/>
              </w:rPr>
              <w:t>国务院部委、直属机构所属从事科学研究工作的各类科研院所，由科技部核定名单，函告海关总署，并抄送本通知第八条出版物进口单位。此类科研院所持凭主管部门批准成立的文件、《事业单位法人证书》，按海关规定办理有关减免税手续。</w:t>
            </w:r>
          </w:p>
          <w:p w:rsidR="0068047D" w:rsidRPr="0068047D" w:rsidRDefault="0068047D" w:rsidP="0068047D">
            <w:pPr>
              <w:wordWrap w:val="0"/>
              <w:autoSpaceDE w:val="0"/>
              <w:autoSpaceDN w:val="0"/>
              <w:snapToGrid w:val="0"/>
              <w:spacing w:line="290" w:lineRule="atLeast"/>
              <w:rPr>
                <w:rFonts w:ascii="SimSun" w:eastAsia="SimSun" w:hAnsi="SimSun"/>
                <w:spacing w:val="10"/>
                <w:szCs w:val="21"/>
              </w:rPr>
            </w:pPr>
            <w:r w:rsidRPr="0068047D">
              <w:rPr>
                <w:rFonts w:ascii="SimSun" w:eastAsia="SimSun" w:hAnsi="SimSun" w:hint="eastAsia"/>
                <w:szCs w:val="21"/>
              </w:rPr>
              <w:t xml:space="preserve">　　</w:t>
            </w:r>
            <w:r w:rsidRPr="0068047D">
              <w:rPr>
                <w:rFonts w:ascii="SimSun" w:eastAsia="SimSun" w:hAnsi="SimSun" w:hint="eastAsia"/>
                <w:spacing w:val="10"/>
                <w:szCs w:val="21"/>
              </w:rPr>
              <w:t>各省、自治区、直辖市、计划单列市所属从事科学研究工作的各类科研院所，由本级科技主管部门核定名单，函告相关科研院所所在地直属海关，并抄送本通知第八条出版物进口单位。此类科研院所持凭主管部门批准成立的文件、《事业单位法人证书》，按海关规定办理有关减免税手续。</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二、国家承认学历的实施专科及以上高等学历教育的高等学校，由教育部核定并在教育部门户网站公布，按海关规定办理有关减免税手续。</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三、</w:t>
            </w:r>
            <w:r w:rsidRPr="0068047D">
              <w:rPr>
                <w:rFonts w:ascii="SimSun" w:eastAsia="SimSun" w:hAnsi="SimSun" w:hint="eastAsia"/>
                <w:spacing w:val="8"/>
                <w:szCs w:val="21"/>
              </w:rPr>
              <w:t>国家发展改革委会同财政部、海关总署和国家税务总局核定的国家工程研究中心的免税进口资格，按国家发展和改革委员会会同有关部门另行制定的国家工程研究中心管理</w:t>
            </w:r>
            <w:r w:rsidRPr="0068047D">
              <w:rPr>
                <w:rFonts w:ascii="SimSun" w:eastAsia="SimSun" w:hAnsi="SimSun" w:hint="eastAsia"/>
                <w:spacing w:val="8"/>
                <w:szCs w:val="21"/>
              </w:rPr>
              <w:lastRenderedPageBreak/>
              <w:t>办法确定。</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国家发展改革委会同财政部、海关总署、国家税务总局和科技部核定的企业技术中心，按《国家企业技术中心认定管理办法》（国家发展改革委</w:t>
            </w:r>
            <w:r w:rsidRPr="0068047D">
              <w:rPr>
                <w:rFonts w:ascii="SimSun" w:eastAsia="SimSun" w:hAnsi="SimSun"/>
                <w:szCs w:val="21"/>
              </w:rPr>
              <w:t xml:space="preserve"> </w:t>
            </w:r>
            <w:r w:rsidRPr="0068047D">
              <w:rPr>
                <w:rFonts w:ascii="SimSun" w:eastAsia="SimSun" w:hAnsi="SimSun" w:hint="eastAsia"/>
                <w:szCs w:val="21"/>
              </w:rPr>
              <w:t>科技部</w:t>
            </w:r>
            <w:r w:rsidRPr="0068047D">
              <w:rPr>
                <w:rFonts w:ascii="SimSun" w:eastAsia="SimSun" w:hAnsi="SimSun"/>
                <w:szCs w:val="21"/>
              </w:rPr>
              <w:t xml:space="preserve"> </w:t>
            </w:r>
            <w:r w:rsidRPr="0068047D">
              <w:rPr>
                <w:rFonts w:ascii="SimSun" w:eastAsia="SimSun" w:hAnsi="SimSun" w:hint="eastAsia"/>
                <w:szCs w:val="21"/>
              </w:rPr>
              <w:t>财政部</w:t>
            </w:r>
            <w:r w:rsidRPr="0068047D">
              <w:rPr>
                <w:rFonts w:ascii="SimSun" w:eastAsia="SimSun" w:hAnsi="SimSun"/>
                <w:szCs w:val="21"/>
              </w:rPr>
              <w:t xml:space="preserve"> </w:t>
            </w:r>
            <w:r w:rsidRPr="0068047D">
              <w:rPr>
                <w:rFonts w:ascii="SimSun" w:eastAsia="SimSun" w:hAnsi="SimSun" w:hint="eastAsia"/>
                <w:szCs w:val="21"/>
              </w:rPr>
              <w:t>海关总署</w:t>
            </w:r>
            <w:r w:rsidRPr="0068047D">
              <w:rPr>
                <w:rFonts w:ascii="SimSun" w:eastAsia="SimSun" w:hAnsi="SimSun"/>
                <w:szCs w:val="21"/>
              </w:rPr>
              <w:t xml:space="preserve"> </w:t>
            </w:r>
            <w:r w:rsidRPr="0068047D">
              <w:rPr>
                <w:rFonts w:ascii="SimSun" w:eastAsia="SimSun" w:hAnsi="SimSun" w:hint="eastAsia"/>
                <w:szCs w:val="21"/>
              </w:rPr>
              <w:t>国家税务总局令第</w:t>
            </w:r>
            <w:r w:rsidRPr="0068047D">
              <w:rPr>
                <w:rFonts w:ascii="SimSun" w:eastAsia="SimSun" w:hAnsi="SimSun"/>
                <w:szCs w:val="21"/>
              </w:rPr>
              <w:t>34</w:t>
            </w:r>
            <w:r w:rsidRPr="0068047D">
              <w:rPr>
                <w:rFonts w:ascii="SimSun" w:eastAsia="SimSun" w:hAnsi="SimSun" w:hint="eastAsia"/>
                <w:szCs w:val="21"/>
              </w:rPr>
              <w:t>号）确定免税资格，按海关规定办理有关减免税手续。</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四、科技部会同财政部、海关总署和国家税务总局核定的科技体制改革过程中转制为企业和进入企业的主要从事科学研究和技术开发工作的机构、国家重点实验室、企业国家重点实验室、国家工程技术研究中心的免税进口管理办法由科技部会同有关部门另行制定。</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五、科技部会同民政部核定或者各省、自治区、直辖市、计划单列市及新疆生产建设兵团科技主管部门会同同级民政部门核定的科技类民办非企业单位的免税进口管理办法见附件</w:t>
            </w:r>
            <w:r w:rsidRPr="0068047D">
              <w:rPr>
                <w:rFonts w:ascii="SimSun" w:eastAsia="SimSun" w:hAnsi="SimSun"/>
                <w:szCs w:val="21"/>
              </w:rPr>
              <w:t>1。</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六、工业和信息化部会同财政部、海关总署、国家税务总局核定的国家中小企业公共服务示范平台（技术类）的免税进口管理办法见附件</w:t>
            </w:r>
            <w:r w:rsidRPr="0068047D">
              <w:rPr>
                <w:rFonts w:ascii="SimSun" w:eastAsia="SimSun" w:hAnsi="SimSun"/>
                <w:szCs w:val="21"/>
              </w:rPr>
              <w:t>2。</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七、各省、自治区、直辖市、计划单列市及新疆生产建设兵团商务主管部门会同同级财政、国税部门和外资研发中心所在地直属海关核定的外资研发中心的免税进口管理办法见附件</w:t>
            </w:r>
            <w:r w:rsidRPr="0068047D">
              <w:rPr>
                <w:rFonts w:ascii="SimSun" w:eastAsia="SimSun" w:hAnsi="SimSun"/>
                <w:szCs w:val="21"/>
              </w:rPr>
              <w:t>3。</w:t>
            </w:r>
          </w:p>
          <w:p w:rsidR="0068047D" w:rsidRPr="0068047D" w:rsidRDefault="0068047D" w:rsidP="0068047D">
            <w:pPr>
              <w:wordWrap w:val="0"/>
              <w:autoSpaceDE w:val="0"/>
              <w:autoSpaceDN w:val="0"/>
              <w:snapToGrid w:val="0"/>
              <w:spacing w:line="290" w:lineRule="atLeast"/>
              <w:rPr>
                <w:rFonts w:ascii="SimSun" w:eastAsia="SimSun" w:hAnsi="SimSun"/>
                <w:spacing w:val="6"/>
                <w:szCs w:val="21"/>
              </w:rPr>
            </w:pPr>
            <w:r w:rsidRPr="0068047D">
              <w:rPr>
                <w:rFonts w:ascii="SimSun" w:eastAsia="SimSun" w:hAnsi="SimSun" w:hint="eastAsia"/>
                <w:szCs w:val="21"/>
              </w:rPr>
              <w:t xml:space="preserve">　　八、</w:t>
            </w:r>
            <w:r w:rsidRPr="0068047D">
              <w:rPr>
                <w:rFonts w:ascii="SimSun" w:eastAsia="SimSun" w:hAnsi="SimSun" w:hint="eastAsia"/>
                <w:spacing w:val="6"/>
                <w:szCs w:val="21"/>
              </w:rPr>
              <w:t>国家新闻出版广电总局批准的下列具有出版物进口许可的出版物进口单位：中国图书进出口（集团）总公司及其具有独立法人资格的子公司、中国经济图书进出口公司、中国教育图书进出口有限公司、北京中科进出口有限责任公司、中国科技资料进出口总公司、中国国际图书贸易集团有限公司，按海关规定办理有关减免税手续。免税进口商品销售对象中的科研院所是指本通知第一条中经核定的科研院所；学校是指本通知第二条中经核定的高等学校。</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出版物进口单位应在每年</w:t>
            </w:r>
            <w:r w:rsidRPr="0068047D">
              <w:rPr>
                <w:rFonts w:ascii="SimSun" w:eastAsia="SimSun" w:hAnsi="SimSun"/>
                <w:szCs w:val="21"/>
              </w:rPr>
              <w:t>3</w:t>
            </w:r>
            <w:r w:rsidRPr="0068047D">
              <w:rPr>
                <w:rFonts w:ascii="SimSun" w:eastAsia="SimSun" w:hAnsi="SimSun" w:hint="eastAsia"/>
                <w:szCs w:val="21"/>
              </w:rPr>
              <w:t>月</w:t>
            </w:r>
            <w:r w:rsidRPr="0068047D">
              <w:rPr>
                <w:rFonts w:ascii="SimSun" w:eastAsia="SimSun" w:hAnsi="SimSun"/>
                <w:szCs w:val="21"/>
              </w:rPr>
              <w:t>31</w:t>
            </w:r>
            <w:r w:rsidRPr="0068047D">
              <w:rPr>
                <w:rFonts w:ascii="SimSun" w:eastAsia="SimSun" w:hAnsi="SimSun" w:hint="eastAsia"/>
                <w:szCs w:val="21"/>
              </w:rPr>
              <w:t>日前将上一年度免税进口图书、资料等情况报财政部、海关总署、国家税务总局、国家新闻出版广电总局备案。备案信息</w:t>
            </w:r>
            <w:r w:rsidRPr="0068047D">
              <w:rPr>
                <w:rFonts w:ascii="SimSun" w:eastAsia="SimSun" w:hAnsi="SimSun" w:hint="eastAsia"/>
                <w:szCs w:val="21"/>
              </w:rPr>
              <w:lastRenderedPageBreak/>
              <w:t>应包括商品种类、进口额、免税进口商品的销售流向、使用单位等。</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对出版物进口单位为科研院所、学校进口用于科研、教学的图书、资料等的免税范围，按进口科学研究、科技开发和教学用品免税清单中的“五、图书、文献、报刊及其他资料（包括只读光盘、微缩平片、胶卷、地球资料卫星照片、科技和教学声像制品）”执行。</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九、财政部会同有关部门核定的其他科学研究机构、技术开发机构、学校，比照上述有关条款进行免税进口管理。</w:t>
            </w:r>
          </w:p>
          <w:p w:rsidR="0068047D" w:rsidRPr="0068047D" w:rsidRDefault="0068047D" w:rsidP="0068047D">
            <w:pPr>
              <w:wordWrap w:val="0"/>
              <w:autoSpaceDE w:val="0"/>
              <w:autoSpaceDN w:val="0"/>
              <w:snapToGrid w:val="0"/>
              <w:spacing w:line="290" w:lineRule="atLeast"/>
              <w:rPr>
                <w:rFonts w:ascii="SimSun" w:eastAsia="SimSun" w:hAnsi="SimSun"/>
                <w:spacing w:val="8"/>
                <w:szCs w:val="21"/>
              </w:rPr>
            </w:pPr>
            <w:r w:rsidRPr="0068047D">
              <w:rPr>
                <w:rFonts w:ascii="SimSun" w:eastAsia="SimSun" w:hAnsi="SimSun" w:hint="eastAsia"/>
                <w:szCs w:val="21"/>
              </w:rPr>
              <w:t xml:space="preserve">　　十、</w:t>
            </w:r>
            <w:r w:rsidRPr="0068047D">
              <w:rPr>
                <w:rFonts w:ascii="SimSun" w:eastAsia="SimSun" w:hAnsi="SimSun" w:hint="eastAsia"/>
                <w:spacing w:val="8"/>
                <w:szCs w:val="21"/>
              </w:rPr>
              <w:t>财政部等有关部门及其工作人员在政策执行过程中，存在违反执行免税政策规定的行为，以及滥用职权、玩忽职守、徇私舞弊等违法违纪行为的，按照《预算法》、《公务员法》、《行政监察法》、《财政违法行为处罚处分条例》等国家有关规定追究相应责任；涉嫌犯罪的，移送司法机关处理。</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本通知自</w:t>
            </w:r>
            <w:r w:rsidRPr="0068047D">
              <w:rPr>
                <w:rFonts w:ascii="SimSun" w:eastAsia="SimSun" w:hAnsi="SimSun"/>
                <w:szCs w:val="21"/>
              </w:rPr>
              <w:t>2016</w:t>
            </w:r>
            <w:r w:rsidRPr="0068047D">
              <w:rPr>
                <w:rFonts w:ascii="SimSun" w:eastAsia="SimSun" w:hAnsi="SimSun" w:hint="eastAsia"/>
                <w:szCs w:val="21"/>
              </w:rPr>
              <w:t>年</w:t>
            </w:r>
            <w:r w:rsidRPr="0068047D">
              <w:rPr>
                <w:rFonts w:ascii="SimSun" w:eastAsia="SimSun" w:hAnsi="SimSun"/>
                <w:szCs w:val="21"/>
              </w:rPr>
              <w:t>1</w:t>
            </w:r>
            <w:r w:rsidRPr="0068047D">
              <w:rPr>
                <w:rFonts w:ascii="SimSun" w:eastAsia="SimSun" w:hAnsi="SimSun" w:hint="eastAsia"/>
                <w:szCs w:val="21"/>
              </w:rPr>
              <w:t>月</w:t>
            </w:r>
            <w:r w:rsidRPr="0068047D">
              <w:rPr>
                <w:rFonts w:ascii="SimSun" w:eastAsia="SimSun" w:hAnsi="SimSun"/>
                <w:szCs w:val="21"/>
              </w:rPr>
              <w:t>1</w:t>
            </w:r>
            <w:r w:rsidRPr="0068047D">
              <w:rPr>
                <w:rFonts w:ascii="SimSun" w:eastAsia="SimSun" w:hAnsi="SimSun" w:hint="eastAsia"/>
                <w:szCs w:val="21"/>
              </w:rPr>
              <w:t>日起实施。</w:t>
            </w:r>
          </w:p>
          <w:p w:rsidR="0068047D" w:rsidRPr="0068047D" w:rsidRDefault="0068047D" w:rsidP="0068047D">
            <w:pPr>
              <w:wordWrap w:val="0"/>
              <w:autoSpaceDE w:val="0"/>
              <w:autoSpaceDN w:val="0"/>
              <w:snapToGrid w:val="0"/>
              <w:spacing w:line="290" w:lineRule="atLeast"/>
              <w:rPr>
                <w:rFonts w:ascii="SimSun" w:eastAsia="SimSun" w:hAnsi="SimSun"/>
                <w:szCs w:val="21"/>
              </w:rPr>
            </w:pP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附件</w:t>
            </w:r>
            <w:r w:rsidRPr="0068047D">
              <w:rPr>
                <w:rFonts w:ascii="SimSun" w:eastAsia="SimSun" w:hAnsi="SimSun"/>
                <w:szCs w:val="21"/>
              </w:rPr>
              <w:t xml:space="preserve">: 1. </w:t>
            </w:r>
            <w:r w:rsidRPr="0068047D">
              <w:rPr>
                <w:rFonts w:ascii="SimSun" w:eastAsia="SimSun" w:hAnsi="SimSun" w:hint="eastAsia"/>
                <w:szCs w:val="21"/>
              </w:rPr>
              <w:t>科技类民办非企业单位免税进口科学研究、科技开发和教学用品管理办法</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w:t>
            </w:r>
            <w:r w:rsidRPr="0068047D">
              <w:rPr>
                <w:rFonts w:ascii="SimSun" w:eastAsia="SimSun" w:hAnsi="SimSun"/>
                <w:szCs w:val="21"/>
              </w:rPr>
              <w:t xml:space="preserve"> 2. </w:t>
            </w:r>
            <w:r w:rsidRPr="0068047D">
              <w:rPr>
                <w:rFonts w:ascii="SimSun" w:eastAsia="SimSun" w:hAnsi="SimSun" w:hint="eastAsia"/>
                <w:szCs w:val="21"/>
              </w:rPr>
              <w:t>国家中小企业公共服务示范平台（技术类）免税进口科学研究、科技开发和教学用品管理办法</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w:t>
            </w:r>
            <w:r w:rsidRPr="0068047D">
              <w:rPr>
                <w:rFonts w:ascii="SimSun" w:eastAsia="SimSun" w:hAnsi="SimSun"/>
                <w:szCs w:val="21"/>
              </w:rPr>
              <w:t xml:space="preserve"> 3. </w:t>
            </w:r>
            <w:r w:rsidRPr="0068047D">
              <w:rPr>
                <w:rFonts w:ascii="SimSun" w:eastAsia="SimSun" w:hAnsi="SimSun" w:hint="eastAsia"/>
                <w:szCs w:val="21"/>
              </w:rPr>
              <w:t>外资研发中心免税进口科学研究、科技开发和教学用品管理办法</w:t>
            </w:r>
          </w:p>
          <w:p w:rsidR="0068047D" w:rsidRPr="0068047D" w:rsidRDefault="0068047D" w:rsidP="0068047D">
            <w:pPr>
              <w:wordWrap w:val="0"/>
              <w:autoSpaceDE w:val="0"/>
              <w:autoSpaceDN w:val="0"/>
              <w:snapToGrid w:val="0"/>
              <w:spacing w:line="290" w:lineRule="atLeast"/>
              <w:rPr>
                <w:rFonts w:ascii="SimSun" w:eastAsia="SimSun" w:hAnsi="SimSun"/>
                <w:szCs w:val="21"/>
              </w:rPr>
            </w:pPr>
          </w:p>
          <w:p w:rsidR="0068047D" w:rsidRPr="0068047D" w:rsidRDefault="0068047D" w:rsidP="0068047D">
            <w:pPr>
              <w:wordWrap w:val="0"/>
              <w:autoSpaceDE w:val="0"/>
              <w:autoSpaceDN w:val="0"/>
              <w:snapToGrid w:val="0"/>
              <w:spacing w:line="290" w:lineRule="atLeast"/>
              <w:jc w:val="right"/>
              <w:rPr>
                <w:rFonts w:ascii="SimSun" w:eastAsia="SimSun" w:hAnsi="SimSun"/>
                <w:szCs w:val="21"/>
              </w:rPr>
            </w:pPr>
            <w:r w:rsidRPr="0068047D">
              <w:rPr>
                <w:rFonts w:ascii="SimSun" w:eastAsia="SimSun" w:hAnsi="SimSun" w:hint="eastAsia"/>
                <w:szCs w:val="21"/>
              </w:rPr>
              <w:t>财政部</w:t>
            </w:r>
          </w:p>
          <w:p w:rsidR="0068047D" w:rsidRPr="0068047D" w:rsidRDefault="0068047D" w:rsidP="0068047D">
            <w:pPr>
              <w:wordWrap w:val="0"/>
              <w:autoSpaceDE w:val="0"/>
              <w:autoSpaceDN w:val="0"/>
              <w:snapToGrid w:val="0"/>
              <w:spacing w:line="290" w:lineRule="atLeast"/>
              <w:jc w:val="right"/>
              <w:rPr>
                <w:rFonts w:ascii="SimSun" w:eastAsia="SimSun" w:hAnsi="SimSun"/>
                <w:szCs w:val="21"/>
              </w:rPr>
            </w:pPr>
            <w:r w:rsidRPr="0068047D">
              <w:rPr>
                <w:rFonts w:ascii="SimSun" w:eastAsia="SimSun" w:hAnsi="SimSun"/>
                <w:szCs w:val="21"/>
              </w:rPr>
              <w:t xml:space="preserve"> </w:t>
            </w:r>
            <w:r w:rsidRPr="0068047D">
              <w:rPr>
                <w:rFonts w:ascii="SimSun" w:eastAsia="SimSun" w:hAnsi="SimSun" w:hint="eastAsia"/>
                <w:szCs w:val="21"/>
              </w:rPr>
              <w:t>教育部</w:t>
            </w:r>
            <w:r w:rsidRPr="0068047D">
              <w:rPr>
                <w:rFonts w:ascii="SimSun" w:eastAsia="SimSun" w:hAnsi="SimSun"/>
                <w:szCs w:val="21"/>
              </w:rPr>
              <w:t xml:space="preserve"> </w:t>
            </w:r>
          </w:p>
          <w:p w:rsidR="0068047D" w:rsidRPr="0068047D" w:rsidRDefault="0068047D" w:rsidP="0068047D">
            <w:pPr>
              <w:wordWrap w:val="0"/>
              <w:autoSpaceDE w:val="0"/>
              <w:autoSpaceDN w:val="0"/>
              <w:snapToGrid w:val="0"/>
              <w:spacing w:line="290" w:lineRule="atLeast"/>
              <w:jc w:val="right"/>
              <w:rPr>
                <w:rFonts w:ascii="SimSun" w:eastAsia="SimSun" w:hAnsi="SimSun"/>
                <w:szCs w:val="21"/>
              </w:rPr>
            </w:pPr>
            <w:r w:rsidRPr="0068047D">
              <w:rPr>
                <w:rFonts w:ascii="SimSun" w:eastAsia="SimSun" w:hAnsi="SimSun" w:hint="eastAsia"/>
                <w:szCs w:val="21"/>
              </w:rPr>
              <w:t>国家发展改革委</w:t>
            </w:r>
            <w:r w:rsidRPr="0068047D">
              <w:rPr>
                <w:rFonts w:ascii="SimSun" w:eastAsia="SimSun" w:hAnsi="SimSun"/>
                <w:szCs w:val="21"/>
              </w:rPr>
              <w:t xml:space="preserve"> </w:t>
            </w:r>
          </w:p>
          <w:p w:rsidR="0068047D" w:rsidRPr="0068047D" w:rsidRDefault="0068047D" w:rsidP="0068047D">
            <w:pPr>
              <w:wordWrap w:val="0"/>
              <w:autoSpaceDE w:val="0"/>
              <w:autoSpaceDN w:val="0"/>
              <w:snapToGrid w:val="0"/>
              <w:spacing w:line="290" w:lineRule="atLeast"/>
              <w:jc w:val="right"/>
              <w:rPr>
                <w:rFonts w:ascii="SimSun" w:eastAsia="SimSun" w:hAnsi="SimSun"/>
                <w:szCs w:val="21"/>
              </w:rPr>
            </w:pPr>
            <w:r w:rsidRPr="0068047D">
              <w:rPr>
                <w:rFonts w:ascii="SimSun" w:eastAsia="SimSun" w:hAnsi="SimSun" w:hint="eastAsia"/>
                <w:szCs w:val="21"/>
              </w:rPr>
              <w:t>科技部</w:t>
            </w:r>
            <w:r w:rsidRPr="0068047D">
              <w:rPr>
                <w:rFonts w:ascii="SimSun" w:eastAsia="SimSun" w:hAnsi="SimSun"/>
                <w:szCs w:val="21"/>
              </w:rPr>
              <w:t xml:space="preserve"> </w:t>
            </w:r>
          </w:p>
          <w:p w:rsidR="0068047D" w:rsidRPr="0068047D" w:rsidRDefault="0068047D" w:rsidP="0068047D">
            <w:pPr>
              <w:wordWrap w:val="0"/>
              <w:autoSpaceDE w:val="0"/>
              <w:autoSpaceDN w:val="0"/>
              <w:snapToGrid w:val="0"/>
              <w:spacing w:line="290" w:lineRule="atLeast"/>
              <w:jc w:val="right"/>
              <w:rPr>
                <w:rFonts w:ascii="SimSun" w:eastAsia="SimSun" w:hAnsi="SimSun"/>
                <w:szCs w:val="21"/>
              </w:rPr>
            </w:pPr>
            <w:r w:rsidRPr="0068047D">
              <w:rPr>
                <w:rFonts w:ascii="SimSun" w:eastAsia="SimSun" w:hAnsi="SimSun" w:hint="eastAsia"/>
                <w:szCs w:val="21"/>
              </w:rPr>
              <w:t>工业和信息化部</w:t>
            </w:r>
          </w:p>
          <w:p w:rsidR="0068047D" w:rsidRPr="0068047D" w:rsidRDefault="0068047D" w:rsidP="0068047D">
            <w:pPr>
              <w:wordWrap w:val="0"/>
              <w:autoSpaceDE w:val="0"/>
              <w:autoSpaceDN w:val="0"/>
              <w:snapToGrid w:val="0"/>
              <w:spacing w:line="290" w:lineRule="atLeast"/>
              <w:jc w:val="right"/>
              <w:rPr>
                <w:rFonts w:ascii="SimSun" w:eastAsia="SimSun" w:hAnsi="SimSun"/>
                <w:szCs w:val="21"/>
              </w:rPr>
            </w:pPr>
            <w:r w:rsidRPr="0068047D">
              <w:rPr>
                <w:rFonts w:ascii="SimSun" w:eastAsia="SimSun" w:hAnsi="SimSun" w:hint="eastAsia"/>
                <w:szCs w:val="21"/>
              </w:rPr>
              <w:t>民政部</w:t>
            </w:r>
          </w:p>
          <w:p w:rsidR="0068047D" w:rsidRPr="0068047D" w:rsidRDefault="0068047D" w:rsidP="0068047D">
            <w:pPr>
              <w:wordWrap w:val="0"/>
              <w:autoSpaceDE w:val="0"/>
              <w:autoSpaceDN w:val="0"/>
              <w:snapToGrid w:val="0"/>
              <w:spacing w:line="290" w:lineRule="atLeast"/>
              <w:jc w:val="right"/>
              <w:rPr>
                <w:rFonts w:ascii="SimSun" w:eastAsia="SimSun" w:hAnsi="SimSun"/>
                <w:szCs w:val="21"/>
              </w:rPr>
            </w:pPr>
            <w:r w:rsidRPr="0068047D">
              <w:rPr>
                <w:rFonts w:ascii="SimSun" w:eastAsia="SimSun" w:hAnsi="SimSun"/>
                <w:szCs w:val="21"/>
              </w:rPr>
              <w:t xml:space="preserve"> </w:t>
            </w:r>
            <w:r w:rsidRPr="0068047D">
              <w:rPr>
                <w:rFonts w:ascii="SimSun" w:eastAsia="SimSun" w:hAnsi="SimSun" w:hint="eastAsia"/>
                <w:szCs w:val="21"/>
              </w:rPr>
              <w:t>商务部</w:t>
            </w:r>
            <w:r w:rsidRPr="0068047D">
              <w:rPr>
                <w:rFonts w:ascii="SimSun" w:eastAsia="SimSun" w:hAnsi="SimSun"/>
                <w:szCs w:val="21"/>
              </w:rPr>
              <w:t xml:space="preserve"> </w:t>
            </w:r>
          </w:p>
          <w:p w:rsidR="0068047D" w:rsidRPr="0068047D" w:rsidRDefault="0068047D" w:rsidP="0068047D">
            <w:pPr>
              <w:wordWrap w:val="0"/>
              <w:autoSpaceDE w:val="0"/>
              <w:autoSpaceDN w:val="0"/>
              <w:snapToGrid w:val="0"/>
              <w:spacing w:line="290" w:lineRule="atLeast"/>
              <w:jc w:val="right"/>
              <w:rPr>
                <w:rFonts w:ascii="SimSun" w:eastAsia="SimSun" w:hAnsi="SimSun"/>
                <w:szCs w:val="21"/>
              </w:rPr>
            </w:pPr>
            <w:r w:rsidRPr="0068047D">
              <w:rPr>
                <w:rFonts w:ascii="SimSun" w:eastAsia="SimSun" w:hAnsi="SimSun" w:hint="eastAsia"/>
                <w:szCs w:val="21"/>
              </w:rPr>
              <w:t>海关总署</w:t>
            </w:r>
            <w:r w:rsidRPr="0068047D">
              <w:rPr>
                <w:rFonts w:ascii="SimSun" w:eastAsia="SimSun" w:hAnsi="SimSun"/>
                <w:szCs w:val="21"/>
              </w:rPr>
              <w:t xml:space="preserve"> </w:t>
            </w:r>
          </w:p>
          <w:p w:rsidR="0068047D" w:rsidRPr="0068047D" w:rsidRDefault="0068047D" w:rsidP="0068047D">
            <w:pPr>
              <w:wordWrap w:val="0"/>
              <w:autoSpaceDE w:val="0"/>
              <w:autoSpaceDN w:val="0"/>
              <w:snapToGrid w:val="0"/>
              <w:spacing w:line="290" w:lineRule="atLeast"/>
              <w:jc w:val="right"/>
              <w:rPr>
                <w:rFonts w:ascii="SimSun" w:eastAsia="SimSun" w:hAnsi="SimSun"/>
                <w:szCs w:val="21"/>
              </w:rPr>
            </w:pPr>
            <w:r w:rsidRPr="0068047D">
              <w:rPr>
                <w:rFonts w:ascii="SimSun" w:eastAsia="SimSun" w:hAnsi="SimSun" w:hint="eastAsia"/>
                <w:szCs w:val="21"/>
              </w:rPr>
              <w:t>国家税务总局</w:t>
            </w:r>
            <w:r w:rsidRPr="0068047D">
              <w:rPr>
                <w:rFonts w:ascii="SimSun" w:eastAsia="SimSun" w:hAnsi="SimSun"/>
                <w:szCs w:val="21"/>
              </w:rPr>
              <w:t xml:space="preserve"> </w:t>
            </w:r>
          </w:p>
          <w:p w:rsidR="0068047D" w:rsidRPr="0068047D" w:rsidRDefault="0068047D" w:rsidP="0068047D">
            <w:pPr>
              <w:wordWrap w:val="0"/>
              <w:autoSpaceDE w:val="0"/>
              <w:autoSpaceDN w:val="0"/>
              <w:snapToGrid w:val="0"/>
              <w:spacing w:line="290" w:lineRule="atLeast"/>
              <w:jc w:val="right"/>
              <w:rPr>
                <w:rFonts w:ascii="SimSun" w:eastAsia="SimSun" w:hAnsi="SimSun"/>
                <w:szCs w:val="21"/>
              </w:rPr>
            </w:pPr>
            <w:r w:rsidRPr="0068047D">
              <w:rPr>
                <w:rFonts w:ascii="SimSun" w:eastAsia="SimSun" w:hAnsi="SimSun" w:hint="eastAsia"/>
                <w:szCs w:val="21"/>
              </w:rPr>
              <w:t>国家新闻出版广电总局</w:t>
            </w:r>
          </w:p>
          <w:p w:rsidR="0068047D" w:rsidRPr="0068047D" w:rsidRDefault="0068047D" w:rsidP="0068047D">
            <w:pPr>
              <w:wordWrap w:val="0"/>
              <w:autoSpaceDE w:val="0"/>
              <w:autoSpaceDN w:val="0"/>
              <w:snapToGrid w:val="0"/>
              <w:spacing w:line="290" w:lineRule="atLeast"/>
              <w:rPr>
                <w:rFonts w:ascii="SimSun" w:eastAsia="SimSun" w:hAnsi="SimSun"/>
                <w:szCs w:val="21"/>
              </w:rPr>
            </w:pPr>
          </w:p>
          <w:p w:rsidR="0068047D" w:rsidRPr="0068047D" w:rsidRDefault="0068047D" w:rsidP="0068047D">
            <w:pPr>
              <w:wordWrap w:val="0"/>
              <w:autoSpaceDE w:val="0"/>
              <w:autoSpaceDN w:val="0"/>
              <w:snapToGrid w:val="0"/>
              <w:spacing w:line="290" w:lineRule="atLeast"/>
              <w:jc w:val="right"/>
              <w:rPr>
                <w:rFonts w:ascii="SimSun" w:eastAsia="SimSun" w:hAnsi="SimSun"/>
                <w:szCs w:val="21"/>
              </w:rPr>
            </w:pPr>
            <w:r w:rsidRPr="0068047D">
              <w:rPr>
                <w:rFonts w:ascii="SimSun" w:eastAsia="SimSun" w:hAnsi="SimSun"/>
                <w:szCs w:val="21"/>
              </w:rPr>
              <w:t>2017</w:t>
            </w:r>
            <w:r w:rsidRPr="0068047D">
              <w:rPr>
                <w:rFonts w:ascii="SimSun" w:eastAsia="SimSun" w:hAnsi="SimSun" w:hint="eastAsia"/>
                <w:szCs w:val="21"/>
              </w:rPr>
              <w:t>年</w:t>
            </w:r>
            <w:r w:rsidRPr="0068047D">
              <w:rPr>
                <w:rFonts w:ascii="SimSun" w:eastAsia="SimSun" w:hAnsi="SimSun"/>
                <w:szCs w:val="21"/>
              </w:rPr>
              <w:t>1</w:t>
            </w:r>
            <w:r w:rsidRPr="0068047D">
              <w:rPr>
                <w:rFonts w:ascii="SimSun" w:eastAsia="SimSun" w:hAnsi="SimSun" w:hint="eastAsia"/>
                <w:szCs w:val="21"/>
              </w:rPr>
              <w:t>月</w:t>
            </w:r>
            <w:r w:rsidRPr="0068047D">
              <w:rPr>
                <w:rFonts w:ascii="SimSun" w:eastAsia="SimSun" w:hAnsi="SimSun"/>
                <w:szCs w:val="21"/>
              </w:rPr>
              <w:t>14</w:t>
            </w:r>
            <w:r w:rsidRPr="0068047D">
              <w:rPr>
                <w:rFonts w:ascii="SimSun" w:eastAsia="SimSun" w:hAnsi="SimSun" w:hint="eastAsia"/>
                <w:szCs w:val="21"/>
              </w:rPr>
              <w:t>日</w:t>
            </w:r>
          </w:p>
          <w:p w:rsidR="0068047D" w:rsidRPr="0068047D" w:rsidRDefault="0068047D" w:rsidP="0068047D">
            <w:pPr>
              <w:wordWrap w:val="0"/>
              <w:autoSpaceDE w:val="0"/>
              <w:autoSpaceDN w:val="0"/>
              <w:snapToGrid w:val="0"/>
              <w:spacing w:line="290" w:lineRule="atLeast"/>
              <w:rPr>
                <w:rFonts w:ascii="SimSun" w:eastAsia="SimSun" w:hAnsi="SimSun"/>
                <w:szCs w:val="21"/>
              </w:rPr>
            </w:pP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lastRenderedPageBreak/>
              <w:t>附件</w:t>
            </w:r>
            <w:r w:rsidRPr="0068047D">
              <w:rPr>
                <w:rFonts w:ascii="SimSun" w:eastAsia="SimSun" w:hAnsi="SimSun"/>
                <w:szCs w:val="21"/>
              </w:rPr>
              <w:t xml:space="preserve">3 </w:t>
            </w:r>
          </w:p>
          <w:p w:rsidR="0068047D" w:rsidRPr="0068047D" w:rsidRDefault="0068047D" w:rsidP="0068047D">
            <w:pPr>
              <w:wordWrap w:val="0"/>
              <w:autoSpaceDE w:val="0"/>
              <w:autoSpaceDN w:val="0"/>
              <w:snapToGrid w:val="0"/>
              <w:spacing w:line="290" w:lineRule="atLeast"/>
              <w:rPr>
                <w:rFonts w:ascii="SimSun" w:eastAsia="SimSun" w:hAnsi="SimSun"/>
                <w:szCs w:val="21"/>
              </w:rPr>
            </w:pP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外资研发中心免税进口科学研究、科技</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开发和教学用品管理办法</w:t>
            </w:r>
          </w:p>
          <w:p w:rsidR="0068047D" w:rsidRPr="0068047D" w:rsidRDefault="0068047D" w:rsidP="0068047D">
            <w:pPr>
              <w:wordWrap w:val="0"/>
              <w:autoSpaceDE w:val="0"/>
              <w:autoSpaceDN w:val="0"/>
              <w:snapToGrid w:val="0"/>
              <w:spacing w:line="290" w:lineRule="atLeast"/>
              <w:rPr>
                <w:rFonts w:ascii="SimSun" w:eastAsia="SimSun" w:hAnsi="SimSun"/>
                <w:szCs w:val="21"/>
              </w:rPr>
            </w:pP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第一条</w:t>
            </w:r>
            <w:r w:rsidRPr="0068047D">
              <w:rPr>
                <w:rFonts w:ascii="SimSun" w:eastAsia="SimSun" w:hAnsi="SimSun"/>
                <w:szCs w:val="21"/>
              </w:rPr>
              <w:t xml:space="preserve"> </w:t>
            </w:r>
            <w:r w:rsidRPr="0068047D">
              <w:rPr>
                <w:rFonts w:ascii="SimSun" w:eastAsia="SimSun" w:hAnsi="SimSun" w:hint="eastAsia"/>
                <w:szCs w:val="21"/>
              </w:rPr>
              <w:t>本管理办法所指外资研发中心，根据其设立时间，应分别满足下列条件：</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（一）</w:t>
            </w:r>
            <w:r w:rsidRPr="0068047D">
              <w:rPr>
                <w:rFonts w:ascii="SimSun" w:eastAsia="SimSun" w:hAnsi="SimSun" w:hint="eastAsia"/>
                <w:spacing w:val="10"/>
                <w:szCs w:val="21"/>
              </w:rPr>
              <w:t>对</w:t>
            </w:r>
            <w:r w:rsidRPr="0068047D">
              <w:rPr>
                <w:rFonts w:ascii="SimSun" w:eastAsia="SimSun" w:hAnsi="SimSun"/>
                <w:spacing w:val="10"/>
                <w:szCs w:val="21"/>
              </w:rPr>
              <w:t>2009</w:t>
            </w:r>
            <w:r w:rsidRPr="0068047D">
              <w:rPr>
                <w:rFonts w:ascii="SimSun" w:eastAsia="SimSun" w:hAnsi="SimSun" w:hint="eastAsia"/>
                <w:spacing w:val="10"/>
                <w:szCs w:val="21"/>
              </w:rPr>
              <w:t>年</w:t>
            </w:r>
            <w:r w:rsidRPr="0068047D">
              <w:rPr>
                <w:rFonts w:ascii="SimSun" w:eastAsia="SimSun" w:hAnsi="SimSun"/>
                <w:spacing w:val="10"/>
                <w:szCs w:val="21"/>
              </w:rPr>
              <w:t>9</w:t>
            </w:r>
            <w:r w:rsidRPr="0068047D">
              <w:rPr>
                <w:rFonts w:ascii="SimSun" w:eastAsia="SimSun" w:hAnsi="SimSun" w:hint="eastAsia"/>
                <w:spacing w:val="10"/>
                <w:szCs w:val="21"/>
              </w:rPr>
              <w:t>月</w:t>
            </w:r>
            <w:r w:rsidRPr="0068047D">
              <w:rPr>
                <w:rFonts w:ascii="SimSun" w:eastAsia="SimSun" w:hAnsi="SimSun"/>
                <w:spacing w:val="10"/>
                <w:szCs w:val="21"/>
              </w:rPr>
              <w:t>30</w:t>
            </w:r>
            <w:r w:rsidRPr="0068047D">
              <w:rPr>
                <w:rFonts w:ascii="SimSun" w:eastAsia="SimSun" w:hAnsi="SimSun" w:hint="eastAsia"/>
                <w:spacing w:val="10"/>
                <w:szCs w:val="21"/>
              </w:rPr>
              <w:t>日及其之前设立的外资研发中心，应同时满足下列条件：</w:t>
            </w:r>
          </w:p>
          <w:p w:rsidR="0068047D" w:rsidRPr="0068047D" w:rsidRDefault="0068047D" w:rsidP="0068047D">
            <w:pPr>
              <w:wordWrap w:val="0"/>
              <w:autoSpaceDE w:val="0"/>
              <w:autoSpaceDN w:val="0"/>
              <w:snapToGrid w:val="0"/>
              <w:spacing w:line="290" w:lineRule="atLeast"/>
              <w:rPr>
                <w:rFonts w:ascii="SimSun" w:eastAsia="SimSun" w:hAnsi="SimSun"/>
                <w:spacing w:val="14"/>
                <w:szCs w:val="21"/>
              </w:rPr>
            </w:pPr>
            <w:r w:rsidRPr="0068047D">
              <w:rPr>
                <w:rFonts w:ascii="SimSun" w:eastAsia="SimSun" w:hAnsi="SimSun"/>
                <w:szCs w:val="21"/>
              </w:rPr>
              <w:t>1.</w:t>
            </w:r>
            <w:r w:rsidRPr="0068047D">
              <w:rPr>
                <w:rFonts w:ascii="SimSun" w:eastAsia="SimSun" w:hAnsi="SimSun" w:hint="eastAsia"/>
                <w:spacing w:val="14"/>
                <w:szCs w:val="21"/>
              </w:rPr>
              <w:t>研发费用标准：（</w:t>
            </w:r>
            <w:r w:rsidRPr="0068047D">
              <w:rPr>
                <w:rFonts w:ascii="SimSun" w:eastAsia="SimSun" w:hAnsi="SimSun"/>
                <w:spacing w:val="14"/>
                <w:szCs w:val="21"/>
              </w:rPr>
              <w:t>1）</w:t>
            </w:r>
            <w:r w:rsidRPr="0068047D">
              <w:rPr>
                <w:rFonts w:ascii="SimSun" w:eastAsia="SimSun" w:hAnsi="SimSun" w:hint="eastAsia"/>
                <w:spacing w:val="14"/>
                <w:szCs w:val="21"/>
              </w:rPr>
              <w:t>对外资研发中心，作为独立法人的，其投资总额不低于</w:t>
            </w:r>
            <w:r w:rsidRPr="0068047D">
              <w:rPr>
                <w:rFonts w:ascii="SimSun" w:eastAsia="SimSun" w:hAnsi="SimSun"/>
                <w:spacing w:val="14"/>
                <w:szCs w:val="21"/>
              </w:rPr>
              <w:t>500</w:t>
            </w:r>
            <w:r w:rsidRPr="0068047D">
              <w:rPr>
                <w:rFonts w:ascii="SimSun" w:eastAsia="SimSun" w:hAnsi="SimSun" w:hint="eastAsia"/>
                <w:spacing w:val="14"/>
                <w:szCs w:val="21"/>
              </w:rPr>
              <w:t>万美元；作为公司内设部门或分公司的非独立法人的，其研发总投入不低于</w:t>
            </w:r>
            <w:r w:rsidRPr="0068047D">
              <w:rPr>
                <w:rFonts w:ascii="SimSun" w:eastAsia="SimSun" w:hAnsi="SimSun"/>
                <w:spacing w:val="14"/>
                <w:szCs w:val="21"/>
              </w:rPr>
              <w:t>500</w:t>
            </w:r>
            <w:r w:rsidRPr="0068047D">
              <w:rPr>
                <w:rFonts w:ascii="SimSun" w:eastAsia="SimSun" w:hAnsi="SimSun" w:hint="eastAsia"/>
                <w:spacing w:val="14"/>
                <w:szCs w:val="21"/>
              </w:rPr>
              <w:t>万美元；（</w:t>
            </w:r>
            <w:r w:rsidRPr="0068047D">
              <w:rPr>
                <w:rFonts w:ascii="SimSun" w:eastAsia="SimSun" w:hAnsi="SimSun"/>
                <w:spacing w:val="14"/>
                <w:szCs w:val="21"/>
              </w:rPr>
              <w:t>2）</w:t>
            </w:r>
            <w:r w:rsidRPr="0068047D">
              <w:rPr>
                <w:rFonts w:ascii="SimSun" w:eastAsia="SimSun" w:hAnsi="SimSun" w:hint="eastAsia"/>
                <w:spacing w:val="14"/>
                <w:szCs w:val="21"/>
              </w:rPr>
              <w:t>企业研发经费年支出额不低于</w:t>
            </w:r>
            <w:r w:rsidRPr="0068047D">
              <w:rPr>
                <w:rFonts w:ascii="SimSun" w:eastAsia="SimSun" w:hAnsi="SimSun"/>
                <w:spacing w:val="14"/>
                <w:szCs w:val="21"/>
              </w:rPr>
              <w:t>1000</w:t>
            </w:r>
            <w:r w:rsidRPr="0068047D">
              <w:rPr>
                <w:rFonts w:ascii="SimSun" w:eastAsia="SimSun" w:hAnsi="SimSun" w:hint="eastAsia"/>
                <w:spacing w:val="14"/>
                <w:szCs w:val="21"/>
              </w:rPr>
              <w:t>万元。</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szCs w:val="21"/>
              </w:rPr>
              <w:t>2.</w:t>
            </w:r>
            <w:r w:rsidRPr="0068047D">
              <w:rPr>
                <w:rFonts w:ascii="SimSun" w:eastAsia="SimSun" w:hAnsi="SimSun" w:hint="eastAsia"/>
                <w:szCs w:val="21"/>
              </w:rPr>
              <w:t>专职研究与试验发展人员不低于</w:t>
            </w:r>
            <w:r w:rsidRPr="0068047D">
              <w:rPr>
                <w:rFonts w:ascii="SimSun" w:eastAsia="SimSun" w:hAnsi="SimSun"/>
                <w:szCs w:val="21"/>
              </w:rPr>
              <w:t>90</w:t>
            </w:r>
            <w:r w:rsidRPr="0068047D">
              <w:rPr>
                <w:rFonts w:ascii="SimSun" w:eastAsia="SimSun" w:hAnsi="SimSun" w:hint="eastAsia"/>
                <w:szCs w:val="21"/>
              </w:rPr>
              <w:t>人。</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szCs w:val="21"/>
              </w:rPr>
              <w:t>3.</w:t>
            </w:r>
            <w:r w:rsidRPr="0068047D">
              <w:rPr>
                <w:rFonts w:ascii="SimSun" w:eastAsia="SimSun" w:hAnsi="SimSun" w:hint="eastAsia"/>
                <w:szCs w:val="21"/>
              </w:rPr>
              <w:t>设立以来累计购置的设备原值不低于</w:t>
            </w:r>
            <w:r w:rsidRPr="0068047D">
              <w:rPr>
                <w:rFonts w:ascii="SimSun" w:eastAsia="SimSun" w:hAnsi="SimSun"/>
                <w:szCs w:val="21"/>
              </w:rPr>
              <w:t>1000</w:t>
            </w:r>
            <w:r w:rsidRPr="0068047D">
              <w:rPr>
                <w:rFonts w:ascii="SimSun" w:eastAsia="SimSun" w:hAnsi="SimSun" w:hint="eastAsia"/>
                <w:szCs w:val="21"/>
              </w:rPr>
              <w:t>万元。</w:t>
            </w:r>
          </w:p>
          <w:p w:rsidR="0068047D" w:rsidRPr="0068047D" w:rsidRDefault="0068047D" w:rsidP="0068047D">
            <w:pPr>
              <w:wordWrap w:val="0"/>
              <w:autoSpaceDE w:val="0"/>
              <w:autoSpaceDN w:val="0"/>
              <w:snapToGrid w:val="0"/>
              <w:spacing w:line="290" w:lineRule="atLeast"/>
              <w:rPr>
                <w:rFonts w:ascii="SimSun" w:eastAsia="SimSun" w:hAnsi="SimSun"/>
                <w:spacing w:val="8"/>
                <w:szCs w:val="21"/>
              </w:rPr>
            </w:pPr>
            <w:r w:rsidRPr="0068047D">
              <w:rPr>
                <w:rFonts w:ascii="SimSun" w:eastAsia="SimSun" w:hAnsi="SimSun" w:hint="eastAsia"/>
                <w:szCs w:val="21"/>
              </w:rPr>
              <w:t>（二）</w:t>
            </w:r>
            <w:r w:rsidRPr="0068047D">
              <w:rPr>
                <w:rFonts w:ascii="SimSun" w:eastAsia="SimSun" w:hAnsi="SimSun" w:hint="eastAsia"/>
                <w:spacing w:val="8"/>
                <w:szCs w:val="21"/>
              </w:rPr>
              <w:t>对</w:t>
            </w:r>
            <w:r w:rsidRPr="0068047D">
              <w:rPr>
                <w:rFonts w:ascii="SimSun" w:eastAsia="SimSun" w:hAnsi="SimSun"/>
                <w:spacing w:val="8"/>
                <w:szCs w:val="21"/>
              </w:rPr>
              <w:t>2009</w:t>
            </w:r>
            <w:r w:rsidRPr="0068047D">
              <w:rPr>
                <w:rFonts w:ascii="SimSun" w:eastAsia="SimSun" w:hAnsi="SimSun" w:hint="eastAsia"/>
                <w:spacing w:val="8"/>
                <w:szCs w:val="21"/>
              </w:rPr>
              <w:t>年</w:t>
            </w:r>
            <w:r w:rsidRPr="0068047D">
              <w:rPr>
                <w:rFonts w:ascii="SimSun" w:eastAsia="SimSun" w:hAnsi="SimSun"/>
                <w:spacing w:val="8"/>
                <w:szCs w:val="21"/>
              </w:rPr>
              <w:t>10</w:t>
            </w:r>
            <w:r w:rsidRPr="0068047D">
              <w:rPr>
                <w:rFonts w:ascii="SimSun" w:eastAsia="SimSun" w:hAnsi="SimSun" w:hint="eastAsia"/>
                <w:spacing w:val="8"/>
                <w:szCs w:val="21"/>
              </w:rPr>
              <w:t>月</w:t>
            </w:r>
            <w:r w:rsidRPr="0068047D">
              <w:rPr>
                <w:rFonts w:ascii="SimSun" w:eastAsia="SimSun" w:hAnsi="SimSun"/>
                <w:spacing w:val="8"/>
                <w:szCs w:val="21"/>
              </w:rPr>
              <w:t>1</w:t>
            </w:r>
            <w:r w:rsidRPr="0068047D">
              <w:rPr>
                <w:rFonts w:ascii="SimSun" w:eastAsia="SimSun" w:hAnsi="SimSun" w:hint="eastAsia"/>
                <w:spacing w:val="8"/>
                <w:szCs w:val="21"/>
              </w:rPr>
              <w:t>日及其之后设立的外资研发中心，应同时满足下列条件：</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szCs w:val="21"/>
              </w:rPr>
              <w:t>1.</w:t>
            </w:r>
            <w:r w:rsidRPr="0068047D">
              <w:rPr>
                <w:rFonts w:ascii="SimSun" w:eastAsia="SimSun" w:hAnsi="SimSun" w:hint="eastAsia"/>
                <w:spacing w:val="12"/>
                <w:szCs w:val="21"/>
              </w:rPr>
              <w:t>研发费用标准：作为独立法人的，其投资总额不低于</w:t>
            </w:r>
            <w:r w:rsidRPr="0068047D">
              <w:rPr>
                <w:rFonts w:ascii="SimSun" w:eastAsia="SimSun" w:hAnsi="SimSun"/>
                <w:spacing w:val="12"/>
                <w:szCs w:val="21"/>
              </w:rPr>
              <w:t>800</w:t>
            </w:r>
            <w:r w:rsidRPr="0068047D">
              <w:rPr>
                <w:rFonts w:ascii="SimSun" w:eastAsia="SimSun" w:hAnsi="SimSun" w:hint="eastAsia"/>
                <w:spacing w:val="12"/>
                <w:szCs w:val="21"/>
              </w:rPr>
              <w:t>万美元；作为公司内设部门或分公司的非独立法人的，其研发总投入不低于</w:t>
            </w:r>
            <w:r w:rsidRPr="0068047D">
              <w:rPr>
                <w:rFonts w:ascii="SimSun" w:eastAsia="SimSun" w:hAnsi="SimSun"/>
                <w:spacing w:val="12"/>
                <w:szCs w:val="21"/>
              </w:rPr>
              <w:t>800</w:t>
            </w:r>
            <w:r w:rsidRPr="0068047D">
              <w:rPr>
                <w:rFonts w:ascii="SimSun" w:eastAsia="SimSun" w:hAnsi="SimSun" w:hint="eastAsia"/>
                <w:spacing w:val="12"/>
                <w:szCs w:val="21"/>
              </w:rPr>
              <w:t>万美元。</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szCs w:val="21"/>
              </w:rPr>
              <w:t>2.</w:t>
            </w:r>
            <w:r w:rsidRPr="0068047D">
              <w:rPr>
                <w:rFonts w:ascii="SimSun" w:eastAsia="SimSun" w:hAnsi="SimSun" w:hint="eastAsia"/>
                <w:szCs w:val="21"/>
              </w:rPr>
              <w:t>专职研究与试验发展人员不低于</w:t>
            </w:r>
            <w:r w:rsidRPr="0068047D">
              <w:rPr>
                <w:rFonts w:ascii="SimSun" w:eastAsia="SimSun" w:hAnsi="SimSun"/>
                <w:szCs w:val="21"/>
              </w:rPr>
              <w:t>150</w:t>
            </w:r>
            <w:r w:rsidRPr="0068047D">
              <w:rPr>
                <w:rFonts w:ascii="SimSun" w:eastAsia="SimSun" w:hAnsi="SimSun" w:hint="eastAsia"/>
                <w:szCs w:val="21"/>
              </w:rPr>
              <w:t>人。</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szCs w:val="21"/>
              </w:rPr>
              <w:t>3.</w:t>
            </w:r>
            <w:r w:rsidRPr="0068047D">
              <w:rPr>
                <w:rFonts w:ascii="SimSun" w:eastAsia="SimSun" w:hAnsi="SimSun" w:hint="eastAsia"/>
                <w:szCs w:val="21"/>
              </w:rPr>
              <w:t>设立以来累计购置的设备原值不低于</w:t>
            </w:r>
            <w:r w:rsidRPr="0068047D">
              <w:rPr>
                <w:rFonts w:ascii="SimSun" w:eastAsia="SimSun" w:hAnsi="SimSun"/>
                <w:szCs w:val="21"/>
              </w:rPr>
              <w:t>2000</w:t>
            </w:r>
            <w:r w:rsidRPr="0068047D">
              <w:rPr>
                <w:rFonts w:ascii="SimSun" w:eastAsia="SimSun" w:hAnsi="SimSun" w:hint="eastAsia"/>
                <w:szCs w:val="21"/>
              </w:rPr>
              <w:t>万元。</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其中，有关定义如下：</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w:t>
            </w:r>
            <w:r w:rsidRPr="0068047D">
              <w:rPr>
                <w:rFonts w:ascii="SimSun" w:eastAsia="SimSun" w:hAnsi="SimSun"/>
                <w:szCs w:val="21"/>
              </w:rPr>
              <w:t>1）“</w:t>
            </w:r>
            <w:r w:rsidRPr="0068047D">
              <w:rPr>
                <w:rFonts w:ascii="SimSun" w:eastAsia="SimSun" w:hAnsi="SimSun" w:hint="eastAsia"/>
                <w:szCs w:val="21"/>
              </w:rPr>
              <w:t>投资总额”，是指外商投资企业批准证书或设立、变更备案回执所载明的金额。</w:t>
            </w:r>
          </w:p>
          <w:p w:rsidR="0068047D" w:rsidRPr="0068047D" w:rsidRDefault="0068047D" w:rsidP="0068047D">
            <w:pPr>
              <w:wordWrap w:val="0"/>
              <w:autoSpaceDE w:val="0"/>
              <w:autoSpaceDN w:val="0"/>
              <w:snapToGrid w:val="0"/>
              <w:spacing w:line="290" w:lineRule="atLeast"/>
              <w:rPr>
                <w:rFonts w:ascii="SimSun" w:eastAsia="SimSun" w:hAnsi="SimSun"/>
                <w:spacing w:val="10"/>
                <w:szCs w:val="21"/>
              </w:rPr>
            </w:pPr>
            <w:r w:rsidRPr="0068047D">
              <w:rPr>
                <w:rFonts w:ascii="SimSun" w:eastAsia="SimSun" w:hAnsi="SimSun" w:hint="eastAsia"/>
                <w:szCs w:val="21"/>
              </w:rPr>
              <w:t xml:space="preserve">　　（</w:t>
            </w:r>
            <w:r w:rsidRPr="0068047D">
              <w:rPr>
                <w:rFonts w:ascii="SimSun" w:eastAsia="SimSun" w:hAnsi="SimSun"/>
                <w:szCs w:val="21"/>
              </w:rPr>
              <w:t>2）“</w:t>
            </w:r>
            <w:r w:rsidRPr="0068047D">
              <w:rPr>
                <w:rFonts w:ascii="SimSun" w:eastAsia="SimSun" w:hAnsi="SimSun" w:hint="eastAsia"/>
                <w:spacing w:val="10"/>
                <w:szCs w:val="21"/>
              </w:rPr>
              <w:t>研发总投入”，是指外商投资企业专门为设立和建设本研发中心而投入的资产，包括即将投入并签订购置合同的资产（应提交已采购资产清单和即将采购资产的合同清单）。</w:t>
            </w:r>
          </w:p>
          <w:p w:rsidR="0068047D" w:rsidRPr="0068047D" w:rsidRDefault="0068047D" w:rsidP="0068047D">
            <w:pPr>
              <w:wordWrap w:val="0"/>
              <w:autoSpaceDE w:val="0"/>
              <w:autoSpaceDN w:val="0"/>
              <w:snapToGrid w:val="0"/>
              <w:spacing w:line="290" w:lineRule="atLeast"/>
              <w:rPr>
                <w:rFonts w:ascii="SimSun" w:eastAsia="SimSun" w:hAnsi="SimSun"/>
                <w:spacing w:val="14"/>
                <w:szCs w:val="21"/>
              </w:rPr>
            </w:pPr>
            <w:r w:rsidRPr="0068047D">
              <w:rPr>
                <w:rFonts w:ascii="SimSun" w:eastAsia="SimSun" w:hAnsi="SimSun" w:hint="eastAsia"/>
                <w:szCs w:val="21"/>
              </w:rPr>
              <w:t xml:space="preserve">　　（</w:t>
            </w:r>
            <w:r w:rsidRPr="0068047D">
              <w:rPr>
                <w:rFonts w:ascii="SimSun" w:eastAsia="SimSun" w:hAnsi="SimSun"/>
                <w:szCs w:val="21"/>
              </w:rPr>
              <w:t>3）“</w:t>
            </w:r>
            <w:r w:rsidRPr="0068047D">
              <w:rPr>
                <w:rFonts w:ascii="SimSun" w:eastAsia="SimSun" w:hAnsi="SimSun" w:hint="eastAsia"/>
                <w:spacing w:val="14"/>
                <w:szCs w:val="21"/>
              </w:rPr>
              <w:t>研发经费年支出额”，是指近两个会计年度研发经费年均</w:t>
            </w:r>
            <w:r w:rsidRPr="0068047D">
              <w:rPr>
                <w:rFonts w:ascii="SimSun" w:eastAsia="SimSun" w:hAnsi="SimSun" w:hint="eastAsia"/>
                <w:spacing w:val="14"/>
                <w:szCs w:val="21"/>
              </w:rPr>
              <w:lastRenderedPageBreak/>
              <w:t>支出额；不足两个完整会计年度的，可按外资研发中心设立以来任意连续</w:t>
            </w:r>
            <w:r w:rsidRPr="0068047D">
              <w:rPr>
                <w:rFonts w:ascii="SimSun" w:eastAsia="SimSun" w:hAnsi="SimSun"/>
                <w:spacing w:val="14"/>
                <w:szCs w:val="21"/>
              </w:rPr>
              <w:t>12</w:t>
            </w:r>
            <w:r w:rsidRPr="0068047D">
              <w:rPr>
                <w:rFonts w:ascii="SimSun" w:eastAsia="SimSun" w:hAnsi="SimSun" w:hint="eastAsia"/>
                <w:spacing w:val="14"/>
                <w:szCs w:val="21"/>
              </w:rPr>
              <w:t>个月的实际研发经费支出额计算；现金与实物资产投入应不低于</w:t>
            </w:r>
            <w:r w:rsidRPr="0068047D">
              <w:rPr>
                <w:rFonts w:ascii="SimSun" w:eastAsia="SimSun" w:hAnsi="SimSun"/>
                <w:spacing w:val="14"/>
                <w:szCs w:val="21"/>
              </w:rPr>
              <w:t>60%。</w:t>
            </w:r>
          </w:p>
          <w:p w:rsidR="0068047D" w:rsidRPr="0068047D" w:rsidRDefault="0068047D" w:rsidP="0068047D">
            <w:pPr>
              <w:wordWrap w:val="0"/>
              <w:autoSpaceDE w:val="0"/>
              <w:autoSpaceDN w:val="0"/>
              <w:snapToGrid w:val="0"/>
              <w:spacing w:line="290" w:lineRule="atLeast"/>
              <w:rPr>
                <w:rFonts w:ascii="SimSun" w:eastAsia="SimSun" w:hAnsi="SimSun"/>
                <w:spacing w:val="20"/>
                <w:szCs w:val="21"/>
              </w:rPr>
            </w:pPr>
            <w:r w:rsidRPr="0068047D">
              <w:rPr>
                <w:rFonts w:ascii="SimSun" w:eastAsia="SimSun" w:hAnsi="SimSun" w:hint="eastAsia"/>
                <w:szCs w:val="21"/>
              </w:rPr>
              <w:t xml:space="preserve">　　（</w:t>
            </w:r>
            <w:r w:rsidRPr="0068047D">
              <w:rPr>
                <w:rFonts w:ascii="SimSun" w:eastAsia="SimSun" w:hAnsi="SimSun"/>
                <w:szCs w:val="21"/>
              </w:rPr>
              <w:t>4）“</w:t>
            </w:r>
            <w:r w:rsidRPr="0068047D">
              <w:rPr>
                <w:rFonts w:ascii="SimSun" w:eastAsia="SimSun" w:hAnsi="SimSun" w:hint="eastAsia"/>
                <w:spacing w:val="20"/>
                <w:szCs w:val="21"/>
              </w:rPr>
              <w:t>专职研究与试验发展人员”，是指企业科技活动人员中专职从事基础研究、应用研究和试验发展三类项目活动的人员，包括直接参加上述三类项目活动的人员以及相关专职科技管理人员和为项目提供资料文献、材料供应、设备的直接服务人员，上述人员须与外资研发中心或其所在外商投资企业签订</w:t>
            </w:r>
            <w:r w:rsidRPr="0068047D">
              <w:rPr>
                <w:rFonts w:ascii="SimSun" w:eastAsia="SimSun" w:hAnsi="SimSun"/>
                <w:spacing w:val="20"/>
                <w:szCs w:val="21"/>
              </w:rPr>
              <w:t>1</w:t>
            </w:r>
            <w:r w:rsidRPr="0068047D">
              <w:rPr>
                <w:rFonts w:ascii="SimSun" w:eastAsia="SimSun" w:hAnsi="SimSun" w:hint="eastAsia"/>
                <w:spacing w:val="20"/>
                <w:szCs w:val="21"/>
              </w:rPr>
              <w:t>年以上劳动合同，以外资研发中心提交申请的前一日人数为准。</w:t>
            </w:r>
          </w:p>
          <w:p w:rsidR="0068047D" w:rsidRPr="0068047D" w:rsidRDefault="0068047D" w:rsidP="0068047D">
            <w:pPr>
              <w:wordWrap w:val="0"/>
              <w:autoSpaceDE w:val="0"/>
              <w:autoSpaceDN w:val="0"/>
              <w:snapToGrid w:val="0"/>
              <w:spacing w:line="290" w:lineRule="atLeast"/>
              <w:rPr>
                <w:rFonts w:ascii="SimSun" w:eastAsia="SimSun" w:hAnsi="SimSun"/>
                <w:spacing w:val="6"/>
                <w:szCs w:val="21"/>
              </w:rPr>
            </w:pPr>
            <w:r w:rsidRPr="0068047D">
              <w:rPr>
                <w:rFonts w:ascii="SimSun" w:eastAsia="SimSun" w:hAnsi="SimSun" w:hint="eastAsia"/>
                <w:szCs w:val="21"/>
              </w:rPr>
              <w:t xml:space="preserve">　　（</w:t>
            </w:r>
            <w:r w:rsidRPr="0068047D">
              <w:rPr>
                <w:rFonts w:ascii="SimSun" w:eastAsia="SimSun" w:hAnsi="SimSun"/>
                <w:szCs w:val="21"/>
              </w:rPr>
              <w:t>5）“</w:t>
            </w:r>
            <w:r w:rsidRPr="0068047D">
              <w:rPr>
                <w:rFonts w:ascii="SimSun" w:eastAsia="SimSun" w:hAnsi="SimSun" w:hint="eastAsia"/>
                <w:spacing w:val="6"/>
                <w:szCs w:val="21"/>
              </w:rPr>
              <w:t>设备”，是指为科学研究、教学和科技开发提供必要条件的实验设备、装置和器械。在计算累计购置的设备原值时，应将进口设备和采购国产设备的原值一并计入，包括已签订购置合同并于当年内交货的设备（应提交购置合同清单及交货期限），适用本办法的上述进口设备范围为进口科学研究、科技开发和教学用品免税清单所列商品。</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第二条</w:t>
            </w:r>
            <w:r w:rsidRPr="0068047D">
              <w:rPr>
                <w:rFonts w:ascii="SimSun" w:eastAsia="SimSun" w:hAnsi="SimSun"/>
                <w:szCs w:val="21"/>
              </w:rPr>
              <w:t xml:space="preserve"> </w:t>
            </w:r>
            <w:r w:rsidRPr="0068047D">
              <w:rPr>
                <w:rFonts w:ascii="SimSun" w:eastAsia="SimSun" w:hAnsi="SimSun" w:hint="eastAsia"/>
                <w:szCs w:val="21"/>
              </w:rPr>
              <w:t>资格条件审核</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一）各省、自治区、直辖市、计划单列市及新疆生产建设兵团商务主管部门会同同级财政、国税部门和外资研发中心所在地直属海关（以下简称审核部门），根据本地情况，制定审核流程和具体办法。研发中心应按本办法有关要求向其所在地商务主管部门提交申请材料。</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（二）商务主管部门牵头召开审核部门联席会议，对外资研发中心上报的申请材料进行审核，按照本办法第一条所列条件和要求，确定符合免税资格条件的研发中心名单。</w:t>
            </w:r>
          </w:p>
          <w:p w:rsidR="0068047D" w:rsidRPr="0068047D" w:rsidRDefault="0068047D" w:rsidP="0068047D">
            <w:pPr>
              <w:wordWrap w:val="0"/>
              <w:autoSpaceDE w:val="0"/>
              <w:autoSpaceDN w:val="0"/>
              <w:snapToGrid w:val="0"/>
              <w:spacing w:line="290" w:lineRule="atLeast"/>
              <w:rPr>
                <w:rFonts w:ascii="SimSun" w:eastAsia="SimSun" w:hAnsi="SimSun"/>
                <w:spacing w:val="6"/>
                <w:szCs w:val="21"/>
              </w:rPr>
            </w:pPr>
            <w:r w:rsidRPr="0068047D">
              <w:rPr>
                <w:rFonts w:ascii="SimSun" w:eastAsia="SimSun" w:hAnsi="SimSun" w:hint="eastAsia"/>
                <w:szCs w:val="21"/>
              </w:rPr>
              <w:t xml:space="preserve">　　（三）</w:t>
            </w:r>
            <w:r w:rsidRPr="0068047D">
              <w:rPr>
                <w:rFonts w:ascii="SimSun" w:eastAsia="SimSun" w:hAnsi="SimSun" w:hint="eastAsia"/>
                <w:spacing w:val="6"/>
                <w:szCs w:val="21"/>
              </w:rPr>
              <w:t>经审核，对符合免税资格条件的外资研发中心，由审核部门以公告形式联合发布，并将名单抄送商务部（外资司）、财政部（关税司）、海关总署（关税征管司）、国家税务</w:t>
            </w:r>
            <w:r w:rsidRPr="0068047D">
              <w:rPr>
                <w:rFonts w:ascii="SimSun" w:eastAsia="SimSun" w:hAnsi="SimSun" w:hint="eastAsia"/>
                <w:spacing w:val="6"/>
                <w:szCs w:val="21"/>
              </w:rPr>
              <w:lastRenderedPageBreak/>
              <w:t>总局（货物和劳务税司）备案。对不符合有关规定的，由商务主管部门根据联席会议的决定出具书面审核意见，并说明理由。上述公告或审核意见应在审核部门受理申请之日起</w:t>
            </w:r>
            <w:r w:rsidRPr="0068047D">
              <w:rPr>
                <w:rFonts w:ascii="SimSun" w:eastAsia="SimSun" w:hAnsi="SimSun"/>
                <w:spacing w:val="6"/>
                <w:szCs w:val="21"/>
              </w:rPr>
              <w:t>45</w:t>
            </w:r>
            <w:r w:rsidRPr="0068047D">
              <w:rPr>
                <w:rFonts w:ascii="SimSun" w:eastAsia="SimSun" w:hAnsi="SimSun" w:hint="eastAsia"/>
                <w:spacing w:val="6"/>
                <w:szCs w:val="21"/>
              </w:rPr>
              <w:t>个工作日之内做出。</w:t>
            </w:r>
          </w:p>
          <w:p w:rsidR="0068047D" w:rsidRDefault="0068047D" w:rsidP="0068047D">
            <w:pPr>
              <w:wordWrap w:val="0"/>
              <w:autoSpaceDE w:val="0"/>
              <w:autoSpaceDN w:val="0"/>
              <w:snapToGrid w:val="0"/>
              <w:spacing w:line="290" w:lineRule="atLeast"/>
              <w:rPr>
                <w:rFonts w:ascii="SimSun" w:eastAsia="SimSun" w:hAnsi="SimSun" w:hint="eastAsia"/>
                <w:spacing w:val="20"/>
                <w:szCs w:val="21"/>
              </w:rPr>
            </w:pPr>
            <w:r w:rsidRPr="0068047D">
              <w:rPr>
                <w:rFonts w:ascii="SimSun" w:eastAsia="SimSun" w:hAnsi="SimSun" w:hint="eastAsia"/>
                <w:spacing w:val="20"/>
                <w:szCs w:val="21"/>
              </w:rPr>
              <w:t>符合免税资格条件的外资研发中心，自公告发布之日起，可按规定享受支持科技创新进口税收政策，按照进口科学研究、科技开发和教学用品免税清单免税进口。在</w:t>
            </w:r>
            <w:r w:rsidRPr="0068047D">
              <w:rPr>
                <w:rFonts w:ascii="SimSun" w:eastAsia="SimSun" w:hAnsi="SimSun"/>
                <w:spacing w:val="20"/>
                <w:szCs w:val="21"/>
              </w:rPr>
              <w:t>2015</w:t>
            </w:r>
            <w:r w:rsidRPr="0068047D">
              <w:rPr>
                <w:rFonts w:ascii="SimSun" w:eastAsia="SimSun" w:hAnsi="SimSun" w:hint="eastAsia"/>
                <w:spacing w:val="20"/>
                <w:szCs w:val="21"/>
              </w:rPr>
              <w:t>年</w:t>
            </w:r>
            <w:r w:rsidRPr="0068047D">
              <w:rPr>
                <w:rFonts w:ascii="SimSun" w:eastAsia="SimSun" w:hAnsi="SimSun"/>
                <w:spacing w:val="20"/>
                <w:szCs w:val="21"/>
              </w:rPr>
              <w:t>12</w:t>
            </w:r>
            <w:r w:rsidRPr="0068047D">
              <w:rPr>
                <w:rFonts w:ascii="SimSun" w:eastAsia="SimSun" w:hAnsi="SimSun" w:hint="eastAsia"/>
                <w:spacing w:val="20"/>
                <w:szCs w:val="21"/>
              </w:rPr>
              <w:t>月</w:t>
            </w:r>
            <w:r w:rsidRPr="0068047D">
              <w:rPr>
                <w:rFonts w:ascii="SimSun" w:eastAsia="SimSun" w:hAnsi="SimSun"/>
                <w:spacing w:val="20"/>
                <w:szCs w:val="21"/>
              </w:rPr>
              <w:t>31</w:t>
            </w:r>
            <w:r w:rsidRPr="0068047D">
              <w:rPr>
                <w:rFonts w:ascii="SimSun" w:eastAsia="SimSun" w:hAnsi="SimSun" w:hint="eastAsia"/>
                <w:spacing w:val="20"/>
                <w:szCs w:val="21"/>
              </w:rPr>
              <w:t>日（含）以前，已取得免税资格未满</w:t>
            </w:r>
            <w:r w:rsidRPr="0068047D">
              <w:rPr>
                <w:rFonts w:ascii="SimSun" w:eastAsia="SimSun" w:hAnsi="SimSun"/>
                <w:spacing w:val="20"/>
                <w:szCs w:val="21"/>
              </w:rPr>
              <w:t>2</w:t>
            </w:r>
            <w:r w:rsidRPr="0068047D">
              <w:rPr>
                <w:rFonts w:ascii="SimSun" w:eastAsia="SimSun" w:hAnsi="SimSun" w:hint="eastAsia"/>
                <w:spacing w:val="20"/>
                <w:szCs w:val="21"/>
              </w:rPr>
              <w:t>年暂不需要进行资格复审的、按规定已复审合格的外资研发中心，在</w:t>
            </w:r>
            <w:r w:rsidRPr="0068047D">
              <w:rPr>
                <w:rFonts w:ascii="SimSun" w:eastAsia="SimSun" w:hAnsi="SimSun"/>
                <w:spacing w:val="20"/>
                <w:szCs w:val="21"/>
              </w:rPr>
              <w:t>2015</w:t>
            </w:r>
            <w:r w:rsidRPr="0068047D">
              <w:rPr>
                <w:rFonts w:ascii="SimSun" w:eastAsia="SimSun" w:hAnsi="SimSun" w:hint="eastAsia"/>
                <w:spacing w:val="20"/>
                <w:szCs w:val="21"/>
              </w:rPr>
              <w:t>年</w:t>
            </w:r>
            <w:r w:rsidRPr="0068047D">
              <w:rPr>
                <w:rFonts w:ascii="SimSun" w:eastAsia="SimSun" w:hAnsi="SimSun"/>
                <w:spacing w:val="20"/>
                <w:szCs w:val="21"/>
              </w:rPr>
              <w:t>12</w:t>
            </w:r>
            <w:r w:rsidRPr="0068047D">
              <w:rPr>
                <w:rFonts w:ascii="SimSun" w:eastAsia="SimSun" w:hAnsi="SimSun" w:hint="eastAsia"/>
                <w:spacing w:val="20"/>
                <w:szCs w:val="21"/>
              </w:rPr>
              <w:t>月</w:t>
            </w:r>
            <w:r w:rsidRPr="0068047D">
              <w:rPr>
                <w:rFonts w:ascii="SimSun" w:eastAsia="SimSun" w:hAnsi="SimSun"/>
                <w:spacing w:val="20"/>
                <w:szCs w:val="21"/>
              </w:rPr>
              <w:t>31</w:t>
            </w:r>
            <w:r w:rsidRPr="0068047D">
              <w:rPr>
                <w:rFonts w:ascii="SimSun" w:eastAsia="SimSun" w:hAnsi="SimSun" w:hint="eastAsia"/>
                <w:spacing w:val="20"/>
                <w:szCs w:val="21"/>
              </w:rPr>
              <w:t>日享受免税未满</w:t>
            </w:r>
            <w:r w:rsidRPr="0068047D">
              <w:rPr>
                <w:rFonts w:ascii="SimSun" w:eastAsia="SimSun" w:hAnsi="SimSun"/>
                <w:spacing w:val="20"/>
                <w:szCs w:val="21"/>
              </w:rPr>
              <w:t>2</w:t>
            </w:r>
            <w:r w:rsidRPr="0068047D">
              <w:rPr>
                <w:rFonts w:ascii="SimSun" w:eastAsia="SimSun" w:hAnsi="SimSun" w:hint="eastAsia"/>
                <w:spacing w:val="20"/>
                <w:szCs w:val="21"/>
              </w:rPr>
              <w:t>年的，可继续享受至</w:t>
            </w:r>
            <w:r w:rsidRPr="0068047D">
              <w:rPr>
                <w:rFonts w:ascii="SimSun" w:eastAsia="SimSun" w:hAnsi="SimSun"/>
                <w:spacing w:val="20"/>
                <w:szCs w:val="21"/>
              </w:rPr>
              <w:t>2</w:t>
            </w:r>
            <w:r w:rsidRPr="0068047D">
              <w:rPr>
                <w:rFonts w:ascii="SimSun" w:eastAsia="SimSun" w:hAnsi="SimSun" w:hint="eastAsia"/>
                <w:spacing w:val="20"/>
                <w:szCs w:val="21"/>
              </w:rPr>
              <w:t>年期满。</w:t>
            </w:r>
          </w:p>
          <w:p w:rsidR="0068047D" w:rsidRPr="0068047D" w:rsidRDefault="0068047D" w:rsidP="0068047D">
            <w:pPr>
              <w:wordWrap w:val="0"/>
              <w:autoSpaceDE w:val="0"/>
              <w:autoSpaceDN w:val="0"/>
              <w:snapToGrid w:val="0"/>
              <w:spacing w:line="290" w:lineRule="atLeast"/>
              <w:rPr>
                <w:rFonts w:ascii="SimSun" w:eastAsia="SimSun" w:hAnsi="SimSun"/>
                <w:spacing w:val="20"/>
                <w:szCs w:val="21"/>
              </w:rPr>
            </w:pP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（四）</w:t>
            </w:r>
            <w:r w:rsidRPr="0068047D">
              <w:rPr>
                <w:rFonts w:ascii="SimSun" w:eastAsia="SimSun" w:hAnsi="SimSun" w:hint="eastAsia"/>
                <w:spacing w:val="20"/>
                <w:szCs w:val="21"/>
              </w:rPr>
              <w:t>审核部门每两年对已获得免税资格的外资研发中心进行资格复审。对于复审不合格的研发中心，名单函告外资研发中心所在地直属海关，抄送海关总署（关税征管司）备案，并在函中明确取消复审不合格的研发中心享受支持科技创新进口税收政策资格的日期。</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第三条</w:t>
            </w:r>
            <w:r w:rsidRPr="0068047D">
              <w:rPr>
                <w:rFonts w:ascii="SimSun" w:eastAsia="SimSun" w:hAnsi="SimSun"/>
                <w:szCs w:val="21"/>
              </w:rPr>
              <w:t xml:space="preserve"> </w:t>
            </w:r>
            <w:r w:rsidRPr="0068047D">
              <w:rPr>
                <w:rFonts w:ascii="SimSun" w:eastAsia="SimSun" w:hAnsi="SimSun" w:hint="eastAsia"/>
                <w:spacing w:val="20"/>
                <w:szCs w:val="21"/>
              </w:rPr>
              <w:t>外资研发中心申请进口设备免税资格，应提交以下材料：</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（一）外资研发中心进口设备免税资格申请书和审核表；</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（二）</w:t>
            </w:r>
            <w:r w:rsidRPr="0068047D">
              <w:rPr>
                <w:rFonts w:ascii="SimSun" w:eastAsia="SimSun" w:hAnsi="SimSun" w:hint="eastAsia"/>
                <w:spacing w:val="20"/>
                <w:szCs w:val="21"/>
              </w:rPr>
              <w:t>外资研发中心为独立法人的，应提交外商投资企业批准证书或设立、变更备案回执及营业执照复印件；研发中心为非独立法人的，应提交其所在外商投资企业的外商投资企业批准证书或设立、变更备案回执及营业执照复印件；</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（三）验资报告及上一年度审计报告复印件；</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（四）研发费用支出明细、设备购置支出明细和清单以及通知规定应提交的材料；</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（五）专职研究与试验发展人员名</w:t>
            </w:r>
            <w:r w:rsidRPr="0068047D">
              <w:rPr>
                <w:rFonts w:ascii="SimSun" w:eastAsia="SimSun" w:hAnsi="SimSun" w:hint="eastAsia"/>
                <w:szCs w:val="21"/>
              </w:rPr>
              <w:lastRenderedPageBreak/>
              <w:t xml:space="preserve">册（包括姓名、工作岗位、劳动合同期限、联系方式）；　　</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（六）审核部门要求提交的其他材料。</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w:t>
            </w:r>
            <w:r w:rsidRPr="0068047D">
              <w:rPr>
                <w:rFonts w:ascii="SimSun" w:eastAsia="SimSun" w:hAnsi="SimSun"/>
                <w:szCs w:val="21"/>
              </w:rPr>
              <w:t xml:space="preserve"> </w:t>
            </w:r>
            <w:r w:rsidRPr="0068047D">
              <w:rPr>
                <w:rFonts w:ascii="SimSun" w:eastAsia="SimSun" w:hAnsi="SimSun" w:hint="eastAsia"/>
                <w:szCs w:val="21"/>
              </w:rPr>
              <w:t>第四条</w:t>
            </w:r>
            <w:r w:rsidRPr="0068047D">
              <w:rPr>
                <w:rFonts w:ascii="SimSun" w:eastAsia="SimSun" w:hAnsi="SimSun"/>
                <w:szCs w:val="21"/>
              </w:rPr>
              <w:t xml:space="preserve"> </w:t>
            </w:r>
            <w:r w:rsidRPr="0068047D">
              <w:rPr>
                <w:rFonts w:ascii="SimSun" w:eastAsia="SimSun" w:hAnsi="SimSun" w:hint="eastAsia"/>
                <w:szCs w:val="21"/>
              </w:rPr>
              <w:t>相关工作管理</w:t>
            </w: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（一）列入公告名单的符合免税资格条件的外资研发中心，可按有关规定向海关申请办理减免税手续。</w:t>
            </w:r>
          </w:p>
          <w:p w:rsidR="0068047D" w:rsidRDefault="0068047D" w:rsidP="0068047D">
            <w:pPr>
              <w:wordWrap w:val="0"/>
              <w:autoSpaceDE w:val="0"/>
              <w:autoSpaceDN w:val="0"/>
              <w:snapToGrid w:val="0"/>
              <w:spacing w:line="290" w:lineRule="atLeast"/>
              <w:rPr>
                <w:rFonts w:ascii="SimSun" w:eastAsia="SimSun" w:hAnsi="SimSun" w:hint="eastAsia"/>
                <w:szCs w:val="21"/>
              </w:rPr>
            </w:pPr>
            <w:r w:rsidRPr="0068047D">
              <w:rPr>
                <w:rFonts w:ascii="SimSun" w:eastAsia="SimSun" w:hAnsi="SimSun" w:hint="eastAsia"/>
                <w:szCs w:val="21"/>
              </w:rPr>
              <w:t>（二）审核部门在共同审核认定研发中心资格的过程中，可到研发中心查阅有关资料，了解情况，核实其报送的申请材料的真实性。同时应注意加强对研发中心的政策指导和服务，提高工作效率。</w:t>
            </w:r>
          </w:p>
          <w:p w:rsidR="0068047D" w:rsidRPr="0068047D" w:rsidRDefault="0068047D" w:rsidP="0068047D">
            <w:pPr>
              <w:wordWrap w:val="0"/>
              <w:autoSpaceDE w:val="0"/>
              <w:autoSpaceDN w:val="0"/>
              <w:snapToGrid w:val="0"/>
              <w:spacing w:line="290" w:lineRule="atLeast"/>
              <w:rPr>
                <w:rFonts w:ascii="SimSun" w:eastAsia="SimSun" w:hAnsi="SimSun"/>
                <w:szCs w:val="21"/>
              </w:rPr>
            </w:pPr>
          </w:p>
          <w:p w:rsidR="0068047D"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 xml:space="preserve">　　（三）省级商务主管部门应将《外资研发中心采购设备免、退税资格审核表》有关信息及时录入外商投资综合管理信息系统。</w:t>
            </w:r>
          </w:p>
          <w:p w:rsidR="0068047D" w:rsidRPr="0068047D" w:rsidRDefault="0068047D" w:rsidP="0068047D">
            <w:pPr>
              <w:wordWrap w:val="0"/>
              <w:autoSpaceDE w:val="0"/>
              <w:autoSpaceDN w:val="0"/>
              <w:snapToGrid w:val="0"/>
              <w:spacing w:line="290" w:lineRule="atLeast"/>
              <w:rPr>
                <w:rFonts w:ascii="SimSun" w:eastAsia="SimSun" w:hAnsi="SimSun"/>
                <w:szCs w:val="21"/>
              </w:rPr>
            </w:pPr>
          </w:p>
          <w:p w:rsidR="00F6633C" w:rsidRPr="0068047D" w:rsidRDefault="0068047D" w:rsidP="0068047D">
            <w:pPr>
              <w:wordWrap w:val="0"/>
              <w:autoSpaceDE w:val="0"/>
              <w:autoSpaceDN w:val="0"/>
              <w:snapToGrid w:val="0"/>
              <w:spacing w:line="290" w:lineRule="atLeast"/>
              <w:rPr>
                <w:rFonts w:ascii="SimSun" w:eastAsia="SimSun" w:hAnsi="SimSun"/>
                <w:szCs w:val="21"/>
              </w:rPr>
            </w:pPr>
            <w:r w:rsidRPr="0068047D">
              <w:rPr>
                <w:rFonts w:ascii="SimSun" w:eastAsia="SimSun" w:hAnsi="SimSun" w:hint="eastAsia"/>
                <w:szCs w:val="21"/>
              </w:rPr>
              <w:t>附表：外资研发中心采购设备免、退税资格审核表（略）</w:t>
            </w:r>
          </w:p>
          <w:p w:rsidR="00F6633C" w:rsidRPr="00F6633C" w:rsidRDefault="00F6633C" w:rsidP="0068047D">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6A9" w:rsidRDefault="00A156A9" w:rsidP="00C278F4">
      <w:r>
        <w:separator/>
      </w:r>
    </w:p>
  </w:endnote>
  <w:endnote w:type="continuationSeparator" w:id="1">
    <w:p w:rsidR="00A156A9" w:rsidRDefault="00A156A9"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6A9" w:rsidRDefault="00A156A9" w:rsidP="00C278F4">
      <w:r>
        <w:separator/>
      </w:r>
    </w:p>
  </w:footnote>
  <w:footnote w:type="continuationSeparator" w:id="1">
    <w:p w:rsidR="00A156A9" w:rsidRDefault="00A156A9"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1B4D32"/>
    <w:multiLevelType w:val="hybridMultilevel"/>
    <w:tmpl w:val="C512B7AC"/>
    <w:lvl w:ilvl="0" w:tplc="A4D86E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9">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2">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4"/>
  </w:num>
  <w:num w:numId="2">
    <w:abstractNumId w:val="11"/>
  </w:num>
  <w:num w:numId="3">
    <w:abstractNumId w:val="2"/>
  </w:num>
  <w:num w:numId="4">
    <w:abstractNumId w:val="5"/>
  </w:num>
  <w:num w:numId="5">
    <w:abstractNumId w:val="16"/>
  </w:num>
  <w:num w:numId="6">
    <w:abstractNumId w:val="17"/>
  </w:num>
  <w:num w:numId="7">
    <w:abstractNumId w:val="10"/>
  </w:num>
  <w:num w:numId="8">
    <w:abstractNumId w:val="0"/>
  </w:num>
  <w:num w:numId="9">
    <w:abstractNumId w:val="9"/>
  </w:num>
  <w:num w:numId="10">
    <w:abstractNumId w:val="7"/>
  </w:num>
  <w:num w:numId="11">
    <w:abstractNumId w:val="13"/>
  </w:num>
  <w:num w:numId="12">
    <w:abstractNumId w:val="18"/>
  </w:num>
  <w:num w:numId="13">
    <w:abstractNumId w:val="12"/>
  </w:num>
  <w:num w:numId="14">
    <w:abstractNumId w:val="8"/>
  </w:num>
  <w:num w:numId="15">
    <w:abstractNumId w:val="3"/>
  </w:num>
  <w:num w:numId="16">
    <w:abstractNumId w:val="15"/>
  </w:num>
  <w:num w:numId="17">
    <w:abstractNumId w:val="1"/>
  </w:num>
  <w:num w:numId="18">
    <w:abstractNumId w:val="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8047D"/>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56A9"/>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27F6"/>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7</Pages>
  <Words>1621</Words>
  <Characters>9245</Characters>
  <Application>Microsoft Office Word</Application>
  <DocSecurity>0</DocSecurity>
  <Lines>77</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2017-03-06T00:53:00Z</dcterms:modified>
</cp:coreProperties>
</file>