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650C93" w:rsidRPr="00650C93" w:rsidRDefault="00650C93" w:rsidP="00650C93">
            <w:pPr>
              <w:wordWrap w:val="0"/>
              <w:autoSpaceDN w:val="0"/>
              <w:snapToGrid w:val="0"/>
              <w:spacing w:line="290" w:lineRule="atLeast"/>
              <w:jc w:val="center"/>
              <w:rPr>
                <w:rFonts w:ascii="한컴바탕" w:eastAsia="한컴바탕" w:hAnsi="한컴바탕" w:cs="한컴바탕"/>
                <w:b/>
                <w:sz w:val="26"/>
                <w:szCs w:val="26"/>
                <w:lang w:eastAsia="ko-KR"/>
              </w:rPr>
            </w:pPr>
            <w:r w:rsidRPr="00650C93">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650C93">
              <w:rPr>
                <w:rFonts w:ascii="한컴바탕" w:eastAsia="한컴바탕" w:hAnsi="한컴바탕" w:cs="한컴바탕" w:hint="eastAsia"/>
                <w:b/>
                <w:sz w:val="26"/>
                <w:szCs w:val="26"/>
                <w:lang w:eastAsia="ko-KR"/>
              </w:rPr>
              <w:t>외국인투자자가</w:t>
            </w:r>
            <w:r w:rsidRPr="00650C93">
              <w:rPr>
                <w:rFonts w:ascii="한컴바탕" w:eastAsia="한컴바탕" w:hAnsi="한컴바탕" w:cs="한컴바탕"/>
                <w:b/>
                <w:sz w:val="26"/>
                <w:szCs w:val="26"/>
                <w:lang w:eastAsia="ko-KR"/>
              </w:rPr>
              <w:t xml:space="preserve"> 직접투자에 이용하는 이익배당금에 대한 원천징수법인세 잠정적 비과세 정책의 집행 문제에 관한 공고</w:t>
            </w:r>
          </w:p>
          <w:p w:rsidR="00650C93" w:rsidRPr="00650C93" w:rsidRDefault="00650C93" w:rsidP="00650C93">
            <w:pPr>
              <w:wordWrap w:val="0"/>
              <w:autoSpaceDN w:val="0"/>
              <w:snapToGrid w:val="0"/>
              <w:spacing w:line="290" w:lineRule="atLeast"/>
              <w:jc w:val="center"/>
              <w:rPr>
                <w:rFonts w:ascii="한컴바탕" w:eastAsia="한컴바탕" w:hAnsi="한컴바탕" w:cs="한컴바탕"/>
                <w:spacing w:val="-6"/>
                <w:szCs w:val="21"/>
                <w:lang w:eastAsia="ko-KR"/>
              </w:rPr>
            </w:pPr>
            <w:r w:rsidRPr="00650C93">
              <w:rPr>
                <w:rFonts w:ascii="한컴바탕" w:eastAsia="한컴바탕" w:hAnsi="한컴바탕" w:cs="한컴바탕" w:hint="eastAsia"/>
                <w:spacing w:val="-6"/>
                <w:szCs w:val="21"/>
                <w:lang w:eastAsia="ko-KR"/>
              </w:rPr>
              <w:t>국가세무총국</w:t>
            </w:r>
            <w:r w:rsidRPr="00650C93">
              <w:rPr>
                <w:rFonts w:ascii="한컴바탕" w:eastAsia="한컴바탕" w:hAnsi="한컴바탕" w:cs="한컴바탕"/>
                <w:spacing w:val="-6"/>
                <w:szCs w:val="21"/>
                <w:lang w:eastAsia="ko-KR"/>
              </w:rPr>
              <w:t xml:space="preserve"> 공고 2018년 제3호</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sidRPr="00650C93">
              <w:rPr>
                <w:rFonts w:ascii="한컴바탕" w:eastAsia="한컴바탕" w:hAnsi="한컴바탕" w:cs="한컴바탕"/>
                <w:spacing w:val="-6"/>
                <w:szCs w:val="21"/>
                <w:lang w:eastAsia="ko-KR"/>
              </w:rPr>
              <w:t>&lt;국무원의 외국인투자 성장 촉진 조치에 관한 통지&gt;(</w:t>
            </w:r>
            <w:proofErr w:type="spellStart"/>
            <w:r w:rsidRPr="00650C93">
              <w:rPr>
                <w:rFonts w:ascii="한컴바탕" w:eastAsia="한컴바탕" w:hAnsi="한컴바탕" w:cs="한컴바탕"/>
                <w:spacing w:val="-6"/>
                <w:szCs w:val="21"/>
                <w:lang w:eastAsia="ko-KR"/>
              </w:rPr>
              <w:t>국발</w:t>
            </w:r>
            <w:proofErr w:type="spellEnd"/>
            <w:r w:rsidRPr="00650C93">
              <w:rPr>
                <w:rFonts w:ascii="한컴바탕" w:eastAsia="한컴바탕" w:hAnsi="한컴바탕" w:cs="한컴바탕"/>
                <w:spacing w:val="-6"/>
                <w:szCs w:val="21"/>
                <w:lang w:eastAsia="ko-KR"/>
              </w:rPr>
              <w:t xml:space="preserve">[2017]39호), </w:t>
            </w:r>
            <w:proofErr w:type="spellStart"/>
            <w:r w:rsidRPr="00650C93">
              <w:rPr>
                <w:rFonts w:ascii="한컴바탕" w:eastAsia="한컴바탕" w:hAnsi="한컴바탕" w:cs="한컴바탕"/>
                <w:spacing w:val="-6"/>
                <w:szCs w:val="21"/>
                <w:lang w:eastAsia="ko-KR"/>
              </w:rPr>
              <w:t>재</w:t>
            </w:r>
            <w:bookmarkStart w:id="0" w:name="_GoBack"/>
            <w:bookmarkEnd w:id="0"/>
            <w:r w:rsidRPr="00650C93">
              <w:rPr>
                <w:rFonts w:ascii="한컴바탕" w:eastAsia="한컴바탕" w:hAnsi="한컴바탕" w:cs="한컴바탕"/>
                <w:spacing w:val="-6"/>
                <w:szCs w:val="21"/>
                <w:lang w:eastAsia="ko-KR"/>
              </w:rPr>
              <w:t>정부</w:t>
            </w:r>
            <w:proofErr w:type="spellEnd"/>
            <w:r w:rsidRPr="00650C93">
              <w:rPr>
                <w:rFonts w:ascii="한컴바탕" w:eastAsia="한컴바탕" w:hAnsi="한컴바탕" w:cs="한컴바탕"/>
                <w:spacing w:val="-6"/>
                <w:szCs w:val="21"/>
                <w:lang w:eastAsia="ko-KR"/>
              </w:rPr>
              <w:t xml:space="preserve"> 등 4 부처의 &lt;외국인투자자가 직접투자에 이용하는 이익배당금에 대한 원친징수법인세 잠정적 비과세 정책에 관한 통지&gt;(재세[2017]88호, 이하'&lt;통지&gt;'로 약칭)에 근거하여 외국인투자자가 직접투자에 이용하는 이익배당금에 대한 원천징수법인세 잠정적 비과세(이하 '잠정적 비과세') 정책의 집행 문제에 관하여 다음과 같이 공고한다.</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650C93">
              <w:rPr>
                <w:rFonts w:ascii="한컴바탕" w:eastAsia="한컴바탕" w:hAnsi="한컴바탕" w:cs="한컴바탕"/>
                <w:spacing w:val="-6"/>
                <w:szCs w:val="21"/>
                <w:lang w:eastAsia="ko-KR"/>
              </w:rPr>
              <w:t xml:space="preserve">&lt;통지&gt; 제2조 제(4)호에서 경영활동이라 함은 </w:t>
            </w:r>
            <w:proofErr w:type="spellStart"/>
            <w:r w:rsidRPr="00650C93">
              <w:rPr>
                <w:rFonts w:ascii="한컴바탕" w:eastAsia="한컴바탕" w:hAnsi="한컴바탕" w:cs="한컴바탕"/>
                <w:spacing w:val="-6"/>
                <w:szCs w:val="21"/>
                <w:lang w:eastAsia="ko-KR"/>
              </w:rPr>
              <w:t>권장형</w:t>
            </w:r>
            <w:proofErr w:type="spellEnd"/>
            <w:r w:rsidRPr="00650C93">
              <w:rPr>
                <w:rFonts w:ascii="한컴바탕" w:eastAsia="한컴바탕" w:hAnsi="한컴바탕" w:cs="한컴바탕"/>
                <w:spacing w:val="-6"/>
                <w:szCs w:val="21"/>
                <w:lang w:eastAsia="ko-KR"/>
              </w:rPr>
              <w:t xml:space="preserve"> 투자 프로젝트와 관련된 다음 각 호의 경제활동 중의 하나 또는 복수에 해당되는 경영활동을 포함한다.</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650C93">
              <w:rPr>
                <w:rFonts w:ascii="한컴바탕" w:eastAsia="한컴바탕" w:hAnsi="한컴바탕" w:cs="한컴바탕"/>
                <w:spacing w:val="-6"/>
                <w:szCs w:val="21"/>
                <w:lang w:eastAsia="ko-KR"/>
              </w:rPr>
              <w:t>제품 생산 또는 서비스 제공;</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650C93">
              <w:rPr>
                <w:rFonts w:ascii="한컴바탕" w:eastAsia="한컴바탕" w:hAnsi="한컴바탕" w:cs="한컴바탕"/>
                <w:spacing w:val="-6"/>
                <w:szCs w:val="21"/>
                <w:lang w:eastAsia="ko-KR"/>
              </w:rPr>
              <w:t>연구개발 활동;</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650C93">
              <w:rPr>
                <w:rFonts w:ascii="한컴바탕" w:eastAsia="한컴바탕" w:hAnsi="한컴바탕" w:cs="한컴바탕"/>
                <w:spacing w:val="-6"/>
                <w:szCs w:val="21"/>
                <w:lang w:eastAsia="ko-KR"/>
              </w:rPr>
              <w:t>건설공정 투자 또는 기계설비 구매;</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rPr>
              <w:t xml:space="preserve"> </w:t>
            </w:r>
            <w:r w:rsidRPr="00650C93">
              <w:rPr>
                <w:rFonts w:ascii="한컴바탕" w:eastAsia="한컴바탕" w:hAnsi="한컴바탕" w:cs="한컴바탕"/>
                <w:spacing w:val="-6"/>
                <w:szCs w:val="21"/>
                <w:lang w:eastAsia="ko-KR"/>
              </w:rPr>
              <w:t>기타 경영활동.</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sidRPr="00650C93">
              <w:rPr>
                <w:rFonts w:ascii="한컴바탕" w:eastAsia="한컴바탕" w:hAnsi="한컴바탕" w:cs="한컴바탕" w:hint="eastAsia"/>
                <w:spacing w:val="-6"/>
                <w:szCs w:val="21"/>
                <w:lang w:eastAsia="ko-KR"/>
              </w:rPr>
              <w:t>외국인투자자는</w:t>
            </w:r>
            <w:r w:rsidRPr="00650C93">
              <w:rPr>
                <w:rFonts w:ascii="한컴바탕" w:eastAsia="한컴바탕" w:hAnsi="한컴바탕" w:cs="한컴바탕"/>
                <w:spacing w:val="-6"/>
                <w:szCs w:val="21"/>
                <w:lang w:eastAsia="ko-KR"/>
              </w:rPr>
              <w:t xml:space="preserve"> 잠정적 비과세 정책을 </w:t>
            </w:r>
            <w:proofErr w:type="spellStart"/>
            <w:r w:rsidRPr="00650C93">
              <w:rPr>
                <w:rFonts w:ascii="한컴바탕" w:eastAsia="한컴바탕" w:hAnsi="한컴바탕" w:cs="한컴바탕"/>
                <w:spacing w:val="-6"/>
                <w:szCs w:val="21"/>
                <w:lang w:eastAsia="ko-KR"/>
              </w:rPr>
              <w:t>적용받은</w:t>
            </w:r>
            <w:proofErr w:type="spellEnd"/>
            <w:r w:rsidRPr="00650C93">
              <w:rPr>
                <w:rFonts w:ascii="한컴바탕" w:eastAsia="한컴바탕" w:hAnsi="한컴바탕" w:cs="한컴바탕"/>
                <w:spacing w:val="-6"/>
                <w:szCs w:val="21"/>
                <w:lang w:eastAsia="ko-KR"/>
              </w:rPr>
              <w:t xml:space="preserve"> 투자를 회수하기 전 또는 &lt;통지&gt; 제7조의 규정에 따라 법인세를 신고 및 보충납부하기 전에 &lt;통지&gt; 제2조 제(4)호의 규정에 부합되는 거래증거, 재무회계처리 데이터 등 자료를 이익배당기업 관할 세무기관에 제출하여야 한다. 관련 자료에 대하여 의문이 있는 관할 세무기관은 지(시)[</w:t>
            </w:r>
            <w:r w:rsidRPr="00650C93">
              <w:rPr>
                <w:rFonts w:ascii="한컴바탕" w:eastAsia="한컴바탕" w:hAnsi="한컴바탕" w:cs="한컴바탕" w:hint="eastAsia"/>
                <w:spacing w:val="-6"/>
                <w:szCs w:val="21"/>
                <w:lang w:eastAsia="ko-KR"/>
              </w:rPr>
              <w:t>地</w:t>
            </w:r>
            <w:r w:rsidRPr="00650C93">
              <w:rPr>
                <w:rFonts w:ascii="한컴바탕" w:eastAsia="한컴바탕" w:hAnsi="한컴바탕" w:cs="한컴바탕"/>
                <w:spacing w:val="-6"/>
                <w:szCs w:val="21"/>
                <w:lang w:eastAsia="ko-KR"/>
              </w:rPr>
              <w:t>(</w:t>
            </w:r>
            <w:r w:rsidRPr="00650C93">
              <w:rPr>
                <w:rFonts w:ascii="한컴바탕" w:eastAsia="한컴바탕" w:hAnsi="한컴바탕" w:cs="한컴바탕" w:hint="eastAsia"/>
                <w:spacing w:val="-6"/>
                <w:szCs w:val="21"/>
                <w:lang w:eastAsia="ko-KR"/>
              </w:rPr>
              <w:t>市</w:t>
            </w:r>
            <w:r w:rsidRPr="00650C93">
              <w:rPr>
                <w:rFonts w:ascii="한컴바탕" w:eastAsia="한컴바탕" w:hAnsi="한컴바탕" w:cs="한컴바탕"/>
                <w:spacing w:val="-6"/>
                <w:szCs w:val="21"/>
                <w:lang w:eastAsia="ko-KR"/>
              </w:rPr>
              <w:t>)] 세무기관에 보고하여 &lt;통지&gt; 제6조의 규정에 따라 처리한다.</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650C93">
              <w:rPr>
                <w:rFonts w:ascii="한컴바탕" w:eastAsia="한컴바탕" w:hAnsi="한컴바탕" w:cs="한컴바탕"/>
                <w:spacing w:val="-6"/>
                <w:szCs w:val="21"/>
                <w:lang w:eastAsia="ko-KR"/>
              </w:rPr>
              <w:t xml:space="preserve">&lt;통지&gt; 제4조 또는 제7조의 규정에 따라 법인세를 </w:t>
            </w:r>
            <w:proofErr w:type="spellStart"/>
            <w:r w:rsidRPr="00650C93">
              <w:rPr>
                <w:rFonts w:ascii="한컴바탕" w:eastAsia="한컴바탕" w:hAnsi="한컴바탕" w:cs="한컴바탕"/>
                <w:spacing w:val="-6"/>
                <w:szCs w:val="21"/>
                <w:lang w:eastAsia="ko-KR"/>
              </w:rPr>
              <w:t>보충납부하는</w:t>
            </w:r>
            <w:proofErr w:type="spellEnd"/>
            <w:r w:rsidRPr="00650C93">
              <w:rPr>
                <w:rFonts w:ascii="한컴바탕" w:eastAsia="한컴바탕" w:hAnsi="한컴바탕" w:cs="한컴바탕"/>
                <w:spacing w:val="-6"/>
                <w:szCs w:val="21"/>
                <w:lang w:eastAsia="ko-KR"/>
              </w:rPr>
              <w:t xml:space="preserve"> 외국인투자자는 관련 규정에 따라 조세협정상의 혜택을 누릴 수 있다. 단, 관련 이익배당금 지급 시점에 유효한 조세협정만 적용이 가능하다. 후속조세협정에 별도의 규정을 두고 있을 경우 후속조세협정에 따라 집행한다.</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650C93">
              <w:rPr>
                <w:rFonts w:ascii="한컴바탕" w:eastAsia="한컴바탕" w:hAnsi="한컴바탕" w:cs="한컴바탕"/>
                <w:spacing w:val="-6"/>
                <w:szCs w:val="21"/>
                <w:lang w:eastAsia="ko-KR"/>
              </w:rPr>
              <w:t>&lt;통지&gt; 제3조의 규정에 따라 잠정적 비과세 정책의 혜택을 누리고자 하는 외국인투자자는 &lt;</w:t>
            </w:r>
            <w:proofErr w:type="spellStart"/>
            <w:r w:rsidRPr="00650C93">
              <w:rPr>
                <w:rFonts w:ascii="한컴바탕" w:eastAsia="한컴바탕" w:hAnsi="한컴바탕" w:cs="한컴바탕"/>
                <w:spacing w:val="-6"/>
                <w:szCs w:val="21"/>
                <w:lang w:eastAsia="ko-KR"/>
              </w:rPr>
              <w:t>비주민기업</w:t>
            </w:r>
            <w:proofErr w:type="spellEnd"/>
            <w:r w:rsidRPr="00650C93">
              <w:rPr>
                <w:rFonts w:ascii="한컴바탕" w:eastAsia="한컴바탕" w:hAnsi="한컴바탕" w:cs="한컴바탕"/>
                <w:spacing w:val="-6"/>
                <w:szCs w:val="21"/>
                <w:lang w:eastAsia="ko-KR"/>
              </w:rPr>
              <w:t xml:space="preserve"> 원천징수법인세 납부 이연 정보 </w:t>
            </w:r>
            <w:proofErr w:type="spellStart"/>
            <w:r w:rsidRPr="00650C93">
              <w:rPr>
                <w:rFonts w:ascii="한컴바탕" w:eastAsia="한컴바탕" w:hAnsi="한컴바탕" w:cs="한컴바탕"/>
                <w:spacing w:val="-6"/>
                <w:szCs w:val="21"/>
                <w:lang w:eastAsia="ko-KR"/>
              </w:rPr>
              <w:t>보고표</w:t>
            </w:r>
            <w:proofErr w:type="spellEnd"/>
            <w:r w:rsidRPr="00650C93">
              <w:rPr>
                <w:rFonts w:ascii="한컴바탕" w:eastAsia="한컴바탕" w:hAnsi="한컴바탕" w:cs="한컴바탕"/>
                <w:spacing w:val="-6"/>
                <w:szCs w:val="21"/>
                <w:lang w:eastAsia="ko-KR"/>
              </w:rPr>
              <w:t>&gt;를 작성하여 이익배당기업에 제출하여야 한다.</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sidRPr="00650C93">
              <w:rPr>
                <w:rFonts w:ascii="한컴바탕" w:eastAsia="한컴바탕" w:hAnsi="한컴바탕" w:cs="한컴바탕"/>
                <w:spacing w:val="-6"/>
                <w:szCs w:val="21"/>
                <w:lang w:eastAsia="ko-KR"/>
              </w:rPr>
              <w:t>&lt;통지&gt; 제5조의 규정에 따라 잠정적 비과세 정책의 소급적용을 받고자 하는 외국인투자자는 &lt;</w:t>
            </w:r>
            <w:proofErr w:type="spellStart"/>
            <w:r w:rsidRPr="00650C93">
              <w:rPr>
                <w:rFonts w:ascii="한컴바탕" w:eastAsia="한컴바탕" w:hAnsi="한컴바탕" w:cs="한컴바탕"/>
                <w:spacing w:val="-6"/>
                <w:szCs w:val="21"/>
                <w:lang w:eastAsia="ko-KR"/>
              </w:rPr>
              <w:lastRenderedPageBreak/>
              <w:t>비주민기업</w:t>
            </w:r>
            <w:proofErr w:type="spellEnd"/>
            <w:r w:rsidRPr="00650C93">
              <w:rPr>
                <w:rFonts w:ascii="한컴바탕" w:eastAsia="한컴바탕" w:hAnsi="한컴바탕" w:cs="한컴바탕"/>
                <w:spacing w:val="-6"/>
                <w:szCs w:val="21"/>
                <w:lang w:eastAsia="ko-KR"/>
              </w:rPr>
              <w:t xml:space="preserve"> 원천징수법인세 납부 이연 정보 </w:t>
            </w:r>
            <w:proofErr w:type="spellStart"/>
            <w:r w:rsidRPr="00650C93">
              <w:rPr>
                <w:rFonts w:ascii="한컴바탕" w:eastAsia="한컴바탕" w:hAnsi="한컴바탕" w:cs="한컴바탕"/>
                <w:spacing w:val="-6"/>
                <w:szCs w:val="21"/>
                <w:lang w:eastAsia="ko-KR"/>
              </w:rPr>
              <w:t>보고표</w:t>
            </w:r>
            <w:proofErr w:type="spellEnd"/>
            <w:r w:rsidRPr="00650C93">
              <w:rPr>
                <w:rFonts w:ascii="한컴바탕" w:eastAsia="한컴바탕" w:hAnsi="한컴바탕" w:cs="한컴바탕"/>
                <w:spacing w:val="-6"/>
                <w:szCs w:val="21"/>
                <w:lang w:eastAsia="ko-KR"/>
              </w:rPr>
              <w:t xml:space="preserve">&gt;와 관련 계약서, 지급증빙, </w:t>
            </w:r>
            <w:proofErr w:type="spellStart"/>
            <w:r w:rsidRPr="00650C93">
              <w:rPr>
                <w:rFonts w:ascii="한컴바탕" w:eastAsia="한컴바탕" w:hAnsi="한컴바탕" w:cs="한컴바탕"/>
                <w:spacing w:val="-6"/>
                <w:szCs w:val="21"/>
                <w:lang w:eastAsia="ko-KR"/>
              </w:rPr>
              <w:t>권장형</w:t>
            </w:r>
            <w:proofErr w:type="spellEnd"/>
            <w:r w:rsidRPr="00650C93">
              <w:rPr>
                <w:rFonts w:ascii="한컴바탕" w:eastAsia="한컴바탕" w:hAnsi="한컴바탕" w:cs="한컴바탕"/>
                <w:spacing w:val="-6"/>
                <w:szCs w:val="21"/>
                <w:lang w:eastAsia="ko-KR"/>
              </w:rPr>
              <w:t xml:space="preserve"> 투자 프로젝트 활동 관련 서류 및 성급 세무기관이 규정한 기타 서류를 이익배당기업 관할 세무기관에 제출하여야 한다.</w:t>
            </w:r>
          </w:p>
          <w:p w:rsidR="00650C93" w:rsidRPr="00650C93" w:rsidRDefault="00650C93" w:rsidP="00650C93">
            <w:pPr>
              <w:wordWrap w:val="0"/>
              <w:autoSpaceDN w:val="0"/>
              <w:snapToGrid w:val="0"/>
              <w:spacing w:line="290" w:lineRule="atLeast"/>
              <w:jc w:val="left"/>
              <w:rPr>
                <w:rFonts w:ascii="한컴바탕" w:eastAsia="한컴바탕" w:hAnsi="한컴바탕" w:cs="한컴바탕"/>
                <w:szCs w:val="21"/>
                <w:lang w:eastAsia="ko-KR"/>
              </w:rPr>
            </w:pPr>
            <w:r w:rsidRPr="00650C93">
              <w:rPr>
                <w:rFonts w:ascii="한컴바탕" w:eastAsia="한컴바탕" w:hAnsi="한컴바탕" w:cs="한컴바탕"/>
                <w:szCs w:val="21"/>
                <w:lang w:eastAsia="ko-KR"/>
              </w:rPr>
              <w:t xml:space="preserve">&lt;통지&gt; 제4조 또는 제7조의 규정에 따라 법인세를 </w:t>
            </w:r>
            <w:proofErr w:type="spellStart"/>
            <w:r w:rsidRPr="00650C93">
              <w:rPr>
                <w:rFonts w:ascii="한컴바탕" w:eastAsia="한컴바탕" w:hAnsi="한컴바탕" w:cs="한컴바탕"/>
                <w:szCs w:val="21"/>
                <w:lang w:eastAsia="ko-KR"/>
              </w:rPr>
              <w:t>보충납부하고자</w:t>
            </w:r>
            <w:proofErr w:type="spellEnd"/>
            <w:r w:rsidRPr="00650C93">
              <w:rPr>
                <w:rFonts w:ascii="한컴바탕" w:eastAsia="한컴바탕" w:hAnsi="한컴바탕" w:cs="한컴바탕"/>
                <w:szCs w:val="21"/>
                <w:lang w:eastAsia="ko-KR"/>
              </w:rPr>
              <w:t xml:space="preserve"> 하는 외국인투자자는 &lt;중화인민공화국 법인세 공제•납부 </w:t>
            </w:r>
            <w:proofErr w:type="spellStart"/>
            <w:r w:rsidRPr="00650C93">
              <w:rPr>
                <w:rFonts w:ascii="한컴바탕" w:eastAsia="한컴바탕" w:hAnsi="한컴바탕" w:cs="한컴바탕"/>
                <w:szCs w:val="21"/>
                <w:lang w:eastAsia="ko-KR"/>
              </w:rPr>
              <w:t>보고표</w:t>
            </w:r>
            <w:proofErr w:type="spellEnd"/>
            <w:r w:rsidRPr="00650C93">
              <w:rPr>
                <w:rFonts w:ascii="한컴바탕" w:eastAsia="한컴바탕" w:hAnsi="한컴바탕" w:cs="한컴바탕"/>
                <w:szCs w:val="21"/>
                <w:lang w:eastAsia="ko-KR"/>
              </w:rPr>
              <w:t>&gt;를 작성하여 이익배당기업 관할 세무기관에 제출하여야 한다.</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650C93">
              <w:rPr>
                <w:rFonts w:ascii="한컴바탕" w:eastAsia="한컴바탕" w:hAnsi="한컴바탕" w:cs="한컴바탕"/>
                <w:spacing w:val="-6"/>
                <w:szCs w:val="21"/>
                <w:lang w:eastAsia="ko-KR"/>
              </w:rPr>
              <w:t>이익배당기업은 &lt;통지&gt; 제3조의 규정에 따라 외국인투자자가 제출한 서류•정보를 심사하여 다음 각 호의 결과가 확인된 후 잠정적 비과세 정책을 집행하여야 한다.</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650C93">
              <w:rPr>
                <w:rFonts w:ascii="한컴바탕" w:eastAsia="한컴바탕" w:hAnsi="한컴바탕" w:cs="한컴바탕"/>
                <w:spacing w:val="-6"/>
                <w:szCs w:val="21"/>
                <w:lang w:eastAsia="ko-KR"/>
              </w:rPr>
              <w:t>외국인투자자가 작성한 정보가 온전하고 결여 사항이 없어야 한다.</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sidRPr="00650C93">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650C93">
              <w:rPr>
                <w:rFonts w:ascii="한컴바탕" w:eastAsia="한컴바탕" w:hAnsi="한컴바탕" w:cs="한컴바탕"/>
                <w:spacing w:val="-6"/>
                <w:szCs w:val="21"/>
                <w:lang w:eastAsia="ko-KR"/>
              </w:rPr>
              <w:t>이익배당금이 실제로 지급되는 과정에서 외국인투자자가 작성한 정보와 일치하여야 한다.</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650C93">
              <w:rPr>
                <w:rFonts w:ascii="한컴바탕" w:eastAsia="한컴바탕" w:hAnsi="한컴바탕" w:cs="한컴바탕"/>
                <w:spacing w:val="-6"/>
                <w:szCs w:val="21"/>
                <w:lang w:eastAsia="ko-KR"/>
              </w:rPr>
              <w:t>외국인투자자가 작성한 이익배당기업 관련 정보가 진실적이고 정확해야 한다.</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650C93">
              <w:rPr>
                <w:rFonts w:ascii="한컴바탕" w:eastAsia="한컴바탕" w:hAnsi="한컴바탕" w:cs="한컴바탕"/>
                <w:spacing w:val="-6"/>
                <w:szCs w:val="21"/>
                <w:lang w:eastAsia="ko-KR"/>
              </w:rPr>
              <w:t>&lt;통지&gt; 제3조의 규정에 따라 잠정적 비과세 정책을 집행한 이익배당기업은 실제로 이익배당금을 지급한 날로부터 7일 내에 다음 각 호의 서류를 관할 세무기관에 제출하여야 한다.</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650C93">
              <w:rPr>
                <w:rFonts w:ascii="한컴바탕" w:eastAsia="한컴바탕" w:hAnsi="한컴바탕" w:cs="한컴바탕"/>
                <w:spacing w:val="-6"/>
                <w:szCs w:val="21"/>
                <w:lang w:eastAsia="ko-KR"/>
              </w:rPr>
              <w:t xml:space="preserve">이익배당기업이 작성한 &lt;중화인민공화국 법인세 공제•납부 </w:t>
            </w:r>
            <w:proofErr w:type="spellStart"/>
            <w:r w:rsidRPr="00650C93">
              <w:rPr>
                <w:rFonts w:ascii="한컴바탕" w:eastAsia="한컴바탕" w:hAnsi="한컴바탕" w:cs="한컴바탕"/>
                <w:spacing w:val="-6"/>
                <w:szCs w:val="21"/>
                <w:lang w:eastAsia="ko-KR"/>
              </w:rPr>
              <w:t>보고표</w:t>
            </w:r>
            <w:proofErr w:type="spellEnd"/>
            <w:r w:rsidRPr="00650C93">
              <w:rPr>
                <w:rFonts w:ascii="한컴바탕" w:eastAsia="한컴바탕" w:hAnsi="한컴바탕" w:cs="한컴바탕"/>
                <w:spacing w:val="-6"/>
                <w:szCs w:val="21"/>
                <w:lang w:eastAsia="ko-KR"/>
              </w:rPr>
              <w:t>&gt;;</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650C93">
              <w:rPr>
                <w:rFonts w:ascii="한컴바탕" w:eastAsia="한컴바탕" w:hAnsi="한컴바탕" w:cs="한컴바탕"/>
                <w:spacing w:val="-6"/>
                <w:szCs w:val="21"/>
                <w:lang w:eastAsia="ko-KR"/>
              </w:rPr>
              <w:t xml:space="preserve">외국인투자자로부터 </w:t>
            </w:r>
            <w:proofErr w:type="spellStart"/>
            <w:r w:rsidRPr="00650C93">
              <w:rPr>
                <w:rFonts w:ascii="한컴바탕" w:eastAsia="한컴바탕" w:hAnsi="한컴바탕" w:cs="한컴바탕"/>
                <w:spacing w:val="-6"/>
                <w:szCs w:val="21"/>
                <w:lang w:eastAsia="ko-KR"/>
              </w:rPr>
              <w:t>제출받아</w:t>
            </w:r>
            <w:proofErr w:type="spellEnd"/>
            <w:r w:rsidRPr="00650C93">
              <w:rPr>
                <w:rFonts w:ascii="한컴바탕" w:eastAsia="한컴바탕" w:hAnsi="한컴바탕" w:cs="한컴바탕"/>
                <w:spacing w:val="-6"/>
                <w:szCs w:val="21"/>
                <w:lang w:eastAsia="ko-KR"/>
              </w:rPr>
              <w:t xml:space="preserve"> 이익배당기업이 보충적으로 작성한 &lt;</w:t>
            </w:r>
            <w:proofErr w:type="spellStart"/>
            <w:r w:rsidRPr="00650C93">
              <w:rPr>
                <w:rFonts w:ascii="한컴바탕" w:eastAsia="한컴바탕" w:hAnsi="한컴바탕" w:cs="한컴바탕"/>
                <w:spacing w:val="-6"/>
                <w:szCs w:val="21"/>
                <w:lang w:eastAsia="ko-KR"/>
              </w:rPr>
              <w:t>비주민기업</w:t>
            </w:r>
            <w:proofErr w:type="spellEnd"/>
            <w:r w:rsidRPr="00650C93">
              <w:rPr>
                <w:rFonts w:ascii="한컴바탕" w:eastAsia="한컴바탕" w:hAnsi="한컴바탕" w:cs="한컴바탕"/>
                <w:spacing w:val="-6"/>
                <w:szCs w:val="21"/>
                <w:lang w:eastAsia="ko-KR"/>
              </w:rPr>
              <w:t xml:space="preserve"> 원천징수법인세 납부 이연 정보 </w:t>
            </w:r>
            <w:proofErr w:type="spellStart"/>
            <w:r w:rsidRPr="00650C93">
              <w:rPr>
                <w:rFonts w:ascii="한컴바탕" w:eastAsia="한컴바탕" w:hAnsi="한컴바탕" w:cs="한컴바탕"/>
                <w:spacing w:val="-6"/>
                <w:szCs w:val="21"/>
                <w:lang w:eastAsia="ko-KR"/>
              </w:rPr>
              <w:t>보고표</w:t>
            </w:r>
            <w:proofErr w:type="spellEnd"/>
            <w:r w:rsidRPr="00650C93">
              <w:rPr>
                <w:rFonts w:ascii="한컴바탕" w:eastAsia="한컴바탕" w:hAnsi="한컴바탕" w:cs="한컴바탕"/>
                <w:spacing w:val="-6"/>
                <w:szCs w:val="21"/>
                <w:lang w:eastAsia="ko-KR"/>
              </w:rPr>
              <w:t>&gt;.</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sidRPr="00650C93">
              <w:rPr>
                <w:rFonts w:ascii="한컴바탕" w:eastAsia="한컴바탕" w:hAnsi="한컴바탕" w:cs="한컴바탕" w:hint="eastAsia"/>
                <w:spacing w:val="-6"/>
                <w:szCs w:val="21"/>
                <w:lang w:eastAsia="ko-KR"/>
              </w:rPr>
              <w:t>이익배당기업</w:t>
            </w:r>
            <w:r w:rsidRPr="00650C93">
              <w:rPr>
                <w:rFonts w:ascii="한컴바탕" w:eastAsia="한컴바탕" w:hAnsi="한컴바탕" w:cs="한컴바탕"/>
                <w:spacing w:val="-6"/>
                <w:szCs w:val="21"/>
                <w:lang w:eastAsia="ko-KR"/>
              </w:rPr>
              <w:t xml:space="preserve"> 관할 세무기관은 &lt;</w:t>
            </w:r>
            <w:proofErr w:type="spellStart"/>
            <w:r w:rsidRPr="00650C93">
              <w:rPr>
                <w:rFonts w:ascii="한컴바탕" w:eastAsia="한컴바탕" w:hAnsi="한컴바탕" w:cs="한컴바탕"/>
                <w:spacing w:val="-6"/>
                <w:szCs w:val="21"/>
                <w:lang w:eastAsia="ko-KR"/>
              </w:rPr>
              <w:t>비주민기업</w:t>
            </w:r>
            <w:proofErr w:type="spellEnd"/>
            <w:r w:rsidRPr="00650C93">
              <w:rPr>
                <w:rFonts w:ascii="한컴바탕" w:eastAsia="한컴바탕" w:hAnsi="한컴바탕" w:cs="한컴바탕"/>
                <w:spacing w:val="-6"/>
                <w:szCs w:val="21"/>
                <w:lang w:eastAsia="ko-KR"/>
              </w:rPr>
              <w:t xml:space="preserve"> 원천징수법인세 납부 이연 정보 </w:t>
            </w:r>
            <w:proofErr w:type="spellStart"/>
            <w:r w:rsidRPr="00650C93">
              <w:rPr>
                <w:rFonts w:ascii="한컴바탕" w:eastAsia="한컴바탕" w:hAnsi="한컴바탕" w:cs="한컴바탕"/>
                <w:spacing w:val="-6"/>
                <w:szCs w:val="21"/>
                <w:lang w:eastAsia="ko-KR"/>
              </w:rPr>
              <w:t>보고표</w:t>
            </w:r>
            <w:proofErr w:type="spellEnd"/>
            <w:r w:rsidRPr="00650C93">
              <w:rPr>
                <w:rFonts w:ascii="한컴바탕" w:eastAsia="한컴바탕" w:hAnsi="한컴바탕" w:cs="한컴바탕"/>
                <w:spacing w:val="-6"/>
                <w:szCs w:val="21"/>
                <w:lang w:eastAsia="ko-KR"/>
              </w:rPr>
              <w:t xml:space="preserve">&gt;를 </w:t>
            </w:r>
            <w:proofErr w:type="spellStart"/>
            <w:r w:rsidRPr="00650C93">
              <w:rPr>
                <w:rFonts w:ascii="한컴바탕" w:eastAsia="한컴바탕" w:hAnsi="한컴바탕" w:cs="한컴바탕"/>
                <w:spacing w:val="-6"/>
                <w:szCs w:val="21"/>
                <w:lang w:eastAsia="ko-KR"/>
              </w:rPr>
              <w:t>제출받은</w:t>
            </w:r>
            <w:proofErr w:type="spellEnd"/>
            <w:r w:rsidRPr="00650C93">
              <w:rPr>
                <w:rFonts w:ascii="한컴바탕" w:eastAsia="한컴바탕" w:hAnsi="한컴바탕" w:cs="한컴바탕"/>
                <w:spacing w:val="-6"/>
                <w:szCs w:val="21"/>
                <w:lang w:eastAsia="ko-KR"/>
              </w:rPr>
              <w:t xml:space="preserve"> 후 10일(근무일 기준) 내에 &lt;통지&gt; 제2조 제(1)호에 규정한 </w:t>
            </w:r>
            <w:proofErr w:type="spellStart"/>
            <w:r w:rsidRPr="00650C93">
              <w:rPr>
                <w:rFonts w:ascii="한컴바탕" w:eastAsia="한컴바탕" w:hAnsi="한컴바탕" w:cs="한컴바탕"/>
                <w:spacing w:val="-6"/>
                <w:szCs w:val="21"/>
                <w:lang w:eastAsia="ko-KR"/>
              </w:rPr>
              <w:t>피투자기업</w:t>
            </w:r>
            <w:proofErr w:type="spellEnd"/>
            <w:r w:rsidRPr="00650C93">
              <w:rPr>
                <w:rFonts w:ascii="한컴바탕" w:eastAsia="한컴바탕" w:hAnsi="한컴바탕" w:cs="한컴바탕"/>
                <w:spacing w:val="-6"/>
                <w:szCs w:val="21"/>
                <w:lang w:eastAsia="ko-KR"/>
              </w:rPr>
              <w:t>(이하 '</w:t>
            </w:r>
            <w:proofErr w:type="spellStart"/>
            <w:r w:rsidRPr="00650C93">
              <w:rPr>
                <w:rFonts w:ascii="한컴바탕" w:eastAsia="한컴바탕" w:hAnsi="한컴바탕" w:cs="한컴바탕"/>
                <w:spacing w:val="-6"/>
                <w:szCs w:val="21"/>
                <w:lang w:eastAsia="ko-KR"/>
              </w:rPr>
              <w:t>피투자기업</w:t>
            </w:r>
            <w:proofErr w:type="spellEnd"/>
            <w:r w:rsidRPr="00650C93">
              <w:rPr>
                <w:rFonts w:ascii="한컴바탕" w:eastAsia="한컴바탕" w:hAnsi="한컴바탕" w:cs="한컴바탕"/>
                <w:spacing w:val="-6"/>
                <w:szCs w:val="21"/>
                <w:lang w:eastAsia="ko-KR"/>
              </w:rPr>
              <w:t>') 관할 세무기관 또는 기타 관련 세무기관에 &lt;</w:t>
            </w:r>
            <w:proofErr w:type="spellStart"/>
            <w:r w:rsidRPr="00650C93">
              <w:rPr>
                <w:rFonts w:ascii="한컴바탕" w:eastAsia="한컴바탕" w:hAnsi="한컴바탕" w:cs="한컴바탕"/>
                <w:spacing w:val="-6"/>
                <w:szCs w:val="21"/>
                <w:lang w:eastAsia="ko-KR"/>
              </w:rPr>
              <w:t>비주민기업</w:t>
            </w:r>
            <w:proofErr w:type="spellEnd"/>
            <w:r w:rsidRPr="00650C93">
              <w:rPr>
                <w:rFonts w:ascii="한컴바탕" w:eastAsia="한컴바탕" w:hAnsi="한컴바탕" w:cs="한컴바탕"/>
                <w:spacing w:val="-6"/>
                <w:szCs w:val="21"/>
                <w:lang w:eastAsia="ko-KR"/>
              </w:rPr>
              <w:t xml:space="preserve"> 세무사항 연락서&gt;를 발송하고 관련 정보를 전달하여야 한다.</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proofErr w:type="spellStart"/>
            <w:r w:rsidRPr="00650C93">
              <w:rPr>
                <w:rFonts w:ascii="한컴바탕" w:eastAsia="한컴바탕" w:hAnsi="한컴바탕" w:cs="한컴바탕"/>
                <w:spacing w:val="-6"/>
                <w:szCs w:val="21"/>
                <w:lang w:eastAsia="ko-KR"/>
              </w:rPr>
              <w:t>피투자기업</w:t>
            </w:r>
            <w:proofErr w:type="spellEnd"/>
            <w:r w:rsidRPr="00650C93">
              <w:rPr>
                <w:rFonts w:ascii="한컴바탕" w:eastAsia="한컴바탕" w:hAnsi="한컴바탕" w:cs="한컴바탕"/>
                <w:spacing w:val="-6"/>
                <w:szCs w:val="21"/>
                <w:lang w:eastAsia="ko-KR"/>
              </w:rPr>
              <w:t xml:space="preserve"> 관할 세무기관 또는 기타 세무기관은 다음 각 호의 상황이 발견된 경우 5일(근무일 기준) 내에 &lt;</w:t>
            </w:r>
            <w:proofErr w:type="spellStart"/>
            <w:r w:rsidRPr="00650C93">
              <w:rPr>
                <w:rFonts w:ascii="한컴바탕" w:eastAsia="한컴바탕" w:hAnsi="한컴바탕" w:cs="한컴바탕"/>
                <w:spacing w:val="-6"/>
                <w:szCs w:val="21"/>
                <w:lang w:eastAsia="ko-KR"/>
              </w:rPr>
              <w:t>비주민기업</w:t>
            </w:r>
            <w:proofErr w:type="spellEnd"/>
            <w:r w:rsidRPr="00650C93">
              <w:rPr>
                <w:rFonts w:ascii="한컴바탕" w:eastAsia="한컴바탕" w:hAnsi="한컴바탕" w:cs="한컴바탕"/>
                <w:spacing w:val="-6"/>
                <w:szCs w:val="21"/>
                <w:lang w:eastAsia="ko-KR"/>
              </w:rPr>
              <w:t xml:space="preserve"> 세무사항 연락서&gt;를 통해 이익배당기업 관할 세무기관에 반영하여야 한다.</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8"/>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proofErr w:type="spellStart"/>
            <w:r w:rsidRPr="00650C93">
              <w:rPr>
                <w:rFonts w:ascii="한컴바탕" w:eastAsia="한컴바탕" w:hAnsi="한컴바탕" w:cs="한컴바탕"/>
                <w:spacing w:val="-8"/>
                <w:szCs w:val="21"/>
                <w:lang w:eastAsia="ko-KR"/>
              </w:rPr>
              <w:t>피투자기업이</w:t>
            </w:r>
            <w:proofErr w:type="spellEnd"/>
            <w:r w:rsidRPr="00650C93">
              <w:rPr>
                <w:rFonts w:ascii="한컴바탕" w:eastAsia="한컴바탕" w:hAnsi="한컴바탕" w:cs="한컴바탕"/>
                <w:spacing w:val="-8"/>
                <w:szCs w:val="21"/>
                <w:lang w:eastAsia="ko-KR"/>
              </w:rPr>
              <w:t xml:space="preserve"> 잠정적 비과세 정책 적용 조건에 부합되지 않음을 설명하는 관련 사실 또는 정보;</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650C93">
              <w:rPr>
                <w:rFonts w:ascii="한컴바탕" w:eastAsia="한컴바탕" w:hAnsi="한컴바탕" w:cs="한컴바탕"/>
                <w:spacing w:val="-6"/>
                <w:szCs w:val="21"/>
                <w:lang w:eastAsia="ko-KR"/>
              </w:rPr>
              <w:t xml:space="preserve">외국인투자자가 잠정적 비과세 정책을 </w:t>
            </w:r>
            <w:proofErr w:type="spellStart"/>
            <w:r w:rsidRPr="00650C93">
              <w:rPr>
                <w:rFonts w:ascii="한컴바탕" w:eastAsia="한컴바탕" w:hAnsi="한컴바탕" w:cs="한컴바탕"/>
                <w:spacing w:val="-6"/>
                <w:szCs w:val="21"/>
                <w:lang w:eastAsia="ko-KR"/>
              </w:rPr>
              <w:t>적용받은</w:t>
            </w:r>
            <w:proofErr w:type="spellEnd"/>
            <w:r w:rsidRPr="00650C93">
              <w:rPr>
                <w:rFonts w:ascii="한컴바탕" w:eastAsia="한컴바탕" w:hAnsi="한컴바탕" w:cs="한컴바탕"/>
                <w:spacing w:val="-6"/>
                <w:szCs w:val="21"/>
                <w:lang w:eastAsia="ko-KR"/>
              </w:rPr>
              <w:t xml:space="preserve"> 투자를 처분한 사실 또는 관련 정보.</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650C93">
              <w:rPr>
                <w:rFonts w:ascii="한컴바탕" w:eastAsia="한컴바탕" w:hAnsi="한컴바탕" w:cs="한컴바탕"/>
                <w:spacing w:val="-6"/>
                <w:szCs w:val="21"/>
                <w:lang w:eastAsia="ko-KR"/>
              </w:rPr>
              <w:t xml:space="preserve">세무관리 과정에서 관할 세무기관은 법에 따라 </w:t>
            </w:r>
            <w:r w:rsidRPr="00650C93">
              <w:rPr>
                <w:rFonts w:ascii="한컴바탕" w:eastAsia="한컴바탕" w:hAnsi="한컴바탕" w:cs="한컴바탕"/>
                <w:spacing w:val="-6"/>
                <w:szCs w:val="21"/>
                <w:lang w:eastAsia="ko-KR"/>
              </w:rPr>
              <w:lastRenderedPageBreak/>
              <w:t>외국인투자자•이익배당기업•</w:t>
            </w:r>
            <w:proofErr w:type="spellStart"/>
            <w:r w:rsidRPr="00650C93">
              <w:rPr>
                <w:rFonts w:ascii="한컴바탕" w:eastAsia="한컴바탕" w:hAnsi="한컴바탕" w:cs="한컴바탕"/>
                <w:spacing w:val="-6"/>
                <w:szCs w:val="21"/>
                <w:lang w:eastAsia="ko-KR"/>
              </w:rPr>
              <w:t>피투자기업</w:t>
            </w:r>
            <w:proofErr w:type="spellEnd"/>
            <w:r w:rsidRPr="00650C93">
              <w:rPr>
                <w:rFonts w:ascii="한컴바탕" w:eastAsia="한컴바탕" w:hAnsi="한컴바탕" w:cs="한컴바탕"/>
                <w:spacing w:val="-6"/>
                <w:szCs w:val="21"/>
                <w:lang w:eastAsia="ko-KR"/>
              </w:rPr>
              <w:t>•지분양도인 등 관련 업체 또는 개인에게 정해진 기간 내에 외국인투자자의 잠정적 비과세 정책 적용과 관련된 서류•정보의 제출을 요구할 수 있다.</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650C93">
              <w:rPr>
                <w:rFonts w:ascii="한컴바탕" w:eastAsia="한컴바탕" w:hAnsi="한컴바탕" w:cs="한컴바탕"/>
                <w:spacing w:val="-6"/>
                <w:szCs w:val="21"/>
                <w:lang w:eastAsia="ko-KR"/>
              </w:rPr>
              <w:t>이익배당기업이 이 공고 제4조에 따라 외국인투자기업이 제출한 서류•정보에 대한 심사 절차를 이행하지 아니하였음에 따라 잠정적 비과세 정책의 혜택을 누리지 말았어야 하는 외국인투자자가 실제로 잠정적 비과세 정책의 혜택을 누린 경우 이익배당기업 관할 세무기관은 관련 규정에 따라 응당히 공제•납부하여야 하는 세금을 공제•납부하지 아니한 이익배당기업의 책임을 추궁하고 법에 따라 외국인투자자가 응당히 납부하여야 하는 세금을 추징한다.</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9.</w:t>
            </w:r>
            <w:r>
              <w:rPr>
                <w:rFonts w:ascii="한컴바탕" w:eastAsia="한컴바탕" w:hAnsi="한컴바탕" w:cs="한컴바탕" w:hint="eastAsia"/>
                <w:spacing w:val="-6"/>
                <w:szCs w:val="21"/>
                <w:lang w:eastAsia="ko-KR"/>
              </w:rPr>
              <w:t xml:space="preserve"> </w:t>
            </w:r>
            <w:r w:rsidRPr="00650C93">
              <w:rPr>
                <w:rFonts w:ascii="한컴바탕" w:eastAsia="한컴바탕" w:hAnsi="한컴바탕" w:cs="한컴바탕"/>
                <w:spacing w:val="-6"/>
                <w:szCs w:val="21"/>
                <w:lang w:eastAsia="ko-KR"/>
              </w:rPr>
              <w:t>외국인투자자가 작성한 정보에 오류가 있음에 따라 잠정적 비과세 정책의 혜택을 누리지 말았어야 하는 외국인투자자가 실제로 잠정적 비과세 정책의 혜택을 누린 경우 이익배당기업 관할 세무기관이 &lt;통지&gt; 제4조의 규정에 따라 처리한다.</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10.</w:t>
            </w:r>
            <w:r>
              <w:rPr>
                <w:rFonts w:ascii="한컴바탕" w:eastAsia="한컴바탕" w:hAnsi="한컴바탕" w:cs="한컴바탕" w:hint="eastAsia"/>
                <w:spacing w:val="-6"/>
                <w:szCs w:val="21"/>
                <w:lang w:eastAsia="ko-KR"/>
              </w:rPr>
              <w:t xml:space="preserve"> </w:t>
            </w:r>
            <w:r w:rsidRPr="00650C93">
              <w:rPr>
                <w:rFonts w:ascii="한컴바탕" w:eastAsia="한컴바탕" w:hAnsi="한컴바탕" w:cs="한컴바탕"/>
                <w:spacing w:val="-10"/>
                <w:szCs w:val="21"/>
                <w:lang w:eastAsia="ko-KR"/>
              </w:rPr>
              <w:t xml:space="preserve">중국 내 동일 주민기업에 대한 외국인투자자의 투자가 잠정적 비과세 정책을 </w:t>
            </w:r>
            <w:proofErr w:type="spellStart"/>
            <w:r w:rsidRPr="00650C93">
              <w:rPr>
                <w:rFonts w:ascii="한컴바탕" w:eastAsia="한컴바탕" w:hAnsi="한컴바탕" w:cs="한컴바탕"/>
                <w:spacing w:val="-10"/>
                <w:szCs w:val="21"/>
                <w:lang w:eastAsia="ko-KR"/>
              </w:rPr>
              <w:t>적용받은</w:t>
            </w:r>
            <w:proofErr w:type="spellEnd"/>
            <w:r w:rsidRPr="00650C93">
              <w:rPr>
                <w:rFonts w:ascii="한컴바탕" w:eastAsia="한컴바탕" w:hAnsi="한컴바탕" w:cs="한컴바탕"/>
                <w:spacing w:val="-10"/>
                <w:szCs w:val="21"/>
                <w:lang w:eastAsia="ko-KR"/>
              </w:rPr>
              <w:t xml:space="preserve"> 투자와 잠정적 비과세 정책을 </w:t>
            </w:r>
            <w:proofErr w:type="spellStart"/>
            <w:r w:rsidRPr="00650C93">
              <w:rPr>
                <w:rFonts w:ascii="한컴바탕" w:eastAsia="한컴바탕" w:hAnsi="한컴바탕" w:cs="한컴바탕"/>
                <w:spacing w:val="-10"/>
                <w:szCs w:val="21"/>
                <w:lang w:eastAsia="ko-KR"/>
              </w:rPr>
              <w:t>적용받지</w:t>
            </w:r>
            <w:proofErr w:type="spellEnd"/>
            <w:r w:rsidRPr="00650C93">
              <w:rPr>
                <w:rFonts w:ascii="한컴바탕" w:eastAsia="한컴바탕" w:hAnsi="한컴바탕" w:cs="한컴바탕"/>
                <w:spacing w:val="-10"/>
                <w:szCs w:val="21"/>
                <w:lang w:eastAsia="ko-KR"/>
              </w:rPr>
              <w:t xml:space="preserve"> 아니한 투자를 포함하고 있는 상태에서 외국인투자자가 해당 투자 중의 일부를 처분하는 경우 잠정적 비과세 정책을 </w:t>
            </w:r>
            <w:proofErr w:type="spellStart"/>
            <w:r w:rsidRPr="00650C93">
              <w:rPr>
                <w:rFonts w:ascii="한컴바탕" w:eastAsia="한컴바탕" w:hAnsi="한컴바탕" w:cs="한컴바탕"/>
                <w:spacing w:val="-10"/>
                <w:szCs w:val="21"/>
                <w:lang w:eastAsia="ko-KR"/>
              </w:rPr>
              <w:t>적용받은</w:t>
            </w:r>
            <w:proofErr w:type="spellEnd"/>
            <w:r w:rsidRPr="00650C93">
              <w:rPr>
                <w:rFonts w:ascii="한컴바탕" w:eastAsia="한컴바탕" w:hAnsi="한컴바탕" w:cs="한컴바탕"/>
                <w:spacing w:val="-10"/>
                <w:szCs w:val="21"/>
                <w:lang w:eastAsia="ko-KR"/>
              </w:rPr>
              <w:t xml:space="preserve"> 투자를 우선적으로 처분하는 것으로 간주한다.</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sidRPr="00650C93">
              <w:rPr>
                <w:rFonts w:ascii="한컴바탕" w:eastAsia="한컴바탕" w:hAnsi="한컴바탕" w:cs="한컴바탕" w:hint="eastAsia"/>
                <w:spacing w:val="-6"/>
                <w:szCs w:val="21"/>
                <w:lang w:eastAsia="ko-KR"/>
              </w:rPr>
              <w:t>외국인투자자가</w:t>
            </w:r>
            <w:r w:rsidRPr="00650C93">
              <w:rPr>
                <w:rFonts w:ascii="한컴바탕" w:eastAsia="한컴바탕" w:hAnsi="한컴바탕" w:cs="한컴바탕"/>
                <w:spacing w:val="-6"/>
                <w:szCs w:val="21"/>
                <w:lang w:eastAsia="ko-KR"/>
              </w:rPr>
              <w:t xml:space="preserve"> &lt;통지&gt; 제7조의 규정에 따라 </w:t>
            </w:r>
            <w:proofErr w:type="spellStart"/>
            <w:r w:rsidRPr="00650C93">
              <w:rPr>
                <w:rFonts w:ascii="한컴바탕" w:eastAsia="한컴바탕" w:hAnsi="한컴바탕" w:cs="한컴바탕"/>
                <w:spacing w:val="-6"/>
                <w:szCs w:val="21"/>
                <w:lang w:eastAsia="ko-KR"/>
              </w:rPr>
              <w:t>이연된</w:t>
            </w:r>
            <w:proofErr w:type="spellEnd"/>
            <w:r w:rsidRPr="00650C93">
              <w:rPr>
                <w:rFonts w:ascii="한컴바탕" w:eastAsia="한컴바탕" w:hAnsi="한컴바탕" w:cs="한컴바탕"/>
                <w:spacing w:val="-6"/>
                <w:szCs w:val="21"/>
                <w:lang w:eastAsia="ko-KR"/>
              </w:rPr>
              <w:t xml:space="preserve"> 법인세를 </w:t>
            </w:r>
            <w:proofErr w:type="spellStart"/>
            <w:r w:rsidRPr="00650C93">
              <w:rPr>
                <w:rFonts w:ascii="한컴바탕" w:eastAsia="한컴바탕" w:hAnsi="한컴바탕" w:cs="한컴바탕"/>
                <w:spacing w:val="-6"/>
                <w:szCs w:val="21"/>
                <w:lang w:eastAsia="ko-KR"/>
              </w:rPr>
              <w:t>보충납부하지</w:t>
            </w:r>
            <w:proofErr w:type="spellEnd"/>
            <w:r w:rsidRPr="00650C93">
              <w:rPr>
                <w:rFonts w:ascii="한컴바탕" w:eastAsia="한컴바탕" w:hAnsi="한컴바탕" w:cs="한컴바탕"/>
                <w:spacing w:val="-6"/>
                <w:szCs w:val="21"/>
                <w:lang w:eastAsia="ko-KR"/>
              </w:rPr>
              <w:t xml:space="preserve"> 아니하는 경우 이익배당기업 관할 세무기관이 외국인투자자의 세금 체납에 대한 책임을 추궁한다. 세금 체납기간은 관련 자금을 실제로 지급받은 후 제8일(당일 포함)로부터 기산한다.     </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11.</w:t>
            </w:r>
            <w:r>
              <w:rPr>
                <w:rFonts w:ascii="한컴바탕" w:eastAsia="한컴바탕" w:hAnsi="한컴바탕" w:cs="한컴바탕" w:hint="eastAsia"/>
                <w:spacing w:val="-6"/>
                <w:szCs w:val="21"/>
                <w:lang w:eastAsia="ko-KR"/>
              </w:rPr>
              <w:t xml:space="preserve"> </w:t>
            </w:r>
            <w:r w:rsidRPr="00650C93">
              <w:rPr>
                <w:rFonts w:ascii="한컴바탕" w:eastAsia="한컴바탕" w:hAnsi="한컴바탕" w:cs="한컴바탕"/>
                <w:spacing w:val="-6"/>
                <w:szCs w:val="21"/>
                <w:lang w:eastAsia="ko-KR"/>
              </w:rPr>
              <w:t xml:space="preserve">외국인투자자•이익배당기업은 이 공고에 규정한 관련 사항의 처리를 대리인에게 위임할 수 있으며 </w:t>
            </w:r>
            <w:proofErr w:type="spellStart"/>
            <w:r w:rsidRPr="00650C93">
              <w:rPr>
                <w:rFonts w:ascii="한컴바탕" w:eastAsia="한컴바탕" w:hAnsi="한컴바탕" w:cs="한컴바탕"/>
                <w:spacing w:val="-6"/>
                <w:szCs w:val="21"/>
                <w:lang w:eastAsia="ko-KR"/>
              </w:rPr>
              <w:t>그러하는</w:t>
            </w:r>
            <w:proofErr w:type="spellEnd"/>
            <w:r w:rsidRPr="00650C93">
              <w:rPr>
                <w:rFonts w:ascii="한컴바탕" w:eastAsia="한컴바탕" w:hAnsi="한컴바탕" w:cs="한컴바탕"/>
                <w:spacing w:val="-6"/>
                <w:szCs w:val="21"/>
                <w:lang w:eastAsia="ko-KR"/>
              </w:rPr>
              <w:t xml:space="preserve"> 경우 서면으로 된 위임장을 세무기관에 제출하여야 한다.</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12.</w:t>
            </w:r>
            <w:r>
              <w:rPr>
                <w:rFonts w:ascii="한컴바탕" w:eastAsia="한컴바탕" w:hAnsi="한컴바탕" w:cs="한컴바탕" w:hint="eastAsia"/>
                <w:spacing w:val="-6"/>
                <w:szCs w:val="21"/>
                <w:lang w:eastAsia="ko-KR"/>
              </w:rPr>
              <w:t xml:space="preserve"> </w:t>
            </w:r>
            <w:r w:rsidRPr="00650C93">
              <w:rPr>
                <w:rFonts w:ascii="한컴바탕" w:eastAsia="한컴바탕" w:hAnsi="한컴바탕" w:cs="한컴바탕"/>
                <w:spacing w:val="-6"/>
                <w:szCs w:val="21"/>
                <w:lang w:eastAsia="ko-KR"/>
              </w:rPr>
              <w:t xml:space="preserve">이 공고는 2017년 1월 1일부터 시행한다. </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r w:rsidRPr="00650C93">
              <w:rPr>
                <w:rFonts w:ascii="한컴바탕" w:eastAsia="한컴바탕" w:hAnsi="한컴바탕" w:cs="한컴바탕" w:hint="eastAsia"/>
                <w:spacing w:val="-6"/>
                <w:szCs w:val="21"/>
                <w:lang w:eastAsia="ko-KR"/>
              </w:rPr>
              <w:t>위와</w:t>
            </w:r>
            <w:r w:rsidRPr="00650C93">
              <w:rPr>
                <w:rFonts w:ascii="한컴바탕" w:eastAsia="한컴바탕" w:hAnsi="한컴바탕" w:cs="한컴바탕"/>
                <w:spacing w:val="-6"/>
                <w:szCs w:val="21"/>
                <w:lang w:eastAsia="ko-KR"/>
              </w:rPr>
              <w:t xml:space="preserve"> 같이 특별히 공고한다. </w:t>
            </w:r>
          </w:p>
          <w:p w:rsidR="00650C93" w:rsidRPr="00650C93" w:rsidRDefault="00650C93" w:rsidP="00650C93">
            <w:pPr>
              <w:wordWrap w:val="0"/>
              <w:autoSpaceDN w:val="0"/>
              <w:snapToGrid w:val="0"/>
              <w:spacing w:line="290" w:lineRule="atLeast"/>
              <w:jc w:val="left"/>
              <w:rPr>
                <w:rFonts w:ascii="한컴바탕" w:eastAsia="한컴바탕" w:hAnsi="한컴바탕" w:cs="한컴바탕"/>
                <w:spacing w:val="-6"/>
                <w:szCs w:val="21"/>
                <w:lang w:eastAsia="ko-KR"/>
              </w:rPr>
            </w:pPr>
          </w:p>
          <w:p w:rsidR="00650C93" w:rsidRPr="00650C93" w:rsidRDefault="00650C93" w:rsidP="00650C93">
            <w:pPr>
              <w:wordWrap w:val="0"/>
              <w:topLinePunct/>
              <w:snapToGrid w:val="0"/>
              <w:spacing w:line="360" w:lineRule="auto"/>
              <w:rPr>
                <w:rFonts w:ascii="한컴바탕" w:eastAsia="한컴바탕" w:hAnsi="한컴바탕" w:cs="한컴바탕" w:hint="eastAsia"/>
                <w:spacing w:val="-6"/>
                <w:szCs w:val="21"/>
                <w:lang w:eastAsia="ko-KR"/>
              </w:rPr>
            </w:pPr>
            <w:proofErr w:type="gramStart"/>
            <w:r w:rsidRPr="00650C93">
              <w:rPr>
                <w:rFonts w:ascii="한컴바탕" w:eastAsia="한컴바탕" w:hAnsi="한컴바탕" w:cs="한컴바탕" w:hint="eastAsia"/>
                <w:spacing w:val="-6"/>
                <w:szCs w:val="21"/>
                <w:lang w:eastAsia="ko-KR"/>
              </w:rPr>
              <w:t>첨부 :</w:t>
            </w:r>
            <w:proofErr w:type="gramEnd"/>
            <w:r w:rsidRPr="00650C93">
              <w:rPr>
                <w:rFonts w:ascii="한컴바탕" w:eastAsia="한컴바탕" w:hAnsi="한컴바탕" w:cs="한컴바탕" w:hint="eastAsia"/>
                <w:spacing w:val="-6"/>
                <w:szCs w:val="21"/>
                <w:lang w:eastAsia="ko-KR"/>
              </w:rPr>
              <w:t xml:space="preserve"> </w:t>
            </w:r>
            <w:hyperlink r:id="rId8" w:history="1">
              <w:r w:rsidRPr="00650C93">
                <w:rPr>
                  <w:rFonts w:ascii="한컴바탕" w:eastAsia="한컴바탕" w:hAnsi="한컴바탕" w:cs="한컴바탕" w:hint="eastAsia"/>
                  <w:spacing w:val="-6"/>
                  <w:szCs w:val="21"/>
                  <w:lang w:eastAsia="ko-KR"/>
                </w:rPr>
                <w:t>비주민기업 원천징수법인세 납부 이연 정보 보고표</w:t>
              </w:r>
            </w:hyperlink>
            <w:r w:rsidRPr="00650C93">
              <w:rPr>
                <w:rFonts w:ascii="한컴바탕" w:eastAsia="한컴바탕" w:hAnsi="한컴바탕" w:cs="한컴바탕" w:hint="eastAsia"/>
                <w:spacing w:val="-6"/>
                <w:szCs w:val="21"/>
                <w:lang w:eastAsia="ko-KR"/>
              </w:rPr>
              <w:t xml:space="preserve"> (다운로드)</w:t>
            </w:r>
          </w:p>
          <w:p w:rsidR="00650C93" w:rsidRPr="00650C93" w:rsidRDefault="00650C93" w:rsidP="00650C93">
            <w:pPr>
              <w:wordWrap w:val="0"/>
              <w:autoSpaceDN w:val="0"/>
              <w:snapToGrid w:val="0"/>
              <w:spacing w:line="290" w:lineRule="atLeast"/>
              <w:jc w:val="right"/>
              <w:rPr>
                <w:rFonts w:ascii="한컴바탕" w:eastAsia="한컴바탕" w:hAnsi="한컴바탕" w:cs="한컴바탕"/>
                <w:spacing w:val="-6"/>
                <w:szCs w:val="21"/>
                <w:lang w:eastAsia="ko-KR"/>
              </w:rPr>
            </w:pPr>
            <w:r w:rsidRPr="00650C93">
              <w:rPr>
                <w:rFonts w:ascii="한컴바탕" w:eastAsia="한컴바탕" w:hAnsi="한컴바탕" w:cs="한컴바탕" w:hint="eastAsia"/>
                <w:spacing w:val="-6"/>
                <w:szCs w:val="21"/>
                <w:lang w:eastAsia="ko-KR"/>
              </w:rPr>
              <w:t>국가세무총국</w:t>
            </w:r>
          </w:p>
          <w:p w:rsidR="00F6633C" w:rsidRPr="00F6633C" w:rsidRDefault="00650C93" w:rsidP="00650C93">
            <w:pPr>
              <w:wordWrap w:val="0"/>
              <w:autoSpaceDN w:val="0"/>
              <w:snapToGrid w:val="0"/>
              <w:spacing w:line="290" w:lineRule="atLeast"/>
              <w:jc w:val="right"/>
              <w:rPr>
                <w:rFonts w:ascii="한컴바탕" w:eastAsia="한컴바탕" w:hAnsi="한컴바탕" w:cs="한컴바탕"/>
                <w:spacing w:val="-6"/>
                <w:szCs w:val="21"/>
                <w:lang w:eastAsia="ko-KR"/>
              </w:rPr>
            </w:pPr>
            <w:r w:rsidRPr="00650C93">
              <w:rPr>
                <w:rFonts w:ascii="한컴바탕" w:eastAsia="한컴바탕" w:hAnsi="한컴바탕" w:cs="한컴바탕"/>
                <w:spacing w:val="-6"/>
                <w:szCs w:val="21"/>
                <w:lang w:eastAsia="ko-KR"/>
              </w:rPr>
              <w:t>2018년 1월 2일</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650C93" w:rsidRPr="00650C93" w:rsidRDefault="00650C93" w:rsidP="00650C93">
            <w:pPr>
              <w:wordWrap w:val="0"/>
              <w:autoSpaceDE w:val="0"/>
              <w:autoSpaceDN w:val="0"/>
              <w:snapToGrid w:val="0"/>
              <w:spacing w:line="290" w:lineRule="atLeast"/>
              <w:jc w:val="center"/>
              <w:rPr>
                <w:rFonts w:ascii="SimSun" w:eastAsia="SimSun" w:hAnsi="SimSun"/>
                <w:b/>
                <w:spacing w:val="6"/>
                <w:sz w:val="26"/>
                <w:szCs w:val="26"/>
              </w:rPr>
            </w:pPr>
            <w:r w:rsidRPr="00650C93">
              <w:rPr>
                <w:rFonts w:ascii="SimSun" w:eastAsia="SimSun" w:hAnsi="SimSun" w:hint="eastAsia"/>
                <w:b/>
                <w:spacing w:val="6"/>
                <w:sz w:val="26"/>
                <w:szCs w:val="26"/>
              </w:rPr>
              <w:t>国家税务总局关于境外投资者以分配利润直接投资暂不征收预提所得税政策有关执行问题的公告</w:t>
            </w:r>
          </w:p>
          <w:p w:rsidR="00650C93" w:rsidRPr="00650C93" w:rsidRDefault="00650C93" w:rsidP="00650C93">
            <w:pPr>
              <w:wordWrap w:val="0"/>
              <w:autoSpaceDE w:val="0"/>
              <w:autoSpaceDN w:val="0"/>
              <w:snapToGrid w:val="0"/>
              <w:spacing w:line="290" w:lineRule="atLeast"/>
              <w:jc w:val="center"/>
              <w:rPr>
                <w:rFonts w:ascii="SimSun" w:eastAsia="SimSun" w:hAnsi="SimSun"/>
                <w:szCs w:val="21"/>
              </w:rPr>
            </w:pPr>
            <w:r w:rsidRPr="00650C93">
              <w:rPr>
                <w:rFonts w:ascii="SimSun" w:eastAsia="SimSun" w:hAnsi="SimSun" w:hint="eastAsia"/>
                <w:szCs w:val="21"/>
              </w:rPr>
              <w:t>国家税务总局公告</w:t>
            </w:r>
            <w:r w:rsidRPr="00650C93">
              <w:rPr>
                <w:rFonts w:ascii="SimSun" w:eastAsia="SimSun" w:hAnsi="SimSun"/>
                <w:szCs w:val="21"/>
              </w:rPr>
              <w:t>2018</w:t>
            </w:r>
            <w:r w:rsidRPr="00650C93">
              <w:rPr>
                <w:rFonts w:ascii="SimSun" w:eastAsia="SimSun" w:hAnsi="SimSun" w:hint="eastAsia"/>
                <w:szCs w:val="21"/>
              </w:rPr>
              <w:t>年第</w:t>
            </w:r>
            <w:r w:rsidRPr="00650C93">
              <w:rPr>
                <w:rFonts w:ascii="SimSun" w:eastAsia="SimSun" w:hAnsi="SimSun"/>
                <w:szCs w:val="21"/>
              </w:rPr>
              <w:t>3</w:t>
            </w:r>
            <w:r w:rsidRPr="00650C93">
              <w:rPr>
                <w:rFonts w:ascii="SimSun" w:eastAsia="SimSun" w:hAnsi="SimSun" w:hint="eastAsia"/>
                <w:szCs w:val="21"/>
              </w:rPr>
              <w:t>号</w:t>
            </w:r>
          </w:p>
          <w:p w:rsidR="00650C93" w:rsidRPr="00650C93" w:rsidRDefault="00650C93" w:rsidP="00650C93">
            <w:pPr>
              <w:wordWrap w:val="0"/>
              <w:autoSpaceDE w:val="0"/>
              <w:autoSpaceDN w:val="0"/>
              <w:snapToGrid w:val="0"/>
              <w:spacing w:line="290" w:lineRule="atLeast"/>
              <w:rPr>
                <w:rFonts w:ascii="SimSun" w:eastAsia="SimSun" w:hAnsi="SimSun"/>
                <w:szCs w:val="21"/>
              </w:rPr>
            </w:pPr>
          </w:p>
          <w:p w:rsidR="00650C93" w:rsidRPr="00650C93" w:rsidRDefault="00650C93" w:rsidP="00650C93">
            <w:pPr>
              <w:wordWrap w:val="0"/>
              <w:autoSpaceDE w:val="0"/>
              <w:autoSpaceDN w:val="0"/>
              <w:snapToGrid w:val="0"/>
              <w:spacing w:line="290" w:lineRule="atLeast"/>
              <w:rPr>
                <w:rFonts w:ascii="SimSun" w:eastAsia="SimSun" w:hAnsi="SimSun"/>
                <w:szCs w:val="21"/>
              </w:rPr>
            </w:pPr>
          </w:p>
          <w:p w:rsidR="00650C93" w:rsidRPr="00650C93" w:rsidRDefault="00650C93" w:rsidP="00650C93">
            <w:pPr>
              <w:wordWrap w:val="0"/>
              <w:autoSpaceDE w:val="0"/>
              <w:autoSpaceDN w:val="0"/>
              <w:snapToGrid w:val="0"/>
              <w:spacing w:line="290" w:lineRule="atLeast"/>
              <w:rPr>
                <w:rFonts w:ascii="SimSun" w:eastAsia="SimSun" w:hAnsi="SimSun"/>
                <w:szCs w:val="21"/>
              </w:rPr>
            </w:pPr>
            <w:r w:rsidRPr="00650C93">
              <w:rPr>
                <w:rFonts w:ascii="SimSun" w:eastAsia="SimSun" w:hAnsi="SimSun" w:hint="eastAsia"/>
                <w:szCs w:val="21"/>
              </w:rPr>
              <w:t xml:space="preserve">　　根据《国务院关于促进外资增长若干措施的通知》（国发〔</w:t>
            </w:r>
            <w:r w:rsidRPr="00650C93">
              <w:rPr>
                <w:rFonts w:ascii="SimSun" w:eastAsia="SimSun" w:hAnsi="SimSun"/>
                <w:szCs w:val="21"/>
              </w:rPr>
              <w:t>2017〕39</w:t>
            </w:r>
            <w:r w:rsidRPr="00650C93">
              <w:rPr>
                <w:rFonts w:ascii="SimSun" w:eastAsia="SimSun" w:hAnsi="SimSun" w:hint="eastAsia"/>
                <w:szCs w:val="21"/>
              </w:rPr>
              <w:t>号）、财政部等</w:t>
            </w:r>
            <w:r w:rsidRPr="00650C93">
              <w:rPr>
                <w:rFonts w:ascii="SimSun" w:eastAsia="SimSun" w:hAnsi="SimSun"/>
                <w:szCs w:val="21"/>
              </w:rPr>
              <w:t>4</w:t>
            </w:r>
            <w:r w:rsidRPr="00650C93">
              <w:rPr>
                <w:rFonts w:ascii="SimSun" w:eastAsia="SimSun" w:hAnsi="SimSun" w:hint="eastAsia"/>
                <w:szCs w:val="21"/>
              </w:rPr>
              <w:t>部委《关于境外投资者以分配利润直接投资暂不征收预提所得税政策问题的通知》（财税〔</w:t>
            </w:r>
            <w:r w:rsidRPr="00650C93">
              <w:rPr>
                <w:rFonts w:ascii="SimSun" w:eastAsia="SimSun" w:hAnsi="SimSun"/>
                <w:szCs w:val="21"/>
              </w:rPr>
              <w:t>2017〕88</w:t>
            </w:r>
            <w:r w:rsidRPr="00650C93">
              <w:rPr>
                <w:rFonts w:ascii="SimSun" w:eastAsia="SimSun" w:hAnsi="SimSun" w:hint="eastAsia"/>
                <w:szCs w:val="21"/>
              </w:rPr>
              <w:t>号，以下称《通知》）等有关规定，现对境外投资者以分配利润直接投资暂不征收预提所得税（以下称“暂不征税”）政策有关执行问题公告如下：</w:t>
            </w:r>
          </w:p>
          <w:p w:rsidR="00650C93" w:rsidRPr="00650C93" w:rsidRDefault="00650C93" w:rsidP="00650C93">
            <w:pPr>
              <w:wordWrap w:val="0"/>
              <w:autoSpaceDE w:val="0"/>
              <w:autoSpaceDN w:val="0"/>
              <w:snapToGrid w:val="0"/>
              <w:spacing w:line="290" w:lineRule="atLeast"/>
              <w:rPr>
                <w:rFonts w:ascii="SimSun" w:eastAsia="SimSun" w:hAnsi="SimSun"/>
                <w:szCs w:val="21"/>
              </w:rPr>
            </w:pPr>
            <w:r w:rsidRPr="00650C93">
              <w:rPr>
                <w:rFonts w:ascii="SimSun" w:eastAsia="SimSun" w:hAnsi="SimSun" w:hint="eastAsia"/>
                <w:szCs w:val="21"/>
              </w:rPr>
              <w:t xml:space="preserve">　　一</w:t>
            </w:r>
            <w:r w:rsidRPr="00650C93">
              <w:rPr>
                <w:rFonts w:ascii="SimSun" w:eastAsia="SimSun" w:hAnsi="SimSun" w:hint="eastAsia"/>
                <w:spacing w:val="8"/>
                <w:szCs w:val="21"/>
              </w:rPr>
              <w:t>、《通知》第二条第（四）项规定的经营活动具体包括下列与鼓励类投资项目相关的一项或多项经济活动：</w:t>
            </w:r>
          </w:p>
          <w:p w:rsidR="00650C93" w:rsidRPr="00650C93" w:rsidRDefault="00650C93" w:rsidP="00650C93">
            <w:pPr>
              <w:wordWrap w:val="0"/>
              <w:autoSpaceDE w:val="0"/>
              <w:autoSpaceDN w:val="0"/>
              <w:snapToGrid w:val="0"/>
              <w:spacing w:line="290" w:lineRule="atLeast"/>
              <w:rPr>
                <w:rFonts w:ascii="SimSun" w:eastAsia="SimSun" w:hAnsi="SimSun"/>
                <w:szCs w:val="21"/>
              </w:rPr>
            </w:pPr>
            <w:r w:rsidRPr="00650C93">
              <w:rPr>
                <w:rFonts w:ascii="SimSun" w:eastAsia="SimSun" w:hAnsi="SimSun" w:hint="eastAsia"/>
                <w:szCs w:val="21"/>
              </w:rPr>
              <w:t xml:space="preserve">　　（一）生产产品或提供服务；</w:t>
            </w:r>
          </w:p>
          <w:p w:rsidR="00650C93" w:rsidRPr="00650C93" w:rsidRDefault="00650C93" w:rsidP="00650C93">
            <w:pPr>
              <w:wordWrap w:val="0"/>
              <w:autoSpaceDE w:val="0"/>
              <w:autoSpaceDN w:val="0"/>
              <w:snapToGrid w:val="0"/>
              <w:spacing w:line="290" w:lineRule="atLeast"/>
              <w:rPr>
                <w:rFonts w:ascii="SimSun" w:eastAsia="SimSun" w:hAnsi="SimSun"/>
                <w:szCs w:val="21"/>
              </w:rPr>
            </w:pPr>
            <w:r w:rsidRPr="00650C93">
              <w:rPr>
                <w:rFonts w:ascii="SimSun" w:eastAsia="SimSun" w:hAnsi="SimSun" w:hint="eastAsia"/>
                <w:szCs w:val="21"/>
              </w:rPr>
              <w:t xml:space="preserve">　　（二）研发活动；</w:t>
            </w:r>
          </w:p>
          <w:p w:rsidR="00650C93" w:rsidRPr="00650C93" w:rsidRDefault="00650C93" w:rsidP="00650C93">
            <w:pPr>
              <w:wordWrap w:val="0"/>
              <w:autoSpaceDE w:val="0"/>
              <w:autoSpaceDN w:val="0"/>
              <w:snapToGrid w:val="0"/>
              <w:spacing w:line="290" w:lineRule="atLeast"/>
              <w:rPr>
                <w:rFonts w:ascii="SimSun" w:eastAsia="SimSun" w:hAnsi="SimSun"/>
                <w:spacing w:val="-10"/>
                <w:szCs w:val="21"/>
              </w:rPr>
            </w:pPr>
            <w:r w:rsidRPr="00650C93">
              <w:rPr>
                <w:rFonts w:ascii="SimSun" w:eastAsia="SimSun" w:hAnsi="SimSun" w:hint="eastAsia"/>
                <w:szCs w:val="21"/>
              </w:rPr>
              <w:t xml:space="preserve">　　（三）</w:t>
            </w:r>
            <w:r w:rsidRPr="00650C93">
              <w:rPr>
                <w:rFonts w:ascii="SimSun" w:eastAsia="SimSun" w:hAnsi="SimSun" w:hint="eastAsia"/>
                <w:spacing w:val="-10"/>
                <w:szCs w:val="21"/>
              </w:rPr>
              <w:t>投资建设工程或购置机器设备；</w:t>
            </w:r>
          </w:p>
          <w:p w:rsidR="00650C93" w:rsidRPr="00650C93" w:rsidRDefault="00650C93" w:rsidP="00650C93">
            <w:pPr>
              <w:wordWrap w:val="0"/>
              <w:autoSpaceDE w:val="0"/>
              <w:autoSpaceDN w:val="0"/>
              <w:snapToGrid w:val="0"/>
              <w:spacing w:line="290" w:lineRule="atLeast"/>
              <w:rPr>
                <w:rFonts w:ascii="SimSun" w:eastAsia="SimSun" w:hAnsi="SimSun"/>
                <w:szCs w:val="21"/>
              </w:rPr>
            </w:pPr>
            <w:r w:rsidRPr="00650C93">
              <w:rPr>
                <w:rFonts w:ascii="SimSun" w:eastAsia="SimSun" w:hAnsi="SimSun" w:hint="eastAsia"/>
                <w:szCs w:val="21"/>
              </w:rPr>
              <w:t xml:space="preserve">　　（四）其他经营活动。</w:t>
            </w:r>
          </w:p>
          <w:p w:rsidR="00650C93" w:rsidRPr="00650C93" w:rsidRDefault="00650C93" w:rsidP="00650C93">
            <w:pPr>
              <w:wordWrap w:val="0"/>
              <w:autoSpaceDE w:val="0"/>
              <w:autoSpaceDN w:val="0"/>
              <w:snapToGrid w:val="0"/>
              <w:spacing w:line="290" w:lineRule="atLeast"/>
              <w:rPr>
                <w:rFonts w:ascii="SimSun" w:eastAsia="SimSun" w:hAnsi="SimSun"/>
                <w:spacing w:val="8"/>
                <w:szCs w:val="21"/>
              </w:rPr>
            </w:pPr>
            <w:r w:rsidRPr="00650C93">
              <w:rPr>
                <w:rFonts w:ascii="SimSun" w:eastAsia="SimSun" w:hAnsi="SimSun" w:hint="eastAsia"/>
                <w:szCs w:val="21"/>
              </w:rPr>
              <w:t xml:space="preserve">　　</w:t>
            </w:r>
            <w:r w:rsidRPr="00650C93">
              <w:rPr>
                <w:rFonts w:ascii="SimSun" w:eastAsia="SimSun" w:hAnsi="SimSun" w:hint="eastAsia"/>
                <w:spacing w:val="8"/>
                <w:szCs w:val="21"/>
              </w:rPr>
              <w:t>境外投资者应在收回享受暂不征税政策的投资前或者按照《通知》第七条规定申报补缴税款时，向利润分配企业主管税务机关提供符合《通知》第二条第（四）项规定的交易证据、财务会计核算数据等资料。主管税务机关对相关资料有疑问的，提请地（市）税务机关按照《通知》第六条规定处理。</w:t>
            </w:r>
          </w:p>
          <w:p w:rsidR="00650C93" w:rsidRPr="00650C93" w:rsidRDefault="00650C93" w:rsidP="00650C93">
            <w:pPr>
              <w:wordWrap w:val="0"/>
              <w:autoSpaceDE w:val="0"/>
              <w:autoSpaceDN w:val="0"/>
              <w:snapToGrid w:val="0"/>
              <w:spacing w:line="290" w:lineRule="atLeast"/>
              <w:rPr>
                <w:rFonts w:ascii="SimSun" w:eastAsia="SimSun" w:hAnsi="SimSun"/>
                <w:szCs w:val="21"/>
              </w:rPr>
            </w:pPr>
            <w:r w:rsidRPr="00650C93">
              <w:rPr>
                <w:rFonts w:ascii="SimSun" w:eastAsia="SimSun" w:hAnsi="SimSun" w:hint="eastAsia"/>
                <w:szCs w:val="21"/>
              </w:rPr>
              <w:t xml:space="preserve">　　二、按照《通知》第四条或者第七条规定补缴税款的，境外投资者可按照有关规定享受税收协定待遇，但是仅可适用相关利润支付时有效的税收协定。后续税收协定另有规定的，按后续税收协定执行。</w:t>
            </w:r>
          </w:p>
          <w:p w:rsidR="00650C93" w:rsidRPr="00650C93" w:rsidRDefault="00650C93" w:rsidP="00650C93">
            <w:pPr>
              <w:wordWrap w:val="0"/>
              <w:autoSpaceDE w:val="0"/>
              <w:autoSpaceDN w:val="0"/>
              <w:snapToGrid w:val="0"/>
              <w:spacing w:line="290" w:lineRule="atLeast"/>
              <w:rPr>
                <w:rFonts w:ascii="SimSun" w:eastAsia="SimSun" w:hAnsi="SimSun"/>
                <w:szCs w:val="21"/>
              </w:rPr>
            </w:pPr>
            <w:r w:rsidRPr="00650C93">
              <w:rPr>
                <w:rFonts w:ascii="SimSun" w:eastAsia="SimSun" w:hAnsi="SimSun" w:hint="eastAsia"/>
                <w:szCs w:val="21"/>
              </w:rPr>
              <w:t xml:space="preserve">　　三、境外投资者按照《通知》第三条规定享受暂不征税政策时，应当填写《非居民企业递延缴纳预提所得税信息报告表》，并提交给利润分配企业。</w:t>
            </w:r>
          </w:p>
          <w:p w:rsidR="00650C93" w:rsidRPr="00650C93" w:rsidRDefault="00650C93" w:rsidP="00650C93">
            <w:pPr>
              <w:wordWrap w:val="0"/>
              <w:autoSpaceDE w:val="0"/>
              <w:autoSpaceDN w:val="0"/>
              <w:snapToGrid w:val="0"/>
              <w:spacing w:line="290" w:lineRule="atLeast"/>
              <w:rPr>
                <w:rFonts w:ascii="SimSun" w:eastAsia="SimSun" w:hAnsi="SimSun"/>
                <w:szCs w:val="21"/>
              </w:rPr>
            </w:pPr>
            <w:r w:rsidRPr="00650C93">
              <w:rPr>
                <w:rFonts w:ascii="SimSun" w:eastAsia="SimSun" w:hAnsi="SimSun" w:hint="eastAsia"/>
                <w:szCs w:val="21"/>
              </w:rPr>
              <w:t xml:space="preserve">　　境外投资者按照《通知》第五条规定追补享受暂不征税政策时，应向利润</w:t>
            </w:r>
            <w:r w:rsidRPr="00650C93">
              <w:rPr>
                <w:rFonts w:ascii="SimSun" w:eastAsia="SimSun" w:hAnsi="SimSun" w:hint="eastAsia"/>
                <w:szCs w:val="21"/>
              </w:rPr>
              <w:lastRenderedPageBreak/>
              <w:t>分配企业主管税务机关提交《非居民企业递延缴纳预提所得税信息报告表》以及相关合同、支付凭证、与鼓励类投资项目活动相关的资料以及省税务机关规定要求报送的其他资料。</w:t>
            </w:r>
          </w:p>
          <w:p w:rsidR="00650C93" w:rsidRPr="00650C93" w:rsidRDefault="00650C93" w:rsidP="00650C93">
            <w:pPr>
              <w:wordWrap w:val="0"/>
              <w:autoSpaceDE w:val="0"/>
              <w:autoSpaceDN w:val="0"/>
              <w:snapToGrid w:val="0"/>
              <w:spacing w:line="290" w:lineRule="atLeast"/>
              <w:rPr>
                <w:rFonts w:ascii="SimSun" w:eastAsia="SimSun" w:hAnsi="SimSun"/>
                <w:szCs w:val="21"/>
              </w:rPr>
            </w:pPr>
            <w:r w:rsidRPr="00650C93">
              <w:rPr>
                <w:rFonts w:ascii="SimSun" w:eastAsia="SimSun" w:hAnsi="SimSun" w:hint="eastAsia"/>
                <w:szCs w:val="21"/>
              </w:rPr>
              <w:t xml:space="preserve">　　境外投资者按照《通知》第四条或者第七条规定补缴税款时，应当填写《中华人民共和国扣缴企业所得税报告表》，并提交给利润分配企业主管税务机关。</w:t>
            </w:r>
          </w:p>
          <w:p w:rsidR="00650C93" w:rsidRPr="00650C93" w:rsidRDefault="00650C93" w:rsidP="00650C93">
            <w:pPr>
              <w:wordWrap w:val="0"/>
              <w:autoSpaceDE w:val="0"/>
              <w:autoSpaceDN w:val="0"/>
              <w:snapToGrid w:val="0"/>
              <w:spacing w:line="290" w:lineRule="atLeast"/>
              <w:rPr>
                <w:rFonts w:ascii="SimSun" w:eastAsia="SimSun" w:hAnsi="SimSun"/>
                <w:szCs w:val="21"/>
              </w:rPr>
            </w:pPr>
            <w:r w:rsidRPr="00650C93">
              <w:rPr>
                <w:rFonts w:ascii="SimSun" w:eastAsia="SimSun" w:hAnsi="SimSun" w:hint="eastAsia"/>
                <w:szCs w:val="21"/>
              </w:rPr>
              <w:t xml:space="preserve">　　四、利润分配企业应当按照《通知》第三条规定审核境外投资者提交的资料信息，并确认以下结果后，执行暂不征税政策：</w:t>
            </w:r>
          </w:p>
          <w:p w:rsidR="00650C93" w:rsidRPr="00650C93" w:rsidRDefault="00650C93" w:rsidP="00650C93">
            <w:pPr>
              <w:wordWrap w:val="0"/>
              <w:autoSpaceDE w:val="0"/>
              <w:autoSpaceDN w:val="0"/>
              <w:snapToGrid w:val="0"/>
              <w:spacing w:line="290" w:lineRule="atLeast"/>
              <w:rPr>
                <w:rFonts w:ascii="SimSun" w:eastAsia="SimSun" w:hAnsi="SimSun"/>
                <w:szCs w:val="21"/>
              </w:rPr>
            </w:pPr>
            <w:r w:rsidRPr="00650C93">
              <w:rPr>
                <w:rFonts w:ascii="SimSun" w:eastAsia="SimSun" w:hAnsi="SimSun" w:hint="eastAsia"/>
                <w:szCs w:val="21"/>
              </w:rPr>
              <w:t xml:space="preserve">　　（一）境外投资者填报的信息完整，没有缺项；</w:t>
            </w:r>
          </w:p>
          <w:p w:rsidR="00650C93" w:rsidRPr="00650C93" w:rsidRDefault="00650C93" w:rsidP="00650C93">
            <w:pPr>
              <w:wordWrap w:val="0"/>
              <w:autoSpaceDE w:val="0"/>
              <w:autoSpaceDN w:val="0"/>
              <w:snapToGrid w:val="0"/>
              <w:spacing w:line="290" w:lineRule="atLeast"/>
              <w:rPr>
                <w:rFonts w:ascii="SimSun" w:eastAsia="SimSun" w:hAnsi="SimSun"/>
                <w:szCs w:val="21"/>
              </w:rPr>
            </w:pPr>
            <w:r w:rsidRPr="00650C93">
              <w:rPr>
                <w:rFonts w:ascii="SimSun" w:eastAsia="SimSun" w:hAnsi="SimSun" w:hint="eastAsia"/>
                <w:szCs w:val="21"/>
              </w:rPr>
              <w:t xml:space="preserve">　　（二）利润实际支付过程与境外投资者填报信息吻合；</w:t>
            </w:r>
          </w:p>
          <w:p w:rsidR="00650C93" w:rsidRPr="00650C93" w:rsidRDefault="00650C93" w:rsidP="00650C93">
            <w:pPr>
              <w:wordWrap w:val="0"/>
              <w:autoSpaceDE w:val="0"/>
              <w:autoSpaceDN w:val="0"/>
              <w:snapToGrid w:val="0"/>
              <w:spacing w:line="290" w:lineRule="atLeast"/>
              <w:rPr>
                <w:rFonts w:ascii="SimSun" w:eastAsia="SimSun" w:hAnsi="SimSun"/>
                <w:szCs w:val="21"/>
              </w:rPr>
            </w:pPr>
            <w:r w:rsidRPr="00650C93">
              <w:rPr>
                <w:rFonts w:ascii="SimSun" w:eastAsia="SimSun" w:hAnsi="SimSun" w:hint="eastAsia"/>
                <w:szCs w:val="21"/>
              </w:rPr>
              <w:t xml:space="preserve">　　（三）境外投资者填报信息涉及利润分配企业的内容真实、准确。</w:t>
            </w:r>
          </w:p>
          <w:p w:rsidR="00650C93" w:rsidRPr="00650C93" w:rsidRDefault="00650C93" w:rsidP="00650C93">
            <w:pPr>
              <w:wordWrap w:val="0"/>
              <w:autoSpaceDE w:val="0"/>
              <w:autoSpaceDN w:val="0"/>
              <w:snapToGrid w:val="0"/>
              <w:spacing w:line="290" w:lineRule="atLeast"/>
              <w:rPr>
                <w:rFonts w:ascii="SimSun" w:eastAsia="SimSun" w:hAnsi="SimSun"/>
                <w:szCs w:val="21"/>
              </w:rPr>
            </w:pPr>
            <w:r w:rsidRPr="00650C93">
              <w:rPr>
                <w:rFonts w:ascii="SimSun" w:eastAsia="SimSun" w:hAnsi="SimSun" w:hint="eastAsia"/>
                <w:szCs w:val="21"/>
              </w:rPr>
              <w:t xml:space="preserve">　　五、利润分配企业已按照《通知》第三条规定执行暂不征税政策的，应在实际支付利润之日起</w:t>
            </w:r>
            <w:r w:rsidRPr="00650C93">
              <w:rPr>
                <w:rFonts w:ascii="SimSun" w:eastAsia="SimSun" w:hAnsi="SimSun"/>
                <w:szCs w:val="21"/>
              </w:rPr>
              <w:t>7</w:t>
            </w:r>
            <w:r w:rsidRPr="00650C93">
              <w:rPr>
                <w:rFonts w:ascii="SimSun" w:eastAsia="SimSun" w:hAnsi="SimSun" w:hint="eastAsia"/>
                <w:szCs w:val="21"/>
              </w:rPr>
              <w:t>日内，向主管税务机关提交以下资料：</w:t>
            </w:r>
          </w:p>
          <w:p w:rsidR="00650C93" w:rsidRPr="00650C93" w:rsidRDefault="00650C93" w:rsidP="00650C93">
            <w:pPr>
              <w:wordWrap w:val="0"/>
              <w:autoSpaceDE w:val="0"/>
              <w:autoSpaceDN w:val="0"/>
              <w:snapToGrid w:val="0"/>
              <w:spacing w:line="290" w:lineRule="atLeast"/>
              <w:rPr>
                <w:rFonts w:ascii="SimSun" w:eastAsia="SimSun" w:hAnsi="SimSun"/>
                <w:spacing w:val="-8"/>
                <w:szCs w:val="21"/>
              </w:rPr>
            </w:pPr>
            <w:r w:rsidRPr="00650C93">
              <w:rPr>
                <w:rFonts w:ascii="SimSun" w:eastAsia="SimSun" w:hAnsi="SimSun" w:hint="eastAsia"/>
                <w:szCs w:val="21"/>
              </w:rPr>
              <w:t xml:space="preserve">　　（一）</w:t>
            </w:r>
            <w:r w:rsidRPr="00650C93">
              <w:rPr>
                <w:rFonts w:ascii="SimSun" w:eastAsia="SimSun" w:hAnsi="SimSun" w:hint="eastAsia"/>
                <w:spacing w:val="-8"/>
                <w:szCs w:val="21"/>
              </w:rPr>
              <w:t>由利润分配企业填写的《中华人民共和国扣缴企业所得税报告表》；</w:t>
            </w:r>
          </w:p>
          <w:p w:rsidR="00650C93" w:rsidRPr="00650C93" w:rsidRDefault="00650C93" w:rsidP="00650C93">
            <w:pPr>
              <w:wordWrap w:val="0"/>
              <w:autoSpaceDE w:val="0"/>
              <w:autoSpaceDN w:val="0"/>
              <w:snapToGrid w:val="0"/>
              <w:spacing w:line="290" w:lineRule="atLeast"/>
              <w:rPr>
                <w:rFonts w:ascii="SimSun" w:eastAsia="SimSun" w:hAnsi="SimSun"/>
                <w:szCs w:val="21"/>
              </w:rPr>
            </w:pPr>
            <w:r w:rsidRPr="00650C93">
              <w:rPr>
                <w:rFonts w:ascii="SimSun" w:eastAsia="SimSun" w:hAnsi="SimSun" w:hint="eastAsia"/>
                <w:szCs w:val="21"/>
              </w:rPr>
              <w:t xml:space="preserve">　　（二）由境外投资者提交并经利润分配企业补填信息后的《非居民企业递延缴纳预提所得税信息报告表》。</w:t>
            </w:r>
          </w:p>
          <w:p w:rsidR="00650C93" w:rsidRPr="00650C93" w:rsidRDefault="00650C93" w:rsidP="00650C93">
            <w:pPr>
              <w:wordWrap w:val="0"/>
              <w:autoSpaceDE w:val="0"/>
              <w:autoSpaceDN w:val="0"/>
              <w:snapToGrid w:val="0"/>
              <w:spacing w:line="290" w:lineRule="atLeast"/>
              <w:rPr>
                <w:rFonts w:ascii="SimSun" w:eastAsia="SimSun" w:hAnsi="SimSun"/>
                <w:spacing w:val="-6"/>
                <w:szCs w:val="21"/>
              </w:rPr>
            </w:pPr>
            <w:r w:rsidRPr="00650C93">
              <w:rPr>
                <w:rFonts w:ascii="SimSun" w:eastAsia="SimSun" w:hAnsi="SimSun" w:hint="eastAsia"/>
                <w:spacing w:val="-6"/>
                <w:szCs w:val="21"/>
              </w:rPr>
              <w:t xml:space="preserve">　　利润分配企业主管税务机关应在收到《非居民企业递延缴纳预提所得税信息报告表》后</w:t>
            </w:r>
            <w:r w:rsidRPr="00650C93">
              <w:rPr>
                <w:rFonts w:ascii="SimSun" w:eastAsia="SimSun" w:hAnsi="SimSun"/>
                <w:spacing w:val="-6"/>
                <w:szCs w:val="21"/>
              </w:rPr>
              <w:t>10</w:t>
            </w:r>
            <w:r w:rsidRPr="00650C93">
              <w:rPr>
                <w:rFonts w:ascii="SimSun" w:eastAsia="SimSun" w:hAnsi="SimSun" w:hint="eastAsia"/>
                <w:spacing w:val="-6"/>
                <w:szCs w:val="21"/>
              </w:rPr>
              <w:t>个工作日内，向《通知》第二条第（一）项规定的被投资企业（以下称“被投资企业”）主管税务机关或其他相关税务机关发送《非居民企业税务事项联络函》，转发相关信息。</w:t>
            </w:r>
          </w:p>
          <w:p w:rsidR="00650C93" w:rsidRPr="00650C93" w:rsidRDefault="00650C93" w:rsidP="00650C93">
            <w:pPr>
              <w:wordWrap w:val="0"/>
              <w:autoSpaceDE w:val="0"/>
              <w:autoSpaceDN w:val="0"/>
              <w:snapToGrid w:val="0"/>
              <w:spacing w:line="290" w:lineRule="atLeast"/>
              <w:rPr>
                <w:rFonts w:ascii="SimSun" w:eastAsia="SimSun" w:hAnsi="SimSun"/>
                <w:szCs w:val="21"/>
              </w:rPr>
            </w:pPr>
            <w:r w:rsidRPr="00650C93">
              <w:rPr>
                <w:rFonts w:ascii="SimSun" w:eastAsia="SimSun" w:hAnsi="SimSun" w:hint="eastAsia"/>
                <w:szCs w:val="21"/>
              </w:rPr>
              <w:t xml:space="preserve">　　六、被投资企业主管税务机关或者其他税务机关发现以下情况的，应在</w:t>
            </w:r>
            <w:r w:rsidRPr="00650C93">
              <w:rPr>
                <w:rFonts w:ascii="SimSun" w:eastAsia="SimSun" w:hAnsi="SimSun"/>
                <w:szCs w:val="21"/>
              </w:rPr>
              <w:t>5</w:t>
            </w:r>
            <w:r w:rsidRPr="00650C93">
              <w:rPr>
                <w:rFonts w:ascii="SimSun" w:eastAsia="SimSun" w:hAnsi="SimSun" w:hint="eastAsia"/>
                <w:szCs w:val="21"/>
              </w:rPr>
              <w:t>个工作日内以《非居民企业税务事项联络函》反馈给利润分配企业主管税务机关：</w:t>
            </w:r>
          </w:p>
          <w:p w:rsidR="00650C93" w:rsidRPr="00650C93" w:rsidRDefault="00650C93" w:rsidP="00650C93">
            <w:pPr>
              <w:wordWrap w:val="0"/>
              <w:autoSpaceDE w:val="0"/>
              <w:autoSpaceDN w:val="0"/>
              <w:snapToGrid w:val="0"/>
              <w:spacing w:line="290" w:lineRule="atLeast"/>
              <w:rPr>
                <w:rFonts w:ascii="SimSun" w:eastAsia="SimSun" w:hAnsi="SimSun"/>
                <w:szCs w:val="21"/>
              </w:rPr>
            </w:pPr>
            <w:r w:rsidRPr="00650C93">
              <w:rPr>
                <w:rFonts w:ascii="SimSun" w:eastAsia="SimSun" w:hAnsi="SimSun" w:hint="eastAsia"/>
                <w:szCs w:val="21"/>
              </w:rPr>
              <w:t xml:space="preserve">　　（一）被投资企业不符合享受暂不征税政策条件的相关事实或信息；</w:t>
            </w:r>
          </w:p>
          <w:p w:rsidR="00650C93" w:rsidRPr="00650C93" w:rsidRDefault="00650C93" w:rsidP="00650C93">
            <w:pPr>
              <w:wordWrap w:val="0"/>
              <w:autoSpaceDE w:val="0"/>
              <w:autoSpaceDN w:val="0"/>
              <w:snapToGrid w:val="0"/>
              <w:spacing w:line="290" w:lineRule="atLeast"/>
              <w:rPr>
                <w:rFonts w:ascii="SimSun" w:eastAsia="SimSun" w:hAnsi="SimSun"/>
                <w:szCs w:val="21"/>
              </w:rPr>
            </w:pPr>
            <w:r w:rsidRPr="00650C93">
              <w:rPr>
                <w:rFonts w:ascii="SimSun" w:eastAsia="SimSun" w:hAnsi="SimSun" w:hint="eastAsia"/>
                <w:szCs w:val="21"/>
              </w:rPr>
              <w:t xml:space="preserve">　　（二）境外投资者处置已享受暂不征税政策的投资的相关事实或信息。</w:t>
            </w:r>
          </w:p>
          <w:p w:rsidR="00650C93" w:rsidRPr="00650C93" w:rsidRDefault="00650C93" w:rsidP="00650C93">
            <w:pPr>
              <w:wordWrap w:val="0"/>
              <w:autoSpaceDE w:val="0"/>
              <w:autoSpaceDN w:val="0"/>
              <w:snapToGrid w:val="0"/>
              <w:spacing w:line="290" w:lineRule="atLeast"/>
              <w:rPr>
                <w:rFonts w:ascii="SimSun" w:eastAsia="SimSun" w:hAnsi="SimSun"/>
                <w:szCs w:val="21"/>
              </w:rPr>
            </w:pPr>
            <w:r w:rsidRPr="00650C93">
              <w:rPr>
                <w:rFonts w:ascii="SimSun" w:eastAsia="SimSun" w:hAnsi="SimSun" w:hint="eastAsia"/>
                <w:szCs w:val="21"/>
              </w:rPr>
              <w:t xml:space="preserve">　　七、在税务管理中，主管税务机关</w:t>
            </w:r>
            <w:r w:rsidRPr="00650C93">
              <w:rPr>
                <w:rFonts w:ascii="SimSun" w:eastAsia="SimSun" w:hAnsi="SimSun" w:hint="eastAsia"/>
                <w:szCs w:val="21"/>
              </w:rPr>
              <w:lastRenderedPageBreak/>
              <w:t>可以依法要求境外投资者、利润分配企业、被投资企业、股权转让方等相关单位或个人限期提供与境外投资者享受暂不征税政策相关的资料和信息。</w:t>
            </w:r>
          </w:p>
          <w:p w:rsidR="00650C93" w:rsidRDefault="00650C93" w:rsidP="00650C93">
            <w:pPr>
              <w:wordWrap w:val="0"/>
              <w:autoSpaceDE w:val="0"/>
              <w:autoSpaceDN w:val="0"/>
              <w:snapToGrid w:val="0"/>
              <w:spacing w:line="290" w:lineRule="atLeast"/>
              <w:ind w:firstLine="440"/>
              <w:rPr>
                <w:rFonts w:ascii="SimSun" w:eastAsia="SimSun" w:hAnsi="SimSun" w:hint="eastAsia"/>
                <w:spacing w:val="20"/>
                <w:szCs w:val="21"/>
              </w:rPr>
            </w:pPr>
            <w:r w:rsidRPr="00650C93">
              <w:rPr>
                <w:rFonts w:ascii="SimSun" w:eastAsia="SimSun" w:hAnsi="SimSun" w:hint="eastAsia"/>
                <w:szCs w:val="21"/>
              </w:rPr>
              <w:t>八、</w:t>
            </w:r>
            <w:r w:rsidRPr="00650C93">
              <w:rPr>
                <w:rFonts w:ascii="SimSun" w:eastAsia="SimSun" w:hAnsi="SimSun" w:hint="eastAsia"/>
                <w:spacing w:val="20"/>
                <w:szCs w:val="21"/>
              </w:rPr>
              <w:t>利润分配企业未按照本公告第四条审核确认境外投资者提交的资料信息，致使不应享受暂不征税政策的境外投资者实际享受了暂不征税政策的，利润分配企业主管税务机关依照有关规定追究利润分配企业应扣未扣税款的责任，并依法向境外投资者追缴应该缴纳的税款。</w:t>
            </w:r>
          </w:p>
          <w:p w:rsidR="00650C93" w:rsidRPr="00650C93" w:rsidRDefault="00650C93" w:rsidP="00650C93">
            <w:pPr>
              <w:wordWrap w:val="0"/>
              <w:autoSpaceDE w:val="0"/>
              <w:autoSpaceDN w:val="0"/>
              <w:snapToGrid w:val="0"/>
              <w:spacing w:line="290" w:lineRule="atLeast"/>
              <w:ind w:firstLine="440"/>
              <w:rPr>
                <w:rFonts w:ascii="SimSun" w:eastAsia="SimSun" w:hAnsi="SimSun"/>
                <w:spacing w:val="20"/>
                <w:szCs w:val="21"/>
              </w:rPr>
            </w:pPr>
          </w:p>
          <w:p w:rsidR="00650C93" w:rsidRPr="00650C93" w:rsidRDefault="00650C93" w:rsidP="00650C93">
            <w:pPr>
              <w:wordWrap w:val="0"/>
              <w:autoSpaceDE w:val="0"/>
              <w:autoSpaceDN w:val="0"/>
              <w:snapToGrid w:val="0"/>
              <w:spacing w:line="290" w:lineRule="atLeast"/>
              <w:rPr>
                <w:rFonts w:ascii="SimSun" w:eastAsia="SimSun" w:hAnsi="SimSun"/>
                <w:szCs w:val="21"/>
              </w:rPr>
            </w:pPr>
            <w:r w:rsidRPr="00650C93">
              <w:rPr>
                <w:rFonts w:ascii="SimSun" w:eastAsia="SimSun" w:hAnsi="SimSun" w:hint="eastAsia"/>
                <w:szCs w:val="21"/>
              </w:rPr>
              <w:t xml:space="preserve">　　九、境外投资者填报信息有误，致使其本不应享受暂不征税政策，但实际享受暂不征税政策的，利润分配企业主管税务机关依照《通知》第四条规定处理。</w:t>
            </w:r>
          </w:p>
          <w:p w:rsidR="00650C93" w:rsidRPr="00650C93" w:rsidRDefault="00650C93" w:rsidP="00650C93">
            <w:pPr>
              <w:wordWrap w:val="0"/>
              <w:autoSpaceDE w:val="0"/>
              <w:autoSpaceDN w:val="0"/>
              <w:snapToGrid w:val="0"/>
              <w:spacing w:line="290" w:lineRule="atLeast"/>
              <w:rPr>
                <w:rFonts w:ascii="SimSun" w:eastAsia="SimSun" w:hAnsi="SimSun"/>
                <w:spacing w:val="20"/>
                <w:szCs w:val="21"/>
              </w:rPr>
            </w:pPr>
            <w:r w:rsidRPr="00650C93">
              <w:rPr>
                <w:rFonts w:ascii="SimSun" w:eastAsia="SimSun" w:hAnsi="SimSun" w:hint="eastAsia"/>
                <w:szCs w:val="21"/>
              </w:rPr>
              <w:t xml:space="preserve">　　十、</w:t>
            </w:r>
            <w:r w:rsidRPr="00650C93">
              <w:rPr>
                <w:rFonts w:ascii="SimSun" w:eastAsia="SimSun" w:hAnsi="SimSun" w:hint="eastAsia"/>
                <w:spacing w:val="20"/>
                <w:szCs w:val="21"/>
              </w:rPr>
              <w:t>境外投资者持有的同一项中国境内居民企业投资包含已享受暂不征税政策和未享受暂不征税政策的投资，境外投资者部分处置该项投资的，视为先行处置已享受暂不征税政策的投资。</w:t>
            </w:r>
          </w:p>
          <w:p w:rsidR="00650C93" w:rsidRPr="00650C93" w:rsidRDefault="00650C93" w:rsidP="00650C93">
            <w:pPr>
              <w:wordWrap w:val="0"/>
              <w:autoSpaceDE w:val="0"/>
              <w:autoSpaceDN w:val="0"/>
              <w:snapToGrid w:val="0"/>
              <w:spacing w:line="290" w:lineRule="atLeast"/>
              <w:rPr>
                <w:rFonts w:ascii="SimSun" w:eastAsia="SimSun" w:hAnsi="SimSun"/>
                <w:spacing w:val="10"/>
                <w:szCs w:val="21"/>
              </w:rPr>
            </w:pPr>
            <w:r w:rsidRPr="00650C93">
              <w:rPr>
                <w:rFonts w:ascii="SimSun" w:eastAsia="SimSun" w:hAnsi="SimSun" w:hint="eastAsia"/>
                <w:szCs w:val="21"/>
              </w:rPr>
              <w:t xml:space="preserve">　　</w:t>
            </w:r>
            <w:r w:rsidRPr="00650C93">
              <w:rPr>
                <w:rFonts w:ascii="SimSun" w:eastAsia="SimSun" w:hAnsi="SimSun" w:hint="eastAsia"/>
                <w:spacing w:val="10"/>
                <w:szCs w:val="21"/>
              </w:rPr>
              <w:t>境外投资者未按照《通知》第七条规定补缴递延税款的，利润分配企业主管税务机关追究境外投资者延迟缴纳税款责任，税款延迟缴纳期限自实际收取相关款项后第</w:t>
            </w:r>
            <w:r w:rsidRPr="00650C93">
              <w:rPr>
                <w:rFonts w:ascii="SimSun" w:eastAsia="SimSun" w:hAnsi="SimSun"/>
                <w:spacing w:val="10"/>
                <w:szCs w:val="21"/>
              </w:rPr>
              <w:t>8</w:t>
            </w:r>
            <w:r w:rsidRPr="00650C93">
              <w:rPr>
                <w:rFonts w:ascii="SimSun" w:eastAsia="SimSun" w:hAnsi="SimSun" w:hint="eastAsia"/>
                <w:spacing w:val="10"/>
                <w:szCs w:val="21"/>
              </w:rPr>
              <w:t>日（含当日）起计算。</w:t>
            </w:r>
          </w:p>
          <w:p w:rsidR="00650C93" w:rsidRPr="00650C93" w:rsidRDefault="00650C93" w:rsidP="00650C93">
            <w:pPr>
              <w:wordWrap w:val="0"/>
              <w:autoSpaceDE w:val="0"/>
              <w:autoSpaceDN w:val="0"/>
              <w:snapToGrid w:val="0"/>
              <w:spacing w:line="290" w:lineRule="atLeast"/>
              <w:rPr>
                <w:rFonts w:ascii="SimSun" w:eastAsia="SimSun" w:hAnsi="SimSun"/>
                <w:szCs w:val="21"/>
              </w:rPr>
            </w:pPr>
            <w:r w:rsidRPr="00650C93">
              <w:rPr>
                <w:rFonts w:ascii="SimSun" w:eastAsia="SimSun" w:hAnsi="SimSun" w:hint="eastAsia"/>
                <w:szCs w:val="21"/>
              </w:rPr>
              <w:t xml:space="preserve">　　十一、境外投资者、利润分配企业可以委托代理人办理本公告规定的相关事项，但应当向税务机关提供书面委托证明。</w:t>
            </w:r>
          </w:p>
          <w:p w:rsidR="00650C93" w:rsidRPr="00650C93" w:rsidRDefault="00650C93" w:rsidP="00650C93">
            <w:pPr>
              <w:wordWrap w:val="0"/>
              <w:autoSpaceDE w:val="0"/>
              <w:autoSpaceDN w:val="0"/>
              <w:snapToGrid w:val="0"/>
              <w:spacing w:line="290" w:lineRule="atLeast"/>
              <w:rPr>
                <w:rFonts w:ascii="SimSun" w:eastAsia="SimSun" w:hAnsi="SimSun"/>
                <w:spacing w:val="-10"/>
                <w:szCs w:val="21"/>
              </w:rPr>
            </w:pPr>
            <w:r w:rsidRPr="00650C93">
              <w:rPr>
                <w:rFonts w:ascii="SimSun" w:eastAsia="SimSun" w:hAnsi="SimSun" w:hint="eastAsia"/>
                <w:szCs w:val="21"/>
              </w:rPr>
              <w:t xml:space="preserve">　　十二、</w:t>
            </w:r>
            <w:r w:rsidRPr="00650C93">
              <w:rPr>
                <w:rFonts w:ascii="SimSun" w:eastAsia="SimSun" w:hAnsi="SimSun" w:hint="eastAsia"/>
                <w:spacing w:val="-10"/>
                <w:szCs w:val="21"/>
              </w:rPr>
              <w:t>本公告自</w:t>
            </w:r>
            <w:r w:rsidRPr="00650C93">
              <w:rPr>
                <w:rFonts w:ascii="SimSun" w:eastAsia="SimSun" w:hAnsi="SimSun"/>
                <w:spacing w:val="-10"/>
                <w:szCs w:val="21"/>
              </w:rPr>
              <w:t>2017</w:t>
            </w:r>
            <w:r w:rsidRPr="00650C93">
              <w:rPr>
                <w:rFonts w:ascii="SimSun" w:eastAsia="SimSun" w:hAnsi="SimSun" w:hint="eastAsia"/>
                <w:spacing w:val="-10"/>
                <w:szCs w:val="21"/>
              </w:rPr>
              <w:t>年</w:t>
            </w:r>
            <w:r w:rsidRPr="00650C93">
              <w:rPr>
                <w:rFonts w:ascii="SimSun" w:eastAsia="SimSun" w:hAnsi="SimSun"/>
                <w:spacing w:val="-10"/>
                <w:szCs w:val="21"/>
              </w:rPr>
              <w:t>1</w:t>
            </w:r>
            <w:r w:rsidRPr="00650C93">
              <w:rPr>
                <w:rFonts w:ascii="SimSun" w:eastAsia="SimSun" w:hAnsi="SimSun" w:hint="eastAsia"/>
                <w:spacing w:val="-10"/>
                <w:szCs w:val="21"/>
              </w:rPr>
              <w:t>月</w:t>
            </w:r>
            <w:r w:rsidRPr="00650C93">
              <w:rPr>
                <w:rFonts w:ascii="SimSun" w:eastAsia="SimSun" w:hAnsi="SimSun"/>
                <w:spacing w:val="-10"/>
                <w:szCs w:val="21"/>
              </w:rPr>
              <w:t>1</w:t>
            </w:r>
            <w:r w:rsidRPr="00650C93">
              <w:rPr>
                <w:rFonts w:ascii="SimSun" w:eastAsia="SimSun" w:hAnsi="SimSun" w:hint="eastAsia"/>
                <w:spacing w:val="-10"/>
                <w:szCs w:val="21"/>
              </w:rPr>
              <w:t>日起执行。</w:t>
            </w:r>
          </w:p>
          <w:p w:rsidR="00650C93" w:rsidRPr="00650C93" w:rsidRDefault="00650C93" w:rsidP="00650C93">
            <w:pPr>
              <w:wordWrap w:val="0"/>
              <w:autoSpaceDE w:val="0"/>
              <w:autoSpaceDN w:val="0"/>
              <w:snapToGrid w:val="0"/>
              <w:spacing w:line="290" w:lineRule="atLeast"/>
              <w:rPr>
                <w:rFonts w:ascii="SimSun" w:eastAsia="SimSun" w:hAnsi="SimSun"/>
                <w:szCs w:val="21"/>
              </w:rPr>
            </w:pPr>
            <w:r w:rsidRPr="00650C93">
              <w:rPr>
                <w:rFonts w:ascii="SimSun" w:eastAsia="SimSun" w:hAnsi="SimSun" w:hint="eastAsia"/>
                <w:szCs w:val="21"/>
              </w:rPr>
              <w:t>特此公告。</w:t>
            </w:r>
          </w:p>
          <w:p w:rsidR="00650C93" w:rsidRPr="00650C93" w:rsidRDefault="00650C93" w:rsidP="00650C93">
            <w:pPr>
              <w:wordWrap w:val="0"/>
              <w:autoSpaceDE w:val="0"/>
              <w:autoSpaceDN w:val="0"/>
              <w:snapToGrid w:val="0"/>
              <w:spacing w:line="290" w:lineRule="atLeast"/>
              <w:rPr>
                <w:rFonts w:ascii="SimSun" w:eastAsia="SimSun" w:hAnsi="SimSun"/>
                <w:szCs w:val="21"/>
              </w:rPr>
            </w:pPr>
          </w:p>
          <w:p w:rsidR="00650C93" w:rsidRPr="00650C93" w:rsidRDefault="00650C93" w:rsidP="00650C93">
            <w:pPr>
              <w:wordWrap w:val="0"/>
              <w:autoSpaceDE w:val="0"/>
              <w:autoSpaceDN w:val="0"/>
              <w:snapToGrid w:val="0"/>
              <w:spacing w:line="290" w:lineRule="atLeast"/>
              <w:rPr>
                <w:rFonts w:ascii="SimSun" w:eastAsia="SimSun" w:hAnsi="SimSun"/>
                <w:szCs w:val="21"/>
              </w:rPr>
            </w:pPr>
            <w:r w:rsidRPr="00650C93">
              <w:rPr>
                <w:rFonts w:ascii="SimSun" w:eastAsia="SimSun" w:hAnsi="SimSun" w:hint="eastAsia"/>
                <w:szCs w:val="21"/>
              </w:rPr>
              <w:t>附件：</w:t>
            </w:r>
            <w:hyperlink r:id="rId9" w:history="1">
              <w:r w:rsidRPr="00650C93">
                <w:rPr>
                  <w:rFonts w:ascii="SimSun" w:eastAsia="SimSun" w:hAnsi="SimSun" w:hint="eastAsia"/>
                  <w:szCs w:val="21"/>
                </w:rPr>
                <w:t>非居民企业递延缴纳预提所得税信息报告表</w:t>
              </w:r>
            </w:hyperlink>
            <w:r w:rsidRPr="00650C93">
              <w:rPr>
                <w:rFonts w:ascii="SimSun" w:eastAsia="SimSun" w:hAnsi="SimSun"/>
                <w:szCs w:val="21"/>
              </w:rPr>
              <w:t>（下载）</w:t>
            </w:r>
          </w:p>
          <w:p w:rsidR="00650C93" w:rsidRPr="00650C93" w:rsidRDefault="00650C93" w:rsidP="00650C93">
            <w:pPr>
              <w:wordWrap w:val="0"/>
              <w:autoSpaceDE w:val="0"/>
              <w:autoSpaceDN w:val="0"/>
              <w:snapToGrid w:val="0"/>
              <w:spacing w:line="290" w:lineRule="atLeast"/>
              <w:rPr>
                <w:rFonts w:ascii="SimSun" w:eastAsia="SimSun" w:hAnsi="SimSun"/>
                <w:szCs w:val="21"/>
              </w:rPr>
            </w:pPr>
            <w:r w:rsidRPr="00650C93">
              <w:rPr>
                <w:rFonts w:ascii="SimSun" w:eastAsia="SimSun" w:hAnsi="SimSun" w:hint="eastAsia"/>
                <w:szCs w:val="21"/>
              </w:rPr>
              <w:t xml:space="preserve">　　</w:t>
            </w:r>
          </w:p>
          <w:p w:rsidR="00650C93" w:rsidRPr="00650C93" w:rsidRDefault="00650C93" w:rsidP="00650C93">
            <w:pPr>
              <w:wordWrap w:val="0"/>
              <w:autoSpaceDE w:val="0"/>
              <w:autoSpaceDN w:val="0"/>
              <w:snapToGrid w:val="0"/>
              <w:spacing w:line="290" w:lineRule="atLeast"/>
              <w:jc w:val="right"/>
              <w:rPr>
                <w:rFonts w:ascii="SimSun" w:eastAsia="SimSun" w:hAnsi="SimSun"/>
                <w:szCs w:val="21"/>
              </w:rPr>
            </w:pPr>
            <w:r w:rsidRPr="00650C93">
              <w:rPr>
                <w:rFonts w:ascii="SimSun" w:eastAsia="SimSun" w:hAnsi="SimSun" w:hint="eastAsia"/>
                <w:szCs w:val="21"/>
              </w:rPr>
              <w:t>国家税务总局</w:t>
            </w:r>
          </w:p>
          <w:p w:rsidR="00F6633C" w:rsidRPr="00F6633C" w:rsidRDefault="00650C93" w:rsidP="00650C93">
            <w:pPr>
              <w:wordWrap w:val="0"/>
              <w:autoSpaceDE w:val="0"/>
              <w:autoSpaceDN w:val="0"/>
              <w:snapToGrid w:val="0"/>
              <w:spacing w:line="290" w:lineRule="atLeast"/>
              <w:jc w:val="right"/>
              <w:rPr>
                <w:rFonts w:ascii="SimSun" w:eastAsia="SimSun" w:hAnsi="SimSun"/>
                <w:szCs w:val="21"/>
              </w:rPr>
            </w:pPr>
            <w:r w:rsidRPr="00650C93">
              <w:rPr>
                <w:rFonts w:ascii="SimSun" w:eastAsia="SimSun" w:hAnsi="SimSun"/>
                <w:szCs w:val="21"/>
              </w:rPr>
              <w:t>2018</w:t>
            </w:r>
            <w:r w:rsidRPr="00650C93">
              <w:rPr>
                <w:rFonts w:ascii="SimSun" w:eastAsia="SimSun" w:hAnsi="SimSun" w:hint="eastAsia"/>
                <w:szCs w:val="21"/>
              </w:rPr>
              <w:t>年</w:t>
            </w:r>
            <w:r w:rsidRPr="00650C93">
              <w:rPr>
                <w:rFonts w:ascii="SimSun" w:eastAsia="SimSun" w:hAnsi="SimSun"/>
                <w:szCs w:val="21"/>
              </w:rPr>
              <w:t>1</w:t>
            </w:r>
            <w:r w:rsidRPr="00650C93">
              <w:rPr>
                <w:rFonts w:ascii="SimSun" w:eastAsia="SimSun" w:hAnsi="SimSun" w:hint="eastAsia"/>
                <w:szCs w:val="21"/>
              </w:rPr>
              <w:t>月</w:t>
            </w:r>
            <w:r w:rsidRPr="00650C93">
              <w:rPr>
                <w:rFonts w:ascii="SimSun" w:eastAsia="SimSun" w:hAnsi="SimSun"/>
                <w:szCs w:val="21"/>
              </w:rPr>
              <w:t>2</w:t>
            </w:r>
            <w:r w:rsidRPr="00650C93">
              <w:rPr>
                <w:rFonts w:ascii="SimSun" w:eastAsia="SimSun" w:hAnsi="SimSun" w:hint="eastAsia"/>
                <w:szCs w:val="21"/>
              </w:rPr>
              <w:t>日</w:t>
            </w:r>
          </w:p>
          <w:p w:rsidR="00F6633C" w:rsidRPr="00F6633C" w:rsidRDefault="00F6633C" w:rsidP="00650C93">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32B" w:rsidRDefault="009F432B" w:rsidP="00C278F4">
      <w:r>
        <w:separator/>
      </w:r>
    </w:p>
  </w:endnote>
  <w:endnote w:type="continuationSeparator" w:id="0">
    <w:p w:rsidR="009F432B" w:rsidRDefault="009F432B"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32B" w:rsidRDefault="009F432B" w:rsidP="00C278F4">
      <w:r>
        <w:separator/>
      </w:r>
    </w:p>
  </w:footnote>
  <w:footnote w:type="continuationSeparator" w:id="0">
    <w:p w:rsidR="009F432B" w:rsidRDefault="009F432B"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50C93"/>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9F432B"/>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d.chinatax.gov.cn/guoshui/action/ShowAppend.do?id=1560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d.chinatax.gov.cn/guoshui/action/ShowAppend.do?id=15608"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4</Pages>
  <Words>773</Words>
  <Characters>4408</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2018-02-05T00:36:00Z</dcterms:modified>
</cp:coreProperties>
</file>