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325B6C" w:rsidRPr="00325B6C" w:rsidRDefault="00325B6C" w:rsidP="00325B6C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325B6C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상무부•재정부•세무총국•통계국</w:t>
            </w:r>
            <w:r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 </w:t>
            </w:r>
            <w:r w:rsidRPr="00325B6C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2016년 외국인투자기업 연도 투자경영정보 연합보고 업무 추진에 관한 통지</w:t>
            </w:r>
          </w:p>
          <w:p w:rsidR="00325B6C" w:rsidRPr="00325B6C" w:rsidRDefault="00325B6C" w:rsidP="00325B6C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25B6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상자함</w:t>
            </w:r>
            <w:r w:rsidRPr="00325B6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[2016]223호</w:t>
            </w:r>
          </w:p>
          <w:p w:rsidR="00325B6C" w:rsidRPr="00325B6C" w:rsidRDefault="00325B6C" w:rsidP="00325B6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325B6C" w:rsidRPr="00325B6C" w:rsidRDefault="00325B6C" w:rsidP="00325B6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325B6C" w:rsidRPr="00325B6C" w:rsidRDefault="00325B6C" w:rsidP="00325B6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25B6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정부의</w:t>
            </w:r>
            <w:r w:rsidRPr="00325B6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직책과 기능을 진일보 전환하고 투자 환경을 개선하며 외국인투자에 대한 사중(</w:t>
            </w:r>
            <w:r w:rsidRPr="00325B6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事中</w:t>
            </w:r>
            <w:r w:rsidRPr="00325B6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)•사후(</w:t>
            </w:r>
            <w:r w:rsidRPr="00325B6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事後</w:t>
            </w:r>
            <w:r w:rsidRPr="00325B6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협동 감독관리를 강화하고 2016년 외국인투자기업 연도 투자경영정보 연합보고(이하 '연도 연합보고'로 약칭) 업무를 차질없이 수행하기 위한 목적으로 관련 사항을 다음과 같이 통보한다.</w:t>
            </w:r>
          </w:p>
          <w:p w:rsidR="00325B6C" w:rsidRPr="00325B6C" w:rsidRDefault="00325B6C" w:rsidP="00325B6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25B6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</w:t>
            </w:r>
            <w:r w:rsidRPr="00325B6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중국 내에서 적법하게 설립되었고 등기•등록된 외국인투자기업은 2016년 5월 16일부터 8월 31일까지의 기간에 "전국 외국인투자기업 연도 투자경영정보 온라인 연합보고 및 공유 시스템"( http://lhnb.gov.cn/)에 등록하여 2015연도 투자경영정보를 작성 및 보고하여야 한다. 관련 정보는 상무•재정•세무•통계부서간에 공유한다.</w:t>
            </w:r>
          </w:p>
          <w:p w:rsidR="00325B6C" w:rsidRPr="00325B6C" w:rsidRDefault="00325B6C" w:rsidP="00325B6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25B6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2016연도에 설립한 외국인투자기업은 다음 연도부터 기업의 연도 투자경영정보를 작성 및 보고한다.</w:t>
            </w:r>
          </w:p>
          <w:p w:rsidR="00325B6C" w:rsidRPr="00325B6C" w:rsidRDefault="00325B6C" w:rsidP="00325B6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25B6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</w:t>
            </w:r>
            <w:r w:rsidRPr="00325B6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연도 연합보고에 참가하는 기업의 명록과 기업이 작성 및 보고한 투자경영정보 중 &lt;기업정보 공시 잠정조례&gt;(국무원 령 제654호)에 근거하여 사회에 공시하여야 하는 정보는 연도 연합보고 업무가 종료된 후 "전국 외국인투자기업 연도 투자경영정보 연합보고 공시 플랫폼"( http://gongshi.lhnb.gov.cn/)를 통하여 사회에 공시한다.</w:t>
            </w:r>
          </w:p>
          <w:p w:rsidR="00325B6C" w:rsidRPr="00325B6C" w:rsidRDefault="00325B6C" w:rsidP="00325B6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25B6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</w:t>
            </w:r>
            <w:r w:rsidRPr="00325B6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각 지의 상무주관부서는 재정•세무•통계부서와 회동하여 연도 연합보고 데이터의 통계 및 분석을 강화하여야 하고 총결분석보고서를 작성하여 2016년 9월 15일 전에 상무부에 보고하여야 하며 재정부, 세무부 및 통계국에 참조로 보고하여야 한다.</w:t>
            </w:r>
          </w:p>
          <w:p w:rsidR="00325B6C" w:rsidRPr="00325B6C" w:rsidRDefault="00325B6C" w:rsidP="00325B6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325B6C" w:rsidRPr="00325B6C" w:rsidRDefault="00325B6C" w:rsidP="00325B6C">
            <w:pPr>
              <w:wordWrap w:val="0"/>
              <w:topLinePunct/>
              <w:spacing w:line="360" w:lineRule="auto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25B6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첨부 : </w:t>
            </w:r>
            <w:hyperlink r:id="rId7" w:history="1">
              <w:r w:rsidRPr="00325B6C">
                <w:rPr>
                  <w:rFonts w:ascii="한컴바탕" w:eastAsia="한컴바탕" w:hAnsi="한컴바탕" w:cs="한컴바탕" w:hint="eastAsia"/>
                  <w:spacing w:val="-6"/>
                  <w:szCs w:val="21"/>
                  <w:lang w:eastAsia="ko-KR"/>
                </w:rPr>
                <w:t>외국인투자기업 연도 투자경영정보 연합보고서 (2015연도)</w:t>
              </w:r>
            </w:hyperlink>
          </w:p>
          <w:p w:rsidR="00670A29" w:rsidRDefault="00670A29" w:rsidP="00670A29">
            <w:pPr>
              <w:wordWrap w:val="0"/>
              <w:autoSpaceDE w:val="0"/>
              <w:autoSpaceDN w:val="0"/>
              <w:snapToGrid w:val="0"/>
              <w:spacing w:line="290" w:lineRule="atLeast"/>
              <w:ind w:right="420"/>
              <w:rPr>
                <w:rFonts w:ascii="SimSun" w:eastAsia="SimSun" w:hAnsi="SimSun" w:hint="eastAsia"/>
                <w:szCs w:val="21"/>
              </w:rPr>
            </w:pPr>
            <w:hyperlink r:id="rId8" w:history="1">
              <w:r w:rsidRPr="00D60F5F">
                <w:rPr>
                  <w:rStyle w:val="a7"/>
                  <w:rFonts w:ascii="SimSun" w:eastAsia="SimSun" w:hAnsi="SimSun"/>
                  <w:szCs w:val="21"/>
                </w:rPr>
                <w:t>http://images.mofcom.gov.cn/wzs/20160</w:t>
              </w:r>
              <w:r w:rsidRPr="00D60F5F">
                <w:rPr>
                  <w:rStyle w:val="a7"/>
                  <w:rFonts w:ascii="SimSun" w:eastAsia="SimSun" w:hAnsi="SimSun"/>
                  <w:szCs w:val="21"/>
                </w:rPr>
                <w:t>5</w:t>
              </w:r>
              <w:r w:rsidRPr="00D60F5F">
                <w:rPr>
                  <w:rStyle w:val="a7"/>
                  <w:rFonts w:ascii="SimSun" w:eastAsia="SimSun" w:hAnsi="SimSun"/>
                  <w:szCs w:val="21"/>
                </w:rPr>
                <w:t>/201</w:t>
              </w:r>
              <w:r w:rsidRPr="00D60F5F">
                <w:rPr>
                  <w:rStyle w:val="a7"/>
                  <w:rFonts w:ascii="SimSun" w:eastAsia="SimSun" w:hAnsi="SimSun"/>
                  <w:szCs w:val="21"/>
                </w:rPr>
                <w:t>6</w:t>
              </w:r>
              <w:r w:rsidRPr="00D60F5F">
                <w:rPr>
                  <w:rStyle w:val="a7"/>
                  <w:rFonts w:ascii="SimSun" w:eastAsia="SimSun" w:hAnsi="SimSun"/>
                  <w:szCs w:val="21"/>
                </w:rPr>
                <w:t>05</w:t>
              </w:r>
              <w:r w:rsidRPr="00D60F5F">
                <w:rPr>
                  <w:rStyle w:val="a7"/>
                  <w:rFonts w:ascii="SimSun" w:eastAsia="SimSun" w:hAnsi="SimSun"/>
                  <w:szCs w:val="21"/>
                </w:rPr>
                <w:t>2</w:t>
              </w:r>
              <w:r w:rsidRPr="00D60F5F">
                <w:rPr>
                  <w:rStyle w:val="a7"/>
                  <w:rFonts w:ascii="SimSun" w:eastAsia="SimSun" w:hAnsi="SimSun"/>
                  <w:szCs w:val="21"/>
                </w:rPr>
                <w:t>4</w:t>
              </w:r>
              <w:r w:rsidRPr="00D60F5F">
                <w:rPr>
                  <w:rStyle w:val="a7"/>
                  <w:rFonts w:ascii="SimSun" w:eastAsia="SimSun" w:hAnsi="SimSun"/>
                  <w:szCs w:val="21"/>
                </w:rPr>
                <w:t>151035439.doc</w:t>
              </w:r>
            </w:hyperlink>
          </w:p>
          <w:p w:rsidR="00325B6C" w:rsidRPr="00670A29" w:rsidRDefault="00325B6C" w:rsidP="00325B6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325B6C" w:rsidRPr="00325B6C" w:rsidRDefault="00325B6C" w:rsidP="00325B6C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25B6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상무부</w:t>
            </w:r>
            <w:r w:rsidRPr="00325B6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  </w:t>
            </w:r>
          </w:p>
          <w:p w:rsidR="00325B6C" w:rsidRPr="00325B6C" w:rsidRDefault="00325B6C" w:rsidP="00325B6C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25B6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재정부</w:t>
            </w:r>
            <w:r w:rsidRPr="00325B6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  </w:t>
            </w:r>
          </w:p>
          <w:p w:rsidR="00325B6C" w:rsidRPr="00325B6C" w:rsidRDefault="00325B6C" w:rsidP="00325B6C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25B6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세무총국</w:t>
            </w:r>
            <w:r w:rsidRPr="00325B6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  </w:t>
            </w:r>
          </w:p>
          <w:p w:rsidR="00325B6C" w:rsidRPr="00325B6C" w:rsidRDefault="00325B6C" w:rsidP="00325B6C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25B6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lastRenderedPageBreak/>
              <w:t>통계국</w:t>
            </w:r>
          </w:p>
          <w:p w:rsidR="00F6633C" w:rsidRPr="00F6633C" w:rsidRDefault="00325B6C" w:rsidP="00325B6C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25B6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2016년 5월 19일</w:t>
            </w: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325B6C" w:rsidRPr="00325B6C" w:rsidRDefault="00325B6C" w:rsidP="00325B6C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325B6C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商务部、财政部、税务总局、统计局</w:t>
            </w:r>
          </w:p>
          <w:p w:rsidR="00325B6C" w:rsidRPr="00325B6C" w:rsidRDefault="00325B6C" w:rsidP="00325B6C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325B6C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关于开展</w:t>
            </w:r>
            <w:r w:rsidRPr="00325B6C">
              <w:rPr>
                <w:rFonts w:ascii="SimSun" w:eastAsia="SimSun" w:hAnsi="SimSun"/>
                <w:b/>
                <w:spacing w:val="-14"/>
                <w:sz w:val="26"/>
                <w:szCs w:val="26"/>
              </w:rPr>
              <w:t>2016</w:t>
            </w:r>
            <w:r w:rsidRPr="00325B6C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年外商投资企业年度投资经营信息联合报告工作的通知</w:t>
            </w:r>
          </w:p>
          <w:p w:rsidR="00325B6C" w:rsidRPr="00325B6C" w:rsidRDefault="00325B6C" w:rsidP="00325B6C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325B6C">
              <w:rPr>
                <w:rFonts w:ascii="SimSun" w:eastAsia="SimSun" w:hAnsi="SimSun" w:hint="eastAsia"/>
                <w:szCs w:val="21"/>
              </w:rPr>
              <w:t>商资函〔</w:t>
            </w:r>
            <w:r w:rsidRPr="00325B6C">
              <w:rPr>
                <w:rFonts w:ascii="SimSun" w:eastAsia="SimSun" w:hAnsi="SimSun"/>
                <w:szCs w:val="21"/>
              </w:rPr>
              <w:t>2016〕223</w:t>
            </w:r>
            <w:r w:rsidRPr="00325B6C">
              <w:rPr>
                <w:rFonts w:ascii="SimSun" w:eastAsia="SimSun" w:hAnsi="SimSun" w:hint="eastAsia"/>
                <w:szCs w:val="21"/>
              </w:rPr>
              <w:t>号</w:t>
            </w:r>
          </w:p>
          <w:p w:rsidR="00325B6C" w:rsidRPr="00325B6C" w:rsidRDefault="00325B6C" w:rsidP="00325B6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325B6C" w:rsidRPr="00325B6C" w:rsidRDefault="00325B6C" w:rsidP="00325B6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325B6C" w:rsidRPr="00325B6C" w:rsidRDefault="00325B6C" w:rsidP="00325B6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25B6C">
              <w:rPr>
                <w:rFonts w:ascii="SimSun" w:eastAsia="SimSun" w:hAnsi="SimSun" w:hint="eastAsia"/>
                <w:szCs w:val="21"/>
              </w:rPr>
              <w:t xml:space="preserve">　　为进一步转变政府职能，改善投资环境，加强对外商投资事中事后协同监管，做好</w:t>
            </w:r>
            <w:r w:rsidRPr="00325B6C">
              <w:rPr>
                <w:rFonts w:ascii="SimSun" w:eastAsia="SimSun" w:hAnsi="SimSun"/>
                <w:szCs w:val="21"/>
              </w:rPr>
              <w:t>2016</w:t>
            </w:r>
            <w:r w:rsidRPr="00325B6C">
              <w:rPr>
                <w:rFonts w:ascii="SimSun" w:eastAsia="SimSun" w:hAnsi="SimSun" w:hint="eastAsia"/>
                <w:szCs w:val="21"/>
              </w:rPr>
              <w:t>年外商投资企业年度投资经营信息联合报告（以下简称联合年报）工作，现就有关事项通知如下：</w:t>
            </w:r>
          </w:p>
          <w:p w:rsidR="00325B6C" w:rsidRPr="00325B6C" w:rsidRDefault="00325B6C" w:rsidP="00325B6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25B6C">
              <w:rPr>
                <w:rFonts w:ascii="SimSun" w:eastAsia="SimSun" w:hAnsi="SimSun" w:hint="eastAsia"/>
                <w:szCs w:val="21"/>
              </w:rPr>
              <w:t xml:space="preserve">　　一、在我国境内依法设立并登记注册的外商投资企业，应于</w:t>
            </w:r>
            <w:r w:rsidRPr="00325B6C">
              <w:rPr>
                <w:rFonts w:ascii="SimSun" w:eastAsia="SimSun" w:hAnsi="SimSun"/>
                <w:szCs w:val="21"/>
              </w:rPr>
              <w:t>2016</w:t>
            </w:r>
            <w:r w:rsidRPr="00325B6C">
              <w:rPr>
                <w:rFonts w:ascii="SimSun" w:eastAsia="SimSun" w:hAnsi="SimSun" w:hint="eastAsia"/>
                <w:szCs w:val="21"/>
              </w:rPr>
              <w:t>年</w:t>
            </w:r>
            <w:r w:rsidRPr="00325B6C">
              <w:rPr>
                <w:rFonts w:ascii="SimSun" w:eastAsia="SimSun" w:hAnsi="SimSun"/>
                <w:szCs w:val="21"/>
              </w:rPr>
              <w:t>5</w:t>
            </w:r>
            <w:r w:rsidRPr="00325B6C">
              <w:rPr>
                <w:rFonts w:ascii="SimSun" w:eastAsia="SimSun" w:hAnsi="SimSun" w:hint="eastAsia"/>
                <w:szCs w:val="21"/>
              </w:rPr>
              <w:t>月</w:t>
            </w:r>
            <w:r w:rsidRPr="00325B6C">
              <w:rPr>
                <w:rFonts w:ascii="SimSun" w:eastAsia="SimSun" w:hAnsi="SimSun"/>
                <w:szCs w:val="21"/>
              </w:rPr>
              <w:t>16</w:t>
            </w:r>
            <w:r w:rsidRPr="00325B6C">
              <w:rPr>
                <w:rFonts w:ascii="SimSun" w:eastAsia="SimSun" w:hAnsi="SimSun" w:hint="eastAsia"/>
                <w:szCs w:val="21"/>
              </w:rPr>
              <w:t>日至</w:t>
            </w:r>
            <w:r w:rsidRPr="00325B6C">
              <w:rPr>
                <w:rFonts w:ascii="SimSun" w:eastAsia="SimSun" w:hAnsi="SimSun"/>
                <w:szCs w:val="21"/>
              </w:rPr>
              <w:t>8</w:t>
            </w:r>
            <w:r w:rsidRPr="00325B6C">
              <w:rPr>
                <w:rFonts w:ascii="SimSun" w:eastAsia="SimSun" w:hAnsi="SimSun" w:hint="eastAsia"/>
                <w:szCs w:val="21"/>
              </w:rPr>
              <w:t>月</w:t>
            </w:r>
            <w:r w:rsidRPr="00325B6C">
              <w:rPr>
                <w:rFonts w:ascii="SimSun" w:eastAsia="SimSun" w:hAnsi="SimSun"/>
                <w:szCs w:val="21"/>
              </w:rPr>
              <w:t>31</w:t>
            </w:r>
            <w:r w:rsidRPr="00325B6C">
              <w:rPr>
                <w:rFonts w:ascii="SimSun" w:eastAsia="SimSun" w:hAnsi="SimSun" w:hint="eastAsia"/>
                <w:szCs w:val="21"/>
              </w:rPr>
              <w:t>日期间，登录“全国外商投资企业年度投资经营信息网上联合报告及共享系统”（</w:t>
            </w:r>
            <w:r w:rsidRPr="00325B6C">
              <w:rPr>
                <w:rFonts w:ascii="SimSun" w:eastAsia="SimSun" w:hAnsi="SimSun"/>
                <w:szCs w:val="21"/>
              </w:rPr>
              <w:t>http://lhnb.gov.cn/），</w:t>
            </w:r>
            <w:r w:rsidRPr="00325B6C">
              <w:rPr>
                <w:rFonts w:ascii="SimSun" w:eastAsia="SimSun" w:hAnsi="SimSun" w:hint="eastAsia"/>
                <w:szCs w:val="21"/>
              </w:rPr>
              <w:t>填报</w:t>
            </w:r>
            <w:r w:rsidRPr="00325B6C">
              <w:rPr>
                <w:rFonts w:ascii="SimSun" w:eastAsia="SimSun" w:hAnsi="SimSun"/>
                <w:szCs w:val="21"/>
              </w:rPr>
              <w:t>2015</w:t>
            </w:r>
            <w:r w:rsidRPr="00325B6C">
              <w:rPr>
                <w:rFonts w:ascii="SimSun" w:eastAsia="SimSun" w:hAnsi="SimSun" w:hint="eastAsia"/>
                <w:szCs w:val="21"/>
              </w:rPr>
              <w:t>年度投资经营信息。相关信息在商务、财政、税务、统计部门间实现共享。</w:t>
            </w:r>
          </w:p>
          <w:p w:rsidR="00325B6C" w:rsidRPr="00325B6C" w:rsidRDefault="00325B6C" w:rsidP="00325B6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25B6C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325B6C">
              <w:rPr>
                <w:rFonts w:ascii="SimSun" w:eastAsia="SimSun" w:hAnsi="SimSun"/>
                <w:szCs w:val="21"/>
              </w:rPr>
              <w:t>2016</w:t>
            </w:r>
            <w:r w:rsidRPr="00325B6C">
              <w:rPr>
                <w:rFonts w:ascii="SimSun" w:eastAsia="SimSun" w:hAnsi="SimSun" w:hint="eastAsia"/>
                <w:szCs w:val="21"/>
              </w:rPr>
              <w:t>年度设立的外商投资企业，自下一年度起填报企业年度投资经营信息。</w:t>
            </w:r>
          </w:p>
          <w:p w:rsidR="00325B6C" w:rsidRPr="00325B6C" w:rsidRDefault="00325B6C" w:rsidP="00325B6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25B6C">
              <w:rPr>
                <w:rFonts w:ascii="SimSun" w:eastAsia="SimSun" w:hAnsi="SimSun" w:hint="eastAsia"/>
                <w:szCs w:val="21"/>
              </w:rPr>
              <w:t xml:space="preserve">　　二、参加联合年报的企业名录和企业所填报的投资经营信息，根据《企业信息公示暂行条例》（国务院令第</w:t>
            </w:r>
            <w:r w:rsidRPr="00325B6C">
              <w:rPr>
                <w:rFonts w:ascii="SimSun" w:eastAsia="SimSun" w:hAnsi="SimSun"/>
                <w:szCs w:val="21"/>
              </w:rPr>
              <w:t>654</w:t>
            </w:r>
            <w:r w:rsidRPr="00325B6C">
              <w:rPr>
                <w:rFonts w:ascii="SimSun" w:eastAsia="SimSun" w:hAnsi="SimSun" w:hint="eastAsia"/>
                <w:szCs w:val="21"/>
              </w:rPr>
              <w:t>号）应向社会公示的，将在联合年报工作结束后通过“全国外商投资企业年度投资经营信息联合报告公示平台”（</w:t>
            </w:r>
            <w:r w:rsidRPr="00325B6C">
              <w:rPr>
                <w:rFonts w:ascii="SimSun" w:eastAsia="SimSun" w:hAnsi="SimSun"/>
                <w:szCs w:val="21"/>
              </w:rPr>
              <w:t>http://gongshi.lhnb.gov.cn/）</w:t>
            </w:r>
            <w:r w:rsidRPr="00325B6C">
              <w:rPr>
                <w:rFonts w:ascii="SimSun" w:eastAsia="SimSun" w:hAnsi="SimSun" w:hint="eastAsia"/>
                <w:szCs w:val="21"/>
              </w:rPr>
              <w:t>向社会公示。</w:t>
            </w:r>
          </w:p>
          <w:p w:rsidR="00325B6C" w:rsidRPr="00325B6C" w:rsidRDefault="00325B6C" w:rsidP="00325B6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25B6C">
              <w:rPr>
                <w:rFonts w:ascii="SimSun" w:eastAsia="SimSun" w:hAnsi="SimSun" w:hint="eastAsia"/>
                <w:szCs w:val="21"/>
              </w:rPr>
              <w:t xml:space="preserve">　　三、各地商务主管部门应会同财政、税务、统计部门加强对联合年报数据的统计分析，形成总结分析报告，于</w:t>
            </w:r>
            <w:r w:rsidRPr="00325B6C">
              <w:rPr>
                <w:rFonts w:ascii="SimSun" w:eastAsia="SimSun" w:hAnsi="SimSun"/>
                <w:szCs w:val="21"/>
              </w:rPr>
              <w:t>2016</w:t>
            </w:r>
            <w:r w:rsidRPr="00325B6C">
              <w:rPr>
                <w:rFonts w:ascii="SimSun" w:eastAsia="SimSun" w:hAnsi="SimSun" w:hint="eastAsia"/>
                <w:szCs w:val="21"/>
              </w:rPr>
              <w:t>年</w:t>
            </w:r>
            <w:r w:rsidRPr="00325B6C">
              <w:rPr>
                <w:rFonts w:ascii="SimSun" w:eastAsia="SimSun" w:hAnsi="SimSun"/>
                <w:szCs w:val="21"/>
              </w:rPr>
              <w:t>9</w:t>
            </w:r>
            <w:r w:rsidRPr="00325B6C">
              <w:rPr>
                <w:rFonts w:ascii="SimSun" w:eastAsia="SimSun" w:hAnsi="SimSun" w:hint="eastAsia"/>
                <w:szCs w:val="21"/>
              </w:rPr>
              <w:t>月</w:t>
            </w:r>
            <w:r w:rsidRPr="00325B6C">
              <w:rPr>
                <w:rFonts w:ascii="SimSun" w:eastAsia="SimSun" w:hAnsi="SimSun"/>
                <w:szCs w:val="21"/>
              </w:rPr>
              <w:t>15</w:t>
            </w:r>
            <w:r w:rsidRPr="00325B6C">
              <w:rPr>
                <w:rFonts w:ascii="SimSun" w:eastAsia="SimSun" w:hAnsi="SimSun" w:hint="eastAsia"/>
                <w:szCs w:val="21"/>
              </w:rPr>
              <w:t>日前报送商务部，并抄报财政部、税务总局和统计局。</w:t>
            </w:r>
          </w:p>
          <w:p w:rsidR="00325B6C" w:rsidRDefault="00325B6C" w:rsidP="00325B6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325B6C" w:rsidRPr="00325B6C" w:rsidRDefault="00325B6C" w:rsidP="00325B6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325B6C" w:rsidRPr="00325B6C" w:rsidRDefault="00325B6C" w:rsidP="00325B6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25B6C">
              <w:rPr>
                <w:rFonts w:ascii="SimSun" w:eastAsia="SimSun" w:hAnsi="SimSun" w:hint="eastAsia"/>
                <w:szCs w:val="21"/>
              </w:rPr>
              <w:t xml:space="preserve">　　</w:t>
            </w:r>
            <w:r>
              <w:rPr>
                <w:rFonts w:hint="eastAsia"/>
              </w:rPr>
              <w:t xml:space="preserve"> 　　</w:t>
            </w:r>
            <w:r w:rsidRPr="00325B6C">
              <w:rPr>
                <w:rFonts w:ascii="SimSun" w:eastAsia="SimSun" w:hAnsi="SimSun" w:hint="eastAsia"/>
                <w:szCs w:val="21"/>
              </w:rPr>
              <w:t>附件：</w:t>
            </w:r>
            <w:hyperlink r:id="rId9" w:history="1">
              <w:r w:rsidRPr="00325B6C">
                <w:rPr>
                  <w:rFonts w:ascii="SimSun" w:eastAsia="SimSun" w:hAnsi="SimSun" w:hint="eastAsia"/>
                  <w:szCs w:val="21"/>
                </w:rPr>
                <w:t>外商投资企业年度投资经营信息联合报告书（2015年度）</w:t>
              </w:r>
            </w:hyperlink>
          </w:p>
          <w:p w:rsidR="00670A29" w:rsidRDefault="00670A29" w:rsidP="00325B6C">
            <w:pPr>
              <w:wordWrap w:val="0"/>
              <w:autoSpaceDE w:val="0"/>
              <w:autoSpaceDN w:val="0"/>
              <w:snapToGrid w:val="0"/>
              <w:spacing w:line="290" w:lineRule="atLeast"/>
              <w:ind w:right="420"/>
              <w:rPr>
                <w:rFonts w:ascii="SimSun" w:eastAsia="SimSun" w:hAnsi="SimSun" w:hint="eastAsia"/>
                <w:szCs w:val="21"/>
              </w:rPr>
            </w:pPr>
          </w:p>
          <w:p w:rsidR="00670A29" w:rsidRDefault="00670A29" w:rsidP="00325B6C">
            <w:pPr>
              <w:wordWrap w:val="0"/>
              <w:autoSpaceDE w:val="0"/>
              <w:autoSpaceDN w:val="0"/>
              <w:snapToGrid w:val="0"/>
              <w:spacing w:line="290" w:lineRule="atLeast"/>
              <w:ind w:right="420"/>
              <w:rPr>
                <w:rFonts w:ascii="SimSun" w:eastAsia="SimSun" w:hAnsi="SimSun" w:hint="eastAsia"/>
                <w:szCs w:val="21"/>
              </w:rPr>
            </w:pPr>
            <w:hyperlink r:id="rId10" w:history="1">
              <w:r w:rsidRPr="00D60F5F">
                <w:rPr>
                  <w:rStyle w:val="a7"/>
                  <w:rFonts w:ascii="SimSun" w:eastAsia="SimSun" w:hAnsi="SimSun"/>
                  <w:szCs w:val="21"/>
                </w:rPr>
                <w:t>http://images.mofcom.gov.cn/wzs/201605/201605</w:t>
              </w:r>
              <w:r w:rsidRPr="00D60F5F">
                <w:rPr>
                  <w:rStyle w:val="a7"/>
                  <w:rFonts w:ascii="SimSun" w:eastAsia="SimSun" w:hAnsi="SimSun"/>
                  <w:szCs w:val="21"/>
                </w:rPr>
                <w:t>2</w:t>
              </w:r>
              <w:r w:rsidRPr="00D60F5F">
                <w:rPr>
                  <w:rStyle w:val="a7"/>
                  <w:rFonts w:ascii="SimSun" w:eastAsia="SimSun" w:hAnsi="SimSun"/>
                  <w:szCs w:val="21"/>
                </w:rPr>
                <w:t>4151035439.doc</w:t>
              </w:r>
            </w:hyperlink>
            <w:r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670A29" w:rsidRDefault="00670A29" w:rsidP="00325B6C">
            <w:pPr>
              <w:wordWrap w:val="0"/>
              <w:autoSpaceDE w:val="0"/>
              <w:autoSpaceDN w:val="0"/>
              <w:snapToGrid w:val="0"/>
              <w:spacing w:line="290" w:lineRule="atLeast"/>
              <w:ind w:right="420"/>
              <w:rPr>
                <w:rFonts w:ascii="SimSun" w:eastAsia="SimSun" w:hAnsi="SimSun"/>
                <w:szCs w:val="21"/>
              </w:rPr>
            </w:pPr>
          </w:p>
          <w:p w:rsidR="00325B6C" w:rsidRPr="00325B6C" w:rsidRDefault="00325B6C" w:rsidP="00325B6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325B6C">
              <w:rPr>
                <w:rFonts w:ascii="SimSun" w:eastAsia="SimSun" w:hAnsi="SimSun" w:hint="eastAsia"/>
                <w:szCs w:val="21"/>
              </w:rPr>
              <w:t>商务部</w:t>
            </w:r>
          </w:p>
          <w:p w:rsidR="00325B6C" w:rsidRPr="00325B6C" w:rsidRDefault="00325B6C" w:rsidP="00325B6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325B6C">
              <w:rPr>
                <w:rFonts w:ascii="SimSun" w:eastAsia="SimSun" w:hAnsi="SimSun" w:hint="eastAsia"/>
                <w:szCs w:val="21"/>
              </w:rPr>
              <w:t>财政部</w:t>
            </w:r>
          </w:p>
          <w:p w:rsidR="00325B6C" w:rsidRPr="00325B6C" w:rsidRDefault="00325B6C" w:rsidP="00325B6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325B6C">
              <w:rPr>
                <w:rFonts w:ascii="SimSun" w:eastAsia="SimSun" w:hAnsi="SimSun" w:hint="eastAsia"/>
                <w:szCs w:val="21"/>
              </w:rPr>
              <w:lastRenderedPageBreak/>
              <w:t>税务总局</w:t>
            </w:r>
          </w:p>
          <w:p w:rsidR="00325B6C" w:rsidRPr="00325B6C" w:rsidRDefault="00325B6C" w:rsidP="00325B6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325B6C">
              <w:rPr>
                <w:rFonts w:ascii="SimSun" w:eastAsia="SimSun" w:hAnsi="SimSun" w:hint="eastAsia"/>
                <w:szCs w:val="21"/>
              </w:rPr>
              <w:t>统计局</w:t>
            </w:r>
          </w:p>
          <w:p w:rsidR="00325B6C" w:rsidRPr="00325B6C" w:rsidRDefault="00325B6C" w:rsidP="00325B6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325B6C">
              <w:rPr>
                <w:rFonts w:ascii="SimSun" w:eastAsia="SimSun" w:hAnsi="SimSun"/>
                <w:szCs w:val="21"/>
              </w:rPr>
              <w:t>2016</w:t>
            </w:r>
            <w:r w:rsidRPr="00325B6C">
              <w:rPr>
                <w:rFonts w:ascii="SimSun" w:eastAsia="SimSun" w:hAnsi="SimSun" w:hint="eastAsia"/>
                <w:szCs w:val="21"/>
              </w:rPr>
              <w:t>年</w:t>
            </w:r>
            <w:r w:rsidRPr="00325B6C">
              <w:rPr>
                <w:rFonts w:ascii="SimSun" w:eastAsia="SimSun" w:hAnsi="SimSun"/>
                <w:szCs w:val="21"/>
              </w:rPr>
              <w:t>5</w:t>
            </w:r>
            <w:r w:rsidRPr="00325B6C">
              <w:rPr>
                <w:rFonts w:ascii="SimSun" w:eastAsia="SimSun" w:hAnsi="SimSun" w:hint="eastAsia"/>
                <w:szCs w:val="21"/>
              </w:rPr>
              <w:t>月</w:t>
            </w:r>
            <w:r w:rsidRPr="00325B6C">
              <w:rPr>
                <w:rFonts w:ascii="SimSun" w:eastAsia="SimSun" w:hAnsi="SimSun"/>
                <w:szCs w:val="21"/>
              </w:rPr>
              <w:t>19</w:t>
            </w:r>
            <w:r w:rsidRPr="00325B6C">
              <w:rPr>
                <w:rFonts w:ascii="SimSun" w:eastAsia="SimSun" w:hAnsi="SimSun" w:hint="eastAsia"/>
                <w:szCs w:val="21"/>
              </w:rPr>
              <w:t>日</w:t>
            </w:r>
          </w:p>
          <w:p w:rsidR="00F6633C" w:rsidRPr="00F6633C" w:rsidRDefault="00F6633C" w:rsidP="00F6633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29F" w:rsidRDefault="00CE529F" w:rsidP="00C278F4">
      <w:r>
        <w:separator/>
      </w:r>
    </w:p>
  </w:endnote>
  <w:endnote w:type="continuationSeparator" w:id="1">
    <w:p w:rsidR="00CE529F" w:rsidRDefault="00CE529F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29F" w:rsidRDefault="00CE529F" w:rsidP="00C278F4">
      <w:r>
        <w:separator/>
      </w:r>
    </w:p>
  </w:footnote>
  <w:footnote w:type="continuationSeparator" w:id="1">
    <w:p w:rsidR="00CE529F" w:rsidRDefault="00CE529F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25B6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70A29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366EA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75E43"/>
    <w:rsid w:val="00C810C6"/>
    <w:rsid w:val="00CC1207"/>
    <w:rsid w:val="00CC5D08"/>
    <w:rsid w:val="00CD4421"/>
    <w:rsid w:val="00CD5ACF"/>
    <w:rsid w:val="00CE529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1F5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  <w:style w:type="character" w:styleId="a9">
    <w:name w:val="FollowedHyperlink"/>
    <w:basedOn w:val="a0"/>
    <w:uiPriority w:val="99"/>
    <w:semiHidden/>
    <w:unhideWhenUsed/>
    <w:rsid w:val="00670A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mofcom.gov.cn/wzs/201605/20160524151035439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mages.mofcom.gov.cn/wzs/201605/20160524151035439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mages.mofcom.gov.cn/wzs/201605/20160524151035439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ages.mofcom.gov.cn/wzs/201605/20160524151035439.doc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376</Words>
  <Characters>1584</Characters>
  <Application>Microsoft Office Word</Application>
  <DocSecurity>0</DocSecurity>
  <Lines>68</Lines>
  <Paragraphs>37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20</cp:revision>
  <dcterms:created xsi:type="dcterms:W3CDTF">2016-01-15T03:23:00Z</dcterms:created>
  <dcterms:modified xsi:type="dcterms:W3CDTF">2016-05-30T06:30:00Z</dcterms:modified>
</cp:coreProperties>
</file>