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6127F" w:rsidTr="00067341">
        <w:tc>
          <w:tcPr>
            <w:tcW w:w="4785" w:type="dxa"/>
          </w:tcPr>
          <w:p w:rsidR="0036127F" w:rsidRPr="0036127F" w:rsidRDefault="0036127F" w:rsidP="0036127F">
            <w:pPr>
              <w:autoSpaceDN w:val="0"/>
              <w:spacing w:line="290" w:lineRule="atLeast"/>
              <w:ind w:firstLineChars="0" w:firstLine="0"/>
              <w:jc w:val="center"/>
              <w:rPr>
                <w:rFonts w:ascii="한컴바탕" w:eastAsia="한컴바탕" w:hAnsi="한컴바탕" w:cs="한컴바탕"/>
                <w:b/>
                <w:sz w:val="26"/>
                <w:szCs w:val="26"/>
                <w:lang w:eastAsia="ko-KR"/>
              </w:rPr>
            </w:pPr>
            <w:r w:rsidRPr="0036127F">
              <w:rPr>
                <w:rFonts w:ascii="한컴바탕" w:eastAsia="한컴바탕" w:hAnsi="한컴바탕" w:cs="한컴바탕" w:hint="eastAsia"/>
                <w:b/>
                <w:sz w:val="26"/>
                <w:szCs w:val="26"/>
                <w:lang w:eastAsia="ko-KR"/>
              </w:rPr>
              <w:t>외상투자기업의 외화자본금 환전 관리방식 개혁에 관한 국가외환관리국의 통지</w:t>
            </w:r>
          </w:p>
          <w:p w:rsidR="0036127F" w:rsidRPr="0036127F" w:rsidRDefault="0036127F" w:rsidP="0036127F">
            <w:pPr>
              <w:autoSpaceDN w:val="0"/>
              <w:spacing w:line="290" w:lineRule="atLeast"/>
              <w:ind w:firstLineChars="0" w:firstLine="0"/>
              <w:jc w:val="center"/>
              <w:rPr>
                <w:rFonts w:ascii="한컴바탕" w:eastAsia="한컴바탕" w:hAnsi="한컴바탕" w:cs="한컴바탕" w:hint="eastAsia"/>
                <w:szCs w:val="21"/>
                <w:lang w:eastAsia="ko-KR"/>
              </w:rPr>
            </w:pPr>
            <w:proofErr w:type="spellStart"/>
            <w:r w:rsidRPr="0036127F">
              <w:rPr>
                <w:rFonts w:ascii="한컴바탕" w:eastAsia="한컴바탕" w:hAnsi="한컴바탕" w:cs="한컴바탕" w:hint="eastAsia"/>
                <w:szCs w:val="21"/>
                <w:lang w:eastAsia="ko-KR"/>
              </w:rPr>
              <w:t>회발</w:t>
            </w:r>
            <w:proofErr w:type="spellEnd"/>
            <w:r w:rsidRPr="0036127F">
              <w:rPr>
                <w:rFonts w:ascii="한컴바탕" w:eastAsia="한컴바탕" w:hAnsi="한컴바탕" w:cs="한컴바탕" w:hint="eastAsia"/>
                <w:szCs w:val="21"/>
                <w:lang w:eastAsia="ko-KR"/>
              </w:rPr>
              <w:t>[2015]19호</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국가외환관리국의 각 성·자치구·직할시 분국, 외환관리부, 선전(</w:t>
            </w:r>
            <w:proofErr w:type="spellStart"/>
            <w:r w:rsidRPr="0036127F">
              <w:rPr>
                <w:rFonts w:ascii="한컴바탕" w:eastAsia="한컴바탕" w:hAnsi="한컴바탕" w:cs="한컴바탕" w:hint="eastAsia"/>
                <w:szCs w:val="21"/>
                <w:lang w:eastAsia="ko-KR"/>
              </w:rPr>
              <w:t>深</w:t>
            </w:r>
            <w:r w:rsidRPr="0036127F">
              <w:rPr>
                <w:rFonts w:ascii="한컴바탕" w:eastAsia="한컴바탕" w:hAnsi="한컴바탕" w:cs="한컴바탕" w:hint="eastAsia"/>
                <w:color w:val="000000"/>
                <w:szCs w:val="21"/>
                <w:lang w:eastAsia="ko-KR"/>
              </w:rPr>
              <w:t>圳</w:t>
            </w:r>
            <w:proofErr w:type="spellEnd"/>
            <w:r w:rsidRPr="0036127F">
              <w:rPr>
                <w:rFonts w:ascii="한컴바탕" w:eastAsia="한컴바탕" w:hAnsi="한컴바탕" w:cs="한컴바탕" w:hint="eastAsia"/>
                <w:szCs w:val="21"/>
                <w:lang w:eastAsia="ko-KR"/>
              </w:rPr>
              <w:t>)·</w:t>
            </w:r>
            <w:proofErr w:type="spellStart"/>
            <w:r w:rsidRPr="0036127F">
              <w:rPr>
                <w:rFonts w:ascii="한컴바탕" w:eastAsia="한컴바탕" w:hAnsi="한컴바탕" w:cs="한컴바탕" w:hint="eastAsia"/>
                <w:szCs w:val="21"/>
                <w:lang w:eastAsia="ko-KR"/>
              </w:rPr>
              <w:t>칭다오</w:t>
            </w:r>
            <w:proofErr w:type="spellEnd"/>
            <w:r w:rsidRPr="0036127F">
              <w:rPr>
                <w:rFonts w:ascii="한컴바탕" w:eastAsia="한컴바탕" w:hAnsi="한컴바탕" w:cs="한컴바탕" w:hint="eastAsia"/>
                <w:szCs w:val="21"/>
                <w:lang w:eastAsia="ko-KR"/>
              </w:rPr>
              <w:t>(靑島)·</w:t>
            </w:r>
            <w:r>
              <w:rPr>
                <w:rFonts w:ascii="한컴바탕" w:eastAsia="한컴바탕" w:hAnsi="한컴바탕" w:cs="한컴바탕" w:hint="eastAsia"/>
                <w:szCs w:val="21"/>
                <w:lang w:eastAsia="ko-KR"/>
              </w:rPr>
              <w:t xml:space="preserve"> </w:t>
            </w:r>
            <w:r w:rsidRPr="0036127F">
              <w:rPr>
                <w:rFonts w:ascii="한컴바탕" w:eastAsia="한컴바탕" w:hAnsi="한컴바탕" w:cs="한컴바탕" w:hint="eastAsia"/>
                <w:szCs w:val="21"/>
                <w:lang w:eastAsia="ko-KR"/>
              </w:rPr>
              <w:t>샤먼(</w:t>
            </w:r>
            <w:proofErr w:type="spellStart"/>
            <w:r w:rsidRPr="0036127F">
              <w:rPr>
                <w:rFonts w:ascii="한컴바탕" w:eastAsia="한컴바탕" w:hAnsi="한컴바탕" w:cs="한컴바탕" w:hint="eastAsia"/>
                <w:szCs w:val="21"/>
                <w:lang w:eastAsia="ko-KR"/>
              </w:rPr>
              <w:t>夏門</w:t>
            </w:r>
            <w:proofErr w:type="spellEnd"/>
            <w:r w:rsidRPr="0036127F">
              <w:rPr>
                <w:rFonts w:ascii="한컴바탕" w:eastAsia="한컴바탕" w:hAnsi="한컴바탕" w:cs="한컴바탕" w:hint="eastAsia"/>
                <w:szCs w:val="21"/>
                <w:lang w:eastAsia="ko-KR"/>
              </w:rPr>
              <w:t>)·</w:t>
            </w:r>
            <w:proofErr w:type="spellStart"/>
            <w:r w:rsidRPr="0036127F">
              <w:rPr>
                <w:rFonts w:ascii="한컴바탕" w:eastAsia="한컴바탕" w:hAnsi="한컴바탕" w:cs="한컴바탕" w:hint="eastAsia"/>
                <w:szCs w:val="21"/>
                <w:lang w:eastAsia="ko-KR"/>
              </w:rPr>
              <w:t>닝보</w:t>
            </w:r>
            <w:proofErr w:type="spellEnd"/>
            <w:r w:rsidRPr="0036127F">
              <w:rPr>
                <w:rFonts w:ascii="한컴바탕" w:eastAsia="한컴바탕" w:hAnsi="한컴바탕" w:cs="한컴바탕" w:hint="eastAsia"/>
                <w:szCs w:val="21"/>
                <w:lang w:eastAsia="ko-KR"/>
              </w:rPr>
              <w:t>(</w:t>
            </w:r>
            <w:proofErr w:type="spellStart"/>
            <w:r w:rsidRPr="0036127F">
              <w:rPr>
                <w:rFonts w:ascii="한컴바탕" w:eastAsia="한컴바탕" w:hAnsi="한컴바탕" w:cs="한컴바탕" w:hint="eastAsia"/>
                <w:szCs w:val="21"/>
                <w:lang w:eastAsia="ko-KR"/>
              </w:rPr>
              <w:t>寧波</w:t>
            </w:r>
            <w:proofErr w:type="spellEnd"/>
            <w:r w:rsidRPr="0036127F">
              <w:rPr>
                <w:rFonts w:ascii="한컴바탕" w:eastAsia="한컴바탕" w:hAnsi="한컴바탕" w:cs="한컴바탕" w:hint="eastAsia"/>
                <w:szCs w:val="21"/>
                <w:lang w:eastAsia="ko-KR"/>
              </w:rPr>
              <w:t>)시 분국:</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외환관리체제 개혁을 한층 더 심화하고 외상투자기업의 경영 및 자금 운용 수요를 만족시키기 위하여 국가외환관리국은 일부 지역에서 앞서 추진한 시범사업의 경험을 바탕으로 전국 범위에서 외상투자기업 외화자본금 환전 관리방식 개혁을 추진하기로 결정하였다. 이 개혁 사업의 원활한 추진을 위하여 관련 문제를 아래와 같이 통지한다.</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1. 외상투자기업 외화자본금의 자유환전을 시행한다.</w:t>
            </w:r>
          </w:p>
          <w:p w:rsidR="0036127F" w:rsidRPr="0036127F" w:rsidRDefault="0036127F" w:rsidP="0036127F">
            <w:pPr>
              <w:autoSpaceDN w:val="0"/>
              <w:spacing w:line="290" w:lineRule="atLeast"/>
              <w:ind w:firstLine="396"/>
              <w:jc w:val="both"/>
              <w:rPr>
                <w:rFonts w:ascii="한컴바탕" w:eastAsia="한컴바탕" w:hAnsi="한컴바탕" w:cs="한컴바탕" w:hint="eastAsia"/>
                <w:spacing w:val="-6"/>
                <w:szCs w:val="21"/>
                <w:lang w:eastAsia="ko-KR"/>
              </w:rPr>
            </w:pPr>
            <w:r w:rsidRPr="0036127F">
              <w:rPr>
                <w:rFonts w:ascii="한컴바탕" w:eastAsia="한컴바탕" w:hAnsi="한컴바탕" w:cs="한컴바탕" w:hint="eastAsia"/>
                <w:spacing w:val="-6"/>
                <w:szCs w:val="21"/>
                <w:lang w:eastAsia="ko-KR"/>
              </w:rPr>
              <w:t xml:space="preserve">외상투자기업의 외화자본금 자유환전이라 함은 외상투자기업의 자본금 계좌 내의 외환관리국의 현금출자권익 확인을 거친(또는 은행의 현금출자 입금 등기를 거친) 외화자본금을 기업의 실제 경영수요에 따라 은행에서 자유롭게 환전할 수 있음을 지칭한다. 외상투자기업의 외화자본금 자유환전 비율은 잠정적으로 100%로 한다. 국가외환관리국은 국제수지 상황에 따라 적시에 상기 비율을 조정할 수 있다. </w:t>
            </w:r>
          </w:p>
          <w:p w:rsidR="0036127F" w:rsidRPr="00304761" w:rsidRDefault="0036127F" w:rsidP="00304761">
            <w:pPr>
              <w:autoSpaceDN w:val="0"/>
              <w:spacing w:line="290" w:lineRule="atLeast"/>
              <w:ind w:firstLine="396"/>
              <w:jc w:val="both"/>
              <w:rPr>
                <w:rFonts w:ascii="한컴바탕" w:eastAsia="한컴바탕" w:hAnsi="한컴바탕" w:cs="한컴바탕" w:hint="eastAsia"/>
                <w:spacing w:val="-6"/>
                <w:szCs w:val="21"/>
                <w:lang w:eastAsia="ko-KR"/>
              </w:rPr>
            </w:pPr>
            <w:r w:rsidRPr="00304761">
              <w:rPr>
                <w:rFonts w:ascii="한컴바탕" w:eastAsia="한컴바탕" w:hAnsi="한컴바탕" w:cs="한컴바탕" w:hint="eastAsia"/>
                <w:spacing w:val="-6"/>
                <w:szCs w:val="21"/>
                <w:lang w:eastAsia="ko-KR"/>
              </w:rPr>
              <w:t>외화자본금의 자유환전을 시행함과 동시에 외상투자기업은 지급환전 제도에 따라 외화자본</w:t>
            </w:r>
            <w:r w:rsidR="00304761">
              <w:rPr>
                <w:rFonts w:ascii="한컴바탕" w:eastAsia="한컴바탕" w:hAnsi="한컴바탕" w:cs="한컴바탕" w:hint="eastAsia"/>
                <w:spacing w:val="-6"/>
                <w:szCs w:val="21"/>
                <w:lang w:eastAsia="ko-KR"/>
              </w:rPr>
              <w:t xml:space="preserve"> </w:t>
            </w:r>
            <w:r w:rsidRPr="00304761">
              <w:rPr>
                <w:rFonts w:ascii="한컴바탕" w:eastAsia="한컴바탕" w:hAnsi="한컴바탕" w:cs="한컴바탕" w:hint="eastAsia"/>
                <w:spacing w:val="-6"/>
                <w:szCs w:val="21"/>
                <w:lang w:eastAsia="ko-KR"/>
              </w:rPr>
              <w:t xml:space="preserve">금을 사용할 수 있다. 은행은 지급환전 원칙에 따라 기업의 환전업무를 처리할 때 마다 기업의 </w:t>
            </w:r>
            <w:proofErr w:type="spellStart"/>
            <w:r w:rsidRPr="00304761">
              <w:rPr>
                <w:rFonts w:ascii="한컴바탕" w:eastAsia="한컴바탕" w:hAnsi="한컴바탕" w:cs="한컴바탕" w:hint="eastAsia"/>
                <w:spacing w:val="-6"/>
                <w:szCs w:val="21"/>
                <w:lang w:eastAsia="ko-KR"/>
              </w:rPr>
              <w:t>직전회</w:t>
            </w:r>
            <w:proofErr w:type="spellEnd"/>
            <w:r w:rsidRPr="00304761">
              <w:rPr>
                <w:rFonts w:ascii="한컴바탕" w:eastAsia="한컴바탕" w:hAnsi="한컴바탕" w:cs="한컴바탕" w:hint="eastAsia"/>
                <w:spacing w:val="-6"/>
                <w:szCs w:val="21"/>
                <w:lang w:eastAsia="ko-KR"/>
              </w:rPr>
              <w:t xml:space="preserve"> 환전(자유환전 및 지급환전 포함)자금 사용의 진실성과 </w:t>
            </w:r>
            <w:proofErr w:type="spellStart"/>
            <w:r w:rsidRPr="00304761">
              <w:rPr>
                <w:rFonts w:ascii="한컴바탕" w:eastAsia="한컴바탕" w:hAnsi="한컴바탕" w:cs="한컴바탕" w:hint="eastAsia"/>
                <w:spacing w:val="-6"/>
                <w:szCs w:val="21"/>
                <w:lang w:eastAsia="ko-KR"/>
              </w:rPr>
              <w:t>준법성을</w:t>
            </w:r>
            <w:proofErr w:type="spellEnd"/>
            <w:r w:rsidRPr="00304761">
              <w:rPr>
                <w:rFonts w:ascii="한컴바탕" w:eastAsia="한컴바탕" w:hAnsi="한컴바탕" w:cs="한컴바탕" w:hint="eastAsia"/>
                <w:spacing w:val="-6"/>
                <w:szCs w:val="21"/>
                <w:lang w:eastAsia="ko-KR"/>
              </w:rPr>
              <w:t xml:space="preserve"> 심사해야 한다.</w:t>
            </w:r>
          </w:p>
          <w:p w:rsidR="0036127F" w:rsidRPr="0036127F" w:rsidRDefault="0036127F" w:rsidP="00304761">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외상투자기업 외화자본금의 기존외화상태</w:t>
            </w:r>
            <w:r w:rsidR="00304761">
              <w:rPr>
                <w:rFonts w:ascii="한컴바탕" w:eastAsia="한컴바탕" w:hAnsi="한컴바탕" w:cs="한컴바탕" w:hint="eastAsia"/>
                <w:szCs w:val="21"/>
                <w:lang w:eastAsia="ko-KR"/>
              </w:rPr>
              <w:t xml:space="preserve"> </w:t>
            </w:r>
            <w:r w:rsidRPr="0036127F">
              <w:rPr>
                <w:rFonts w:ascii="한컴바탕" w:eastAsia="한컴바탕" w:hAnsi="한컴바탕" w:cs="한컴바탕" w:hint="eastAsia"/>
                <w:szCs w:val="21"/>
                <w:lang w:eastAsia="ko-KR"/>
              </w:rPr>
              <w:t>의 경내 이체와 국경간 대외지급은 현행 외화</w:t>
            </w:r>
            <w:r w:rsidR="00304761">
              <w:rPr>
                <w:rFonts w:ascii="한컴바탕" w:eastAsia="한컴바탕" w:hAnsi="한컴바탕" w:cs="한컴바탕" w:hint="eastAsia"/>
                <w:szCs w:val="21"/>
                <w:lang w:eastAsia="ko-KR"/>
              </w:rPr>
              <w:t xml:space="preserve"> </w:t>
            </w:r>
            <w:r w:rsidRPr="0036127F">
              <w:rPr>
                <w:rFonts w:ascii="한컴바탕" w:eastAsia="한컴바탕" w:hAnsi="한컴바탕" w:cs="한컴바탕" w:hint="eastAsia"/>
                <w:szCs w:val="21"/>
                <w:lang w:eastAsia="ko-KR"/>
              </w:rPr>
              <w:t xml:space="preserve">관리 규정에 따라 처리한다. </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2. 외상투자기업 외화자본금 자유환전을 통해 취득한 위안화 자금은 환전지급대기계좌에 예치하여 관리한다.</w:t>
            </w:r>
          </w:p>
          <w:p w:rsidR="0036127F" w:rsidRPr="0036127F" w:rsidRDefault="0036127F" w:rsidP="00304761">
            <w:pPr>
              <w:autoSpaceDN w:val="0"/>
              <w:spacing w:line="290" w:lineRule="atLeast"/>
              <w:ind w:firstLine="388"/>
              <w:jc w:val="both"/>
              <w:rPr>
                <w:rFonts w:ascii="한컴바탕" w:eastAsia="한컴바탕" w:hAnsi="한컴바탕" w:cs="한컴바탕" w:hint="eastAsia"/>
                <w:szCs w:val="21"/>
                <w:lang w:eastAsia="ko-KR"/>
              </w:rPr>
            </w:pPr>
            <w:r w:rsidRPr="00304761">
              <w:rPr>
                <w:rFonts w:ascii="한컴바탕" w:eastAsia="한컴바탕" w:hAnsi="한컴바탕" w:cs="한컴바탕" w:hint="eastAsia"/>
                <w:spacing w:val="-8"/>
                <w:szCs w:val="21"/>
                <w:lang w:eastAsia="ko-KR"/>
              </w:rPr>
              <w:t>외상투지기업은 원칙적으로 은행에 상응하는 자본항목-환전지급대기계좌(이하 '환전지급대기계좌'</w:t>
            </w:r>
            <w:proofErr w:type="spellStart"/>
            <w:r w:rsidRPr="00304761">
              <w:rPr>
                <w:rFonts w:ascii="한컴바탕" w:eastAsia="한컴바탕" w:hAnsi="한컴바탕" w:cs="한컴바탕" w:hint="eastAsia"/>
                <w:spacing w:val="-8"/>
                <w:szCs w:val="21"/>
                <w:lang w:eastAsia="ko-KR"/>
              </w:rPr>
              <w:t>로</w:t>
            </w:r>
            <w:proofErr w:type="spellEnd"/>
            <w:r w:rsidRPr="00304761">
              <w:rPr>
                <w:rFonts w:ascii="한컴바탕" w:eastAsia="한컴바탕" w:hAnsi="한컴바탕" w:cs="한컴바탕" w:hint="eastAsia"/>
                <w:spacing w:val="-8"/>
                <w:szCs w:val="21"/>
                <w:lang w:eastAsia="ko-KR"/>
              </w:rPr>
              <w:t xml:space="preserve"> 약칭)를 개설하여 이 계좌에 자유환전을 통해 취득한 위안화 자금을 예치하여야 하고 이 계좌를 통해 각종 지급수속을 처리해야 한다. 외상투자기업이 동일 은행 지점에 개설한 </w:t>
            </w:r>
            <w:r w:rsidRPr="00304761">
              <w:rPr>
                <w:rFonts w:ascii="한컴바탕" w:eastAsia="한컴바탕" w:hAnsi="한컴바탕" w:cs="한컴바탕" w:hint="eastAsia"/>
                <w:spacing w:val="-8"/>
                <w:szCs w:val="21"/>
                <w:lang w:eastAsia="ko-KR"/>
              </w:rPr>
              <w:lastRenderedPageBreak/>
              <w:t xml:space="preserve">동명의 자본금계좌, 경내 자산 </w:t>
            </w:r>
            <w:proofErr w:type="spellStart"/>
            <w:r w:rsidRPr="00304761">
              <w:rPr>
                <w:rFonts w:ascii="한컴바탕" w:eastAsia="한컴바탕" w:hAnsi="한컴바탕" w:cs="한컴바탕" w:hint="eastAsia"/>
                <w:spacing w:val="-8"/>
                <w:szCs w:val="21"/>
                <w:lang w:eastAsia="ko-KR"/>
              </w:rPr>
              <w:t>현금화계좌</w:t>
            </w:r>
            <w:proofErr w:type="spellEnd"/>
            <w:r w:rsidRPr="00304761">
              <w:rPr>
                <w:rFonts w:ascii="한컴바탕" w:eastAsia="한컴바탕" w:hAnsi="한컴바탕" w:cs="한컴바탕" w:hint="eastAsia"/>
                <w:spacing w:val="-8"/>
                <w:szCs w:val="21"/>
                <w:lang w:eastAsia="ko-KR"/>
              </w:rPr>
              <w:t xml:space="preserve"> 및 경내 재투자계좌는 모두 동일 환전지급대기계좌를 </w:t>
            </w:r>
            <w:proofErr w:type="spellStart"/>
            <w:r w:rsidRPr="00304761">
              <w:rPr>
                <w:rFonts w:ascii="한컴바탕" w:eastAsia="한컴바탕" w:hAnsi="한컴바탕" w:cs="한컴바탕" w:hint="eastAsia"/>
                <w:spacing w:val="-8"/>
                <w:szCs w:val="21"/>
                <w:lang w:eastAsia="ko-KR"/>
              </w:rPr>
              <w:t>공동사용할</w:t>
            </w:r>
            <w:proofErr w:type="spellEnd"/>
            <w:r w:rsidRPr="00304761">
              <w:rPr>
                <w:rFonts w:ascii="한컴바탕" w:eastAsia="한컴바탕" w:hAnsi="한컴바탕" w:cs="한컴바탕" w:hint="eastAsia"/>
                <w:spacing w:val="-8"/>
                <w:szCs w:val="21"/>
                <w:lang w:eastAsia="ko-KR"/>
              </w:rPr>
              <w:t xml:space="preserve"> 수 있다. 외상투자기업이 지급환전 원칙에 따라 환전을 통해 취득한 위안화 자금은 환전지급대기계좌를 통해 지급할 수 없다</w:t>
            </w:r>
            <w:r w:rsidRPr="0036127F">
              <w:rPr>
                <w:rFonts w:ascii="한컴바탕" w:eastAsia="한컴바탕" w:hAnsi="한컴바탕" w:cs="한컴바탕" w:hint="eastAsia"/>
                <w:szCs w:val="21"/>
                <w:lang w:eastAsia="ko-KR"/>
              </w:rPr>
              <w:t>.</w:t>
            </w:r>
          </w:p>
          <w:p w:rsidR="0036127F" w:rsidRPr="00304761" w:rsidRDefault="0036127F" w:rsidP="00304761">
            <w:pPr>
              <w:autoSpaceDN w:val="0"/>
              <w:spacing w:line="290" w:lineRule="atLeast"/>
              <w:ind w:firstLine="396"/>
              <w:jc w:val="both"/>
              <w:rPr>
                <w:rFonts w:ascii="한컴바탕" w:eastAsia="한컴바탕" w:hAnsi="한컴바탕" w:cs="한컴바탕" w:hint="eastAsia"/>
                <w:spacing w:val="-6"/>
                <w:szCs w:val="21"/>
                <w:lang w:eastAsia="ko-KR"/>
              </w:rPr>
            </w:pPr>
            <w:r w:rsidRPr="00304761">
              <w:rPr>
                <w:rFonts w:ascii="한컴바탕" w:eastAsia="한컴바탕" w:hAnsi="한컴바탕" w:cs="한컴바탕" w:hint="eastAsia"/>
                <w:spacing w:val="-6"/>
                <w:szCs w:val="21"/>
                <w:lang w:eastAsia="ko-KR"/>
              </w:rPr>
              <w:t>외상투자기업 자본금계좌의 수입 범위: 외국투자자가 경외에서 송금하는 외화자본금 또는 출자납입금(</w:t>
            </w:r>
            <w:proofErr w:type="spellStart"/>
            <w:r w:rsidRPr="00304761">
              <w:rPr>
                <w:rFonts w:ascii="한컴바탕" w:eastAsia="한컴바탕" w:hAnsi="한컴바탕" w:cs="한컴바탕" w:hint="eastAsia"/>
                <w:spacing w:val="-6"/>
                <w:szCs w:val="21"/>
                <w:lang w:eastAsia="ko-KR"/>
              </w:rPr>
              <w:t>비주민</w:t>
            </w:r>
            <w:proofErr w:type="spellEnd"/>
            <w:r w:rsidRPr="00304761">
              <w:rPr>
                <w:rFonts w:ascii="한컴바탕" w:eastAsia="한컴바탕" w:hAnsi="한컴바탕" w:cs="한컴바탕" w:hint="eastAsia"/>
                <w:spacing w:val="-6"/>
                <w:szCs w:val="21"/>
                <w:lang w:eastAsia="ko-KR"/>
              </w:rPr>
              <w:t xml:space="preserve"> 예금계좌, 해외계좌, 외국인의 경내 외화계좌 출자 포함), 경외입금 보증금 전문계좌로부터 입금되는 외화자본금 또는 출자납입금; 본 계좌에서 적법하게 이체되었다가 다시 입금되는 자금, 동명의 자본금계좌로부터 입금되는 자금, 거래의 취소에 따라 반납되는 자금, 이자수익 및 외환관리국(은행)의 등기절차 또는 외환관리국의 승인절차를 거친 기타 수입.</w:t>
            </w:r>
          </w:p>
          <w:p w:rsidR="0036127F" w:rsidRPr="00304761" w:rsidRDefault="0036127F" w:rsidP="00304761">
            <w:pPr>
              <w:autoSpaceDN w:val="0"/>
              <w:spacing w:line="290" w:lineRule="atLeast"/>
              <w:ind w:firstLine="380"/>
              <w:jc w:val="both"/>
              <w:rPr>
                <w:rFonts w:ascii="한컴바탕" w:eastAsia="한컴바탕" w:hAnsi="한컴바탕" w:cs="한컴바탕" w:hint="eastAsia"/>
                <w:spacing w:val="-10"/>
                <w:szCs w:val="21"/>
                <w:lang w:eastAsia="ko-KR"/>
              </w:rPr>
            </w:pPr>
            <w:r w:rsidRPr="00304761">
              <w:rPr>
                <w:rFonts w:ascii="한컴바탕" w:eastAsia="한컴바탕" w:hAnsi="한컴바탕" w:cs="한컴바탕" w:hint="eastAsia"/>
                <w:spacing w:val="-10"/>
                <w:szCs w:val="21"/>
                <w:lang w:eastAsia="ko-KR"/>
              </w:rPr>
              <w:t>자본금계좌의 지출 범위: 경영범위 내의 환전, 환전 후 환전지급대기계좌로 이체, 경내에서 기존통화상태로 경내입금 보증금 전문계좌·동명자본금계좌·위탁대출계좌·자금집중관리 전문계좌·해외대출 전문계좌·경내 재투자 전문계좌로 이체되는 자금, 외국투자자의 자본감소·투자철회에 따른 송금, 경상항목의 대외지급 및 외환관리국(은행)의 등기절차 또는 외환관리국의 승인절차를 거친 기타 자본항목 지출.</w:t>
            </w:r>
          </w:p>
          <w:p w:rsidR="0036127F" w:rsidRPr="00304761" w:rsidRDefault="0036127F" w:rsidP="00304761">
            <w:pPr>
              <w:autoSpaceDN w:val="0"/>
              <w:spacing w:line="290" w:lineRule="atLeast"/>
              <w:ind w:firstLine="388"/>
              <w:jc w:val="both"/>
              <w:rPr>
                <w:rFonts w:ascii="한컴바탕" w:eastAsia="한컴바탕" w:hAnsi="한컴바탕" w:cs="한컴바탕" w:hint="eastAsia"/>
                <w:spacing w:val="-8"/>
                <w:szCs w:val="21"/>
                <w:lang w:eastAsia="ko-KR"/>
              </w:rPr>
            </w:pPr>
            <w:r w:rsidRPr="00304761">
              <w:rPr>
                <w:rFonts w:ascii="한컴바탕" w:eastAsia="한컴바탕" w:hAnsi="한컴바탕" w:cs="한컴바탕" w:hint="eastAsia"/>
                <w:spacing w:val="-8"/>
                <w:szCs w:val="21"/>
                <w:lang w:eastAsia="ko-KR"/>
              </w:rPr>
              <w:t xml:space="preserve">환전지급대기계좌의 수입 범위: 동명 또는 경내 지분투자를 수행하는 기업의 자본금계좌·경내 자산 </w:t>
            </w:r>
            <w:proofErr w:type="spellStart"/>
            <w:r w:rsidRPr="00304761">
              <w:rPr>
                <w:rFonts w:ascii="한컴바탕" w:eastAsia="한컴바탕" w:hAnsi="한컴바탕" w:cs="한컴바탕" w:hint="eastAsia"/>
                <w:spacing w:val="-8"/>
                <w:szCs w:val="21"/>
                <w:lang w:eastAsia="ko-KR"/>
              </w:rPr>
              <w:t>현금화계좌</w:t>
            </w:r>
            <w:proofErr w:type="spellEnd"/>
            <w:r w:rsidRPr="00304761">
              <w:rPr>
                <w:rFonts w:ascii="한컴바탕" w:eastAsia="한컴바탕" w:hAnsi="한컴바탕" w:cs="한컴바탕" w:hint="eastAsia"/>
                <w:spacing w:val="-8"/>
                <w:szCs w:val="21"/>
                <w:lang w:eastAsia="ko-KR"/>
              </w:rPr>
              <w:t>·경내 재투자계좌에서 환전 후 입금되는 자금, 동명 또는 경내 지분투자를 수행하는 기업의 환전지급대기계좌로부터 입금되는 자금, 본 계좌에서 적법하게 이체되었다가 다시 입금되는 자금, 거래의 취소에 따라 반납되는 자금, 위안화 이자수익 및 외환관리국(은행)의 등기절차 또는 외환관리국의 승인절차를 거친 기타 수입.</w:t>
            </w:r>
          </w:p>
          <w:p w:rsidR="0036127F" w:rsidRPr="00304761" w:rsidRDefault="0036127F" w:rsidP="00304761">
            <w:pPr>
              <w:autoSpaceDN w:val="0"/>
              <w:spacing w:line="290" w:lineRule="atLeast"/>
              <w:ind w:firstLine="364"/>
              <w:jc w:val="both"/>
              <w:rPr>
                <w:rFonts w:ascii="한컴바탕" w:eastAsia="한컴바탕" w:hAnsi="한컴바탕" w:cs="한컴바탕" w:hint="eastAsia"/>
                <w:spacing w:val="-14"/>
                <w:szCs w:val="21"/>
                <w:lang w:eastAsia="ko-KR"/>
              </w:rPr>
            </w:pPr>
            <w:r w:rsidRPr="00304761">
              <w:rPr>
                <w:rFonts w:ascii="한컴바탕" w:eastAsia="한컴바탕" w:hAnsi="한컴바탕" w:cs="한컴바탕" w:hint="eastAsia"/>
                <w:spacing w:val="-14"/>
                <w:szCs w:val="21"/>
                <w:lang w:eastAsia="ko-KR"/>
              </w:rPr>
              <w:t>환전지급대기계좌의 지출 범위: 경영범위 내의 지출, 경내 지분투자자금 및 위안화 보증금 지급, 자금집중관리 전문계좌 및 동명 환전지급대기계좌로의 이체, 사용이 완료된 위안화 대출금 상환, 외화 구매·지급 또는 대외 외화대출금의 직접 상환, 외국투자자의 자본감소·투자철회 자금의 외화 구매·지급 또는 대외 외화대출금 직접 상환, 외화 구매·지급 또는 대외 외화대출금의 직접 상환을 위한 경상항목 지출 및 외환관리국(은행)의 등기절차 또는 외환관리국의 승인절차를 거친 기타 자본항목 지출.</w:t>
            </w:r>
          </w:p>
          <w:p w:rsidR="0036127F" w:rsidRPr="00304761" w:rsidRDefault="0036127F" w:rsidP="00304761">
            <w:pPr>
              <w:autoSpaceDN w:val="0"/>
              <w:spacing w:line="290" w:lineRule="atLeast"/>
              <w:ind w:firstLine="388"/>
              <w:jc w:val="both"/>
              <w:rPr>
                <w:rFonts w:ascii="한컴바탕" w:eastAsia="한컴바탕" w:hAnsi="한컴바탕" w:cs="한컴바탕" w:hint="eastAsia"/>
                <w:spacing w:val="-8"/>
                <w:szCs w:val="21"/>
                <w:lang w:eastAsia="ko-KR"/>
              </w:rPr>
            </w:pPr>
            <w:r w:rsidRPr="00304761">
              <w:rPr>
                <w:rFonts w:ascii="한컴바탕" w:eastAsia="한컴바탕" w:hAnsi="한컴바탕" w:cs="한컴바탕" w:hint="eastAsia"/>
                <w:spacing w:val="-8"/>
                <w:szCs w:val="21"/>
                <w:lang w:eastAsia="ko-KR"/>
              </w:rPr>
              <w:t xml:space="preserve">환전지급대기계좌의 위안화 자금으로 외화를 매입하여 자본금계좌로 이체할 수 없다. 환전지급대기계좌로부터 송금한 담보 또는 기타 </w:t>
            </w:r>
            <w:r w:rsidRPr="00304761">
              <w:rPr>
                <w:rFonts w:ascii="한컴바탕" w:eastAsia="한컴바탕" w:hAnsi="한컴바탕" w:cs="한컴바탕" w:hint="eastAsia"/>
                <w:spacing w:val="-8"/>
                <w:szCs w:val="21"/>
                <w:lang w:eastAsia="ko-KR"/>
              </w:rPr>
              <w:lastRenderedPageBreak/>
              <w:t>보증금의 지급에 사용된 위안화 자금은 담보 이행이나 위약금 공제가 발생하지 않는 한 원 경로에 따라 환전지급대기계좌로 입금시켜야 한다.</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 xml:space="preserve">3. 외상투자기업의 자본금 사용은 기업의 경영범위 내에서 진실 및 자용(自用) 원칙 </w:t>
            </w:r>
            <w:proofErr w:type="spellStart"/>
            <w:r w:rsidRPr="0036127F">
              <w:rPr>
                <w:rFonts w:ascii="한컴바탕" w:eastAsia="한컴바탕" w:hAnsi="한컴바탕" w:cs="한컴바탕" w:hint="eastAsia"/>
                <w:b/>
                <w:szCs w:val="21"/>
                <w:lang w:eastAsia="ko-KR"/>
              </w:rPr>
              <w:t>준수하에</w:t>
            </w:r>
            <w:proofErr w:type="spellEnd"/>
            <w:r w:rsidRPr="0036127F">
              <w:rPr>
                <w:rFonts w:ascii="한컴바탕" w:eastAsia="한컴바탕" w:hAnsi="한컴바탕" w:cs="한컴바탕" w:hint="eastAsia"/>
                <w:b/>
                <w:szCs w:val="21"/>
                <w:lang w:eastAsia="ko-KR"/>
              </w:rPr>
              <w:t xml:space="preserve"> 이루어져야 한다. </w:t>
            </w:r>
          </w:p>
          <w:p w:rsidR="0036127F" w:rsidRPr="00304761" w:rsidRDefault="0036127F" w:rsidP="00304761">
            <w:pPr>
              <w:autoSpaceDN w:val="0"/>
              <w:spacing w:line="290" w:lineRule="atLeast"/>
              <w:ind w:firstLine="348"/>
              <w:jc w:val="both"/>
              <w:rPr>
                <w:rFonts w:ascii="한컴바탕" w:eastAsia="한컴바탕" w:hAnsi="한컴바탕" w:cs="한컴바탕" w:hint="eastAsia"/>
                <w:spacing w:val="-18"/>
                <w:szCs w:val="21"/>
                <w:lang w:eastAsia="ko-KR"/>
              </w:rPr>
            </w:pPr>
            <w:r w:rsidRPr="00304761">
              <w:rPr>
                <w:rFonts w:ascii="한컴바탕" w:eastAsia="한컴바탕" w:hAnsi="한컴바탕" w:cs="한컴바탕" w:hint="eastAsia"/>
                <w:spacing w:val="-18"/>
                <w:szCs w:val="21"/>
                <w:lang w:eastAsia="ko-KR"/>
              </w:rPr>
              <w:t xml:space="preserve">외상투자기업의 자본금과 환전을 통해 취득한 위안화 자금은 다음 각 호의 용도에 </w:t>
            </w:r>
            <w:proofErr w:type="spellStart"/>
            <w:r w:rsidRPr="00304761">
              <w:rPr>
                <w:rFonts w:ascii="한컴바탕" w:eastAsia="한컴바탕" w:hAnsi="한컴바탕" w:cs="한컴바탕" w:hint="eastAsia"/>
                <w:spacing w:val="-18"/>
                <w:szCs w:val="21"/>
                <w:lang w:eastAsia="ko-KR"/>
              </w:rPr>
              <w:t>사용되서는</w:t>
            </w:r>
            <w:proofErr w:type="spellEnd"/>
            <w:r w:rsidRPr="00304761">
              <w:rPr>
                <w:rFonts w:ascii="한컴바탕" w:eastAsia="한컴바탕" w:hAnsi="한컴바탕" w:cs="한컴바탕" w:hint="eastAsia"/>
                <w:spacing w:val="-18"/>
                <w:szCs w:val="21"/>
                <w:lang w:eastAsia="ko-KR"/>
              </w:rPr>
              <w:t xml:space="preserve"> </w:t>
            </w:r>
            <w:proofErr w:type="spellStart"/>
            <w:r w:rsidRPr="00304761">
              <w:rPr>
                <w:rFonts w:ascii="한컴바탕" w:eastAsia="한컴바탕" w:hAnsi="한컴바탕" w:cs="한컴바탕" w:hint="eastAsia"/>
                <w:spacing w:val="-18"/>
                <w:szCs w:val="21"/>
                <w:lang w:eastAsia="ko-KR"/>
              </w:rPr>
              <w:t>아니된다</w:t>
            </w:r>
            <w:proofErr w:type="spellEnd"/>
            <w:r w:rsidRPr="00304761">
              <w:rPr>
                <w:rFonts w:ascii="한컴바탕" w:eastAsia="한컴바탕" w:hAnsi="한컴바탕" w:cs="한컴바탕" w:hint="eastAsia"/>
                <w:spacing w:val="-18"/>
                <w:szCs w:val="21"/>
                <w:lang w:eastAsia="ko-KR"/>
              </w:rPr>
              <w:t>.</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(1) 기업의 경영범위를 벗어나거나 국가의 법률·법규가 금지하는 지출에 직간접적으로 </w:t>
            </w:r>
            <w:proofErr w:type="spellStart"/>
            <w:r w:rsidRPr="0036127F">
              <w:rPr>
                <w:rFonts w:ascii="한컴바탕" w:eastAsia="한컴바탕" w:hAnsi="한컴바탕" w:cs="한컴바탕" w:hint="eastAsia"/>
                <w:szCs w:val="21"/>
                <w:lang w:eastAsia="ko-KR"/>
              </w:rPr>
              <w:t>사용되서는</w:t>
            </w:r>
            <w:proofErr w:type="spellEnd"/>
            <w:r w:rsidRPr="0036127F">
              <w:rPr>
                <w:rFonts w:ascii="한컴바탕" w:eastAsia="한컴바탕" w:hAnsi="한컴바탕" w:cs="한컴바탕" w:hint="eastAsia"/>
                <w:szCs w:val="21"/>
                <w:lang w:eastAsia="ko-KR"/>
              </w:rPr>
              <w:t xml:space="preserve"> </w:t>
            </w:r>
            <w:proofErr w:type="spellStart"/>
            <w:r w:rsidRPr="0036127F">
              <w:rPr>
                <w:rFonts w:ascii="한컴바탕" w:eastAsia="한컴바탕" w:hAnsi="한컴바탕" w:cs="한컴바탕" w:hint="eastAsia"/>
                <w:szCs w:val="21"/>
                <w:lang w:eastAsia="ko-KR"/>
              </w:rPr>
              <w:t>아니된다</w:t>
            </w:r>
            <w:proofErr w:type="spellEnd"/>
            <w:r w:rsidRPr="0036127F">
              <w:rPr>
                <w:rFonts w:ascii="한컴바탕" w:eastAsia="한컴바탕" w:hAnsi="한컴바탕" w:cs="한컴바탕" w:hint="eastAsia"/>
                <w:szCs w:val="21"/>
                <w:lang w:eastAsia="ko-KR"/>
              </w:rPr>
              <w:t>.</w:t>
            </w:r>
          </w:p>
          <w:p w:rsidR="0036127F" w:rsidRPr="0036127F" w:rsidRDefault="00304761" w:rsidP="0036127F">
            <w:pPr>
              <w:autoSpaceDN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36127F" w:rsidRPr="00304761">
              <w:rPr>
                <w:rFonts w:ascii="한컴바탕" w:eastAsia="한컴바탕" w:hAnsi="한컴바탕" w:cs="한컴바탕" w:hint="eastAsia"/>
                <w:spacing w:val="-18"/>
                <w:szCs w:val="21"/>
                <w:lang w:eastAsia="ko-KR"/>
              </w:rPr>
              <w:t xml:space="preserve">법률·법규상 별도의 규정이 있는 경우를 제외하고 증권투자에 직간접적으로 </w:t>
            </w:r>
            <w:proofErr w:type="spellStart"/>
            <w:r w:rsidR="0036127F" w:rsidRPr="00304761">
              <w:rPr>
                <w:rFonts w:ascii="한컴바탕" w:eastAsia="한컴바탕" w:hAnsi="한컴바탕" w:cs="한컴바탕" w:hint="eastAsia"/>
                <w:spacing w:val="-18"/>
                <w:szCs w:val="21"/>
                <w:lang w:eastAsia="ko-KR"/>
              </w:rPr>
              <w:t>사용되서는</w:t>
            </w:r>
            <w:proofErr w:type="spellEnd"/>
            <w:r w:rsidR="0036127F" w:rsidRPr="00304761">
              <w:rPr>
                <w:rFonts w:ascii="한컴바탕" w:eastAsia="한컴바탕" w:hAnsi="한컴바탕" w:cs="한컴바탕" w:hint="eastAsia"/>
                <w:spacing w:val="-18"/>
                <w:szCs w:val="21"/>
                <w:lang w:eastAsia="ko-KR"/>
              </w:rPr>
              <w:t xml:space="preserve"> </w:t>
            </w:r>
            <w:proofErr w:type="spellStart"/>
            <w:r w:rsidR="0036127F" w:rsidRPr="00304761">
              <w:rPr>
                <w:rFonts w:ascii="한컴바탕" w:eastAsia="한컴바탕" w:hAnsi="한컴바탕" w:cs="한컴바탕" w:hint="eastAsia"/>
                <w:spacing w:val="-18"/>
                <w:szCs w:val="21"/>
                <w:lang w:eastAsia="ko-KR"/>
              </w:rPr>
              <w:t>아니된다</w:t>
            </w:r>
            <w:proofErr w:type="spellEnd"/>
            <w:r w:rsidR="0036127F" w:rsidRPr="00304761">
              <w:rPr>
                <w:rFonts w:ascii="한컴바탕" w:eastAsia="한컴바탕" w:hAnsi="한컴바탕" w:cs="한컴바탕" w:hint="eastAsia"/>
                <w:spacing w:val="-18"/>
                <w:szCs w:val="21"/>
                <w:lang w:eastAsia="ko-KR"/>
              </w:rPr>
              <w:t>.</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(3</w:t>
            </w:r>
            <w:r w:rsidRPr="00304761">
              <w:rPr>
                <w:rFonts w:ascii="한컴바탕" w:eastAsia="한컴바탕" w:hAnsi="한컴바탕" w:cs="한컴바탕" w:hint="eastAsia"/>
                <w:spacing w:val="-8"/>
                <w:szCs w:val="21"/>
                <w:lang w:eastAsia="ko-KR"/>
              </w:rPr>
              <w:t xml:space="preserve">) 위안화 위탁대출(경영범위로 </w:t>
            </w:r>
            <w:proofErr w:type="spellStart"/>
            <w:r w:rsidRPr="00304761">
              <w:rPr>
                <w:rFonts w:ascii="한컴바탕" w:eastAsia="한컴바탕" w:hAnsi="한컴바탕" w:cs="한컴바탕" w:hint="eastAsia"/>
                <w:spacing w:val="-8"/>
                <w:szCs w:val="21"/>
                <w:lang w:eastAsia="ko-KR"/>
              </w:rPr>
              <w:t>허가받은</w:t>
            </w:r>
            <w:proofErr w:type="spellEnd"/>
            <w:r w:rsidRPr="00304761">
              <w:rPr>
                <w:rFonts w:ascii="한컴바탕" w:eastAsia="한컴바탕" w:hAnsi="한컴바탕" w:cs="한컴바탕" w:hint="eastAsia"/>
                <w:spacing w:val="-8"/>
                <w:szCs w:val="21"/>
                <w:lang w:eastAsia="ko-KR"/>
              </w:rPr>
              <w:t xml:space="preserve"> 경우는 제외), 기업간 대출의 상환(제3자 </w:t>
            </w:r>
            <w:proofErr w:type="spellStart"/>
            <w:r w:rsidRPr="00304761">
              <w:rPr>
                <w:rFonts w:ascii="한컴바탕" w:eastAsia="한컴바탕" w:hAnsi="한컴바탕" w:cs="한컴바탕" w:hint="eastAsia"/>
                <w:spacing w:val="-8"/>
                <w:szCs w:val="21"/>
                <w:lang w:eastAsia="ko-KR"/>
              </w:rPr>
              <w:t>대지급</w:t>
            </w:r>
            <w:proofErr w:type="spellEnd"/>
            <w:r w:rsidRPr="00304761">
              <w:rPr>
                <w:rFonts w:ascii="한컴바탕" w:eastAsia="한컴바탕" w:hAnsi="한컴바탕" w:cs="한컴바탕" w:hint="eastAsia"/>
                <w:spacing w:val="-8"/>
                <w:szCs w:val="21"/>
                <w:lang w:eastAsia="ko-KR"/>
              </w:rPr>
              <w:t xml:space="preserve"> 포함) 및 제3자에게 </w:t>
            </w:r>
            <w:proofErr w:type="spellStart"/>
            <w:r w:rsidRPr="00304761">
              <w:rPr>
                <w:rFonts w:ascii="한컴바탕" w:eastAsia="한컴바탕" w:hAnsi="한컴바탕" w:cs="한컴바탕" w:hint="eastAsia"/>
                <w:spacing w:val="-8"/>
                <w:szCs w:val="21"/>
                <w:lang w:eastAsia="ko-KR"/>
              </w:rPr>
              <w:t>재대출된</w:t>
            </w:r>
            <w:proofErr w:type="spellEnd"/>
            <w:r w:rsidRPr="00304761">
              <w:rPr>
                <w:rFonts w:ascii="한컴바탕" w:eastAsia="한컴바탕" w:hAnsi="한컴바탕" w:cs="한컴바탕" w:hint="eastAsia"/>
                <w:spacing w:val="-8"/>
                <w:szCs w:val="21"/>
                <w:lang w:eastAsia="ko-KR"/>
              </w:rPr>
              <w:t xml:space="preserve"> 은행 위안화 대출의 상환에 직간접적으로 </w:t>
            </w:r>
            <w:proofErr w:type="spellStart"/>
            <w:r w:rsidRPr="00304761">
              <w:rPr>
                <w:rFonts w:ascii="한컴바탕" w:eastAsia="한컴바탕" w:hAnsi="한컴바탕" w:cs="한컴바탕" w:hint="eastAsia"/>
                <w:spacing w:val="-8"/>
                <w:szCs w:val="21"/>
                <w:lang w:eastAsia="ko-KR"/>
              </w:rPr>
              <w:t>사용되서는</w:t>
            </w:r>
            <w:proofErr w:type="spellEnd"/>
            <w:r w:rsidRPr="00304761">
              <w:rPr>
                <w:rFonts w:ascii="한컴바탕" w:eastAsia="한컴바탕" w:hAnsi="한컴바탕" w:cs="한컴바탕" w:hint="eastAsia"/>
                <w:spacing w:val="-8"/>
                <w:szCs w:val="21"/>
                <w:lang w:eastAsia="ko-KR"/>
              </w:rPr>
              <w:t xml:space="preserve"> </w:t>
            </w:r>
            <w:proofErr w:type="spellStart"/>
            <w:r w:rsidRPr="00304761">
              <w:rPr>
                <w:rFonts w:ascii="한컴바탕" w:eastAsia="한컴바탕" w:hAnsi="한컴바탕" w:cs="한컴바탕" w:hint="eastAsia"/>
                <w:spacing w:val="-8"/>
                <w:szCs w:val="21"/>
                <w:lang w:eastAsia="ko-KR"/>
              </w:rPr>
              <w:t>아니된다</w:t>
            </w:r>
            <w:proofErr w:type="spellEnd"/>
            <w:r w:rsidRPr="00304761">
              <w:rPr>
                <w:rFonts w:ascii="한컴바탕" w:eastAsia="한컴바탕" w:hAnsi="한컴바탕" w:cs="한컴바탕" w:hint="eastAsia"/>
                <w:spacing w:val="-8"/>
                <w:szCs w:val="21"/>
                <w:lang w:eastAsia="ko-KR"/>
              </w:rPr>
              <w:t>.</w:t>
            </w:r>
          </w:p>
          <w:p w:rsidR="0036127F" w:rsidRPr="0036127F" w:rsidRDefault="0036127F" w:rsidP="00304761">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(4) 외상투자부동산기업을 제외하고 자체 사용 목적이 아닌 부동산 구매 관련 지출에 </w:t>
            </w:r>
            <w:proofErr w:type="spellStart"/>
            <w:r w:rsidRPr="0036127F">
              <w:rPr>
                <w:rFonts w:ascii="한컴바탕" w:eastAsia="한컴바탕" w:hAnsi="한컴바탕" w:cs="한컴바탕" w:hint="eastAsia"/>
                <w:szCs w:val="21"/>
                <w:lang w:eastAsia="ko-KR"/>
              </w:rPr>
              <w:t>사용되서는</w:t>
            </w:r>
            <w:proofErr w:type="spellEnd"/>
            <w:r w:rsidRPr="0036127F">
              <w:rPr>
                <w:rFonts w:ascii="한컴바탕" w:eastAsia="한컴바탕" w:hAnsi="한컴바탕" w:cs="한컴바탕" w:hint="eastAsia"/>
                <w:szCs w:val="21"/>
                <w:lang w:eastAsia="ko-KR"/>
              </w:rPr>
              <w:t xml:space="preserve"> </w:t>
            </w:r>
            <w:proofErr w:type="spellStart"/>
            <w:r w:rsidRPr="0036127F">
              <w:rPr>
                <w:rFonts w:ascii="한컴바탕" w:eastAsia="한컴바탕" w:hAnsi="한컴바탕" w:cs="한컴바탕" w:hint="eastAsia"/>
                <w:szCs w:val="21"/>
                <w:lang w:eastAsia="ko-KR"/>
              </w:rPr>
              <w:t>아니된다</w:t>
            </w:r>
            <w:proofErr w:type="spellEnd"/>
            <w:r w:rsidRPr="0036127F">
              <w:rPr>
                <w:rFonts w:ascii="한컴바탕" w:eastAsia="한컴바탕" w:hAnsi="한컴바탕" w:cs="한컴바탕" w:hint="eastAsia"/>
                <w:szCs w:val="21"/>
                <w:lang w:eastAsia="ko-KR"/>
              </w:rPr>
              <w:t>.</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4. 환전 자금을 이용한 외상투자기업의 경내 지분투자를 편리화한다.</w:t>
            </w:r>
          </w:p>
          <w:p w:rsidR="0036127F" w:rsidRPr="00304761" w:rsidRDefault="0036127F" w:rsidP="00304761">
            <w:pPr>
              <w:autoSpaceDN w:val="0"/>
              <w:spacing w:line="290" w:lineRule="atLeast"/>
              <w:ind w:firstLine="388"/>
              <w:jc w:val="both"/>
              <w:rPr>
                <w:rFonts w:ascii="한컴바탕" w:eastAsia="한컴바탕" w:hAnsi="한컴바탕" w:cs="한컴바탕" w:hint="eastAsia"/>
                <w:spacing w:val="-8"/>
                <w:szCs w:val="21"/>
                <w:lang w:eastAsia="ko-KR"/>
              </w:rPr>
            </w:pPr>
            <w:r w:rsidRPr="00304761">
              <w:rPr>
                <w:rFonts w:ascii="한컴바탕" w:eastAsia="한컴바탕" w:hAnsi="한컴바탕" w:cs="한컴바탕" w:hint="eastAsia"/>
                <w:spacing w:val="-8"/>
                <w:szCs w:val="21"/>
                <w:lang w:eastAsia="ko-KR"/>
              </w:rPr>
              <w:t xml:space="preserve">기존통화상태로 </w:t>
            </w:r>
            <w:proofErr w:type="spellStart"/>
            <w:r w:rsidRPr="00304761">
              <w:rPr>
                <w:rFonts w:ascii="한컴바탕" w:eastAsia="한컴바탕" w:hAnsi="한컴바탕" w:cs="한컴바탕" w:hint="eastAsia"/>
                <w:spacing w:val="-8"/>
                <w:szCs w:val="21"/>
                <w:lang w:eastAsia="ko-KR"/>
              </w:rPr>
              <w:t>지분투자금을</w:t>
            </w:r>
            <w:proofErr w:type="spellEnd"/>
            <w:r w:rsidRPr="00304761">
              <w:rPr>
                <w:rFonts w:ascii="한컴바탕" w:eastAsia="한컴바탕" w:hAnsi="한컴바탕" w:cs="한컴바탕" w:hint="eastAsia"/>
                <w:spacing w:val="-8"/>
                <w:szCs w:val="21"/>
                <w:lang w:eastAsia="ko-KR"/>
              </w:rPr>
              <w:t xml:space="preserve"> 이체하는 경우를 제외하고, 투자를 주요 업무로 하는 외상</w:t>
            </w:r>
            <w:r w:rsidR="00304761">
              <w:rPr>
                <w:rFonts w:ascii="한컴바탕" w:eastAsia="한컴바탕" w:hAnsi="한컴바탕" w:cs="한컴바탕" w:hint="eastAsia"/>
                <w:spacing w:val="-8"/>
                <w:szCs w:val="21"/>
                <w:lang w:eastAsia="ko-KR"/>
              </w:rPr>
              <w:t xml:space="preserve"> </w:t>
            </w:r>
            <w:r w:rsidRPr="00304761">
              <w:rPr>
                <w:rFonts w:ascii="한컴바탕" w:eastAsia="한컴바탕" w:hAnsi="한컴바탕" w:cs="한컴바탕" w:hint="eastAsia"/>
                <w:spacing w:val="-8"/>
                <w:szCs w:val="21"/>
                <w:lang w:eastAsia="ko-KR"/>
              </w:rPr>
              <w:t>투자기업(</w:t>
            </w:r>
            <w:proofErr w:type="spellStart"/>
            <w:r w:rsidRPr="00304761">
              <w:rPr>
                <w:rFonts w:ascii="한컴바탕" w:eastAsia="한컴바탕" w:hAnsi="한컴바탕" w:cs="한컴바탕" w:hint="eastAsia"/>
                <w:spacing w:val="-8"/>
                <w:szCs w:val="21"/>
                <w:lang w:eastAsia="ko-KR"/>
              </w:rPr>
              <w:t>외상투자성회사</w:t>
            </w:r>
            <w:proofErr w:type="spellEnd"/>
            <w:r w:rsidR="00304761" w:rsidRPr="00304761">
              <w:rPr>
                <w:rFonts w:ascii="한컴바탕" w:eastAsia="한컴바탕" w:hAnsi="한컴바탕" w:cs="한컴바탕" w:hint="eastAsia"/>
                <w:spacing w:val="-8"/>
                <w:szCs w:val="21"/>
                <w:lang w:eastAsia="ko-KR"/>
              </w:rPr>
              <w:t xml:space="preserve">, </w:t>
            </w:r>
            <w:r w:rsidRPr="00304761">
              <w:rPr>
                <w:rFonts w:ascii="한컴바탕" w:eastAsia="한컴바탕" w:hAnsi="한컴바탕" w:cs="한컴바탕" w:hint="eastAsia"/>
                <w:spacing w:val="-8"/>
                <w:szCs w:val="21"/>
                <w:lang w:eastAsia="ko-KR"/>
              </w:rPr>
              <w:t>외상투자창업투자기</w:t>
            </w:r>
            <w:r w:rsidR="00304761">
              <w:rPr>
                <w:rFonts w:ascii="한컴바탕" w:eastAsia="한컴바탕" w:hAnsi="한컴바탕" w:cs="한컴바탕" w:hint="eastAsia"/>
                <w:spacing w:val="-8"/>
                <w:szCs w:val="21"/>
                <w:lang w:eastAsia="ko-KR"/>
              </w:rPr>
              <w:t xml:space="preserve"> </w:t>
            </w:r>
            <w:r w:rsidRPr="00304761">
              <w:rPr>
                <w:rFonts w:ascii="한컴바탕" w:eastAsia="한컴바탕" w:hAnsi="한컴바탕" w:cs="한컴바탕" w:hint="eastAsia"/>
                <w:spacing w:val="-8"/>
                <w:szCs w:val="21"/>
                <w:lang w:eastAsia="ko-KR"/>
              </w:rPr>
              <w:t>업 및 외상투자지분투자기업)이 그의 경내 투자 프로젝트가 진실하고 합법적이라는 전제하에서 실제 투자규모에 따라 외환자본금을 환전하거나 환전지급대기계좌의 위안화 자금을 투자대상기업의 계좌로 이체하는 것을 허용한다.</w:t>
            </w:r>
          </w:p>
          <w:p w:rsidR="0036127F" w:rsidRPr="00304761" w:rsidRDefault="0036127F" w:rsidP="00304761">
            <w:pPr>
              <w:autoSpaceDN w:val="0"/>
              <w:spacing w:line="290" w:lineRule="atLeast"/>
              <w:ind w:firstLine="364"/>
              <w:jc w:val="both"/>
              <w:rPr>
                <w:rFonts w:ascii="한컴바탕" w:eastAsia="한컴바탕" w:hAnsi="한컴바탕" w:cs="한컴바탕" w:hint="eastAsia"/>
                <w:spacing w:val="-14"/>
                <w:szCs w:val="21"/>
                <w:lang w:eastAsia="ko-KR"/>
              </w:rPr>
            </w:pPr>
            <w:r w:rsidRPr="00304761">
              <w:rPr>
                <w:rFonts w:ascii="한컴바탕" w:eastAsia="한컴바탕" w:hAnsi="한컴바탕" w:cs="한컴바탕" w:hint="eastAsia"/>
                <w:spacing w:val="-14"/>
                <w:szCs w:val="21"/>
                <w:lang w:eastAsia="ko-KR"/>
              </w:rPr>
              <w:t xml:space="preserve">상기 기업 이외의 일반 외상투기업이 </w:t>
            </w:r>
            <w:proofErr w:type="spellStart"/>
            <w:r w:rsidRPr="00304761">
              <w:rPr>
                <w:rFonts w:ascii="한컴바탕" w:eastAsia="한컴바탕" w:hAnsi="한컴바탕" w:cs="한컴바탕" w:hint="eastAsia"/>
                <w:spacing w:val="-14"/>
                <w:szCs w:val="21"/>
                <w:lang w:eastAsia="ko-KR"/>
              </w:rPr>
              <w:t>기존통</w:t>
            </w:r>
            <w:proofErr w:type="spellEnd"/>
            <w:r w:rsidR="00304761" w:rsidRPr="00304761">
              <w:rPr>
                <w:rFonts w:ascii="한컴바탕" w:eastAsia="한컴바탕" w:hAnsi="한컴바탕" w:cs="한컴바탕" w:hint="eastAsia"/>
                <w:spacing w:val="-14"/>
                <w:szCs w:val="21"/>
                <w:lang w:eastAsia="ko-KR"/>
              </w:rPr>
              <w:t xml:space="preserve"> </w:t>
            </w:r>
            <w:r w:rsidRPr="00304761">
              <w:rPr>
                <w:rFonts w:ascii="한컴바탕" w:eastAsia="한컴바탕" w:hAnsi="한컴바탕" w:cs="한컴바탕" w:hint="eastAsia"/>
                <w:spacing w:val="-14"/>
                <w:szCs w:val="21"/>
                <w:lang w:eastAsia="ko-KR"/>
              </w:rPr>
              <w:t xml:space="preserve">화상태의 자본금으로 경내에서 지분투자를 하는 경우 현행 경내 재투자 규정에 따라 처리한다. 환전한 자금을 경내 지분투자에 사용하고자 하는 경우 투자대상기업이 먼저 </w:t>
            </w:r>
            <w:proofErr w:type="spellStart"/>
            <w:r w:rsidRPr="00304761">
              <w:rPr>
                <w:rFonts w:ascii="한컴바탕" w:eastAsia="한컴바탕" w:hAnsi="한컴바탕" w:cs="한컴바탕" w:hint="eastAsia"/>
                <w:spacing w:val="-14"/>
                <w:szCs w:val="21"/>
                <w:lang w:eastAsia="ko-KR"/>
              </w:rPr>
              <w:t>등록지</w:t>
            </w:r>
            <w:proofErr w:type="spellEnd"/>
            <w:r w:rsidRPr="00304761">
              <w:rPr>
                <w:rFonts w:ascii="한컴바탕" w:eastAsia="한컴바탕" w:hAnsi="한컴바탕" w:cs="한컴바탕" w:hint="eastAsia"/>
                <w:spacing w:val="-14"/>
                <w:szCs w:val="21"/>
                <w:lang w:eastAsia="ko-KR"/>
              </w:rPr>
              <w:t xml:space="preserve"> 외환관리국</w:t>
            </w:r>
            <w:r w:rsidR="00304761" w:rsidRPr="00304761">
              <w:rPr>
                <w:rFonts w:ascii="한컴바탕" w:eastAsia="한컴바탕" w:hAnsi="한컴바탕" w:cs="한컴바탕" w:hint="eastAsia"/>
                <w:spacing w:val="-14"/>
                <w:szCs w:val="21"/>
                <w:lang w:eastAsia="ko-KR"/>
              </w:rPr>
              <w:t xml:space="preserve"> </w:t>
            </w:r>
            <w:r w:rsidRPr="00304761">
              <w:rPr>
                <w:rFonts w:ascii="한컴바탕" w:eastAsia="한컴바탕" w:hAnsi="한컴바탕" w:cs="한컴바탕" w:hint="eastAsia"/>
                <w:spacing w:val="-14"/>
                <w:szCs w:val="21"/>
                <w:lang w:eastAsia="ko-KR"/>
              </w:rPr>
              <w:t>(은행)에서 경내 재투자 등기를 행하고 상응하는 환전지급대기계좌를 개설한 후 투자를 하고자 하는 기업이 실제 투자규모에 따라 환전을 통해 취득한 위안화 자금을 투자대상기업이 개설한 환전지급</w:t>
            </w:r>
            <w:r w:rsidR="00304761" w:rsidRPr="00304761">
              <w:rPr>
                <w:rFonts w:ascii="한컴바탕" w:eastAsia="한컴바탕" w:hAnsi="한컴바탕" w:cs="한컴바탕" w:hint="eastAsia"/>
                <w:spacing w:val="-14"/>
                <w:szCs w:val="21"/>
                <w:lang w:eastAsia="ko-KR"/>
              </w:rPr>
              <w:t xml:space="preserve"> </w:t>
            </w:r>
            <w:r w:rsidRPr="00304761">
              <w:rPr>
                <w:rFonts w:ascii="한컴바탕" w:eastAsia="한컴바탕" w:hAnsi="한컴바탕" w:cs="한컴바탕" w:hint="eastAsia"/>
                <w:spacing w:val="-14"/>
                <w:szCs w:val="21"/>
                <w:lang w:eastAsia="ko-KR"/>
              </w:rPr>
              <w:t>대기계좌로 송금해야 한다. 투자대상기업이 경내</w:t>
            </w:r>
            <w:r w:rsidR="00304761" w:rsidRPr="00304761">
              <w:rPr>
                <w:rFonts w:ascii="한컴바탕" w:eastAsia="한컴바탕" w:hAnsi="한컴바탕" w:cs="한컴바탕" w:hint="eastAsia"/>
                <w:spacing w:val="-14"/>
                <w:szCs w:val="21"/>
                <w:lang w:eastAsia="ko-KR"/>
              </w:rPr>
              <w:t xml:space="preserve"> </w:t>
            </w:r>
            <w:r w:rsidRPr="00304761">
              <w:rPr>
                <w:rFonts w:ascii="한컴바탕" w:eastAsia="한컴바탕" w:hAnsi="한컴바탕" w:cs="한컴바탕" w:hint="eastAsia"/>
                <w:spacing w:val="-14"/>
                <w:szCs w:val="21"/>
                <w:lang w:eastAsia="ko-KR"/>
              </w:rPr>
              <w:t>에서 지분투자를 하는 경우에도 상기 원칙에 따라 처리한다.</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5. 환전 자금의 지급 관리를 진일보 규범화한다.</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(1) 외국투자자, 외상투자기업 및 기타 관련 신청주체는 규정에 따라 은행에 관련 진실성 증명자료를 제출해야 하며 자본금 </w:t>
            </w:r>
            <w:r w:rsidRPr="0036127F">
              <w:rPr>
                <w:rFonts w:ascii="한컴바탕" w:eastAsia="한컴바탕" w:hAnsi="한컴바탕" w:cs="한컴바탕" w:hint="eastAsia"/>
                <w:szCs w:val="21"/>
                <w:lang w:eastAsia="ko-KR"/>
              </w:rPr>
              <w:lastRenderedPageBreak/>
              <w:t>환전을 통해 취득한 위안화 자금의 지급 사용(외화자본금의 직접적 지급 사용 포함)시 &lt;직접투자 관련 계좌 자금 지급 지시서&gt;를 작성해야 한다.</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(2) </w:t>
            </w:r>
            <w:r w:rsidRPr="00304761">
              <w:rPr>
                <w:rFonts w:ascii="한컴바탕" w:eastAsia="한컴바탕" w:hAnsi="한컴바탕" w:cs="한컴바탕" w:hint="eastAsia"/>
                <w:spacing w:val="-6"/>
                <w:szCs w:val="21"/>
                <w:lang w:eastAsia="ko-KR"/>
              </w:rPr>
              <w:t xml:space="preserve">은행은 외상투자기업의 자본금 대외지급 업무 및 환전을 통해 취득한 위안화 자금 지급 업무 처리 시 '고객을 알고', '업무를 장악하며', '심사책임을 다하는' 업무원칙에 준하여 진실성 심사 의무를 이행해야 한다. 매 건의 자금 지급 업무 처리 시 그 직전 자금 </w:t>
            </w:r>
            <w:proofErr w:type="spellStart"/>
            <w:r w:rsidRPr="00304761">
              <w:rPr>
                <w:rFonts w:ascii="한컴바탕" w:eastAsia="한컴바탕" w:hAnsi="한컴바탕" w:cs="한컴바탕" w:hint="eastAsia"/>
                <w:spacing w:val="-6"/>
                <w:szCs w:val="21"/>
                <w:lang w:eastAsia="ko-KR"/>
              </w:rPr>
              <w:t>지급건</w:t>
            </w:r>
            <w:proofErr w:type="spellEnd"/>
            <w:r w:rsidRPr="00304761">
              <w:rPr>
                <w:rFonts w:ascii="한컴바탕" w:eastAsia="한컴바탕" w:hAnsi="한컴바탕" w:cs="한컴바탕" w:hint="eastAsia"/>
                <w:spacing w:val="-6"/>
                <w:szCs w:val="21"/>
                <w:lang w:eastAsia="ko-KR"/>
              </w:rPr>
              <w:t xml:space="preserve"> 증명자료의 진실성과 </w:t>
            </w:r>
            <w:proofErr w:type="spellStart"/>
            <w:r w:rsidRPr="00304761">
              <w:rPr>
                <w:rFonts w:ascii="한컴바탕" w:eastAsia="한컴바탕" w:hAnsi="한컴바탕" w:cs="한컴바탕" w:hint="eastAsia"/>
                <w:spacing w:val="-6"/>
                <w:szCs w:val="21"/>
                <w:lang w:eastAsia="ko-KR"/>
              </w:rPr>
              <w:t>준법성을</w:t>
            </w:r>
            <w:proofErr w:type="spellEnd"/>
            <w:r w:rsidRPr="00304761">
              <w:rPr>
                <w:rFonts w:ascii="한컴바탕" w:eastAsia="한컴바탕" w:hAnsi="한컴바탕" w:cs="한컴바탕" w:hint="eastAsia"/>
                <w:spacing w:val="-6"/>
                <w:szCs w:val="21"/>
                <w:lang w:eastAsia="ko-KR"/>
              </w:rPr>
              <w:t xml:space="preserve"> 심사해야 한다. 은행은 외상투자기업 외화자본금 환전 및 사용 내역에 관한 증명자료를 5년간 보관·비치해야 한다</w:t>
            </w:r>
            <w:r w:rsidR="00304761" w:rsidRPr="00304761">
              <w:rPr>
                <w:rFonts w:ascii="한컴바탕" w:eastAsia="한컴바탕" w:hAnsi="한컴바탕" w:cs="한컴바탕" w:hint="eastAsia"/>
                <w:spacing w:val="-6"/>
                <w:szCs w:val="21"/>
                <w:lang w:eastAsia="ko-KR"/>
              </w:rPr>
              <w:t>.</w:t>
            </w:r>
          </w:p>
          <w:p w:rsidR="0036127F" w:rsidRPr="00304761" w:rsidRDefault="0036127F" w:rsidP="00304761">
            <w:pPr>
              <w:autoSpaceDN w:val="0"/>
              <w:spacing w:line="290" w:lineRule="atLeast"/>
              <w:ind w:firstLine="396"/>
              <w:jc w:val="both"/>
              <w:rPr>
                <w:rFonts w:ascii="한컴바탕" w:eastAsia="한컴바탕" w:hAnsi="한컴바탕" w:cs="한컴바탕" w:hint="eastAsia"/>
                <w:spacing w:val="-6"/>
                <w:szCs w:val="21"/>
                <w:lang w:eastAsia="ko-KR"/>
              </w:rPr>
            </w:pPr>
            <w:r w:rsidRPr="00304761">
              <w:rPr>
                <w:rFonts w:ascii="한컴바탕" w:eastAsia="한컴바탕" w:hAnsi="한컴바탕" w:cs="한컴바탕" w:hint="eastAsia"/>
                <w:spacing w:val="-6"/>
                <w:szCs w:val="21"/>
                <w:lang w:eastAsia="ko-KR"/>
              </w:rPr>
              <w:t>은행은 &lt;&lt;금융기구 외환업무 데이터 수집 규범(1.0버전)&gt; 반포에 관한 국가외환관리국의 통지&gt;(</w:t>
            </w:r>
            <w:proofErr w:type="spellStart"/>
            <w:r w:rsidRPr="00304761">
              <w:rPr>
                <w:rFonts w:ascii="한컴바탕" w:eastAsia="한컴바탕" w:hAnsi="한컴바탕" w:cs="한컴바탕" w:hint="eastAsia"/>
                <w:spacing w:val="-6"/>
                <w:szCs w:val="21"/>
                <w:lang w:eastAsia="ko-KR"/>
              </w:rPr>
              <w:t>회발</w:t>
            </w:r>
            <w:proofErr w:type="spellEnd"/>
            <w:r w:rsidRPr="00304761">
              <w:rPr>
                <w:rFonts w:ascii="한컴바탕" w:eastAsia="한컴바탕" w:hAnsi="한컴바탕" w:cs="한컴바탕" w:hint="eastAsia"/>
                <w:spacing w:val="-6"/>
                <w:szCs w:val="21"/>
                <w:lang w:eastAsia="ko-KR"/>
              </w:rPr>
              <w:t xml:space="preserve">[2014]18호)의 요구에 따라 자본금계좌, 환전지급대기계좌(계좌 성격 코드 2113)와 관련된 계좌, 국경간 수지, 경내 이체, 계좌 내 외화 환전·매출 등 정보를 적시에 보고해야 한다. 그 중 환전지급대기계좌와 기타 위안화 계좌 간의 자금 이체의 경우 경내 </w:t>
            </w:r>
            <w:proofErr w:type="spellStart"/>
            <w:r w:rsidRPr="00304761">
              <w:rPr>
                <w:rFonts w:ascii="한컴바탕" w:eastAsia="한컴바탕" w:hAnsi="한컴바탕" w:cs="한컴바탕" w:hint="eastAsia"/>
                <w:spacing w:val="-6"/>
                <w:szCs w:val="21"/>
                <w:lang w:eastAsia="ko-KR"/>
              </w:rPr>
              <w:t>수불금</w:t>
            </w:r>
            <w:proofErr w:type="spellEnd"/>
            <w:r w:rsidRPr="00304761">
              <w:rPr>
                <w:rFonts w:ascii="한컴바탕" w:eastAsia="한컴바탕" w:hAnsi="한컴바탕" w:cs="한컴바탕" w:hint="eastAsia"/>
                <w:spacing w:val="-6"/>
                <w:szCs w:val="21"/>
                <w:lang w:eastAsia="ko-KR"/>
              </w:rPr>
              <w:t xml:space="preserve"> 증빙 작성을 통해 경내 이체 정보를 보고해야 하고 '영수증 번호'</w:t>
            </w:r>
            <w:proofErr w:type="spellStart"/>
            <w:r w:rsidRPr="00304761">
              <w:rPr>
                <w:rFonts w:ascii="한컴바탕" w:eastAsia="한컴바탕" w:hAnsi="한컴바탕" w:cs="한컴바탕" w:hint="eastAsia"/>
                <w:spacing w:val="-6"/>
                <w:szCs w:val="21"/>
                <w:lang w:eastAsia="ko-KR"/>
              </w:rPr>
              <w:t>란에</w:t>
            </w:r>
            <w:proofErr w:type="spellEnd"/>
            <w:r w:rsidRPr="00304761">
              <w:rPr>
                <w:rFonts w:ascii="한컴바탕" w:eastAsia="한컴바탕" w:hAnsi="한컴바탕" w:cs="한컴바탕" w:hint="eastAsia"/>
                <w:spacing w:val="-6"/>
                <w:szCs w:val="21"/>
                <w:lang w:eastAsia="ko-KR"/>
              </w:rPr>
              <w:t xml:space="preserve"> 자금 용도 코드를 기입(</w:t>
            </w:r>
            <w:proofErr w:type="spellStart"/>
            <w:r w:rsidRPr="00304761">
              <w:rPr>
                <w:rFonts w:ascii="한컴바탕" w:eastAsia="한컴바탕" w:hAnsi="한컴바탕" w:cs="한컴바탕" w:hint="eastAsia"/>
                <w:spacing w:val="-6"/>
                <w:szCs w:val="21"/>
                <w:lang w:eastAsia="ko-KR"/>
              </w:rPr>
              <w:t>회발</w:t>
            </w:r>
            <w:proofErr w:type="spellEnd"/>
            <w:r w:rsidRPr="00304761">
              <w:rPr>
                <w:rFonts w:ascii="한컴바탕" w:eastAsia="한컴바탕" w:hAnsi="한컴바탕" w:cs="한컴바탕" w:hint="eastAsia"/>
                <w:spacing w:val="-6"/>
                <w:szCs w:val="21"/>
                <w:lang w:eastAsia="ko-KR"/>
              </w:rPr>
              <w:t>[2014]18호 문건의 '7.10 환전 용도 코드'에 따라 기입)해야 하며; 화물무역 심사 항목하의 지급을 제외하고 기타 이체거래의 코드는 일절 '929070'으로 기입한다.</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(3) </w:t>
            </w:r>
            <w:r w:rsidRPr="00304761">
              <w:rPr>
                <w:rFonts w:ascii="한컴바탕" w:eastAsia="한컴바탕" w:hAnsi="한컴바탕" w:cs="한컴바탕" w:hint="eastAsia"/>
                <w:spacing w:val="-8"/>
                <w:szCs w:val="21"/>
                <w:lang w:eastAsia="ko-KR"/>
              </w:rPr>
              <w:t xml:space="preserve">기업이 특수한 사정으로 진실성 증명자료를 일시적으로 제공할 수 없을 경우 은행은 심사의무를 다하고 거래 배경의 진실성을 확인한 전제하에 기업을 위해 관련 지급수속을 처리할 수 있으며 업무처리 당일 외환관리국의 관련 업무시스템을 통해 외환관리국에 특수사항 신고를 제출해야 한다. 은행은 지급 완료 후 20일(근무일 기준) 내에 기업으로부터 관련 증명자료를 보충 </w:t>
            </w:r>
            <w:proofErr w:type="spellStart"/>
            <w:r w:rsidRPr="00304761">
              <w:rPr>
                <w:rFonts w:ascii="한컴바탕" w:eastAsia="한컴바탕" w:hAnsi="한컴바탕" w:cs="한컴바탕" w:hint="eastAsia"/>
                <w:spacing w:val="-8"/>
                <w:szCs w:val="21"/>
                <w:lang w:eastAsia="ko-KR"/>
              </w:rPr>
              <w:t>제출받아</w:t>
            </w:r>
            <w:proofErr w:type="spellEnd"/>
            <w:r w:rsidRPr="00304761">
              <w:rPr>
                <w:rFonts w:ascii="한컴바탕" w:eastAsia="한컴바탕" w:hAnsi="한컴바탕" w:cs="한컴바탕" w:hint="eastAsia"/>
                <w:spacing w:val="-8"/>
                <w:szCs w:val="21"/>
                <w:lang w:eastAsia="ko-KR"/>
              </w:rPr>
              <w:t xml:space="preserve"> 심사한 후 관련 업무시스템을 통해 특수사항 신고업무의 진실성 증명자료 보완상황을 외환관리국에 보고해야 한다</w:t>
            </w:r>
            <w:r w:rsidR="00304761" w:rsidRPr="00304761">
              <w:rPr>
                <w:rFonts w:ascii="한컴바탕" w:eastAsia="한컴바탕" w:hAnsi="한컴바탕" w:cs="한컴바탕" w:hint="eastAsia"/>
                <w:spacing w:val="-8"/>
                <w:szCs w:val="21"/>
                <w:lang w:eastAsia="ko-KR"/>
              </w:rPr>
              <w:t>.</w:t>
            </w:r>
          </w:p>
          <w:p w:rsidR="0036127F" w:rsidRPr="00304761" w:rsidRDefault="0036127F" w:rsidP="00304761">
            <w:pPr>
              <w:autoSpaceDN w:val="0"/>
              <w:spacing w:line="290" w:lineRule="atLeast"/>
              <w:ind w:firstLine="372"/>
              <w:jc w:val="both"/>
              <w:rPr>
                <w:rFonts w:ascii="한컴바탕" w:eastAsia="한컴바탕" w:hAnsi="한컴바탕" w:cs="한컴바탕" w:hint="eastAsia"/>
                <w:spacing w:val="-12"/>
                <w:szCs w:val="21"/>
                <w:lang w:eastAsia="ko-KR"/>
              </w:rPr>
            </w:pPr>
            <w:r w:rsidRPr="00304761">
              <w:rPr>
                <w:rFonts w:ascii="한컴바탕" w:eastAsia="한컴바탕" w:hAnsi="한컴바탕" w:cs="한컴바탕" w:hint="eastAsia"/>
                <w:spacing w:val="-12"/>
                <w:szCs w:val="21"/>
                <w:lang w:eastAsia="ko-KR"/>
              </w:rPr>
              <w:t>외상투자기업이 준비금 명목으로 자본금을 사용하는 경우 은행은 상기 진실성 증명자료 제출을 요구하지 아니할 수 있다. 단일 기업의 월간 준비금(자유환전 및 지급환전) 누계 지급액이 미화 10</w:t>
            </w:r>
            <w:proofErr w:type="spellStart"/>
            <w:r w:rsidRPr="00304761">
              <w:rPr>
                <w:rFonts w:ascii="한컴바탕" w:eastAsia="한컴바탕" w:hAnsi="한컴바탕" w:cs="한컴바탕" w:hint="eastAsia"/>
                <w:spacing w:val="-12"/>
                <w:szCs w:val="21"/>
                <w:lang w:eastAsia="ko-KR"/>
              </w:rPr>
              <w:t>만달러에</w:t>
            </w:r>
            <w:proofErr w:type="spellEnd"/>
            <w:r w:rsidRPr="00304761">
              <w:rPr>
                <w:rFonts w:ascii="한컴바탕" w:eastAsia="한컴바탕" w:hAnsi="한컴바탕" w:cs="한컴바탕" w:hint="eastAsia"/>
                <w:spacing w:val="-12"/>
                <w:szCs w:val="21"/>
                <w:lang w:eastAsia="ko-KR"/>
              </w:rPr>
              <w:t xml:space="preserve"> 상당하는 금액을 초과하여서는 </w:t>
            </w:r>
            <w:proofErr w:type="spellStart"/>
            <w:r w:rsidRPr="00304761">
              <w:rPr>
                <w:rFonts w:ascii="한컴바탕" w:eastAsia="한컴바탕" w:hAnsi="한컴바탕" w:cs="한컴바탕" w:hint="eastAsia"/>
                <w:spacing w:val="-12"/>
                <w:szCs w:val="21"/>
                <w:lang w:eastAsia="ko-KR"/>
              </w:rPr>
              <w:t>아니된다</w:t>
            </w:r>
            <w:proofErr w:type="spellEnd"/>
            <w:r w:rsidRPr="00304761">
              <w:rPr>
                <w:rFonts w:ascii="한컴바탕" w:eastAsia="한컴바탕" w:hAnsi="한컴바탕" w:cs="한컴바탕" w:hint="eastAsia"/>
                <w:spacing w:val="-12"/>
                <w:szCs w:val="21"/>
                <w:lang w:eastAsia="ko-KR"/>
              </w:rPr>
              <w:t>.</w:t>
            </w:r>
          </w:p>
          <w:p w:rsidR="0036127F" w:rsidRPr="00304761" w:rsidRDefault="0036127F" w:rsidP="00304761">
            <w:pPr>
              <w:autoSpaceDN w:val="0"/>
              <w:spacing w:line="290" w:lineRule="atLeast"/>
              <w:ind w:firstLine="388"/>
              <w:jc w:val="both"/>
              <w:rPr>
                <w:rFonts w:ascii="한컴바탕" w:eastAsia="한컴바탕" w:hAnsi="한컴바탕" w:cs="한컴바탕" w:hint="eastAsia"/>
                <w:spacing w:val="-8"/>
                <w:szCs w:val="21"/>
                <w:lang w:eastAsia="ko-KR"/>
              </w:rPr>
            </w:pPr>
            <w:r w:rsidRPr="00304761">
              <w:rPr>
                <w:rFonts w:ascii="한컴바탕" w:eastAsia="한컴바탕" w:hAnsi="한컴바탕" w:cs="한컴바탕" w:hint="eastAsia"/>
                <w:spacing w:val="-8"/>
                <w:szCs w:val="21"/>
                <w:lang w:eastAsia="ko-KR"/>
              </w:rPr>
              <w:t xml:space="preserve">1회에 외화자본금 전액 지급환전을 신청하거나 환전지급대기계좌 내의 위안화 자금 전액 지급을 신청하는 외상투자기업이 관련 진실성 증명자료를 </w:t>
            </w:r>
            <w:r w:rsidRPr="00304761">
              <w:rPr>
                <w:rFonts w:ascii="한컴바탕" w:eastAsia="한컴바탕" w:hAnsi="한컴바탕" w:cs="한컴바탕" w:hint="eastAsia"/>
                <w:spacing w:val="-8"/>
                <w:szCs w:val="21"/>
                <w:lang w:eastAsia="ko-KR"/>
              </w:rPr>
              <w:lastRenderedPageBreak/>
              <w:t xml:space="preserve">제공할 수 없을 경우 은행은 해당 기업을 위해 환전, 지급 수속을 처리해서는 </w:t>
            </w:r>
            <w:proofErr w:type="spellStart"/>
            <w:r w:rsidRPr="00304761">
              <w:rPr>
                <w:rFonts w:ascii="한컴바탕" w:eastAsia="한컴바탕" w:hAnsi="한컴바탕" w:cs="한컴바탕" w:hint="eastAsia"/>
                <w:spacing w:val="-8"/>
                <w:szCs w:val="21"/>
                <w:lang w:eastAsia="ko-KR"/>
              </w:rPr>
              <w:t>아니된다</w:t>
            </w:r>
            <w:proofErr w:type="spellEnd"/>
            <w:r w:rsidRPr="00304761">
              <w:rPr>
                <w:rFonts w:ascii="한컴바탕" w:eastAsia="한컴바탕" w:hAnsi="한컴바탕" w:cs="한컴바탕" w:hint="eastAsia"/>
                <w:spacing w:val="-8"/>
                <w:szCs w:val="21"/>
                <w:lang w:eastAsia="ko-KR"/>
              </w:rPr>
              <w:t>.</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6. 기타 직접투자 항목하의 외화계좌자금 환전 및 사용 관리</w:t>
            </w:r>
          </w:p>
          <w:p w:rsidR="0036127F" w:rsidRPr="00067341" w:rsidRDefault="0036127F" w:rsidP="00067341">
            <w:pPr>
              <w:autoSpaceDN w:val="0"/>
              <w:spacing w:line="290" w:lineRule="atLeast"/>
              <w:ind w:firstLine="396"/>
              <w:jc w:val="both"/>
              <w:rPr>
                <w:rFonts w:ascii="한컴바탕" w:eastAsia="한컴바탕" w:hAnsi="한컴바탕" w:cs="한컴바탕" w:hint="eastAsia"/>
                <w:spacing w:val="-6"/>
                <w:szCs w:val="21"/>
                <w:lang w:eastAsia="ko-KR"/>
              </w:rPr>
            </w:pPr>
            <w:r w:rsidRPr="00067341">
              <w:rPr>
                <w:rFonts w:ascii="한컴바탕" w:eastAsia="한컴바탕" w:hAnsi="한컴바탕" w:cs="한컴바탕" w:hint="eastAsia"/>
                <w:spacing w:val="-6"/>
                <w:szCs w:val="21"/>
                <w:lang w:eastAsia="ko-KR"/>
              </w:rPr>
              <w:t xml:space="preserve">경내 기구가 개설한 경내 자산 </w:t>
            </w:r>
            <w:proofErr w:type="spellStart"/>
            <w:r w:rsidRPr="00067341">
              <w:rPr>
                <w:rFonts w:ascii="한컴바탕" w:eastAsia="한컴바탕" w:hAnsi="한컴바탕" w:cs="한컴바탕" w:hint="eastAsia"/>
                <w:spacing w:val="-6"/>
                <w:szCs w:val="21"/>
                <w:lang w:eastAsia="ko-KR"/>
              </w:rPr>
              <w:t>현금화계좌</w:t>
            </w:r>
            <w:proofErr w:type="spellEnd"/>
            <w:r w:rsidRPr="00067341">
              <w:rPr>
                <w:rFonts w:ascii="한컴바탕" w:eastAsia="한컴바탕" w:hAnsi="한컴바탕" w:cs="한컴바탕" w:hint="eastAsia"/>
                <w:spacing w:val="-6"/>
                <w:szCs w:val="21"/>
                <w:lang w:eastAsia="ko-KR"/>
              </w:rPr>
              <w:t xml:space="preserve"> 및 경내 재투자계좌 내 자금의 환전은 외상투자기업 자본금계좌 관리방식을 참조한다.</w:t>
            </w:r>
          </w:p>
          <w:p w:rsidR="0036127F" w:rsidRPr="00067341" w:rsidRDefault="0036127F" w:rsidP="00067341">
            <w:pPr>
              <w:autoSpaceDN w:val="0"/>
              <w:spacing w:line="290" w:lineRule="atLeast"/>
              <w:ind w:firstLine="388"/>
              <w:jc w:val="both"/>
              <w:rPr>
                <w:rFonts w:ascii="한컴바탕" w:eastAsia="한컴바탕" w:hAnsi="한컴바탕" w:cs="한컴바탕" w:hint="eastAsia"/>
                <w:spacing w:val="-8"/>
                <w:szCs w:val="21"/>
                <w:lang w:eastAsia="ko-KR"/>
              </w:rPr>
            </w:pPr>
            <w:r w:rsidRPr="00067341">
              <w:rPr>
                <w:rFonts w:ascii="한컴바탕" w:eastAsia="한컴바탕" w:hAnsi="한컴바탕" w:cs="한컴바탕" w:hint="eastAsia"/>
                <w:spacing w:val="-8"/>
                <w:szCs w:val="21"/>
                <w:lang w:eastAsia="ko-KR"/>
              </w:rPr>
              <w:t xml:space="preserve">경내 개인이 개설한 경내 자산 </w:t>
            </w:r>
            <w:proofErr w:type="spellStart"/>
            <w:r w:rsidRPr="00067341">
              <w:rPr>
                <w:rFonts w:ascii="한컴바탕" w:eastAsia="한컴바탕" w:hAnsi="한컴바탕" w:cs="한컴바탕" w:hint="eastAsia"/>
                <w:spacing w:val="-8"/>
                <w:szCs w:val="21"/>
                <w:lang w:eastAsia="ko-KR"/>
              </w:rPr>
              <w:t>현금화계좌와</w:t>
            </w:r>
            <w:proofErr w:type="spellEnd"/>
            <w:r w:rsidRPr="00067341">
              <w:rPr>
                <w:rFonts w:ascii="한컴바탕" w:eastAsia="한컴바탕" w:hAnsi="한컴바탕" w:cs="한컴바탕" w:hint="eastAsia"/>
                <w:spacing w:val="-8"/>
                <w:szCs w:val="21"/>
                <w:lang w:eastAsia="ko-KR"/>
              </w:rPr>
              <w:t xml:space="preserve"> 경내 재투자계좌, 경내 기구와 개인이 개설한 경외 자산 </w:t>
            </w:r>
            <w:proofErr w:type="spellStart"/>
            <w:r w:rsidRPr="00067341">
              <w:rPr>
                <w:rFonts w:ascii="한컴바탕" w:eastAsia="한컴바탕" w:hAnsi="한컴바탕" w:cs="한컴바탕" w:hint="eastAsia"/>
                <w:spacing w:val="-8"/>
                <w:szCs w:val="21"/>
                <w:lang w:eastAsia="ko-KR"/>
              </w:rPr>
              <w:t>현금화계좌는</w:t>
            </w:r>
            <w:proofErr w:type="spellEnd"/>
            <w:r w:rsidRPr="00067341">
              <w:rPr>
                <w:rFonts w:ascii="한컴바탕" w:eastAsia="한컴바탕" w:hAnsi="한컴바탕" w:cs="한컴바탕" w:hint="eastAsia"/>
                <w:spacing w:val="-8"/>
                <w:szCs w:val="21"/>
                <w:lang w:eastAsia="ko-KR"/>
              </w:rPr>
              <w:t xml:space="preserve"> 관련 업무 등기 증빙서류를 근거로 은행에서 직접 환전할 수 있다.</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외국투자자 초기비용계좌의 자금 환전은 지급환전 원칙에 따라 처리한다.</w:t>
            </w:r>
          </w:p>
          <w:p w:rsidR="0036127F" w:rsidRPr="00067341" w:rsidRDefault="0036127F" w:rsidP="00067341">
            <w:pPr>
              <w:autoSpaceDN w:val="0"/>
              <w:spacing w:line="290" w:lineRule="atLeast"/>
              <w:ind w:firstLine="388"/>
              <w:jc w:val="both"/>
              <w:rPr>
                <w:rFonts w:ascii="한컴바탕" w:eastAsia="한컴바탕" w:hAnsi="한컴바탕" w:cs="한컴바탕" w:hint="eastAsia"/>
                <w:spacing w:val="-8"/>
                <w:szCs w:val="21"/>
                <w:lang w:eastAsia="ko-KR"/>
              </w:rPr>
            </w:pPr>
            <w:r w:rsidRPr="00067341">
              <w:rPr>
                <w:rFonts w:ascii="한컴바탕" w:eastAsia="한컴바탕" w:hAnsi="한컴바탕" w:cs="한컴바탕" w:hint="eastAsia"/>
                <w:spacing w:val="-8"/>
                <w:szCs w:val="21"/>
                <w:lang w:eastAsia="ko-KR"/>
              </w:rPr>
              <w:t>경외입금 보증금 전문계좌와 경내입금 보증금 전문계좌 내의 외화자금은 환전하여 사용할 수 없다. 담보 이행이나 위약금 공제가 발생한 경우 해당 보증금은 보증금 수취 당사자가 외환관리국(은행)의 등기절차 또는 외환관리국의 승인절차를 거쳐 개설한 기타 자본항목 외화계좌로 이체하여 관련 규정에 따라 사용해야 한다.</w:t>
            </w:r>
          </w:p>
          <w:p w:rsidR="0036127F" w:rsidRPr="0036127F" w:rsidRDefault="0036127F" w:rsidP="00067341">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상기 직접투자 항목 계좌 내의 이자수익과 투자수익은 모두 해당 계좌 내에 유치가 가능하며 이자·수익 명세서를 근거로 경상항목 결산계좌에 예치하거나 은행에서 직접 환전 및 지급 수속을 처리할 수 있다.</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7. 외환관리국의 사후 감독과 위법행위에 대한 처벌을 강화한다.</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(1) </w:t>
            </w:r>
            <w:r w:rsidRPr="00067341">
              <w:rPr>
                <w:rFonts w:ascii="한컴바탕" w:eastAsia="한컴바탕" w:hAnsi="한컴바탕" w:cs="한컴바탕" w:hint="eastAsia"/>
                <w:spacing w:val="-14"/>
                <w:szCs w:val="21"/>
                <w:lang w:eastAsia="ko-KR"/>
              </w:rPr>
              <w:t xml:space="preserve">외환관리국은 &lt;중화인민공화국 외화관리조례&gt;, &lt;외국투자자 경내 직접투자 외화관리규정&gt; 등 관련 규정에 근거하여 외상투자기업 자본금 환전 및 사용 등 은행 업무의 준법성에 대한 지도와 확인조사를 강화해야 한다. 확인조사의 방식에는 관련 업무주체의 서면설명서 및 업무자료 제출 요구, 책임자 면담, 현장 사열 또는 업무주체의 관련 자료 복사, 위법행위 통보 등이 포함된다. 은행이 관련 규정을 심각하게 위반하였거나 악의적으로 위반한 경우 그의 자본항목 외화업무를 일시적으로 중단시킬 수 있고, 외상투자기업 등이 관련 규정을 심각하게 위반하였거나 악의적으로 위반한 경우 그의 자유환전 자격을 박탈할 수 있으며 서면설명서를 제출하고 시정 조치를 취하기 전까지 해당 기업을 위해 기타 자본항목 외화업무를 처리해서는 </w:t>
            </w:r>
            <w:proofErr w:type="spellStart"/>
            <w:r w:rsidRPr="00067341">
              <w:rPr>
                <w:rFonts w:ascii="한컴바탕" w:eastAsia="한컴바탕" w:hAnsi="한컴바탕" w:cs="한컴바탕" w:hint="eastAsia"/>
                <w:spacing w:val="-14"/>
                <w:szCs w:val="21"/>
                <w:lang w:eastAsia="ko-KR"/>
              </w:rPr>
              <w:t>아니된다</w:t>
            </w:r>
            <w:proofErr w:type="spellEnd"/>
            <w:r w:rsidRPr="0036127F">
              <w:rPr>
                <w:rFonts w:ascii="한컴바탕" w:eastAsia="한컴바탕" w:hAnsi="한컴바탕" w:cs="한컴바탕" w:hint="eastAsia"/>
                <w:szCs w:val="21"/>
                <w:lang w:eastAsia="ko-KR"/>
              </w:rPr>
              <w:t>.</w:t>
            </w:r>
          </w:p>
          <w:p w:rsidR="0036127F" w:rsidRPr="0036127F" w:rsidRDefault="0036127F" w:rsidP="00067341">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(2) 외상투자기업과 은행이 외상투자기업 자본금 환전 및 사용 등 업무를 처리함에 있어 이 통지를 위반한 경우 &lt;중화인민공화국 외화관리조례&gt; 및 관련 규정에 따라 조사하고 </w:t>
            </w:r>
            <w:r w:rsidRPr="0036127F">
              <w:rPr>
                <w:rFonts w:ascii="한컴바탕" w:eastAsia="한컴바탕" w:hAnsi="한컴바탕" w:cs="한컴바탕" w:hint="eastAsia"/>
                <w:szCs w:val="21"/>
                <w:lang w:eastAsia="ko-KR"/>
              </w:rPr>
              <w:lastRenderedPageBreak/>
              <w:t>처리한다.</w:t>
            </w:r>
          </w:p>
          <w:p w:rsidR="0036127F" w:rsidRPr="0036127F" w:rsidRDefault="0036127F" w:rsidP="0036127F">
            <w:pPr>
              <w:autoSpaceDN w:val="0"/>
              <w:spacing w:line="290" w:lineRule="atLeast"/>
              <w:ind w:firstLine="412"/>
              <w:jc w:val="both"/>
              <w:rPr>
                <w:rFonts w:ascii="한컴바탕" w:eastAsia="한컴바탕" w:hAnsi="한컴바탕" w:cs="한컴바탕" w:hint="eastAsia"/>
                <w:b/>
                <w:szCs w:val="21"/>
                <w:lang w:eastAsia="ko-KR"/>
              </w:rPr>
            </w:pPr>
            <w:r w:rsidRPr="0036127F">
              <w:rPr>
                <w:rFonts w:ascii="한컴바탕" w:eastAsia="한컴바탕" w:hAnsi="한컴바탕" w:cs="한컴바탕" w:hint="eastAsia"/>
                <w:b/>
                <w:szCs w:val="21"/>
                <w:lang w:eastAsia="ko-KR"/>
              </w:rPr>
              <w:t>8. 기타 사항</w:t>
            </w:r>
          </w:p>
          <w:p w:rsidR="0036127F" w:rsidRPr="00067341" w:rsidRDefault="0036127F" w:rsidP="00067341">
            <w:pPr>
              <w:autoSpaceDN w:val="0"/>
              <w:spacing w:line="290" w:lineRule="atLeast"/>
              <w:ind w:firstLine="396"/>
              <w:jc w:val="both"/>
              <w:rPr>
                <w:rFonts w:ascii="한컴바탕" w:eastAsia="한컴바탕" w:hAnsi="한컴바탕" w:cs="한컴바탕" w:hint="eastAsia"/>
                <w:spacing w:val="-6"/>
                <w:szCs w:val="21"/>
                <w:lang w:eastAsia="ko-KR"/>
              </w:rPr>
            </w:pPr>
            <w:r w:rsidRPr="00067341">
              <w:rPr>
                <w:rFonts w:ascii="한컴바탕" w:eastAsia="한컴바탕" w:hAnsi="한컴바탕" w:cs="한컴바탕" w:hint="eastAsia"/>
                <w:spacing w:val="-6"/>
                <w:szCs w:val="21"/>
                <w:lang w:eastAsia="ko-KR"/>
              </w:rPr>
              <w:t>이 통지는 2015년 6월 1일부터 실시한다. 그 전의 규정이 이 통지의 내용과 일치하지 아니한 경우 이 통지를 기준으로 한다. &lt;외상투자기업의 외화자본금 지급환전 관리 관련 업무처리 강화 문제에 대한 국가외환관리국 종합사의 통지&gt;(</w:t>
            </w:r>
            <w:proofErr w:type="spellStart"/>
            <w:r w:rsidRPr="00067341">
              <w:rPr>
                <w:rFonts w:ascii="한컴바탕" w:eastAsia="한컴바탕" w:hAnsi="한컴바탕" w:cs="한컴바탕" w:hint="eastAsia"/>
                <w:spacing w:val="-6"/>
                <w:szCs w:val="21"/>
                <w:lang w:eastAsia="ko-KR"/>
              </w:rPr>
              <w:t>회종발</w:t>
            </w:r>
            <w:proofErr w:type="spellEnd"/>
            <w:r w:rsidRPr="00067341">
              <w:rPr>
                <w:rFonts w:ascii="한컴바탕" w:eastAsia="한컴바탕" w:hAnsi="한컴바탕" w:cs="한컴바탕" w:hint="eastAsia"/>
                <w:spacing w:val="-6"/>
                <w:szCs w:val="21"/>
                <w:lang w:eastAsia="ko-KR"/>
              </w:rPr>
              <w:t>[2008]142호), &lt;외상투자기업의 외화자본금 지급환전 관리 관련 업무처리 강화 문제에 대한 국가외환관리국 종합사의 보충통지&gt;(</w:t>
            </w:r>
            <w:proofErr w:type="spellStart"/>
            <w:r w:rsidRPr="00067341">
              <w:rPr>
                <w:rFonts w:ascii="한컴바탕" w:eastAsia="한컴바탕" w:hAnsi="한컴바탕" w:cs="한컴바탕" w:hint="eastAsia"/>
                <w:spacing w:val="-6"/>
                <w:szCs w:val="21"/>
                <w:lang w:eastAsia="ko-KR"/>
              </w:rPr>
              <w:t>회종발</w:t>
            </w:r>
            <w:proofErr w:type="spellEnd"/>
            <w:r w:rsidRPr="00067341">
              <w:rPr>
                <w:rFonts w:ascii="한컴바탕" w:eastAsia="한컴바탕" w:hAnsi="한컴바탕" w:cs="한컴바탕" w:hint="eastAsia"/>
                <w:spacing w:val="-6"/>
                <w:szCs w:val="21"/>
                <w:lang w:eastAsia="ko-KR"/>
              </w:rPr>
              <w:t>[2011]88호) 및 &lt;일부 지역에서 외상투자기업 자본금 환전 관리방식 개혁 시범사업 추진 관련 문제에 대한 국가외환관리국의 통지&gt;(</w:t>
            </w:r>
            <w:proofErr w:type="spellStart"/>
            <w:r w:rsidRPr="00067341">
              <w:rPr>
                <w:rFonts w:ascii="한컴바탕" w:eastAsia="한컴바탕" w:hAnsi="한컴바탕" w:cs="한컴바탕" w:hint="eastAsia"/>
                <w:spacing w:val="-6"/>
                <w:szCs w:val="21"/>
                <w:lang w:eastAsia="ko-KR"/>
              </w:rPr>
              <w:t>회발</w:t>
            </w:r>
            <w:proofErr w:type="spellEnd"/>
            <w:r w:rsidRPr="00067341">
              <w:rPr>
                <w:rFonts w:ascii="한컴바탕" w:eastAsia="한컴바탕" w:hAnsi="한컴바탕" w:cs="한컴바탕" w:hint="eastAsia"/>
                <w:spacing w:val="-6"/>
                <w:szCs w:val="21"/>
                <w:lang w:eastAsia="ko-KR"/>
              </w:rPr>
              <w:t>[2014]36호)는 동시에 폐지한다.</w:t>
            </w:r>
          </w:p>
          <w:p w:rsidR="0036127F" w:rsidRPr="00067341" w:rsidRDefault="0036127F" w:rsidP="00067341">
            <w:pPr>
              <w:autoSpaceDN w:val="0"/>
              <w:spacing w:line="290" w:lineRule="atLeast"/>
              <w:ind w:firstLine="372"/>
              <w:jc w:val="both"/>
              <w:rPr>
                <w:rFonts w:ascii="한컴바탕" w:eastAsia="한컴바탕" w:hAnsi="한컴바탕" w:cs="한컴바탕" w:hint="eastAsia"/>
                <w:spacing w:val="-12"/>
                <w:szCs w:val="21"/>
                <w:lang w:eastAsia="ko-KR"/>
              </w:rPr>
            </w:pPr>
            <w:r w:rsidRPr="00067341">
              <w:rPr>
                <w:rFonts w:ascii="한컴바탕" w:eastAsia="한컴바탕" w:hAnsi="한컴바탕" w:cs="한컴바탕" w:hint="eastAsia"/>
                <w:spacing w:val="-12"/>
                <w:szCs w:val="21"/>
                <w:lang w:eastAsia="ko-KR"/>
              </w:rPr>
              <w:t xml:space="preserve">국가외환관리국의 각 분국과 외환관리부는 이 통지를 </w:t>
            </w:r>
            <w:proofErr w:type="spellStart"/>
            <w:r w:rsidRPr="00067341">
              <w:rPr>
                <w:rFonts w:ascii="한컴바탕" w:eastAsia="한컴바탕" w:hAnsi="한컴바탕" w:cs="한컴바탕" w:hint="eastAsia"/>
                <w:spacing w:val="-12"/>
                <w:szCs w:val="21"/>
                <w:lang w:eastAsia="ko-KR"/>
              </w:rPr>
              <w:t>통보받은</w:t>
            </w:r>
            <w:proofErr w:type="spellEnd"/>
            <w:r w:rsidRPr="00067341">
              <w:rPr>
                <w:rFonts w:ascii="한컴바탕" w:eastAsia="한컴바탕" w:hAnsi="한컴바탕" w:cs="한컴바탕" w:hint="eastAsia"/>
                <w:spacing w:val="-12"/>
                <w:szCs w:val="21"/>
                <w:lang w:eastAsia="ko-KR"/>
              </w:rPr>
              <w:t xml:space="preserve"> 후 적시에 해당 관할구역 내의 중심지국, 지국 및 은행에 전달해야 한다. 집행 과정에서 문제에 봉착한 경우 적시에 국가외환관리국 자본항목 관리사에 반영하기 바란다.</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첨부: 직접투자 관련 계좌 자금 지급 지시서(약)</w:t>
            </w:r>
          </w:p>
          <w:p w:rsidR="0036127F" w:rsidRPr="0036127F" w:rsidRDefault="0036127F" w:rsidP="0036127F">
            <w:pPr>
              <w:autoSpaceDN w:val="0"/>
              <w:spacing w:line="290" w:lineRule="atLeast"/>
              <w:ind w:firstLine="420"/>
              <w:jc w:val="both"/>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lang w:eastAsia="ko-KR"/>
              </w:rPr>
              <w:t xml:space="preserve"> </w:t>
            </w:r>
          </w:p>
          <w:p w:rsidR="0036127F" w:rsidRPr="0036127F" w:rsidRDefault="0036127F" w:rsidP="00067341">
            <w:pPr>
              <w:autoSpaceDN w:val="0"/>
              <w:spacing w:line="290" w:lineRule="atLeast"/>
              <w:ind w:firstLine="420"/>
              <w:jc w:val="right"/>
              <w:rPr>
                <w:rFonts w:ascii="한컴바탕" w:eastAsia="한컴바탕" w:hAnsi="한컴바탕" w:cs="한컴바탕" w:hint="eastAsia"/>
                <w:szCs w:val="21"/>
              </w:rPr>
            </w:pPr>
            <w:r w:rsidRPr="0036127F">
              <w:rPr>
                <w:rFonts w:ascii="한컴바탕" w:eastAsia="한컴바탕" w:hAnsi="한컴바탕" w:cs="한컴바탕" w:hint="eastAsia"/>
                <w:szCs w:val="21"/>
                <w:lang w:eastAsia="ko-KR"/>
              </w:rPr>
              <w:t xml:space="preserve">   국가외환관리국</w:t>
            </w:r>
          </w:p>
          <w:p w:rsidR="0036127F" w:rsidRPr="0036127F" w:rsidRDefault="0036127F" w:rsidP="00067341">
            <w:pPr>
              <w:autoSpaceDN w:val="0"/>
              <w:spacing w:line="290" w:lineRule="atLeast"/>
              <w:ind w:firstLine="420"/>
              <w:jc w:val="right"/>
              <w:rPr>
                <w:rFonts w:ascii="한컴바탕" w:eastAsia="한컴바탕" w:hAnsi="한컴바탕" w:cs="한컴바탕" w:hint="eastAsia"/>
                <w:szCs w:val="21"/>
                <w:lang w:eastAsia="ko-KR"/>
              </w:rPr>
            </w:pPr>
            <w:r w:rsidRPr="0036127F">
              <w:rPr>
                <w:rFonts w:ascii="한컴바탕" w:eastAsia="한컴바탕" w:hAnsi="한컴바탕" w:cs="한컴바탕" w:hint="eastAsia"/>
                <w:szCs w:val="21"/>
              </w:rPr>
              <w:t xml:space="preserve"> 2015</w:t>
            </w:r>
            <w:r w:rsidRPr="0036127F">
              <w:rPr>
                <w:rFonts w:ascii="한컴바탕" w:eastAsia="한컴바탕" w:hAnsi="한컴바탕" w:cs="한컴바탕" w:hint="eastAsia"/>
                <w:szCs w:val="21"/>
                <w:lang w:eastAsia="ko-KR"/>
              </w:rPr>
              <w:t xml:space="preserve">년 </w:t>
            </w:r>
            <w:r w:rsidRPr="0036127F">
              <w:rPr>
                <w:rFonts w:ascii="한컴바탕" w:eastAsia="한컴바탕" w:hAnsi="한컴바탕" w:cs="한컴바탕" w:hint="eastAsia"/>
                <w:szCs w:val="21"/>
              </w:rPr>
              <w:t>3</w:t>
            </w:r>
            <w:r w:rsidRPr="0036127F">
              <w:rPr>
                <w:rFonts w:ascii="한컴바탕" w:eastAsia="한컴바탕" w:hAnsi="한컴바탕" w:cs="한컴바탕" w:hint="eastAsia"/>
                <w:szCs w:val="21"/>
                <w:lang w:eastAsia="ko-KR"/>
              </w:rPr>
              <w:t xml:space="preserve">월 </w:t>
            </w:r>
            <w:r w:rsidRPr="0036127F">
              <w:rPr>
                <w:rFonts w:ascii="한컴바탕" w:eastAsia="한컴바탕" w:hAnsi="한컴바탕" w:cs="한컴바탕" w:hint="eastAsia"/>
                <w:szCs w:val="21"/>
              </w:rPr>
              <w:t>30</w:t>
            </w:r>
            <w:r w:rsidRPr="0036127F">
              <w:rPr>
                <w:rFonts w:ascii="한컴바탕" w:eastAsia="한컴바탕" w:hAnsi="한컴바탕" w:cs="한컴바탕" w:hint="eastAsia"/>
                <w:szCs w:val="21"/>
                <w:lang w:eastAsia="ko-KR"/>
              </w:rPr>
              <w:t>일</w:t>
            </w:r>
          </w:p>
          <w:p w:rsidR="0036127F" w:rsidRPr="0036127F" w:rsidRDefault="0036127F" w:rsidP="0036127F">
            <w:pPr>
              <w:autoSpaceDN w:val="0"/>
              <w:spacing w:line="290" w:lineRule="atLeast"/>
              <w:ind w:firstLine="420"/>
              <w:jc w:val="both"/>
              <w:rPr>
                <w:rFonts w:ascii="한컴바탕" w:eastAsia="한컴바탕" w:hAnsi="한컴바탕" w:cs="한컴바탕"/>
                <w:szCs w:val="21"/>
              </w:rPr>
            </w:pPr>
          </w:p>
        </w:tc>
        <w:tc>
          <w:tcPr>
            <w:tcW w:w="539" w:type="dxa"/>
          </w:tcPr>
          <w:p w:rsidR="0036127F" w:rsidRDefault="0036127F" w:rsidP="0036127F">
            <w:pPr>
              <w:ind w:firstLine="420"/>
            </w:pPr>
          </w:p>
        </w:tc>
        <w:tc>
          <w:tcPr>
            <w:tcW w:w="3958" w:type="dxa"/>
          </w:tcPr>
          <w:p w:rsidR="0036127F" w:rsidRPr="0036127F" w:rsidRDefault="0036127F" w:rsidP="0036127F">
            <w:pPr>
              <w:autoSpaceDE w:val="0"/>
              <w:autoSpaceDN w:val="0"/>
              <w:spacing w:line="290" w:lineRule="atLeast"/>
              <w:ind w:firstLineChars="0" w:firstLine="0"/>
              <w:jc w:val="center"/>
              <w:rPr>
                <w:rFonts w:ascii="SimSun" w:eastAsia="SimSun" w:hAnsi="SimSun"/>
                <w:b/>
                <w:sz w:val="26"/>
                <w:szCs w:val="26"/>
              </w:rPr>
            </w:pPr>
            <w:r w:rsidRPr="0036127F">
              <w:rPr>
                <w:rFonts w:ascii="SimSun" w:eastAsia="SimSun" w:hAnsi="SimSun" w:cs="새굴림" w:hint="eastAsia"/>
                <w:b/>
                <w:sz w:val="26"/>
                <w:szCs w:val="26"/>
              </w:rPr>
              <w:t>国家外汇管理</w:t>
            </w:r>
            <w:r w:rsidRPr="0036127F">
              <w:rPr>
                <w:rFonts w:ascii="SimSun" w:eastAsia="SimSun" w:hAnsi="SimSun" w:cs="바탕" w:hint="eastAsia"/>
                <w:b/>
                <w:sz w:val="26"/>
                <w:szCs w:val="26"/>
              </w:rPr>
              <w:t>局</w:t>
            </w:r>
          </w:p>
          <w:p w:rsidR="0036127F" w:rsidRPr="0036127F" w:rsidRDefault="0036127F" w:rsidP="0036127F">
            <w:pPr>
              <w:autoSpaceDE w:val="0"/>
              <w:autoSpaceDN w:val="0"/>
              <w:spacing w:line="290" w:lineRule="atLeast"/>
              <w:ind w:firstLineChars="0" w:firstLine="0"/>
              <w:jc w:val="center"/>
              <w:rPr>
                <w:rFonts w:ascii="SimSun" w:eastAsia="SimSun" w:hAnsi="SimSun"/>
                <w:b/>
                <w:sz w:val="26"/>
                <w:szCs w:val="26"/>
              </w:rPr>
            </w:pPr>
            <w:r w:rsidRPr="0036127F">
              <w:rPr>
                <w:rFonts w:ascii="SimSun" w:eastAsia="SimSun" w:hAnsi="SimSun" w:cs="새굴림" w:hint="eastAsia"/>
                <w:b/>
                <w:sz w:val="26"/>
                <w:szCs w:val="26"/>
              </w:rPr>
              <w:t>关于改革外商投资企业外汇资本金结汇</w:t>
            </w:r>
            <w:r w:rsidRPr="0036127F">
              <w:rPr>
                <w:rFonts w:ascii="SimSun" w:eastAsia="SimSun" w:hAnsi="SimSun" w:cs="바탕" w:hint="eastAsia"/>
                <w:b/>
                <w:sz w:val="26"/>
                <w:szCs w:val="26"/>
              </w:rPr>
              <w:t>管理方式的通知</w:t>
            </w:r>
          </w:p>
          <w:p w:rsidR="0036127F" w:rsidRPr="0036127F" w:rsidRDefault="0036127F" w:rsidP="0036127F">
            <w:pPr>
              <w:autoSpaceDE w:val="0"/>
              <w:autoSpaceDN w:val="0"/>
              <w:spacing w:line="290" w:lineRule="atLeast"/>
              <w:ind w:firstLineChars="0" w:firstLine="0"/>
              <w:jc w:val="center"/>
              <w:rPr>
                <w:rFonts w:ascii="SimSun" w:eastAsia="SimSun" w:hAnsi="SimSun"/>
                <w:szCs w:val="21"/>
              </w:rPr>
            </w:pPr>
            <w:r w:rsidRPr="0036127F">
              <w:rPr>
                <w:rFonts w:ascii="SimSun" w:eastAsia="SimSun" w:hAnsi="SimSun" w:cs="새굴림" w:hint="eastAsia"/>
                <w:szCs w:val="21"/>
              </w:rPr>
              <w:t>汇发</w:t>
            </w:r>
            <w:r w:rsidRPr="0036127F">
              <w:rPr>
                <w:rFonts w:ascii="SimSun" w:eastAsia="SimSun" w:hAnsi="SimSun"/>
                <w:szCs w:val="21"/>
              </w:rPr>
              <w:t>[2015]19</w:t>
            </w:r>
            <w:r w:rsidRPr="0036127F">
              <w:rPr>
                <w:rFonts w:ascii="SimSun" w:eastAsia="SimSun" w:hAnsi="SimSun" w:cs="새굴림" w:hint="eastAsia"/>
                <w:szCs w:val="21"/>
              </w:rPr>
              <w:t>号</w:t>
            </w:r>
          </w:p>
          <w:p w:rsidR="0036127F" w:rsidRPr="0036127F" w:rsidRDefault="0036127F" w:rsidP="0036127F">
            <w:pPr>
              <w:autoSpaceDE w:val="0"/>
              <w:autoSpaceDN w:val="0"/>
              <w:spacing w:line="290" w:lineRule="atLeast"/>
              <w:ind w:firstLineChars="0" w:firstLine="0"/>
              <w:jc w:val="both"/>
              <w:rPr>
                <w:rFonts w:ascii="SimSun" w:eastAsia="SimSun" w:hAnsi="SimSun"/>
                <w:szCs w:val="21"/>
              </w:rPr>
            </w:pPr>
          </w:p>
          <w:p w:rsidR="0036127F" w:rsidRPr="0036127F" w:rsidRDefault="0036127F" w:rsidP="0036127F">
            <w:pPr>
              <w:autoSpaceDE w:val="0"/>
              <w:autoSpaceDN w:val="0"/>
              <w:spacing w:line="290" w:lineRule="atLeast"/>
              <w:ind w:firstLineChars="0" w:firstLine="0"/>
              <w:jc w:val="both"/>
              <w:rPr>
                <w:rFonts w:ascii="SimSun" w:eastAsia="SimSun" w:hAnsi="SimSun"/>
                <w:szCs w:val="21"/>
              </w:rPr>
            </w:pPr>
            <w:r w:rsidRPr="0036127F">
              <w:rPr>
                <w:rFonts w:ascii="SimSun" w:eastAsia="SimSun" w:hAnsi="SimSun" w:cs="새굴림" w:hint="eastAsia"/>
                <w:szCs w:val="21"/>
              </w:rPr>
              <w:t>国家外汇管理局各省</w:t>
            </w:r>
            <w:r w:rsidRPr="0036127F">
              <w:rPr>
                <w:rFonts w:ascii="SimSun" w:eastAsia="SimSun" w:hAnsi="SimSun" w:cs="맑은 고딕" w:hint="eastAsia"/>
                <w:szCs w:val="21"/>
              </w:rPr>
              <w:t>、</w:t>
            </w:r>
            <w:r w:rsidRPr="0036127F">
              <w:rPr>
                <w:rFonts w:ascii="SimSun" w:eastAsia="SimSun" w:hAnsi="SimSun" w:cs="바탕" w:hint="eastAsia"/>
                <w:szCs w:val="21"/>
              </w:rPr>
              <w:t>自治</w:t>
            </w:r>
            <w:r w:rsidRPr="0036127F">
              <w:rPr>
                <w:rFonts w:ascii="SimSun" w:eastAsia="SimSun" w:hAnsi="SimSun" w:cs="새굴림" w:hint="eastAsia"/>
                <w:szCs w:val="21"/>
              </w:rPr>
              <w:t>区</w:t>
            </w:r>
            <w:r w:rsidRPr="0036127F">
              <w:rPr>
                <w:rFonts w:ascii="SimSun" w:eastAsia="SimSun" w:hAnsi="SimSun" w:cs="맑은 고딕" w:hint="eastAsia"/>
                <w:szCs w:val="21"/>
              </w:rPr>
              <w:t>、</w:t>
            </w:r>
            <w:r w:rsidRPr="0036127F">
              <w:rPr>
                <w:rFonts w:ascii="SimSun" w:eastAsia="SimSun" w:hAnsi="SimSun" w:cs="바탕" w:hint="eastAsia"/>
                <w:szCs w:val="21"/>
              </w:rPr>
              <w:t>直</w:t>
            </w:r>
            <w:r w:rsidRPr="0036127F">
              <w:rPr>
                <w:rFonts w:ascii="SimSun" w:eastAsia="SimSun" w:hAnsi="SimSun" w:cs="새굴림" w:hint="eastAsia"/>
                <w:szCs w:val="21"/>
              </w:rPr>
              <w:t>辖市分局</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汇管理部</w:t>
            </w:r>
            <w:r w:rsidRPr="0036127F">
              <w:rPr>
                <w:rFonts w:ascii="SimSun" w:eastAsia="SimSun" w:hAnsi="SimSun" w:cs="맑은 고딕" w:hint="eastAsia"/>
                <w:szCs w:val="21"/>
              </w:rPr>
              <w:t>，</w:t>
            </w:r>
            <w:r w:rsidRPr="0036127F">
              <w:rPr>
                <w:rFonts w:ascii="SimSun" w:eastAsia="SimSun" w:hAnsi="SimSun" w:cs="바탕" w:hint="eastAsia"/>
                <w:szCs w:val="21"/>
              </w:rPr>
              <w:t>深</w:t>
            </w:r>
            <w:r w:rsidRPr="0036127F">
              <w:rPr>
                <w:rFonts w:ascii="SimSun" w:eastAsia="SimSun" w:hAnsi="SimSun" w:cs="새굴림" w:hint="eastAsia"/>
                <w:szCs w:val="21"/>
              </w:rPr>
              <w:t>圳</w:t>
            </w:r>
            <w:r w:rsidRPr="0036127F">
              <w:rPr>
                <w:rFonts w:ascii="SimSun" w:eastAsia="SimSun" w:hAnsi="SimSun" w:cs="맑은 고딕" w:hint="eastAsia"/>
                <w:szCs w:val="21"/>
              </w:rPr>
              <w:t>、</w:t>
            </w:r>
            <w:r w:rsidRPr="0036127F">
              <w:rPr>
                <w:rFonts w:ascii="SimSun" w:eastAsia="SimSun" w:hAnsi="SimSun" w:cs="바탕" w:hint="eastAsia"/>
                <w:szCs w:val="21"/>
              </w:rPr>
              <w:t>大</w:t>
            </w:r>
            <w:r w:rsidRPr="0036127F">
              <w:rPr>
                <w:rFonts w:ascii="SimSun" w:eastAsia="SimSun" w:hAnsi="SimSun" w:cs="새굴림" w:hint="eastAsia"/>
                <w:szCs w:val="21"/>
              </w:rPr>
              <w:t>连</w:t>
            </w:r>
            <w:r w:rsidRPr="0036127F">
              <w:rPr>
                <w:rFonts w:ascii="SimSun" w:eastAsia="SimSun" w:hAnsi="SimSun" w:cs="맑은 고딕" w:hint="eastAsia"/>
                <w:szCs w:val="21"/>
              </w:rPr>
              <w:t>、</w:t>
            </w:r>
            <w:r w:rsidRPr="0036127F">
              <w:rPr>
                <w:rFonts w:ascii="SimSun" w:eastAsia="SimSun" w:hAnsi="SimSun" w:cs="새굴림" w:hint="eastAsia"/>
                <w:szCs w:val="21"/>
              </w:rPr>
              <w:t>青岛</w:t>
            </w:r>
            <w:r w:rsidRPr="0036127F">
              <w:rPr>
                <w:rFonts w:ascii="SimSun" w:eastAsia="SimSun" w:hAnsi="SimSun" w:cs="맑은 고딕" w:hint="eastAsia"/>
                <w:szCs w:val="21"/>
              </w:rPr>
              <w:t>、</w:t>
            </w:r>
            <w:r w:rsidRPr="0036127F">
              <w:rPr>
                <w:rFonts w:ascii="SimSun" w:eastAsia="SimSun" w:hAnsi="SimSun" w:cs="바탕" w:hint="eastAsia"/>
                <w:szCs w:val="21"/>
              </w:rPr>
              <w:t>厦</w:t>
            </w:r>
            <w:r w:rsidRPr="0036127F">
              <w:rPr>
                <w:rFonts w:ascii="SimSun" w:eastAsia="SimSun" w:hAnsi="SimSun" w:cs="새굴림" w:hint="eastAsia"/>
                <w:szCs w:val="21"/>
              </w:rPr>
              <w:t>门</w:t>
            </w:r>
            <w:r w:rsidRPr="0036127F">
              <w:rPr>
                <w:rFonts w:ascii="SimSun" w:eastAsia="SimSun" w:hAnsi="SimSun" w:cs="맑은 고딕" w:hint="eastAsia"/>
                <w:szCs w:val="21"/>
              </w:rPr>
              <w:t>、</w:t>
            </w:r>
            <w:r w:rsidRPr="0036127F">
              <w:rPr>
                <w:rFonts w:ascii="SimSun" w:eastAsia="SimSun" w:hAnsi="SimSun" w:cs="바탕" w:hint="eastAsia"/>
                <w:szCs w:val="21"/>
              </w:rPr>
              <w:t>宁波市分局</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为进一步深化外汇管理体制改革</w:t>
            </w:r>
            <w:r w:rsidRPr="0036127F">
              <w:rPr>
                <w:rFonts w:ascii="SimSun" w:eastAsia="SimSun" w:hAnsi="SimSun" w:cs="맑은 고딕" w:hint="eastAsia"/>
                <w:szCs w:val="21"/>
              </w:rPr>
              <w:t>，</w:t>
            </w:r>
            <w:r w:rsidRPr="0036127F">
              <w:rPr>
                <w:rFonts w:ascii="SimSun" w:eastAsia="SimSun" w:hAnsi="SimSun" w:cs="바탕" w:hint="eastAsia"/>
                <w:szCs w:val="21"/>
              </w:rPr>
              <w:t>更好地</w:t>
            </w:r>
            <w:r w:rsidRPr="0036127F">
              <w:rPr>
                <w:rFonts w:ascii="SimSun" w:eastAsia="SimSun" w:hAnsi="SimSun" w:cs="새굴림" w:hint="eastAsia"/>
                <w:szCs w:val="21"/>
              </w:rPr>
              <w:t>满足和便利外商投资企业经营与资金运作需要</w:t>
            </w:r>
            <w:r w:rsidRPr="0036127F">
              <w:rPr>
                <w:rFonts w:ascii="SimSun" w:eastAsia="SimSun" w:hAnsi="SimSun" w:cs="맑은 고딕" w:hint="eastAsia"/>
                <w:szCs w:val="21"/>
              </w:rPr>
              <w:t>，</w:t>
            </w:r>
            <w:r w:rsidRPr="0036127F">
              <w:rPr>
                <w:rFonts w:ascii="SimSun" w:eastAsia="SimSun" w:hAnsi="SimSun" w:cs="새굴림" w:hint="eastAsia"/>
                <w:szCs w:val="21"/>
              </w:rPr>
              <w:t>国家外汇管理局决定在总结前期部分地区试点经验的基础上</w:t>
            </w:r>
            <w:r w:rsidRPr="0036127F">
              <w:rPr>
                <w:rFonts w:ascii="SimSun" w:eastAsia="SimSun" w:hAnsi="SimSun" w:cs="맑은 고딕" w:hint="eastAsia"/>
                <w:szCs w:val="21"/>
              </w:rPr>
              <w:t>，</w:t>
            </w:r>
            <w:r w:rsidRPr="0036127F">
              <w:rPr>
                <w:rFonts w:ascii="SimSun" w:eastAsia="SimSun" w:hAnsi="SimSun" w:cs="바탕" w:hint="eastAsia"/>
                <w:szCs w:val="21"/>
              </w:rPr>
              <w:t>在全</w:t>
            </w:r>
            <w:r w:rsidRPr="0036127F">
              <w:rPr>
                <w:rFonts w:ascii="SimSun" w:eastAsia="SimSun" w:hAnsi="SimSun" w:cs="새굴림" w:hint="eastAsia"/>
                <w:szCs w:val="21"/>
              </w:rPr>
              <w:t>国范围内实施外商投资企业外汇资本金结汇管理方式改革</w:t>
            </w:r>
            <w:r w:rsidRPr="0036127F">
              <w:rPr>
                <w:rFonts w:ascii="SimSun" w:eastAsia="SimSun" w:hAnsi="SimSun" w:cs="맑은 고딕" w:hint="eastAsia"/>
                <w:szCs w:val="21"/>
              </w:rPr>
              <w:t>。</w:t>
            </w:r>
            <w:r w:rsidRPr="0036127F">
              <w:rPr>
                <w:rFonts w:ascii="SimSun" w:eastAsia="SimSun" w:hAnsi="SimSun" w:cs="새굴림" w:hint="eastAsia"/>
                <w:szCs w:val="21"/>
              </w:rPr>
              <w:t>为保证此项改革的顺利实施</w:t>
            </w:r>
            <w:r w:rsidRPr="0036127F">
              <w:rPr>
                <w:rFonts w:ascii="SimSun" w:eastAsia="SimSun" w:hAnsi="SimSun" w:cs="맑은 고딕" w:hint="eastAsia"/>
                <w:szCs w:val="21"/>
              </w:rPr>
              <w:t>，</w:t>
            </w:r>
            <w:r w:rsidRPr="0036127F">
              <w:rPr>
                <w:rFonts w:ascii="SimSun" w:eastAsia="SimSun" w:hAnsi="SimSun" w:cs="새굴림" w:hint="eastAsia"/>
                <w:szCs w:val="21"/>
              </w:rPr>
              <w:t>现就有关问题通知如下</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2"/>
              <w:jc w:val="both"/>
              <w:rPr>
                <w:rFonts w:ascii="SimSun" w:eastAsia="SimSun" w:hAnsi="SimSun"/>
                <w:b/>
                <w:szCs w:val="21"/>
              </w:rPr>
            </w:pPr>
            <w:r w:rsidRPr="0036127F">
              <w:rPr>
                <w:rFonts w:ascii="SimSun" w:eastAsia="SimSun" w:hAnsi="SimSun" w:cs="바탕" w:hint="eastAsia"/>
                <w:b/>
                <w:szCs w:val="21"/>
              </w:rPr>
              <w:t>一</w:t>
            </w:r>
            <w:r w:rsidRPr="0036127F">
              <w:rPr>
                <w:rFonts w:ascii="SimSun" w:eastAsia="SimSun" w:hAnsi="SimSun" w:cs="맑은 고딕" w:hint="eastAsia"/>
                <w:b/>
                <w:szCs w:val="21"/>
              </w:rPr>
              <w:t>、</w:t>
            </w:r>
            <w:r w:rsidRPr="0036127F">
              <w:rPr>
                <w:rFonts w:ascii="SimSun" w:eastAsia="SimSun" w:hAnsi="SimSun" w:cs="바탕" w:hint="eastAsia"/>
                <w:b/>
                <w:szCs w:val="21"/>
              </w:rPr>
              <w:t>外商投</w:t>
            </w:r>
            <w:r w:rsidRPr="0036127F">
              <w:rPr>
                <w:rFonts w:ascii="SimSun" w:eastAsia="SimSun" w:hAnsi="SimSun" w:cs="새굴림" w:hint="eastAsia"/>
                <w:b/>
                <w:szCs w:val="21"/>
              </w:rPr>
              <w:t>资企业外汇资本金实行意愿结汇</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外商投</w:t>
            </w:r>
            <w:r w:rsidRPr="0036127F">
              <w:rPr>
                <w:rFonts w:ascii="SimSun" w:eastAsia="SimSun" w:hAnsi="SimSun" w:cs="새굴림" w:hint="eastAsia"/>
                <w:szCs w:val="21"/>
              </w:rPr>
              <w:t>资企业外汇资本金意愿结汇是指外商投资企业资</w:t>
            </w:r>
            <w:r w:rsidRPr="0036127F">
              <w:rPr>
                <w:rFonts w:ascii="SimSun" w:eastAsia="SimSun" w:hAnsi="SimSun" w:cs="바탕" w:hint="eastAsia"/>
                <w:szCs w:val="21"/>
              </w:rPr>
              <w:t>本金</w:t>
            </w:r>
            <w:r w:rsidRPr="0036127F">
              <w:rPr>
                <w:rFonts w:ascii="SimSun" w:eastAsia="SimSun" w:hAnsi="SimSun" w:cs="새굴림" w:hint="eastAsia"/>
                <w:szCs w:val="21"/>
              </w:rPr>
              <w:t>账户中经外汇局办理货币出资权益确认</w:t>
            </w:r>
            <w:r w:rsidRPr="0036127F">
              <w:rPr>
                <w:rFonts w:ascii="SimSun" w:eastAsia="SimSun" w:hAnsi="SimSun" w:cs="맑은 고딕" w:hint="eastAsia"/>
                <w:szCs w:val="21"/>
              </w:rPr>
              <w:t>（</w:t>
            </w:r>
            <w:r w:rsidRPr="0036127F">
              <w:rPr>
                <w:rFonts w:ascii="SimSun" w:eastAsia="SimSun" w:hAnsi="SimSun" w:cs="바탕" w:hint="eastAsia"/>
                <w:szCs w:val="21"/>
              </w:rPr>
              <w:t>或</w:t>
            </w:r>
            <w:r w:rsidRPr="0036127F">
              <w:rPr>
                <w:rFonts w:ascii="SimSun" w:eastAsia="SimSun" w:hAnsi="SimSun" w:cs="새굴림" w:hint="eastAsia"/>
                <w:szCs w:val="21"/>
              </w:rPr>
              <w:t>经银行办理货币出资入账登记</w:t>
            </w:r>
            <w:r w:rsidRPr="0036127F">
              <w:rPr>
                <w:rFonts w:ascii="SimSun" w:eastAsia="SimSun" w:hAnsi="SimSun" w:cs="맑은 고딕" w:hint="eastAsia"/>
                <w:szCs w:val="21"/>
              </w:rPr>
              <w:t>）</w:t>
            </w:r>
            <w:r w:rsidRPr="0036127F">
              <w:rPr>
                <w:rFonts w:ascii="SimSun" w:eastAsia="SimSun" w:hAnsi="SimSun" w:cs="바탕" w:hint="eastAsia"/>
                <w:szCs w:val="21"/>
              </w:rPr>
              <w:t>的外</w:t>
            </w:r>
            <w:r w:rsidRPr="0036127F">
              <w:rPr>
                <w:rFonts w:ascii="SimSun" w:eastAsia="SimSun" w:hAnsi="SimSun" w:cs="새굴림" w:hint="eastAsia"/>
                <w:szCs w:val="21"/>
              </w:rPr>
              <w:t>汇资本金可根据企业的实际经营需要在银行办理结汇</w:t>
            </w:r>
            <w:r w:rsidRPr="0036127F">
              <w:rPr>
                <w:rFonts w:ascii="SimSun" w:eastAsia="SimSun" w:hAnsi="SimSun" w:cs="맑은 고딕" w:hint="eastAsia"/>
                <w:szCs w:val="21"/>
              </w:rPr>
              <w:t>。</w:t>
            </w:r>
            <w:r w:rsidRPr="0036127F">
              <w:rPr>
                <w:rFonts w:ascii="SimSun" w:eastAsia="SimSun" w:hAnsi="SimSun" w:cs="바탕" w:hint="eastAsia"/>
                <w:szCs w:val="21"/>
              </w:rPr>
              <w:t>外商投</w:t>
            </w:r>
            <w:r w:rsidRPr="0036127F">
              <w:rPr>
                <w:rFonts w:ascii="SimSun" w:eastAsia="SimSun" w:hAnsi="SimSun" w:cs="새굴림" w:hint="eastAsia"/>
                <w:szCs w:val="21"/>
              </w:rPr>
              <w:t>资企业外汇资本金意愿结汇比例暂定为</w:t>
            </w:r>
            <w:r w:rsidRPr="0036127F">
              <w:rPr>
                <w:rFonts w:ascii="SimSun" w:eastAsia="SimSun" w:hAnsi="SimSun"/>
                <w:szCs w:val="21"/>
              </w:rPr>
              <w:t>100%</w:t>
            </w:r>
            <w:r w:rsidRPr="0036127F">
              <w:rPr>
                <w:rFonts w:ascii="SimSun" w:eastAsia="SimSun" w:hAnsi="SimSun" w:hint="eastAsia"/>
                <w:szCs w:val="21"/>
              </w:rPr>
              <w:t>。</w:t>
            </w:r>
            <w:r w:rsidRPr="0036127F">
              <w:rPr>
                <w:rFonts w:ascii="SimSun" w:eastAsia="SimSun" w:hAnsi="SimSun" w:cs="새굴림" w:hint="eastAsia"/>
                <w:szCs w:val="21"/>
              </w:rPr>
              <w:t>国家外汇管理局可根据国际收支形势适时对上述比例进行调整</w:t>
            </w:r>
            <w:r w:rsidRPr="0036127F">
              <w:rPr>
                <w:rFonts w:ascii="SimSun" w:eastAsia="SimSun" w:hAnsi="SimSun" w:cs="맑은 고딕" w:hint="eastAsia"/>
                <w:szCs w:val="21"/>
              </w:rPr>
              <w:t>。</w:t>
            </w:r>
          </w:p>
          <w:p w:rsidR="0036127F" w:rsidRPr="00304761" w:rsidRDefault="0036127F" w:rsidP="00304761">
            <w:pPr>
              <w:autoSpaceDE w:val="0"/>
              <w:autoSpaceDN w:val="0"/>
              <w:spacing w:line="290" w:lineRule="atLeast"/>
              <w:ind w:firstLine="396"/>
              <w:jc w:val="both"/>
              <w:rPr>
                <w:rFonts w:ascii="SimSun" w:eastAsia="SimSun" w:hAnsi="SimSun"/>
                <w:spacing w:val="-6"/>
                <w:szCs w:val="21"/>
              </w:rPr>
            </w:pPr>
            <w:r w:rsidRPr="00304761">
              <w:rPr>
                <w:rFonts w:ascii="SimSun" w:eastAsia="SimSun" w:hAnsi="SimSun" w:cs="바탕" w:hint="eastAsia"/>
                <w:spacing w:val="-6"/>
                <w:szCs w:val="21"/>
              </w:rPr>
              <w:t>在</w:t>
            </w:r>
            <w:r w:rsidRPr="00304761">
              <w:rPr>
                <w:rFonts w:ascii="SimSun" w:eastAsia="SimSun" w:hAnsi="SimSun" w:cs="새굴림" w:hint="eastAsia"/>
                <w:spacing w:val="-6"/>
                <w:szCs w:val="21"/>
              </w:rPr>
              <w:t>实行外汇资本金意愿结汇的同时</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外商投</w:t>
            </w:r>
            <w:r w:rsidRPr="00304761">
              <w:rPr>
                <w:rFonts w:ascii="SimSun" w:eastAsia="SimSun" w:hAnsi="SimSun" w:cs="새굴림" w:hint="eastAsia"/>
                <w:spacing w:val="-6"/>
                <w:szCs w:val="21"/>
              </w:rPr>
              <w:t>资企业仍可选择按照支付结汇制使用其外汇资本金</w:t>
            </w:r>
            <w:r w:rsidRPr="00304761">
              <w:rPr>
                <w:rFonts w:ascii="SimSun" w:eastAsia="SimSun" w:hAnsi="SimSun" w:cs="맑은 고딕" w:hint="eastAsia"/>
                <w:spacing w:val="-6"/>
                <w:szCs w:val="21"/>
              </w:rPr>
              <w:t>。</w:t>
            </w:r>
            <w:r w:rsidRPr="00304761">
              <w:rPr>
                <w:rFonts w:ascii="SimSun" w:eastAsia="SimSun" w:hAnsi="SimSun" w:cs="새굴림" w:hint="eastAsia"/>
                <w:spacing w:val="-6"/>
                <w:szCs w:val="21"/>
              </w:rPr>
              <w:t>银行按照支付结汇原则为企业办理每一笔结汇业务时</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均</w:t>
            </w:r>
            <w:r w:rsidRPr="00304761">
              <w:rPr>
                <w:rFonts w:ascii="SimSun" w:eastAsia="SimSun" w:hAnsi="SimSun" w:cs="새굴림" w:hint="eastAsia"/>
                <w:spacing w:val="-6"/>
                <w:szCs w:val="21"/>
              </w:rPr>
              <w:t>应审核企业上一笔结汇</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包括意愿</w:t>
            </w:r>
            <w:r w:rsidRPr="00304761">
              <w:rPr>
                <w:rFonts w:ascii="SimSun" w:eastAsia="SimSun" w:hAnsi="SimSun" w:cs="새굴림" w:hint="eastAsia"/>
                <w:spacing w:val="-6"/>
                <w:szCs w:val="21"/>
              </w:rPr>
              <w:t>结汇和支付结汇</w:t>
            </w:r>
            <w:r w:rsidRPr="00304761">
              <w:rPr>
                <w:rFonts w:ascii="SimSun" w:eastAsia="SimSun" w:hAnsi="SimSun" w:cs="맑은 고딕" w:hint="eastAsia"/>
                <w:spacing w:val="-6"/>
                <w:szCs w:val="21"/>
              </w:rPr>
              <w:t>）</w:t>
            </w:r>
            <w:r w:rsidRPr="00304761">
              <w:rPr>
                <w:rFonts w:ascii="SimSun" w:eastAsia="SimSun" w:hAnsi="SimSun" w:cs="새굴림" w:hint="eastAsia"/>
                <w:spacing w:val="-6"/>
                <w:szCs w:val="21"/>
              </w:rPr>
              <w:t>资金使用的真实性与合规性</w:t>
            </w:r>
            <w:r w:rsidRPr="00304761">
              <w:rPr>
                <w:rFonts w:ascii="SimSun" w:eastAsia="SimSun" w:hAnsi="SimSun" w:cs="맑은 고딕" w:hint="eastAsia"/>
                <w:spacing w:val="-6"/>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外商投</w:t>
            </w:r>
            <w:r w:rsidRPr="0036127F">
              <w:rPr>
                <w:rFonts w:ascii="SimSun" w:eastAsia="SimSun" w:hAnsi="SimSun" w:cs="새굴림" w:hint="eastAsia"/>
                <w:szCs w:val="21"/>
              </w:rPr>
              <w:t>资企业外汇资本金境内原币划转以及跨境对外支付按现行外汇管理规定办理</w:t>
            </w:r>
            <w:r w:rsidRPr="0036127F">
              <w:rPr>
                <w:rFonts w:ascii="SimSun" w:eastAsia="SimSun" w:hAnsi="SimSun" w:cs="맑은 고딕" w:hint="eastAsia"/>
                <w:szCs w:val="21"/>
              </w:rPr>
              <w:t>。</w:t>
            </w:r>
          </w:p>
          <w:p w:rsidR="0036127F" w:rsidRPr="00304761" w:rsidRDefault="0036127F" w:rsidP="00304761">
            <w:pPr>
              <w:autoSpaceDE w:val="0"/>
              <w:autoSpaceDN w:val="0"/>
              <w:spacing w:line="290" w:lineRule="atLeast"/>
              <w:ind w:firstLine="422"/>
              <w:jc w:val="both"/>
              <w:rPr>
                <w:rFonts w:ascii="SimSun" w:eastAsia="SimSun" w:hAnsi="SimSun"/>
                <w:b/>
                <w:szCs w:val="21"/>
              </w:rPr>
            </w:pPr>
            <w:r w:rsidRPr="00304761">
              <w:rPr>
                <w:rFonts w:ascii="SimSun" w:eastAsia="SimSun" w:hAnsi="SimSun" w:cs="바탕" w:hint="eastAsia"/>
                <w:b/>
                <w:szCs w:val="21"/>
              </w:rPr>
              <w:t>二</w:t>
            </w:r>
            <w:r w:rsidRPr="00304761">
              <w:rPr>
                <w:rFonts w:ascii="SimSun" w:eastAsia="SimSun" w:hAnsi="SimSun" w:cs="맑은 고딕" w:hint="eastAsia"/>
                <w:b/>
                <w:szCs w:val="21"/>
              </w:rPr>
              <w:t>、</w:t>
            </w:r>
            <w:r w:rsidRPr="00304761">
              <w:rPr>
                <w:rFonts w:ascii="SimSun" w:eastAsia="SimSun" w:hAnsi="SimSun" w:cs="바탕" w:hint="eastAsia"/>
                <w:b/>
                <w:szCs w:val="21"/>
              </w:rPr>
              <w:t>外商投</w:t>
            </w:r>
            <w:r w:rsidRPr="00304761">
              <w:rPr>
                <w:rFonts w:ascii="SimSun" w:eastAsia="SimSun" w:hAnsi="SimSun" w:cs="새굴림" w:hint="eastAsia"/>
                <w:b/>
                <w:szCs w:val="21"/>
              </w:rPr>
              <w:t>资企业外汇资本金意愿结汇所得人民币资金纳入结汇待支付账户管</w:t>
            </w:r>
            <w:r w:rsidRPr="00304761">
              <w:rPr>
                <w:rFonts w:ascii="SimSun" w:eastAsia="SimSun" w:hAnsi="SimSun" w:cs="바탕" w:hint="eastAsia"/>
                <w:b/>
                <w:szCs w:val="21"/>
              </w:rPr>
              <w:t>理</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外商投</w:t>
            </w:r>
            <w:r w:rsidRPr="0036127F">
              <w:rPr>
                <w:rFonts w:ascii="SimSun" w:eastAsia="SimSun" w:hAnsi="SimSun" w:cs="새굴림" w:hint="eastAsia"/>
                <w:szCs w:val="21"/>
              </w:rPr>
              <w:t>资企业原则上应在银行开立一一对应的资本项目</w:t>
            </w:r>
            <w:r w:rsidRPr="0036127F">
              <w:rPr>
                <w:rFonts w:ascii="SimSun" w:eastAsia="SimSun" w:hAnsi="SimSun"/>
                <w:szCs w:val="21"/>
              </w:rPr>
              <w:t>-</w:t>
            </w:r>
            <w:r w:rsidRPr="0036127F">
              <w:rPr>
                <w:rFonts w:ascii="SimSun" w:eastAsia="SimSun" w:hAnsi="SimSun" w:cs="새굴림" w:hint="eastAsia"/>
                <w:szCs w:val="21"/>
              </w:rPr>
              <w:t>结汇待支付账户</w:t>
            </w:r>
            <w:r w:rsidRPr="0036127F">
              <w:rPr>
                <w:rFonts w:ascii="SimSun" w:eastAsia="SimSun" w:hAnsi="SimSun" w:cs="맑은 고딕" w:hint="eastAsia"/>
                <w:szCs w:val="21"/>
              </w:rPr>
              <w:t>（</w:t>
            </w:r>
            <w:r w:rsidRPr="0036127F">
              <w:rPr>
                <w:rFonts w:ascii="SimSun" w:eastAsia="SimSun" w:hAnsi="SimSun" w:cs="바탕" w:hint="eastAsia"/>
                <w:szCs w:val="21"/>
              </w:rPr>
              <w:t>以下</w:t>
            </w:r>
            <w:r w:rsidRPr="0036127F">
              <w:rPr>
                <w:rFonts w:ascii="SimSun" w:eastAsia="SimSun" w:hAnsi="SimSun" w:cs="새굴림" w:hint="eastAsia"/>
                <w:szCs w:val="21"/>
              </w:rPr>
              <w:t>简称结汇待支付账户</w:t>
            </w:r>
            <w:r w:rsidRPr="0036127F">
              <w:rPr>
                <w:rFonts w:ascii="SimSun" w:eastAsia="SimSun" w:hAnsi="SimSun" w:cs="맑은 고딕" w:hint="eastAsia"/>
                <w:szCs w:val="21"/>
              </w:rPr>
              <w:t>），</w:t>
            </w:r>
            <w:r w:rsidRPr="0036127F">
              <w:rPr>
                <w:rFonts w:ascii="SimSun" w:eastAsia="SimSun" w:hAnsi="SimSun" w:cs="바탕" w:hint="eastAsia"/>
                <w:szCs w:val="21"/>
              </w:rPr>
              <w:t>用于存放意愿</w:t>
            </w:r>
            <w:r w:rsidRPr="0036127F">
              <w:rPr>
                <w:rFonts w:ascii="SimSun" w:eastAsia="SimSun" w:hAnsi="SimSun" w:cs="새굴림" w:hint="eastAsia"/>
                <w:szCs w:val="21"/>
              </w:rPr>
              <w:t>结汇所得人民币资金</w:t>
            </w:r>
            <w:r w:rsidRPr="0036127F">
              <w:rPr>
                <w:rFonts w:ascii="SimSun" w:eastAsia="SimSun" w:hAnsi="SimSun" w:cs="맑은 고딕" w:hint="eastAsia"/>
                <w:szCs w:val="21"/>
              </w:rPr>
              <w:t>，</w:t>
            </w:r>
            <w:r w:rsidRPr="0036127F">
              <w:rPr>
                <w:rFonts w:ascii="SimSun" w:eastAsia="SimSun" w:hAnsi="SimSun" w:cs="새굴림" w:hint="eastAsia"/>
                <w:szCs w:val="21"/>
              </w:rPr>
              <w:t>并通过该账户办理各类支付手续</w:t>
            </w:r>
            <w:r w:rsidRPr="0036127F">
              <w:rPr>
                <w:rFonts w:ascii="SimSun" w:eastAsia="SimSun" w:hAnsi="SimSun" w:cs="맑은 고딕" w:hint="eastAsia"/>
                <w:szCs w:val="21"/>
              </w:rPr>
              <w:t>。</w:t>
            </w:r>
            <w:r w:rsidRPr="0036127F">
              <w:rPr>
                <w:rFonts w:ascii="SimSun" w:eastAsia="SimSun" w:hAnsi="SimSun" w:cs="바탕" w:hint="eastAsia"/>
                <w:szCs w:val="21"/>
              </w:rPr>
              <w:t>外商投</w:t>
            </w:r>
            <w:r w:rsidRPr="0036127F">
              <w:rPr>
                <w:rFonts w:ascii="SimSun" w:eastAsia="SimSun" w:hAnsi="SimSun" w:cs="새굴림" w:hint="eastAsia"/>
                <w:szCs w:val="21"/>
              </w:rPr>
              <w:t>资企业在同一银行网点开立的同名资本金账</w:t>
            </w:r>
            <w:r w:rsidRPr="0036127F">
              <w:rPr>
                <w:rFonts w:ascii="SimSun" w:eastAsia="SimSun" w:hAnsi="SimSun" w:cs="새굴림" w:hint="eastAsia"/>
                <w:szCs w:val="21"/>
              </w:rPr>
              <w:lastRenderedPageBreak/>
              <w:t>户</w:t>
            </w:r>
            <w:r w:rsidRPr="0036127F">
              <w:rPr>
                <w:rFonts w:ascii="SimSun" w:eastAsia="SimSun" w:hAnsi="SimSun" w:cs="맑은 고딕" w:hint="eastAsia"/>
                <w:szCs w:val="21"/>
              </w:rPr>
              <w:t>、</w:t>
            </w:r>
            <w:r w:rsidRPr="0036127F">
              <w:rPr>
                <w:rFonts w:ascii="SimSun" w:eastAsia="SimSun" w:hAnsi="SimSun" w:cs="바탕" w:hint="eastAsia"/>
                <w:szCs w:val="21"/>
              </w:rPr>
              <w:t>境</w:t>
            </w:r>
            <w:r w:rsidRPr="0036127F">
              <w:rPr>
                <w:rFonts w:ascii="SimSun" w:eastAsia="SimSun" w:hAnsi="SimSun" w:cs="새굴림" w:hint="eastAsia"/>
                <w:szCs w:val="21"/>
              </w:rPr>
              <w:t>内资产变现账户和境内再投资账户可共用一个结汇待支付账户</w:t>
            </w:r>
            <w:r w:rsidRPr="0036127F">
              <w:rPr>
                <w:rFonts w:ascii="SimSun" w:eastAsia="SimSun" w:hAnsi="SimSun" w:cs="맑은 고딕" w:hint="eastAsia"/>
                <w:szCs w:val="21"/>
              </w:rPr>
              <w:t>。</w:t>
            </w:r>
            <w:r w:rsidRPr="0036127F">
              <w:rPr>
                <w:rFonts w:ascii="SimSun" w:eastAsia="SimSun" w:hAnsi="SimSun" w:cs="바탕" w:hint="eastAsia"/>
                <w:szCs w:val="21"/>
              </w:rPr>
              <w:t>外商投</w:t>
            </w:r>
            <w:r w:rsidRPr="0036127F">
              <w:rPr>
                <w:rFonts w:ascii="SimSun" w:eastAsia="SimSun" w:hAnsi="SimSun" w:cs="새굴림" w:hint="eastAsia"/>
                <w:szCs w:val="21"/>
              </w:rPr>
              <w:t>资企业按支付结汇原则结汇所得人民币资金不得通过结汇待支付账户进行支付</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外商投</w:t>
            </w:r>
            <w:r w:rsidRPr="0036127F">
              <w:rPr>
                <w:rFonts w:ascii="SimSun" w:eastAsia="SimSun" w:hAnsi="SimSun" w:cs="새굴림" w:hint="eastAsia"/>
                <w:szCs w:val="21"/>
              </w:rPr>
              <w:t>资企业资本金账户的收入范围包括</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国投资者境外汇入外汇资本金或认缴出资</w:t>
            </w:r>
            <w:r w:rsidRPr="0036127F">
              <w:rPr>
                <w:rFonts w:ascii="SimSun" w:eastAsia="SimSun" w:hAnsi="SimSun" w:cs="맑은 고딕" w:hint="eastAsia"/>
                <w:szCs w:val="21"/>
              </w:rPr>
              <w:t>（</w:t>
            </w:r>
            <w:r w:rsidRPr="0036127F">
              <w:rPr>
                <w:rFonts w:ascii="SimSun" w:eastAsia="SimSun" w:hAnsi="SimSun" w:cs="바탕" w:hint="eastAsia"/>
                <w:szCs w:val="21"/>
              </w:rPr>
              <w:t>含非居民存款</w:t>
            </w:r>
            <w:r w:rsidRPr="0036127F">
              <w:rPr>
                <w:rFonts w:ascii="SimSun" w:eastAsia="SimSun" w:hAnsi="SimSun" w:cs="새굴림" w:hint="eastAsia"/>
                <w:szCs w:val="21"/>
              </w:rPr>
              <w:t>账户</w:t>
            </w:r>
            <w:r w:rsidRPr="0036127F">
              <w:rPr>
                <w:rFonts w:ascii="SimSun" w:eastAsia="SimSun" w:hAnsi="SimSun" w:cs="맑은 고딕" w:hint="eastAsia"/>
                <w:szCs w:val="21"/>
              </w:rPr>
              <w:t>、</w:t>
            </w:r>
            <w:r w:rsidRPr="0036127F">
              <w:rPr>
                <w:rFonts w:ascii="SimSun" w:eastAsia="SimSun" w:hAnsi="SimSun" w:cs="바탕" w:hint="eastAsia"/>
                <w:szCs w:val="21"/>
              </w:rPr>
              <w:t>离岸</w:t>
            </w:r>
            <w:r w:rsidRPr="0036127F">
              <w:rPr>
                <w:rFonts w:ascii="SimSun" w:eastAsia="SimSun" w:hAnsi="SimSun" w:cs="새굴림" w:hint="eastAsia"/>
                <w:szCs w:val="21"/>
              </w:rPr>
              <w:t>账户</w:t>
            </w:r>
            <w:r w:rsidRPr="0036127F">
              <w:rPr>
                <w:rFonts w:ascii="SimSun" w:eastAsia="SimSun" w:hAnsi="SimSun" w:cs="맑은 고딕" w:hint="eastAsia"/>
                <w:szCs w:val="21"/>
              </w:rPr>
              <w:t>、</w:t>
            </w:r>
            <w:r w:rsidRPr="0036127F">
              <w:rPr>
                <w:rFonts w:ascii="SimSun" w:eastAsia="SimSun" w:hAnsi="SimSun" w:cs="바탕" w:hint="eastAsia"/>
                <w:szCs w:val="21"/>
              </w:rPr>
              <w:t>境外</w:t>
            </w:r>
            <w:r w:rsidRPr="0036127F">
              <w:rPr>
                <w:rFonts w:ascii="SimSun" w:eastAsia="SimSun" w:hAnsi="SimSun" w:cs="새굴림" w:hint="eastAsia"/>
                <w:szCs w:val="21"/>
              </w:rPr>
              <w:t>个人境内外汇账户出资</w:t>
            </w:r>
            <w:r w:rsidRPr="0036127F">
              <w:rPr>
                <w:rFonts w:ascii="SimSun" w:eastAsia="SimSun" w:hAnsi="SimSun" w:cs="맑은 고딕" w:hint="eastAsia"/>
                <w:szCs w:val="21"/>
              </w:rPr>
              <w:t>），</w:t>
            </w:r>
            <w:r w:rsidRPr="0036127F">
              <w:rPr>
                <w:rFonts w:ascii="SimSun" w:eastAsia="SimSun" w:hAnsi="SimSun" w:cs="바탕" w:hint="eastAsia"/>
                <w:szCs w:val="21"/>
              </w:rPr>
              <w:t>境外</w:t>
            </w:r>
            <w:r w:rsidRPr="0036127F">
              <w:rPr>
                <w:rFonts w:ascii="SimSun" w:eastAsia="SimSun" w:hAnsi="SimSun" w:cs="새굴림" w:hint="eastAsia"/>
                <w:szCs w:val="21"/>
              </w:rPr>
              <w:t>汇入保证金专用账户划入的外汇资本金或认缴出资</w:t>
            </w:r>
            <w:r w:rsidRPr="0036127F">
              <w:rPr>
                <w:rFonts w:ascii="SimSun" w:eastAsia="SimSun" w:hAnsi="SimSun" w:cs="맑은 고딕" w:hint="eastAsia"/>
                <w:szCs w:val="21"/>
              </w:rPr>
              <w:t>；</w:t>
            </w:r>
            <w:r w:rsidRPr="0036127F">
              <w:rPr>
                <w:rFonts w:ascii="SimSun" w:eastAsia="SimSun" w:hAnsi="SimSun" w:cs="바탕" w:hint="eastAsia"/>
                <w:szCs w:val="21"/>
              </w:rPr>
              <w:t>本</w:t>
            </w:r>
            <w:r w:rsidRPr="0036127F">
              <w:rPr>
                <w:rFonts w:ascii="SimSun" w:eastAsia="SimSun" w:hAnsi="SimSun" w:cs="새굴림" w:hint="eastAsia"/>
                <w:szCs w:val="21"/>
              </w:rPr>
              <w:t>账户合规划出后划回的资金</w:t>
            </w:r>
            <w:r w:rsidRPr="0036127F">
              <w:rPr>
                <w:rFonts w:ascii="SimSun" w:eastAsia="SimSun" w:hAnsi="SimSun" w:cs="맑은 고딕" w:hint="eastAsia"/>
                <w:szCs w:val="21"/>
              </w:rPr>
              <w:t>，</w:t>
            </w:r>
            <w:r w:rsidRPr="0036127F">
              <w:rPr>
                <w:rFonts w:ascii="SimSun" w:eastAsia="SimSun" w:hAnsi="SimSun" w:cs="바탕" w:hint="eastAsia"/>
                <w:szCs w:val="21"/>
              </w:rPr>
              <w:t>同名</w:t>
            </w:r>
            <w:r w:rsidRPr="0036127F">
              <w:rPr>
                <w:rFonts w:ascii="SimSun" w:eastAsia="SimSun" w:hAnsi="SimSun" w:cs="새굴림" w:hint="eastAsia"/>
                <w:szCs w:val="21"/>
              </w:rPr>
              <w:t>资本金账户划入资金</w:t>
            </w:r>
            <w:r w:rsidRPr="0036127F">
              <w:rPr>
                <w:rFonts w:ascii="SimSun" w:eastAsia="SimSun" w:hAnsi="SimSun" w:cs="맑은 고딕" w:hint="eastAsia"/>
                <w:szCs w:val="21"/>
              </w:rPr>
              <w:t>，</w:t>
            </w:r>
            <w:r w:rsidRPr="0036127F">
              <w:rPr>
                <w:rFonts w:ascii="SimSun" w:eastAsia="SimSun" w:hAnsi="SimSun" w:cs="바탕" w:hint="eastAsia"/>
                <w:szCs w:val="21"/>
              </w:rPr>
              <w:t>因交易撤</w:t>
            </w:r>
            <w:r w:rsidRPr="0036127F">
              <w:rPr>
                <w:rFonts w:ascii="SimSun" w:eastAsia="SimSun" w:hAnsi="SimSun" w:cs="새굴림" w:hint="eastAsia"/>
                <w:szCs w:val="21"/>
              </w:rPr>
              <w:t>销退回的资金</w:t>
            </w:r>
            <w:r w:rsidRPr="0036127F">
              <w:rPr>
                <w:rFonts w:ascii="SimSun" w:eastAsia="SimSun" w:hAnsi="SimSun" w:cs="맑은 고딕" w:hint="eastAsia"/>
                <w:szCs w:val="21"/>
              </w:rPr>
              <w:t>，</w:t>
            </w:r>
            <w:r w:rsidRPr="0036127F">
              <w:rPr>
                <w:rFonts w:ascii="SimSun" w:eastAsia="SimSun" w:hAnsi="SimSun" w:cs="바탕" w:hint="eastAsia"/>
                <w:szCs w:val="21"/>
              </w:rPr>
              <w:t>利息收入及</w:t>
            </w:r>
            <w:r w:rsidRPr="0036127F">
              <w:rPr>
                <w:rFonts w:ascii="SimSun" w:eastAsia="SimSun" w:hAnsi="SimSun" w:cs="새굴림" w:hint="eastAsia"/>
                <w:szCs w:val="21"/>
              </w:rPr>
              <w:t>经外汇局</w:t>
            </w:r>
            <w:r w:rsidRPr="0036127F">
              <w:rPr>
                <w:rFonts w:ascii="SimSun" w:eastAsia="SimSun" w:hAnsi="SimSun" w:cs="맑은 고딕" w:hint="eastAsia"/>
                <w:szCs w:val="21"/>
              </w:rPr>
              <w:t>（</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바탕" w:hint="eastAsia"/>
                <w:szCs w:val="21"/>
              </w:rPr>
              <w:t>登</w:t>
            </w:r>
            <w:r w:rsidRPr="0036127F">
              <w:rPr>
                <w:rFonts w:ascii="SimSun" w:eastAsia="SimSun" w:hAnsi="SimSun" w:cs="새굴림" w:hint="eastAsia"/>
                <w:szCs w:val="21"/>
              </w:rPr>
              <w:t>记或外汇局核准的其他收入</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资本金账户的支出范围包括</w:t>
            </w:r>
            <w:r w:rsidRPr="0036127F">
              <w:rPr>
                <w:rFonts w:ascii="SimSun" w:eastAsia="SimSun" w:hAnsi="SimSun" w:cs="맑은 고딕" w:hint="eastAsia"/>
                <w:szCs w:val="21"/>
              </w:rPr>
              <w:t>：</w:t>
            </w:r>
            <w:r w:rsidRPr="0036127F">
              <w:rPr>
                <w:rFonts w:ascii="SimSun" w:eastAsia="SimSun" w:hAnsi="SimSun" w:cs="새굴림" w:hint="eastAsia"/>
                <w:szCs w:val="21"/>
              </w:rPr>
              <w:t>经营范围内结汇</w:t>
            </w:r>
            <w:r w:rsidRPr="0036127F">
              <w:rPr>
                <w:rFonts w:ascii="SimSun" w:eastAsia="SimSun" w:hAnsi="SimSun" w:cs="맑은 고딕" w:hint="eastAsia"/>
                <w:szCs w:val="21"/>
              </w:rPr>
              <w:t>，</w:t>
            </w:r>
            <w:r w:rsidRPr="0036127F">
              <w:rPr>
                <w:rFonts w:ascii="SimSun" w:eastAsia="SimSun" w:hAnsi="SimSun" w:cs="새굴림" w:hint="eastAsia"/>
                <w:szCs w:val="21"/>
              </w:rPr>
              <w:t>结汇划入结汇待支付账户</w:t>
            </w:r>
            <w:r w:rsidRPr="0036127F">
              <w:rPr>
                <w:rFonts w:ascii="SimSun" w:eastAsia="SimSun" w:hAnsi="SimSun" w:cs="맑은 고딕" w:hint="eastAsia"/>
                <w:szCs w:val="21"/>
              </w:rPr>
              <w:t>，</w:t>
            </w:r>
            <w:r w:rsidRPr="0036127F">
              <w:rPr>
                <w:rFonts w:ascii="SimSun" w:eastAsia="SimSun" w:hAnsi="SimSun" w:cs="바탕" w:hint="eastAsia"/>
                <w:szCs w:val="21"/>
              </w:rPr>
              <w:t>境</w:t>
            </w:r>
            <w:r w:rsidRPr="0036127F">
              <w:rPr>
                <w:rFonts w:ascii="SimSun" w:eastAsia="SimSun" w:hAnsi="SimSun" w:cs="새굴림" w:hint="eastAsia"/>
                <w:szCs w:val="21"/>
              </w:rPr>
              <w:t>内原币划转至境内划入保证金专用账户</w:t>
            </w:r>
            <w:r w:rsidRPr="0036127F">
              <w:rPr>
                <w:rFonts w:ascii="SimSun" w:eastAsia="SimSun" w:hAnsi="SimSun" w:cs="맑은 고딕" w:hint="eastAsia"/>
                <w:szCs w:val="21"/>
              </w:rPr>
              <w:t>、</w:t>
            </w:r>
            <w:r w:rsidRPr="0036127F">
              <w:rPr>
                <w:rFonts w:ascii="SimSun" w:eastAsia="SimSun" w:hAnsi="SimSun" w:cs="바탕" w:hint="eastAsia"/>
                <w:szCs w:val="21"/>
              </w:rPr>
              <w:t>同名</w:t>
            </w:r>
            <w:r w:rsidRPr="0036127F">
              <w:rPr>
                <w:rFonts w:ascii="SimSun" w:eastAsia="SimSun" w:hAnsi="SimSun" w:cs="새굴림" w:hint="eastAsia"/>
                <w:szCs w:val="21"/>
              </w:rPr>
              <w:t>资本金账户</w:t>
            </w:r>
            <w:r w:rsidRPr="0036127F">
              <w:rPr>
                <w:rFonts w:ascii="SimSun" w:eastAsia="SimSun" w:hAnsi="SimSun" w:cs="맑은 고딕" w:hint="eastAsia"/>
                <w:szCs w:val="21"/>
              </w:rPr>
              <w:t>、</w:t>
            </w:r>
            <w:r w:rsidRPr="0036127F">
              <w:rPr>
                <w:rFonts w:ascii="SimSun" w:eastAsia="SimSun" w:hAnsi="SimSun" w:cs="바탕" w:hint="eastAsia"/>
                <w:szCs w:val="21"/>
              </w:rPr>
              <w:t>委托</w:t>
            </w:r>
            <w:r w:rsidRPr="0036127F">
              <w:rPr>
                <w:rFonts w:ascii="SimSun" w:eastAsia="SimSun" w:hAnsi="SimSun" w:cs="새굴림" w:hint="eastAsia"/>
                <w:szCs w:val="21"/>
              </w:rPr>
              <w:t>贷款账户</w:t>
            </w:r>
            <w:r w:rsidRPr="0036127F">
              <w:rPr>
                <w:rFonts w:ascii="SimSun" w:eastAsia="SimSun" w:hAnsi="SimSun" w:cs="맑은 고딕" w:hint="eastAsia"/>
                <w:szCs w:val="21"/>
              </w:rPr>
              <w:t>、</w:t>
            </w:r>
            <w:r w:rsidRPr="0036127F">
              <w:rPr>
                <w:rFonts w:ascii="SimSun" w:eastAsia="SimSun" w:hAnsi="SimSun" w:cs="새굴림" w:hint="eastAsia"/>
                <w:szCs w:val="21"/>
              </w:rPr>
              <w:t>资金集中管理专户</w:t>
            </w:r>
            <w:r w:rsidRPr="0036127F">
              <w:rPr>
                <w:rFonts w:ascii="SimSun" w:eastAsia="SimSun" w:hAnsi="SimSun" w:cs="맑은 고딕" w:hint="eastAsia"/>
                <w:szCs w:val="21"/>
              </w:rPr>
              <w:t>、</w:t>
            </w:r>
            <w:r w:rsidRPr="0036127F">
              <w:rPr>
                <w:rFonts w:ascii="SimSun" w:eastAsia="SimSun" w:hAnsi="SimSun" w:cs="바탕" w:hint="eastAsia"/>
                <w:szCs w:val="21"/>
              </w:rPr>
              <w:t>境外放款</w:t>
            </w:r>
            <w:r w:rsidRPr="0036127F">
              <w:rPr>
                <w:rFonts w:ascii="SimSun" w:eastAsia="SimSun" w:hAnsi="SimSun" w:cs="새굴림" w:hint="eastAsia"/>
                <w:szCs w:val="21"/>
              </w:rPr>
              <w:t>专用账户</w:t>
            </w:r>
            <w:r w:rsidRPr="0036127F">
              <w:rPr>
                <w:rFonts w:ascii="SimSun" w:eastAsia="SimSun" w:hAnsi="SimSun" w:cs="맑은 고딕" w:hint="eastAsia"/>
                <w:szCs w:val="21"/>
              </w:rPr>
              <w:t>、</w:t>
            </w:r>
            <w:r w:rsidRPr="0036127F">
              <w:rPr>
                <w:rFonts w:ascii="SimSun" w:eastAsia="SimSun" w:hAnsi="SimSun" w:cs="바탕" w:hint="eastAsia"/>
                <w:szCs w:val="21"/>
              </w:rPr>
              <w:t>境</w:t>
            </w:r>
            <w:r w:rsidRPr="0036127F">
              <w:rPr>
                <w:rFonts w:ascii="SimSun" w:eastAsia="SimSun" w:hAnsi="SimSun" w:cs="새굴림" w:hint="eastAsia"/>
                <w:szCs w:val="21"/>
              </w:rPr>
              <w:t>内再投资专用账户的资金</w:t>
            </w:r>
            <w:r w:rsidRPr="0036127F">
              <w:rPr>
                <w:rFonts w:ascii="SimSun" w:eastAsia="SimSun" w:hAnsi="SimSun" w:cs="맑은 고딕" w:hint="eastAsia"/>
                <w:szCs w:val="21"/>
              </w:rPr>
              <w:t>，</w:t>
            </w:r>
            <w:r w:rsidRPr="0036127F">
              <w:rPr>
                <w:rFonts w:ascii="SimSun" w:eastAsia="SimSun" w:hAnsi="SimSun" w:cs="바탕" w:hint="eastAsia"/>
                <w:szCs w:val="21"/>
              </w:rPr>
              <w:t>因外</w:t>
            </w:r>
            <w:r w:rsidRPr="0036127F">
              <w:rPr>
                <w:rFonts w:ascii="SimSun" w:eastAsia="SimSun" w:hAnsi="SimSun" w:cs="새굴림" w:hint="eastAsia"/>
                <w:szCs w:val="21"/>
              </w:rPr>
              <w:t>国投资者减资</w:t>
            </w:r>
            <w:r w:rsidRPr="0036127F">
              <w:rPr>
                <w:rFonts w:ascii="SimSun" w:eastAsia="SimSun" w:hAnsi="SimSun" w:cs="맑은 고딕" w:hint="eastAsia"/>
                <w:szCs w:val="21"/>
              </w:rPr>
              <w:t>、</w:t>
            </w:r>
            <w:r w:rsidRPr="0036127F">
              <w:rPr>
                <w:rFonts w:ascii="SimSun" w:eastAsia="SimSun" w:hAnsi="SimSun" w:cs="바탕" w:hint="eastAsia"/>
                <w:szCs w:val="21"/>
              </w:rPr>
              <w:t>撤</w:t>
            </w:r>
            <w:r w:rsidRPr="0036127F">
              <w:rPr>
                <w:rFonts w:ascii="SimSun" w:eastAsia="SimSun" w:hAnsi="SimSun" w:cs="새굴림" w:hint="eastAsia"/>
                <w:szCs w:val="21"/>
              </w:rPr>
              <w:t>资汇出</w:t>
            </w:r>
            <w:r w:rsidRPr="0036127F">
              <w:rPr>
                <w:rFonts w:ascii="SimSun" w:eastAsia="SimSun" w:hAnsi="SimSun" w:cs="맑은 고딕" w:hint="eastAsia"/>
                <w:szCs w:val="21"/>
              </w:rPr>
              <w:t>，</w:t>
            </w:r>
            <w:r w:rsidRPr="0036127F">
              <w:rPr>
                <w:rFonts w:ascii="SimSun" w:eastAsia="SimSun" w:hAnsi="SimSun" w:cs="새굴림" w:hint="eastAsia"/>
                <w:szCs w:val="21"/>
              </w:rPr>
              <w:t>经常项目对外支付及经外汇局</w:t>
            </w:r>
            <w:r w:rsidRPr="0036127F">
              <w:rPr>
                <w:rFonts w:ascii="SimSun" w:eastAsia="SimSun" w:hAnsi="SimSun" w:cs="맑은 고딕" w:hint="eastAsia"/>
                <w:szCs w:val="21"/>
              </w:rPr>
              <w:t>（</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바탕" w:hint="eastAsia"/>
                <w:szCs w:val="21"/>
              </w:rPr>
              <w:t>登</w:t>
            </w:r>
            <w:r w:rsidRPr="0036127F">
              <w:rPr>
                <w:rFonts w:ascii="SimSun" w:eastAsia="SimSun" w:hAnsi="SimSun" w:cs="새굴림" w:hint="eastAsia"/>
                <w:szCs w:val="21"/>
              </w:rPr>
              <w:t>记或外汇局核准的其他资本项目支出</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结汇待支付账户的收入范围包括</w:t>
            </w:r>
            <w:r w:rsidRPr="0036127F">
              <w:rPr>
                <w:rFonts w:ascii="SimSun" w:eastAsia="SimSun" w:hAnsi="SimSun" w:cs="맑은 고딕" w:hint="eastAsia"/>
                <w:szCs w:val="21"/>
              </w:rPr>
              <w:t>：</w:t>
            </w:r>
            <w:r w:rsidRPr="0036127F">
              <w:rPr>
                <w:rFonts w:ascii="SimSun" w:eastAsia="SimSun" w:hAnsi="SimSun" w:cs="바탕" w:hint="eastAsia"/>
                <w:szCs w:val="21"/>
              </w:rPr>
              <w:t>由同名或</w:t>
            </w:r>
            <w:r w:rsidRPr="0036127F">
              <w:rPr>
                <w:rFonts w:ascii="SimSun" w:eastAsia="SimSun" w:hAnsi="SimSun" w:cs="새굴림" w:hint="eastAsia"/>
                <w:szCs w:val="21"/>
              </w:rPr>
              <w:t>开展境内股权投资企业的资本金账户</w:t>
            </w:r>
            <w:r w:rsidRPr="0036127F">
              <w:rPr>
                <w:rFonts w:ascii="SimSun" w:eastAsia="SimSun" w:hAnsi="SimSun" w:cs="맑은 고딕" w:hint="eastAsia"/>
                <w:szCs w:val="21"/>
              </w:rPr>
              <w:t>、</w:t>
            </w:r>
            <w:r w:rsidRPr="0036127F">
              <w:rPr>
                <w:rFonts w:ascii="SimSun" w:eastAsia="SimSun" w:hAnsi="SimSun" w:cs="바탕" w:hint="eastAsia"/>
                <w:szCs w:val="21"/>
              </w:rPr>
              <w:t>境</w:t>
            </w:r>
            <w:r w:rsidRPr="0036127F">
              <w:rPr>
                <w:rFonts w:ascii="SimSun" w:eastAsia="SimSun" w:hAnsi="SimSun" w:cs="새굴림" w:hint="eastAsia"/>
                <w:szCs w:val="21"/>
              </w:rPr>
              <w:t>内资产变现账户</w:t>
            </w:r>
            <w:r w:rsidRPr="0036127F">
              <w:rPr>
                <w:rFonts w:ascii="SimSun" w:eastAsia="SimSun" w:hAnsi="SimSun" w:cs="맑은 고딕" w:hint="eastAsia"/>
                <w:szCs w:val="21"/>
              </w:rPr>
              <w:t>、</w:t>
            </w:r>
            <w:r w:rsidRPr="0036127F">
              <w:rPr>
                <w:rFonts w:ascii="SimSun" w:eastAsia="SimSun" w:hAnsi="SimSun" w:cs="바탕" w:hint="eastAsia"/>
                <w:szCs w:val="21"/>
              </w:rPr>
              <w:t>境</w:t>
            </w:r>
            <w:r w:rsidRPr="0036127F">
              <w:rPr>
                <w:rFonts w:ascii="SimSun" w:eastAsia="SimSun" w:hAnsi="SimSun" w:cs="새굴림" w:hint="eastAsia"/>
                <w:szCs w:val="21"/>
              </w:rPr>
              <w:t>内再投资账户结汇划入的资金</w:t>
            </w:r>
            <w:r w:rsidRPr="0036127F">
              <w:rPr>
                <w:rFonts w:ascii="SimSun" w:eastAsia="SimSun" w:hAnsi="SimSun" w:cs="맑은 고딕" w:hint="eastAsia"/>
                <w:szCs w:val="21"/>
              </w:rPr>
              <w:t>，</w:t>
            </w:r>
            <w:r w:rsidRPr="0036127F">
              <w:rPr>
                <w:rFonts w:ascii="SimSun" w:eastAsia="SimSun" w:hAnsi="SimSun" w:cs="바탕" w:hint="eastAsia"/>
                <w:szCs w:val="21"/>
              </w:rPr>
              <w:t>由同名或</w:t>
            </w:r>
            <w:r w:rsidRPr="0036127F">
              <w:rPr>
                <w:rFonts w:ascii="SimSun" w:eastAsia="SimSun" w:hAnsi="SimSun" w:cs="새굴림" w:hint="eastAsia"/>
                <w:szCs w:val="21"/>
              </w:rPr>
              <w:t>开展境内股权投资企业的结汇待支付账户划入的资金</w:t>
            </w:r>
            <w:r w:rsidRPr="0036127F">
              <w:rPr>
                <w:rFonts w:ascii="SimSun" w:eastAsia="SimSun" w:hAnsi="SimSun" w:cs="맑은 고딕" w:hint="eastAsia"/>
                <w:szCs w:val="21"/>
              </w:rPr>
              <w:t>，</w:t>
            </w:r>
            <w:r w:rsidRPr="0036127F">
              <w:rPr>
                <w:rFonts w:ascii="SimSun" w:eastAsia="SimSun" w:hAnsi="SimSun" w:cs="바탕" w:hint="eastAsia"/>
                <w:szCs w:val="21"/>
              </w:rPr>
              <w:t>由本</w:t>
            </w:r>
            <w:r w:rsidRPr="0036127F">
              <w:rPr>
                <w:rFonts w:ascii="SimSun" w:eastAsia="SimSun" w:hAnsi="SimSun" w:cs="새굴림" w:hint="eastAsia"/>
                <w:szCs w:val="21"/>
              </w:rPr>
              <w:t>账户合规划出后划回的资金</w:t>
            </w:r>
            <w:r w:rsidRPr="0036127F">
              <w:rPr>
                <w:rFonts w:ascii="SimSun" w:eastAsia="SimSun" w:hAnsi="SimSun" w:cs="맑은 고딕" w:hint="eastAsia"/>
                <w:szCs w:val="21"/>
              </w:rPr>
              <w:t>，</w:t>
            </w:r>
            <w:r w:rsidRPr="0036127F">
              <w:rPr>
                <w:rFonts w:ascii="SimSun" w:eastAsia="SimSun" w:hAnsi="SimSun" w:cs="바탕" w:hint="eastAsia"/>
                <w:szCs w:val="21"/>
              </w:rPr>
              <w:t>因交易撤</w:t>
            </w:r>
            <w:r w:rsidRPr="0036127F">
              <w:rPr>
                <w:rFonts w:ascii="SimSun" w:eastAsia="SimSun" w:hAnsi="SimSun" w:cs="새굴림" w:hint="eastAsia"/>
                <w:szCs w:val="21"/>
              </w:rPr>
              <w:t>销退回的资金</w:t>
            </w:r>
            <w:r w:rsidRPr="0036127F">
              <w:rPr>
                <w:rFonts w:ascii="SimSun" w:eastAsia="SimSun" w:hAnsi="SimSun" w:cs="맑은 고딕" w:hint="eastAsia"/>
                <w:szCs w:val="21"/>
              </w:rPr>
              <w:t>，</w:t>
            </w:r>
            <w:r w:rsidRPr="0036127F">
              <w:rPr>
                <w:rFonts w:ascii="SimSun" w:eastAsia="SimSun" w:hAnsi="SimSun" w:cs="바탕" w:hint="eastAsia"/>
                <w:szCs w:val="21"/>
              </w:rPr>
              <w:t>人民</w:t>
            </w:r>
            <w:r w:rsidRPr="0036127F">
              <w:rPr>
                <w:rFonts w:ascii="SimSun" w:eastAsia="SimSun" w:hAnsi="SimSun" w:cs="새굴림" w:hint="eastAsia"/>
                <w:szCs w:val="21"/>
              </w:rPr>
              <w:t>币利息收入及经外汇局</w:t>
            </w:r>
            <w:r w:rsidRPr="0036127F">
              <w:rPr>
                <w:rFonts w:ascii="SimSun" w:eastAsia="SimSun" w:hAnsi="SimSun" w:cs="맑은 고딕" w:hint="eastAsia"/>
                <w:szCs w:val="21"/>
              </w:rPr>
              <w:t>（</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바탕" w:hint="eastAsia"/>
                <w:szCs w:val="21"/>
              </w:rPr>
              <w:t>登</w:t>
            </w:r>
            <w:r w:rsidRPr="0036127F">
              <w:rPr>
                <w:rFonts w:ascii="SimSun" w:eastAsia="SimSun" w:hAnsi="SimSun" w:cs="새굴림" w:hint="eastAsia"/>
                <w:szCs w:val="21"/>
              </w:rPr>
              <w:t>记或外汇局核准的其他收入</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结汇待支付账户的支出范围包括</w:t>
            </w:r>
            <w:r w:rsidRPr="0036127F">
              <w:rPr>
                <w:rFonts w:ascii="SimSun" w:eastAsia="SimSun" w:hAnsi="SimSun" w:cs="맑은 고딕" w:hint="eastAsia"/>
                <w:szCs w:val="21"/>
              </w:rPr>
              <w:t>：</w:t>
            </w:r>
            <w:r w:rsidRPr="0036127F">
              <w:rPr>
                <w:rFonts w:ascii="SimSun" w:eastAsia="SimSun" w:hAnsi="SimSun" w:cs="새굴림" w:hint="eastAsia"/>
                <w:szCs w:val="21"/>
              </w:rPr>
              <w:t>经营范围内的支出</w:t>
            </w:r>
            <w:r w:rsidRPr="0036127F">
              <w:rPr>
                <w:rFonts w:ascii="SimSun" w:eastAsia="SimSun" w:hAnsi="SimSun" w:cs="맑은 고딕" w:hint="eastAsia"/>
                <w:szCs w:val="21"/>
              </w:rPr>
              <w:t>，</w:t>
            </w:r>
            <w:r w:rsidRPr="0036127F">
              <w:rPr>
                <w:rFonts w:ascii="SimSun" w:eastAsia="SimSun" w:hAnsi="SimSun" w:cs="바탕" w:hint="eastAsia"/>
                <w:szCs w:val="21"/>
              </w:rPr>
              <w:t>支付境</w:t>
            </w:r>
            <w:r w:rsidRPr="0036127F">
              <w:rPr>
                <w:rFonts w:ascii="SimSun" w:eastAsia="SimSun" w:hAnsi="SimSun" w:cs="새굴림" w:hint="eastAsia"/>
                <w:szCs w:val="21"/>
              </w:rPr>
              <w:t>内股权投资资金和人民币保证金</w:t>
            </w:r>
            <w:r w:rsidRPr="0036127F">
              <w:rPr>
                <w:rFonts w:ascii="SimSun" w:eastAsia="SimSun" w:hAnsi="SimSun" w:cs="맑은 고딕" w:hint="eastAsia"/>
                <w:szCs w:val="21"/>
              </w:rPr>
              <w:t>，</w:t>
            </w:r>
            <w:r w:rsidRPr="0036127F">
              <w:rPr>
                <w:rFonts w:ascii="SimSun" w:eastAsia="SimSun" w:hAnsi="SimSun" w:cs="새굴림" w:hint="eastAsia"/>
                <w:szCs w:val="21"/>
              </w:rPr>
              <w:t>划往资金集中管理专户</w:t>
            </w:r>
            <w:r w:rsidRPr="0036127F">
              <w:rPr>
                <w:rFonts w:ascii="SimSun" w:eastAsia="SimSun" w:hAnsi="SimSun" w:cs="맑은 고딕" w:hint="eastAsia"/>
                <w:szCs w:val="21"/>
              </w:rPr>
              <w:t>、</w:t>
            </w:r>
            <w:r w:rsidRPr="0036127F">
              <w:rPr>
                <w:rFonts w:ascii="SimSun" w:eastAsia="SimSun" w:hAnsi="SimSun" w:cs="바탕" w:hint="eastAsia"/>
                <w:szCs w:val="21"/>
              </w:rPr>
              <w:t>同名</w:t>
            </w:r>
            <w:r w:rsidRPr="0036127F">
              <w:rPr>
                <w:rFonts w:ascii="SimSun" w:eastAsia="SimSun" w:hAnsi="SimSun" w:cs="새굴림" w:hint="eastAsia"/>
                <w:szCs w:val="21"/>
              </w:rPr>
              <w:t>结汇待支付账户</w:t>
            </w:r>
            <w:r w:rsidRPr="0036127F">
              <w:rPr>
                <w:rFonts w:ascii="SimSun" w:eastAsia="SimSun" w:hAnsi="SimSun" w:cs="맑은 고딕" w:hint="eastAsia"/>
                <w:szCs w:val="21"/>
              </w:rPr>
              <w:t>，</w:t>
            </w:r>
            <w:r w:rsidRPr="0036127F">
              <w:rPr>
                <w:rFonts w:ascii="SimSun" w:eastAsia="SimSun" w:hAnsi="SimSun" w:cs="새굴림" w:hint="eastAsia"/>
                <w:szCs w:val="21"/>
              </w:rPr>
              <w:t>偿还已使用完毕的人民币贷款</w:t>
            </w:r>
            <w:r w:rsidRPr="0036127F">
              <w:rPr>
                <w:rFonts w:ascii="SimSun" w:eastAsia="SimSun" w:hAnsi="SimSun" w:cs="맑은 고딕" w:hint="eastAsia"/>
                <w:szCs w:val="21"/>
              </w:rPr>
              <w:t>，</w:t>
            </w:r>
            <w:r w:rsidRPr="0036127F">
              <w:rPr>
                <w:rFonts w:ascii="SimSun" w:eastAsia="SimSun" w:hAnsi="SimSun" w:cs="새굴림" w:hint="eastAsia"/>
                <w:szCs w:val="21"/>
              </w:rPr>
              <w:t>购付汇或直接对外偿还外债</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国投资者减资</w:t>
            </w:r>
            <w:r w:rsidRPr="0036127F">
              <w:rPr>
                <w:rFonts w:ascii="SimSun" w:eastAsia="SimSun" w:hAnsi="SimSun" w:cs="맑은 고딕" w:hint="eastAsia"/>
                <w:szCs w:val="21"/>
              </w:rPr>
              <w:t>、</w:t>
            </w:r>
            <w:r w:rsidRPr="0036127F">
              <w:rPr>
                <w:rFonts w:ascii="SimSun" w:eastAsia="SimSun" w:hAnsi="SimSun" w:cs="바탕" w:hint="eastAsia"/>
                <w:szCs w:val="21"/>
              </w:rPr>
              <w:t>撤</w:t>
            </w:r>
            <w:r w:rsidRPr="0036127F">
              <w:rPr>
                <w:rFonts w:ascii="SimSun" w:eastAsia="SimSun" w:hAnsi="SimSun" w:cs="새굴림" w:hint="eastAsia"/>
                <w:szCs w:val="21"/>
              </w:rPr>
              <w:t>资资金购付汇或直接对外支付</w:t>
            </w:r>
            <w:r w:rsidRPr="0036127F">
              <w:rPr>
                <w:rFonts w:ascii="SimSun" w:eastAsia="SimSun" w:hAnsi="SimSun" w:hint="eastAsia"/>
                <w:szCs w:val="21"/>
              </w:rPr>
              <w:t>，</w:t>
            </w:r>
            <w:r w:rsidRPr="0036127F">
              <w:rPr>
                <w:rFonts w:ascii="SimSun" w:eastAsia="SimSun" w:hAnsi="SimSun" w:cs="새굴림" w:hint="eastAsia"/>
                <w:szCs w:val="21"/>
              </w:rPr>
              <w:t>购付汇或直接对外支付经常项目支出及经外汇局</w:t>
            </w:r>
            <w:r w:rsidRPr="0036127F">
              <w:rPr>
                <w:rFonts w:ascii="SimSun" w:eastAsia="SimSun" w:hAnsi="SimSun" w:cs="맑은 고딕" w:hint="eastAsia"/>
                <w:szCs w:val="21"/>
              </w:rPr>
              <w:t>（</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바탕" w:hint="eastAsia"/>
                <w:szCs w:val="21"/>
              </w:rPr>
              <w:t>登</w:t>
            </w:r>
            <w:r w:rsidRPr="0036127F">
              <w:rPr>
                <w:rFonts w:ascii="SimSun" w:eastAsia="SimSun" w:hAnsi="SimSun" w:cs="새굴림" w:hint="eastAsia"/>
                <w:szCs w:val="21"/>
              </w:rPr>
              <w:t>记或外汇局核准的其他资本项目支出</w:t>
            </w:r>
            <w:r w:rsidRPr="0036127F">
              <w:rPr>
                <w:rFonts w:ascii="SimSun" w:eastAsia="SimSun" w:hAnsi="SimSun" w:cs="맑은 고딕" w:hint="eastAsia"/>
                <w:szCs w:val="21"/>
              </w:rPr>
              <w:t>。</w:t>
            </w:r>
          </w:p>
          <w:p w:rsidR="0036127F" w:rsidRPr="00304761" w:rsidRDefault="0036127F" w:rsidP="00304761">
            <w:pPr>
              <w:autoSpaceDE w:val="0"/>
              <w:autoSpaceDN w:val="0"/>
              <w:spacing w:line="290" w:lineRule="atLeast"/>
              <w:ind w:firstLine="444"/>
              <w:jc w:val="both"/>
              <w:rPr>
                <w:rFonts w:ascii="SimSun" w:eastAsia="SimSun" w:hAnsi="SimSun"/>
                <w:spacing w:val="6"/>
                <w:szCs w:val="21"/>
              </w:rPr>
            </w:pPr>
            <w:r w:rsidRPr="00304761">
              <w:rPr>
                <w:rFonts w:ascii="SimSun" w:eastAsia="SimSun" w:hAnsi="SimSun" w:cs="새굴림" w:hint="eastAsia"/>
                <w:spacing w:val="6"/>
                <w:szCs w:val="21"/>
              </w:rPr>
              <w:t>结汇待支付账户内的人民币资金不得购汇划回资本金账户</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由</w:t>
            </w:r>
            <w:r w:rsidRPr="00304761">
              <w:rPr>
                <w:rFonts w:ascii="SimSun" w:eastAsia="SimSun" w:hAnsi="SimSun" w:cs="새굴림" w:hint="eastAsia"/>
                <w:spacing w:val="6"/>
                <w:szCs w:val="21"/>
              </w:rPr>
              <w:t>结汇待支付账户划出用于担保或支付其他保</w:t>
            </w:r>
            <w:r w:rsidRPr="00304761">
              <w:rPr>
                <w:rFonts w:ascii="SimSun" w:eastAsia="SimSun" w:hAnsi="SimSun" w:cs="새굴림" w:hint="eastAsia"/>
                <w:spacing w:val="6"/>
                <w:szCs w:val="21"/>
              </w:rPr>
              <w:lastRenderedPageBreak/>
              <w:t>证金的人民币资金</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除</w:t>
            </w:r>
            <w:r w:rsidRPr="00304761">
              <w:rPr>
                <w:rFonts w:ascii="SimSun" w:eastAsia="SimSun" w:hAnsi="SimSun" w:cs="새굴림" w:hint="eastAsia"/>
                <w:spacing w:val="6"/>
                <w:szCs w:val="21"/>
              </w:rPr>
              <w:t>发生担保履约或违约扣款的</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均需原路</w:t>
            </w:r>
            <w:r w:rsidRPr="00304761">
              <w:rPr>
                <w:rFonts w:ascii="SimSun" w:eastAsia="SimSun" w:hAnsi="SimSun" w:cs="새굴림" w:hint="eastAsia"/>
                <w:spacing w:val="6"/>
                <w:szCs w:val="21"/>
              </w:rPr>
              <w:t>划回结汇待支付账户</w:t>
            </w:r>
            <w:r w:rsidRPr="00304761">
              <w:rPr>
                <w:rFonts w:ascii="SimSun" w:eastAsia="SimSun" w:hAnsi="SimSun" w:cs="맑은 고딕" w:hint="eastAsia"/>
                <w:spacing w:val="6"/>
                <w:szCs w:val="21"/>
              </w:rPr>
              <w:t>。</w:t>
            </w:r>
          </w:p>
          <w:p w:rsidR="0036127F" w:rsidRPr="00304761" w:rsidRDefault="0036127F" w:rsidP="00304761">
            <w:pPr>
              <w:autoSpaceDE w:val="0"/>
              <w:autoSpaceDN w:val="0"/>
              <w:spacing w:line="290" w:lineRule="atLeast"/>
              <w:ind w:firstLine="422"/>
              <w:jc w:val="both"/>
              <w:rPr>
                <w:rFonts w:ascii="SimSun" w:eastAsia="SimSun" w:hAnsi="SimSun"/>
                <w:b/>
                <w:szCs w:val="21"/>
              </w:rPr>
            </w:pPr>
            <w:r w:rsidRPr="00304761">
              <w:rPr>
                <w:rFonts w:ascii="SimSun" w:eastAsia="SimSun" w:hAnsi="SimSun" w:cs="바탕" w:hint="eastAsia"/>
                <w:b/>
                <w:szCs w:val="21"/>
              </w:rPr>
              <w:t>三</w:t>
            </w:r>
            <w:r w:rsidRPr="00304761">
              <w:rPr>
                <w:rFonts w:ascii="SimSun" w:eastAsia="SimSun" w:hAnsi="SimSun" w:cs="맑은 고딕" w:hint="eastAsia"/>
                <w:b/>
                <w:szCs w:val="21"/>
              </w:rPr>
              <w:t>、</w:t>
            </w:r>
            <w:r w:rsidRPr="00304761">
              <w:rPr>
                <w:rFonts w:ascii="SimSun" w:eastAsia="SimSun" w:hAnsi="SimSun" w:cs="바탕" w:hint="eastAsia"/>
                <w:b/>
                <w:spacing w:val="6"/>
                <w:szCs w:val="21"/>
              </w:rPr>
              <w:t>外商投</w:t>
            </w:r>
            <w:r w:rsidRPr="00304761">
              <w:rPr>
                <w:rFonts w:ascii="SimSun" w:eastAsia="SimSun" w:hAnsi="SimSun" w:cs="새굴림" w:hint="eastAsia"/>
                <w:b/>
                <w:spacing w:val="6"/>
                <w:szCs w:val="21"/>
              </w:rPr>
              <w:t>资企业资本金的使用应在企业经营范围内遵循真实</w:t>
            </w:r>
            <w:r w:rsidRPr="00304761">
              <w:rPr>
                <w:rFonts w:ascii="SimSun" w:eastAsia="SimSun" w:hAnsi="SimSun" w:cs="맑은 고딕" w:hint="eastAsia"/>
                <w:b/>
                <w:spacing w:val="6"/>
                <w:szCs w:val="21"/>
              </w:rPr>
              <w:t>、</w:t>
            </w:r>
            <w:r w:rsidRPr="00304761">
              <w:rPr>
                <w:rFonts w:ascii="SimSun" w:eastAsia="SimSun" w:hAnsi="SimSun" w:cs="바탕" w:hint="eastAsia"/>
                <w:b/>
                <w:spacing w:val="6"/>
                <w:szCs w:val="21"/>
              </w:rPr>
              <w:t>自用原</w:t>
            </w:r>
            <w:r w:rsidRPr="00304761">
              <w:rPr>
                <w:rFonts w:ascii="SimSun" w:eastAsia="SimSun" w:hAnsi="SimSun" w:cs="새굴림" w:hint="eastAsia"/>
                <w:b/>
                <w:spacing w:val="6"/>
                <w:szCs w:val="21"/>
              </w:rPr>
              <w:t>则</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外商投</w:t>
            </w:r>
            <w:r w:rsidRPr="0036127F">
              <w:rPr>
                <w:rFonts w:ascii="SimSun" w:eastAsia="SimSun" w:hAnsi="SimSun" w:cs="새굴림" w:hint="eastAsia"/>
                <w:szCs w:val="21"/>
              </w:rPr>
              <w:t>资企业资本金及其结汇所得人民币资金不得用于以下用途</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一</w:t>
            </w:r>
            <w:r w:rsidRPr="0036127F">
              <w:rPr>
                <w:rFonts w:ascii="SimSun" w:eastAsia="SimSun" w:hAnsi="SimSun" w:cs="맑은 고딕" w:hint="eastAsia"/>
                <w:szCs w:val="21"/>
              </w:rPr>
              <w:t>）</w:t>
            </w:r>
            <w:r w:rsidRPr="0036127F">
              <w:rPr>
                <w:rFonts w:ascii="SimSun" w:eastAsia="SimSun" w:hAnsi="SimSun" w:cs="바탕" w:hint="eastAsia"/>
                <w:szCs w:val="21"/>
              </w:rPr>
              <w:t>不得直接或</w:t>
            </w:r>
            <w:r w:rsidRPr="0036127F">
              <w:rPr>
                <w:rFonts w:ascii="SimSun" w:eastAsia="SimSun" w:hAnsi="SimSun" w:cs="새굴림" w:hint="eastAsia"/>
                <w:szCs w:val="21"/>
              </w:rPr>
              <w:t>间接用于企业经营范围之外或国家法律法规禁止的支出</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二</w:t>
            </w:r>
            <w:r w:rsidRPr="0036127F">
              <w:rPr>
                <w:rFonts w:ascii="SimSun" w:eastAsia="SimSun" w:hAnsi="SimSun" w:cs="맑은 고딕" w:hint="eastAsia"/>
                <w:szCs w:val="21"/>
              </w:rPr>
              <w:t>）</w:t>
            </w:r>
            <w:r w:rsidRPr="0036127F">
              <w:rPr>
                <w:rFonts w:ascii="SimSun" w:eastAsia="SimSun" w:hAnsi="SimSun" w:cs="바탕" w:hint="eastAsia"/>
                <w:szCs w:val="21"/>
              </w:rPr>
              <w:t>除法律法</w:t>
            </w:r>
            <w:r w:rsidRPr="0036127F">
              <w:rPr>
                <w:rFonts w:ascii="SimSun" w:eastAsia="SimSun" w:hAnsi="SimSun" w:cs="새굴림" w:hint="eastAsia"/>
                <w:szCs w:val="21"/>
              </w:rPr>
              <w:t>规另有规定外</w:t>
            </w:r>
            <w:r w:rsidRPr="0036127F">
              <w:rPr>
                <w:rFonts w:ascii="SimSun" w:eastAsia="SimSun" w:hAnsi="SimSun" w:cs="맑은 고딕" w:hint="eastAsia"/>
                <w:szCs w:val="21"/>
              </w:rPr>
              <w:t>，</w:t>
            </w:r>
            <w:r w:rsidRPr="0036127F">
              <w:rPr>
                <w:rFonts w:ascii="SimSun" w:eastAsia="SimSun" w:hAnsi="SimSun" w:cs="바탕" w:hint="eastAsia"/>
                <w:szCs w:val="21"/>
              </w:rPr>
              <w:t>不得直接或</w:t>
            </w:r>
            <w:r w:rsidRPr="0036127F">
              <w:rPr>
                <w:rFonts w:ascii="SimSun" w:eastAsia="SimSun" w:hAnsi="SimSun" w:cs="새굴림" w:hint="eastAsia"/>
                <w:szCs w:val="21"/>
              </w:rPr>
              <w:t>间接用于证券投资</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三</w:t>
            </w:r>
            <w:r w:rsidRPr="0036127F">
              <w:rPr>
                <w:rFonts w:ascii="SimSun" w:eastAsia="SimSun" w:hAnsi="SimSun" w:cs="맑은 고딕" w:hint="eastAsia"/>
                <w:szCs w:val="21"/>
              </w:rPr>
              <w:t>）</w:t>
            </w:r>
            <w:r w:rsidRPr="00304761">
              <w:rPr>
                <w:rFonts w:ascii="SimSun" w:eastAsia="SimSun" w:hAnsi="SimSun" w:cs="바탕" w:hint="eastAsia"/>
                <w:spacing w:val="-6"/>
                <w:szCs w:val="21"/>
              </w:rPr>
              <w:t>不得直接或</w:t>
            </w:r>
            <w:r w:rsidRPr="00304761">
              <w:rPr>
                <w:rFonts w:ascii="SimSun" w:eastAsia="SimSun" w:hAnsi="SimSun" w:cs="새굴림" w:hint="eastAsia"/>
                <w:spacing w:val="-6"/>
                <w:szCs w:val="21"/>
              </w:rPr>
              <w:t>间接用于发放人民币委托贷款</w:t>
            </w:r>
            <w:r w:rsidRPr="00304761">
              <w:rPr>
                <w:rFonts w:ascii="SimSun" w:eastAsia="SimSun" w:hAnsi="SimSun" w:cs="맑은 고딕" w:hint="eastAsia"/>
                <w:spacing w:val="-6"/>
                <w:szCs w:val="21"/>
              </w:rPr>
              <w:t>（</w:t>
            </w:r>
            <w:r w:rsidRPr="00304761">
              <w:rPr>
                <w:rFonts w:ascii="SimSun" w:eastAsia="SimSun" w:hAnsi="SimSun" w:cs="새굴림" w:hint="eastAsia"/>
                <w:spacing w:val="-6"/>
                <w:szCs w:val="21"/>
              </w:rPr>
              <w:t>经营范围许可的除外</w:t>
            </w:r>
            <w:r w:rsidRPr="00304761">
              <w:rPr>
                <w:rFonts w:ascii="SimSun" w:eastAsia="SimSun" w:hAnsi="SimSun" w:cs="맑은 고딕" w:hint="eastAsia"/>
                <w:spacing w:val="-6"/>
                <w:szCs w:val="21"/>
              </w:rPr>
              <w:t>）、</w:t>
            </w:r>
            <w:r w:rsidRPr="00304761">
              <w:rPr>
                <w:rFonts w:ascii="SimSun" w:eastAsia="SimSun" w:hAnsi="SimSun" w:cs="새굴림" w:hint="eastAsia"/>
                <w:spacing w:val="-6"/>
                <w:szCs w:val="21"/>
              </w:rPr>
              <w:t>偿还企业间借贷</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含第三方</w:t>
            </w:r>
            <w:r w:rsidRPr="00304761">
              <w:rPr>
                <w:rFonts w:ascii="SimSun" w:eastAsia="SimSun" w:hAnsi="SimSun" w:cs="새굴림" w:hint="eastAsia"/>
                <w:spacing w:val="-6"/>
                <w:szCs w:val="21"/>
              </w:rPr>
              <w:t>垫款</w:t>
            </w:r>
            <w:r w:rsidRPr="00304761">
              <w:rPr>
                <w:rFonts w:ascii="SimSun" w:eastAsia="SimSun" w:hAnsi="SimSun" w:cs="맑은 고딕" w:hint="eastAsia"/>
                <w:spacing w:val="-6"/>
                <w:szCs w:val="21"/>
              </w:rPr>
              <w:t>）</w:t>
            </w:r>
            <w:r w:rsidRPr="00304761">
              <w:rPr>
                <w:rFonts w:ascii="SimSun" w:eastAsia="SimSun" w:hAnsi="SimSun" w:cs="바탕" w:hint="eastAsia"/>
                <w:spacing w:val="-6"/>
                <w:szCs w:val="21"/>
              </w:rPr>
              <w:t>以及</w:t>
            </w:r>
            <w:r w:rsidRPr="00304761">
              <w:rPr>
                <w:rFonts w:ascii="SimSun" w:eastAsia="SimSun" w:hAnsi="SimSun" w:cs="새굴림" w:hint="eastAsia"/>
                <w:spacing w:val="-6"/>
                <w:szCs w:val="21"/>
              </w:rPr>
              <w:t>偿还已转贷予第三方的银行人民币贷款</w:t>
            </w:r>
            <w:r w:rsidRPr="00304761">
              <w:rPr>
                <w:rFonts w:ascii="SimSun" w:eastAsia="SimSun" w:hAnsi="SimSun" w:cs="맑은 고딕" w:hint="eastAsia"/>
                <w:spacing w:val="-6"/>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四</w:t>
            </w:r>
            <w:r w:rsidRPr="0036127F">
              <w:rPr>
                <w:rFonts w:ascii="SimSun" w:eastAsia="SimSun" w:hAnsi="SimSun" w:cs="맑은 고딕" w:hint="eastAsia"/>
                <w:szCs w:val="21"/>
              </w:rPr>
              <w:t>）</w:t>
            </w:r>
            <w:r w:rsidRPr="0036127F">
              <w:rPr>
                <w:rFonts w:ascii="SimSun" w:eastAsia="SimSun" w:hAnsi="SimSun" w:cs="바탕" w:hint="eastAsia"/>
                <w:szCs w:val="21"/>
              </w:rPr>
              <w:t>除外商投</w:t>
            </w:r>
            <w:r w:rsidRPr="0036127F">
              <w:rPr>
                <w:rFonts w:ascii="SimSun" w:eastAsia="SimSun" w:hAnsi="SimSun" w:cs="새굴림" w:hint="eastAsia"/>
                <w:szCs w:val="21"/>
              </w:rPr>
              <w:t>资房地产企业外</w:t>
            </w:r>
            <w:r w:rsidRPr="0036127F">
              <w:rPr>
                <w:rFonts w:ascii="SimSun" w:eastAsia="SimSun" w:hAnsi="SimSun" w:cs="맑은 고딕" w:hint="eastAsia"/>
                <w:szCs w:val="21"/>
              </w:rPr>
              <w:t>，</w:t>
            </w:r>
            <w:r w:rsidRPr="0036127F">
              <w:rPr>
                <w:rFonts w:ascii="SimSun" w:eastAsia="SimSun" w:hAnsi="SimSun" w:cs="바탕" w:hint="eastAsia"/>
                <w:szCs w:val="21"/>
              </w:rPr>
              <w:t>不得用于支付</w:t>
            </w:r>
            <w:r w:rsidRPr="0036127F">
              <w:rPr>
                <w:rFonts w:ascii="SimSun" w:eastAsia="SimSun" w:hAnsi="SimSun" w:cs="새굴림" w:hint="eastAsia"/>
                <w:szCs w:val="21"/>
              </w:rPr>
              <w:t>购买非自用房地产的相关费用</w:t>
            </w:r>
            <w:r w:rsidRPr="0036127F">
              <w:rPr>
                <w:rFonts w:ascii="SimSun" w:eastAsia="SimSun" w:hAnsi="SimSun" w:cs="맑은 고딕" w:hint="eastAsia"/>
                <w:szCs w:val="21"/>
              </w:rPr>
              <w:t>。</w:t>
            </w:r>
          </w:p>
          <w:p w:rsidR="0036127F" w:rsidRPr="00304761" w:rsidRDefault="0036127F" w:rsidP="00304761">
            <w:pPr>
              <w:autoSpaceDE w:val="0"/>
              <w:autoSpaceDN w:val="0"/>
              <w:spacing w:line="290" w:lineRule="atLeast"/>
              <w:ind w:firstLine="422"/>
              <w:jc w:val="both"/>
              <w:rPr>
                <w:rFonts w:ascii="SimSun" w:eastAsia="SimSun" w:hAnsi="SimSun"/>
                <w:b/>
                <w:szCs w:val="21"/>
              </w:rPr>
            </w:pPr>
            <w:r w:rsidRPr="00304761">
              <w:rPr>
                <w:rFonts w:ascii="SimSun" w:eastAsia="SimSun" w:hAnsi="SimSun" w:cs="바탕" w:hint="eastAsia"/>
                <w:b/>
                <w:szCs w:val="21"/>
              </w:rPr>
              <w:t>四</w:t>
            </w:r>
            <w:r w:rsidRPr="00304761">
              <w:rPr>
                <w:rFonts w:ascii="SimSun" w:eastAsia="SimSun" w:hAnsi="SimSun" w:cs="맑은 고딕" w:hint="eastAsia"/>
                <w:b/>
                <w:szCs w:val="21"/>
              </w:rPr>
              <w:t>、</w:t>
            </w:r>
            <w:r w:rsidRPr="00304761">
              <w:rPr>
                <w:rFonts w:ascii="SimSun" w:eastAsia="SimSun" w:hAnsi="SimSun" w:cs="바탕" w:hint="eastAsia"/>
                <w:b/>
                <w:szCs w:val="21"/>
              </w:rPr>
              <w:t>便利外商投</w:t>
            </w:r>
            <w:r w:rsidRPr="00304761">
              <w:rPr>
                <w:rFonts w:ascii="SimSun" w:eastAsia="SimSun" w:hAnsi="SimSun" w:cs="새굴림" w:hint="eastAsia"/>
                <w:b/>
                <w:szCs w:val="21"/>
              </w:rPr>
              <w:t>资企业以结汇资金开展境内股权投资</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除原</w:t>
            </w:r>
            <w:r w:rsidRPr="0036127F">
              <w:rPr>
                <w:rFonts w:ascii="SimSun" w:eastAsia="SimSun" w:hAnsi="SimSun" w:cs="새굴림" w:hint="eastAsia"/>
                <w:szCs w:val="21"/>
              </w:rPr>
              <w:t>币划转股权投资款外</w:t>
            </w:r>
            <w:r w:rsidRPr="0036127F">
              <w:rPr>
                <w:rFonts w:ascii="SimSun" w:eastAsia="SimSun" w:hAnsi="SimSun" w:cs="맑은 고딕" w:hint="eastAsia"/>
                <w:szCs w:val="21"/>
              </w:rPr>
              <w:t>，</w:t>
            </w:r>
            <w:r w:rsidRPr="0036127F">
              <w:rPr>
                <w:rFonts w:ascii="SimSun" w:eastAsia="SimSun" w:hAnsi="SimSun" w:cs="바탕" w:hint="eastAsia"/>
                <w:szCs w:val="21"/>
              </w:rPr>
              <w:t>允</w:t>
            </w:r>
            <w:r w:rsidRPr="0036127F">
              <w:rPr>
                <w:rFonts w:ascii="SimSun" w:eastAsia="SimSun" w:hAnsi="SimSun" w:cs="새굴림" w:hint="eastAsia"/>
                <w:szCs w:val="21"/>
              </w:rPr>
              <w:t>许以投资为主要业务的外商投资企业</w:t>
            </w:r>
            <w:r w:rsidRPr="0036127F">
              <w:rPr>
                <w:rFonts w:ascii="SimSun" w:eastAsia="SimSun" w:hAnsi="SimSun" w:cs="맑은 고딕" w:hint="eastAsia"/>
                <w:szCs w:val="21"/>
              </w:rPr>
              <w:t>（</w:t>
            </w:r>
            <w:r w:rsidRPr="0036127F">
              <w:rPr>
                <w:rFonts w:ascii="SimSun" w:eastAsia="SimSun" w:hAnsi="SimSun" w:cs="바탕" w:hint="eastAsia"/>
                <w:szCs w:val="21"/>
              </w:rPr>
              <w:t>包括外商投</w:t>
            </w:r>
            <w:r w:rsidRPr="0036127F">
              <w:rPr>
                <w:rFonts w:ascii="SimSun" w:eastAsia="SimSun" w:hAnsi="SimSun" w:cs="새굴림" w:hint="eastAsia"/>
                <w:szCs w:val="21"/>
              </w:rPr>
              <w:t>资性公司</w:t>
            </w:r>
            <w:r w:rsidRPr="0036127F">
              <w:rPr>
                <w:rFonts w:ascii="SimSun" w:eastAsia="SimSun" w:hAnsi="SimSun" w:cs="맑은 고딕" w:hint="eastAsia"/>
                <w:szCs w:val="21"/>
              </w:rPr>
              <w:t>、</w:t>
            </w:r>
            <w:r w:rsidRPr="0036127F">
              <w:rPr>
                <w:rFonts w:ascii="SimSun" w:eastAsia="SimSun" w:hAnsi="SimSun" w:cs="바탕" w:hint="eastAsia"/>
                <w:szCs w:val="21"/>
              </w:rPr>
              <w:t>外商投</w:t>
            </w:r>
            <w:r w:rsidRPr="0036127F">
              <w:rPr>
                <w:rFonts w:ascii="SimSun" w:eastAsia="SimSun" w:hAnsi="SimSun" w:cs="새굴림" w:hint="eastAsia"/>
                <w:szCs w:val="21"/>
              </w:rPr>
              <w:t>资创业投资企业和外商投资股权投资企业</w:t>
            </w:r>
            <w:r w:rsidRPr="0036127F">
              <w:rPr>
                <w:rFonts w:ascii="SimSun" w:eastAsia="SimSun" w:hAnsi="SimSun" w:cs="맑은 고딕" w:hint="eastAsia"/>
                <w:szCs w:val="21"/>
              </w:rPr>
              <w:t>），</w:t>
            </w:r>
            <w:r w:rsidRPr="0036127F">
              <w:rPr>
                <w:rFonts w:ascii="SimSun" w:eastAsia="SimSun" w:hAnsi="SimSun" w:cs="바탕" w:hint="eastAsia"/>
                <w:szCs w:val="21"/>
              </w:rPr>
              <w:t>在其境</w:t>
            </w:r>
            <w:r w:rsidRPr="0036127F">
              <w:rPr>
                <w:rFonts w:ascii="SimSun" w:eastAsia="SimSun" w:hAnsi="SimSun" w:cs="새굴림" w:hint="eastAsia"/>
                <w:szCs w:val="21"/>
              </w:rPr>
              <w:t>内所投资项目真实</w:t>
            </w:r>
            <w:r w:rsidRPr="0036127F">
              <w:rPr>
                <w:rFonts w:ascii="SimSun" w:eastAsia="SimSun" w:hAnsi="SimSun" w:cs="맑은 고딕" w:hint="eastAsia"/>
                <w:szCs w:val="21"/>
              </w:rPr>
              <w:t>、</w:t>
            </w:r>
            <w:r w:rsidRPr="0036127F">
              <w:rPr>
                <w:rFonts w:ascii="SimSun" w:eastAsia="SimSun" w:hAnsi="SimSun" w:cs="바탕" w:hint="eastAsia"/>
                <w:szCs w:val="21"/>
              </w:rPr>
              <w:t>合</w:t>
            </w:r>
            <w:r w:rsidRPr="0036127F">
              <w:rPr>
                <w:rFonts w:ascii="SimSun" w:eastAsia="SimSun" w:hAnsi="SimSun" w:cs="새굴림" w:hint="eastAsia"/>
                <w:szCs w:val="21"/>
              </w:rPr>
              <w:t>规的前提下</w:t>
            </w:r>
            <w:r w:rsidRPr="0036127F">
              <w:rPr>
                <w:rFonts w:ascii="SimSun" w:eastAsia="SimSun" w:hAnsi="SimSun" w:cs="맑은 고딕" w:hint="eastAsia"/>
                <w:szCs w:val="21"/>
              </w:rPr>
              <w:t>，</w:t>
            </w:r>
            <w:r w:rsidRPr="0036127F">
              <w:rPr>
                <w:rFonts w:ascii="SimSun" w:eastAsia="SimSun" w:hAnsi="SimSun" w:cs="바탕" w:hint="eastAsia"/>
                <w:szCs w:val="21"/>
              </w:rPr>
              <w:t>按</w:t>
            </w:r>
            <w:r w:rsidRPr="0036127F">
              <w:rPr>
                <w:rFonts w:ascii="SimSun" w:eastAsia="SimSun" w:hAnsi="SimSun" w:cs="새굴림" w:hint="eastAsia"/>
                <w:szCs w:val="21"/>
              </w:rPr>
              <w:t>实际投资规模将外汇资本金直接结汇或将结汇待支付账户中的人民币资金划入被投资企业账户</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上述企</w:t>
            </w:r>
            <w:r w:rsidRPr="0036127F">
              <w:rPr>
                <w:rFonts w:ascii="SimSun" w:eastAsia="SimSun" w:hAnsi="SimSun" w:cs="새굴림" w:hint="eastAsia"/>
                <w:szCs w:val="21"/>
              </w:rPr>
              <w:t>业以外的一般性外商投资企业以资本金原币划转开展境内股权投资的</w:t>
            </w:r>
            <w:r w:rsidRPr="0036127F">
              <w:rPr>
                <w:rFonts w:ascii="SimSun" w:eastAsia="SimSun" w:hAnsi="SimSun" w:cs="맑은 고딕" w:hint="eastAsia"/>
                <w:szCs w:val="21"/>
              </w:rPr>
              <w:t>，</w:t>
            </w:r>
            <w:r w:rsidRPr="0036127F">
              <w:rPr>
                <w:rFonts w:ascii="SimSun" w:eastAsia="SimSun" w:hAnsi="SimSun" w:cs="바탕" w:hint="eastAsia"/>
                <w:szCs w:val="21"/>
              </w:rPr>
              <w:t>按</w:t>
            </w:r>
            <w:r w:rsidRPr="0036127F">
              <w:rPr>
                <w:rFonts w:ascii="SimSun" w:eastAsia="SimSun" w:hAnsi="SimSun" w:cs="새굴림" w:hint="eastAsia"/>
                <w:szCs w:val="21"/>
              </w:rPr>
              <w:t>现行境内再投资规定办理</w:t>
            </w:r>
            <w:r w:rsidRPr="0036127F">
              <w:rPr>
                <w:rFonts w:ascii="SimSun" w:eastAsia="SimSun" w:hAnsi="SimSun" w:cs="맑은 고딕" w:hint="eastAsia"/>
                <w:szCs w:val="21"/>
              </w:rPr>
              <w:t>。</w:t>
            </w:r>
            <w:r w:rsidRPr="0036127F">
              <w:rPr>
                <w:rFonts w:ascii="SimSun" w:eastAsia="SimSun" w:hAnsi="SimSun" w:cs="바탕" w:hint="eastAsia"/>
                <w:szCs w:val="21"/>
              </w:rPr>
              <w:t>以</w:t>
            </w:r>
            <w:r w:rsidRPr="0036127F">
              <w:rPr>
                <w:rFonts w:ascii="SimSun" w:eastAsia="SimSun" w:hAnsi="SimSun" w:cs="새굴림" w:hint="eastAsia"/>
                <w:szCs w:val="21"/>
              </w:rPr>
              <w:t>结汇资金开展境内股权投资的</w:t>
            </w:r>
            <w:r w:rsidRPr="0036127F">
              <w:rPr>
                <w:rFonts w:ascii="SimSun" w:eastAsia="SimSun" w:hAnsi="SimSun" w:cs="맑은 고딕" w:hint="eastAsia"/>
                <w:szCs w:val="21"/>
              </w:rPr>
              <w:t>，</w:t>
            </w:r>
            <w:r w:rsidRPr="0036127F">
              <w:rPr>
                <w:rFonts w:ascii="SimSun" w:eastAsia="SimSun" w:hAnsi="SimSun" w:cs="새굴림" w:hint="eastAsia"/>
                <w:szCs w:val="21"/>
              </w:rPr>
              <w:t>应由被投资企业先到注册地外汇局</w:t>
            </w:r>
            <w:r w:rsidRPr="0036127F">
              <w:rPr>
                <w:rFonts w:ascii="SimSun" w:eastAsia="SimSun" w:hAnsi="SimSun" w:cs="맑은 고딕" w:hint="eastAsia"/>
                <w:szCs w:val="21"/>
              </w:rPr>
              <w:t>（</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새굴림" w:hint="eastAsia"/>
                <w:szCs w:val="21"/>
              </w:rPr>
              <w:t>办理境内再投资登记并开立相应结汇待支付账户</w:t>
            </w:r>
            <w:r w:rsidRPr="0036127F">
              <w:rPr>
                <w:rFonts w:ascii="SimSun" w:eastAsia="SimSun" w:hAnsi="SimSun" w:cs="맑은 고딕" w:hint="eastAsia"/>
                <w:szCs w:val="21"/>
              </w:rPr>
              <w:t>，</w:t>
            </w:r>
            <w:r w:rsidRPr="0036127F">
              <w:rPr>
                <w:rFonts w:ascii="SimSun" w:eastAsia="SimSun" w:hAnsi="SimSun" w:cs="바탕" w:hint="eastAsia"/>
                <w:szCs w:val="21"/>
              </w:rPr>
              <w:t>再由</w:t>
            </w:r>
            <w:r w:rsidRPr="0036127F">
              <w:rPr>
                <w:rFonts w:ascii="SimSun" w:eastAsia="SimSun" w:hAnsi="SimSun" w:cs="새굴림" w:hint="eastAsia"/>
                <w:szCs w:val="21"/>
              </w:rPr>
              <w:t>开展投资的企业按实际投资规模将结汇所得人民币资金划往被投资企业开立的结汇待支付账户</w:t>
            </w:r>
            <w:r w:rsidRPr="0036127F">
              <w:rPr>
                <w:rFonts w:ascii="SimSun" w:eastAsia="SimSun" w:hAnsi="SimSun" w:cs="맑은 고딕" w:hint="eastAsia"/>
                <w:szCs w:val="21"/>
              </w:rPr>
              <w:t>。</w:t>
            </w:r>
            <w:r w:rsidRPr="0036127F">
              <w:rPr>
                <w:rFonts w:ascii="SimSun" w:eastAsia="SimSun" w:hAnsi="SimSun" w:cs="바탕" w:hint="eastAsia"/>
                <w:szCs w:val="21"/>
              </w:rPr>
              <w:t>被投</w:t>
            </w:r>
            <w:r w:rsidRPr="0036127F">
              <w:rPr>
                <w:rFonts w:ascii="SimSun" w:eastAsia="SimSun" w:hAnsi="SimSun" w:cs="새굴림" w:hint="eastAsia"/>
                <w:szCs w:val="21"/>
              </w:rPr>
              <w:t>资企业继续开展境内股权投资的</w:t>
            </w:r>
            <w:r w:rsidRPr="0036127F">
              <w:rPr>
                <w:rFonts w:ascii="SimSun" w:eastAsia="SimSun" w:hAnsi="SimSun" w:cs="맑은 고딕" w:hint="eastAsia"/>
                <w:szCs w:val="21"/>
              </w:rPr>
              <w:t>，</w:t>
            </w:r>
            <w:r w:rsidRPr="0036127F">
              <w:rPr>
                <w:rFonts w:ascii="SimSun" w:eastAsia="SimSun" w:hAnsi="SimSun" w:cs="바탕" w:hint="eastAsia"/>
                <w:szCs w:val="21"/>
              </w:rPr>
              <w:t>按上述原</w:t>
            </w:r>
            <w:r w:rsidRPr="0036127F">
              <w:rPr>
                <w:rFonts w:ascii="SimSun" w:eastAsia="SimSun" w:hAnsi="SimSun" w:cs="새굴림" w:hint="eastAsia"/>
                <w:szCs w:val="21"/>
              </w:rPr>
              <w:t>则办理</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五</w:t>
            </w:r>
            <w:r w:rsidRPr="0036127F">
              <w:rPr>
                <w:rFonts w:ascii="SimSun" w:eastAsia="SimSun" w:hAnsi="SimSun" w:cs="맑은 고딕" w:hint="eastAsia"/>
                <w:szCs w:val="21"/>
              </w:rPr>
              <w:t>、</w:t>
            </w:r>
            <w:r w:rsidRPr="0036127F">
              <w:rPr>
                <w:rFonts w:ascii="SimSun" w:eastAsia="SimSun" w:hAnsi="SimSun" w:cs="새굴림" w:hint="eastAsia"/>
                <w:szCs w:val="21"/>
              </w:rPr>
              <w:t>进一步规范结汇资金的支付管</w:t>
            </w:r>
            <w:r w:rsidRPr="0036127F">
              <w:rPr>
                <w:rFonts w:ascii="SimSun" w:eastAsia="SimSun" w:hAnsi="SimSun" w:cs="바탕" w:hint="eastAsia"/>
                <w:szCs w:val="21"/>
              </w:rPr>
              <w:t>理</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一</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国投资者</w:t>
            </w:r>
            <w:r w:rsidRPr="0036127F">
              <w:rPr>
                <w:rFonts w:ascii="SimSun" w:eastAsia="SimSun" w:hAnsi="SimSun" w:cs="맑은 고딕" w:hint="eastAsia"/>
                <w:szCs w:val="21"/>
              </w:rPr>
              <w:t>、</w:t>
            </w:r>
            <w:r w:rsidRPr="0036127F">
              <w:rPr>
                <w:rFonts w:ascii="SimSun" w:eastAsia="SimSun" w:hAnsi="SimSun" w:cs="바탕" w:hint="eastAsia"/>
                <w:szCs w:val="21"/>
              </w:rPr>
              <w:t>外商投</w:t>
            </w:r>
            <w:r w:rsidRPr="0036127F">
              <w:rPr>
                <w:rFonts w:ascii="SimSun" w:eastAsia="SimSun" w:hAnsi="SimSun" w:cs="새굴림" w:hint="eastAsia"/>
                <w:szCs w:val="21"/>
              </w:rPr>
              <w:t>资企业及其他相关申请主体应按规定如实向银行提供相关真实性证明材料</w:t>
            </w:r>
            <w:r w:rsidRPr="0036127F">
              <w:rPr>
                <w:rFonts w:ascii="SimSun" w:eastAsia="SimSun" w:hAnsi="SimSun" w:cs="맑은 고딕" w:hint="eastAsia"/>
                <w:szCs w:val="21"/>
              </w:rPr>
              <w:t>，</w:t>
            </w:r>
            <w:r w:rsidRPr="0036127F">
              <w:rPr>
                <w:rFonts w:ascii="SimSun" w:eastAsia="SimSun" w:hAnsi="SimSun" w:cs="새굴림" w:hint="eastAsia"/>
                <w:szCs w:val="21"/>
              </w:rPr>
              <w:t>并在办理</w:t>
            </w:r>
            <w:r w:rsidRPr="0036127F">
              <w:rPr>
                <w:rFonts w:ascii="SimSun" w:eastAsia="SimSun" w:hAnsi="SimSun" w:cs="새굴림" w:hint="eastAsia"/>
                <w:szCs w:val="21"/>
              </w:rPr>
              <w:lastRenderedPageBreak/>
              <w:t>资本金结汇所得人民币资金的支付使用</w:t>
            </w:r>
            <w:r w:rsidRPr="0036127F">
              <w:rPr>
                <w:rFonts w:ascii="SimSun" w:eastAsia="SimSun" w:hAnsi="SimSun" w:hint="eastAsia"/>
                <w:szCs w:val="21"/>
              </w:rPr>
              <w:t>（</w:t>
            </w:r>
            <w:r w:rsidRPr="0036127F">
              <w:rPr>
                <w:rFonts w:ascii="SimSun" w:eastAsia="SimSun" w:hAnsi="SimSun" w:cs="바탕" w:hint="eastAsia"/>
                <w:szCs w:val="21"/>
              </w:rPr>
              <w:t>包括外</w:t>
            </w:r>
            <w:r w:rsidRPr="0036127F">
              <w:rPr>
                <w:rFonts w:ascii="SimSun" w:eastAsia="SimSun" w:hAnsi="SimSun" w:cs="새굴림" w:hint="eastAsia"/>
                <w:szCs w:val="21"/>
              </w:rPr>
              <w:t>汇资本金直接支付使用</w:t>
            </w:r>
            <w:r w:rsidRPr="0036127F">
              <w:rPr>
                <w:rFonts w:ascii="SimSun" w:eastAsia="SimSun" w:hAnsi="SimSun" w:cs="맑은 고딕" w:hint="eastAsia"/>
                <w:szCs w:val="21"/>
              </w:rPr>
              <w:t>）</w:t>
            </w:r>
            <w:r w:rsidRPr="0036127F">
              <w:rPr>
                <w:rFonts w:ascii="SimSun" w:eastAsia="SimSun" w:hAnsi="SimSun" w:cs="새굴림" w:hint="eastAsia"/>
                <w:szCs w:val="21"/>
              </w:rPr>
              <w:t>时填写</w:t>
            </w:r>
            <w:r w:rsidRPr="0036127F">
              <w:rPr>
                <w:rFonts w:ascii="SimSun" w:eastAsia="SimSun" w:hAnsi="SimSun" w:cs="맑은 고딕" w:hint="eastAsia"/>
                <w:szCs w:val="21"/>
              </w:rPr>
              <w:t>《</w:t>
            </w:r>
            <w:r w:rsidRPr="0036127F">
              <w:rPr>
                <w:rFonts w:ascii="SimSun" w:eastAsia="SimSun" w:hAnsi="SimSun" w:cs="바탕" w:hint="eastAsia"/>
                <w:szCs w:val="21"/>
              </w:rPr>
              <w:t>直接投</w:t>
            </w:r>
            <w:r w:rsidRPr="0036127F">
              <w:rPr>
                <w:rFonts w:ascii="SimSun" w:eastAsia="SimSun" w:hAnsi="SimSun" w:cs="새굴림" w:hint="eastAsia"/>
                <w:szCs w:val="21"/>
              </w:rPr>
              <w:t>资相关账户资金支付命令函</w:t>
            </w:r>
            <w:r w:rsidRPr="0036127F">
              <w:rPr>
                <w:rFonts w:ascii="SimSun" w:eastAsia="SimSun" w:hAnsi="SimSun" w:cs="맑은 고딕" w:hint="eastAsia"/>
                <w:szCs w:val="21"/>
              </w:rPr>
              <w:t>》（</w:t>
            </w:r>
            <w:r w:rsidRPr="0036127F">
              <w:rPr>
                <w:rFonts w:ascii="SimSun" w:eastAsia="SimSun" w:hAnsi="SimSun" w:cs="새굴림" w:hint="eastAsia"/>
                <w:szCs w:val="21"/>
              </w:rPr>
              <w:t>见附件</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二</w:t>
            </w:r>
            <w:r w:rsidRPr="0036127F">
              <w:rPr>
                <w:rFonts w:ascii="SimSun" w:eastAsia="SimSun" w:hAnsi="SimSun" w:cs="맑은 고딕" w:hint="eastAsia"/>
                <w:szCs w:val="21"/>
              </w:rPr>
              <w:t>）</w:t>
            </w:r>
            <w:r w:rsidRPr="0036127F">
              <w:rPr>
                <w:rFonts w:ascii="SimSun" w:eastAsia="SimSun" w:hAnsi="SimSun" w:cs="새굴림" w:hint="eastAsia"/>
                <w:szCs w:val="21"/>
              </w:rPr>
              <w:t>银行应履行</w:t>
            </w:r>
            <w:r w:rsidRPr="0036127F">
              <w:rPr>
                <w:rFonts w:ascii="SimSun" w:eastAsia="SimSun" w:hAnsi="SimSun" w:cs="맑은 고딕" w:hint="eastAsia"/>
                <w:szCs w:val="21"/>
              </w:rPr>
              <w:t>“</w:t>
            </w:r>
            <w:r w:rsidRPr="0036127F">
              <w:rPr>
                <w:rFonts w:ascii="SimSun" w:eastAsia="SimSun" w:hAnsi="SimSun" w:cs="바탕" w:hint="eastAsia"/>
                <w:szCs w:val="21"/>
              </w:rPr>
              <w:t>了解客</w:t>
            </w:r>
            <w:r w:rsidRPr="0036127F">
              <w:rPr>
                <w:rFonts w:ascii="SimSun" w:eastAsia="SimSun" w:hAnsi="SimSun" w:cs="새굴림" w:hint="eastAsia"/>
                <w:szCs w:val="21"/>
              </w:rPr>
              <w:t>户</w:t>
            </w:r>
            <w:r w:rsidRPr="0036127F">
              <w:rPr>
                <w:rFonts w:ascii="SimSun" w:eastAsia="SimSun" w:hAnsi="SimSun" w:cs="맑은 고딕" w:hint="eastAsia"/>
                <w:szCs w:val="21"/>
              </w:rPr>
              <w:t>”、“</w:t>
            </w:r>
            <w:r w:rsidRPr="0036127F">
              <w:rPr>
                <w:rFonts w:ascii="SimSun" w:eastAsia="SimSun" w:hAnsi="SimSun" w:cs="바탕" w:hint="eastAsia"/>
                <w:szCs w:val="21"/>
              </w:rPr>
              <w:t>了解</w:t>
            </w:r>
            <w:r w:rsidRPr="0036127F">
              <w:rPr>
                <w:rFonts w:ascii="SimSun" w:eastAsia="SimSun" w:hAnsi="SimSun" w:cs="새굴림" w:hint="eastAsia"/>
                <w:szCs w:val="21"/>
              </w:rPr>
              <w:t>业务</w:t>
            </w:r>
            <w:r w:rsidRPr="0036127F">
              <w:rPr>
                <w:rFonts w:ascii="SimSun" w:eastAsia="SimSun" w:hAnsi="SimSun" w:cs="맑은 고딕" w:hint="eastAsia"/>
                <w:szCs w:val="21"/>
              </w:rPr>
              <w:t>”、“</w:t>
            </w:r>
            <w:r w:rsidRPr="0036127F">
              <w:rPr>
                <w:rFonts w:ascii="SimSun" w:eastAsia="SimSun" w:hAnsi="SimSun" w:cs="새굴림" w:hint="eastAsia"/>
                <w:szCs w:val="21"/>
              </w:rPr>
              <w:t>尽职审查</w:t>
            </w:r>
            <w:r w:rsidRPr="0036127F">
              <w:rPr>
                <w:rFonts w:ascii="SimSun" w:eastAsia="SimSun" w:hAnsi="SimSun" w:cs="맑은 고딕" w:hint="eastAsia"/>
                <w:szCs w:val="21"/>
              </w:rPr>
              <w:t>”</w:t>
            </w:r>
            <w:r w:rsidRPr="0036127F">
              <w:rPr>
                <w:rFonts w:ascii="SimSun" w:eastAsia="SimSun" w:hAnsi="SimSun" w:cs="바탕" w:hint="eastAsia"/>
                <w:szCs w:val="21"/>
              </w:rPr>
              <w:t>等展</w:t>
            </w:r>
            <w:r w:rsidRPr="0036127F">
              <w:rPr>
                <w:rFonts w:ascii="SimSun" w:eastAsia="SimSun" w:hAnsi="SimSun" w:cs="새굴림" w:hint="eastAsia"/>
                <w:szCs w:val="21"/>
              </w:rPr>
              <w:t>业原则</w:t>
            </w:r>
            <w:r w:rsidRPr="0036127F">
              <w:rPr>
                <w:rFonts w:ascii="SimSun" w:eastAsia="SimSun" w:hAnsi="SimSun" w:cs="맑은 고딕" w:hint="eastAsia"/>
                <w:szCs w:val="21"/>
              </w:rPr>
              <w:t>，</w:t>
            </w:r>
            <w:r w:rsidRPr="0036127F">
              <w:rPr>
                <w:rFonts w:ascii="SimSun" w:eastAsia="SimSun" w:hAnsi="SimSun" w:cs="바탕" w:hint="eastAsia"/>
                <w:szCs w:val="21"/>
              </w:rPr>
              <w:t>在</w:t>
            </w:r>
            <w:r w:rsidRPr="0036127F">
              <w:rPr>
                <w:rFonts w:ascii="SimSun" w:eastAsia="SimSun" w:hAnsi="SimSun" w:cs="새굴림" w:hint="eastAsia"/>
                <w:szCs w:val="21"/>
              </w:rPr>
              <w:t>为外商投资企业办理资本金对外支付及结汇所得人民币资金支付时承担真实性审核责任</w:t>
            </w:r>
            <w:r w:rsidRPr="0036127F">
              <w:rPr>
                <w:rFonts w:ascii="SimSun" w:eastAsia="SimSun" w:hAnsi="SimSun" w:cs="맑은 고딕" w:hint="eastAsia"/>
                <w:szCs w:val="21"/>
              </w:rPr>
              <w:t>。</w:t>
            </w:r>
            <w:r w:rsidRPr="0036127F">
              <w:rPr>
                <w:rFonts w:ascii="SimSun" w:eastAsia="SimSun" w:hAnsi="SimSun" w:cs="바탕" w:hint="eastAsia"/>
                <w:szCs w:val="21"/>
              </w:rPr>
              <w:t>在</w:t>
            </w:r>
            <w:r w:rsidRPr="0036127F">
              <w:rPr>
                <w:rFonts w:ascii="SimSun" w:eastAsia="SimSun" w:hAnsi="SimSun" w:cs="새굴림" w:hint="eastAsia"/>
                <w:szCs w:val="21"/>
              </w:rPr>
              <w:t>办理每一笔资金支付时</w:t>
            </w:r>
            <w:r w:rsidRPr="0036127F">
              <w:rPr>
                <w:rFonts w:ascii="SimSun" w:eastAsia="SimSun" w:hAnsi="SimSun" w:cs="맑은 고딕" w:hint="eastAsia"/>
                <w:szCs w:val="21"/>
              </w:rPr>
              <w:t>，</w:t>
            </w:r>
            <w:r w:rsidRPr="0036127F">
              <w:rPr>
                <w:rFonts w:ascii="SimSun" w:eastAsia="SimSun" w:hAnsi="SimSun" w:cs="바탕" w:hint="eastAsia"/>
                <w:szCs w:val="21"/>
              </w:rPr>
              <w:t>均</w:t>
            </w:r>
            <w:r w:rsidRPr="0036127F">
              <w:rPr>
                <w:rFonts w:ascii="SimSun" w:eastAsia="SimSun" w:hAnsi="SimSun" w:cs="새굴림" w:hint="eastAsia"/>
                <w:szCs w:val="21"/>
              </w:rPr>
              <w:t>应审核前一笔支付证明材料的真实性与合规性</w:t>
            </w:r>
            <w:r w:rsidRPr="0036127F">
              <w:rPr>
                <w:rFonts w:ascii="SimSun" w:eastAsia="SimSun" w:hAnsi="SimSun" w:cs="맑은 고딕" w:hint="eastAsia"/>
                <w:szCs w:val="21"/>
              </w:rPr>
              <w:t>。</w:t>
            </w:r>
            <w:r w:rsidRPr="0036127F">
              <w:rPr>
                <w:rFonts w:ascii="SimSun" w:eastAsia="SimSun" w:hAnsi="SimSun" w:cs="새굴림" w:hint="eastAsia"/>
                <w:szCs w:val="21"/>
              </w:rPr>
              <w:t>银行应留存外商投资企业外汇资本金结汇及使用的相关证明材料</w:t>
            </w:r>
            <w:r w:rsidRPr="0036127F">
              <w:rPr>
                <w:rFonts w:ascii="SimSun" w:eastAsia="SimSun" w:hAnsi="SimSun"/>
                <w:szCs w:val="21"/>
              </w:rPr>
              <w:t>5</w:t>
            </w:r>
            <w:r w:rsidRPr="0036127F">
              <w:rPr>
                <w:rFonts w:ascii="SimSun" w:eastAsia="SimSun" w:hAnsi="SimSun" w:cs="바탕" w:hint="eastAsia"/>
                <w:szCs w:val="21"/>
              </w:rPr>
              <w:t>年</w:t>
            </w:r>
            <w:r w:rsidRPr="0036127F">
              <w:rPr>
                <w:rFonts w:ascii="SimSun" w:eastAsia="SimSun" w:hAnsi="SimSun" w:cs="새굴림" w:hint="eastAsia"/>
                <w:szCs w:val="21"/>
              </w:rPr>
              <w:t>备查</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银行应按照</w:t>
            </w:r>
            <w:r w:rsidRPr="0036127F">
              <w:rPr>
                <w:rFonts w:ascii="SimSun" w:eastAsia="SimSun" w:hAnsi="SimSun" w:cs="맑은 고딕" w:hint="eastAsia"/>
                <w:szCs w:val="21"/>
              </w:rPr>
              <w:t>《</w:t>
            </w:r>
            <w:r w:rsidRPr="0036127F">
              <w:rPr>
                <w:rFonts w:ascii="SimSun" w:eastAsia="SimSun" w:hAnsi="SimSun" w:cs="새굴림" w:hint="eastAsia"/>
                <w:szCs w:val="21"/>
              </w:rPr>
              <w:t>国家外汇管理局关于发布</w:t>
            </w:r>
            <w:r w:rsidRPr="0036127F">
              <w:rPr>
                <w:rFonts w:ascii="SimSun" w:eastAsia="SimSun" w:hAnsi="SimSun"/>
                <w:szCs w:val="21"/>
              </w:rPr>
              <w:t>&lt;</w:t>
            </w:r>
            <w:r w:rsidRPr="0036127F">
              <w:rPr>
                <w:rFonts w:ascii="SimSun" w:eastAsia="SimSun" w:hAnsi="SimSun" w:cs="바탕" w:hint="eastAsia"/>
                <w:szCs w:val="21"/>
              </w:rPr>
              <w:t>金融机</w:t>
            </w:r>
            <w:r w:rsidRPr="0036127F">
              <w:rPr>
                <w:rFonts w:ascii="SimSun" w:eastAsia="SimSun" w:hAnsi="SimSun" w:cs="새굴림" w:hint="eastAsia"/>
                <w:szCs w:val="21"/>
              </w:rPr>
              <w:t>构外汇业务数据采集规范</w:t>
            </w:r>
            <w:r w:rsidRPr="0036127F">
              <w:rPr>
                <w:rFonts w:ascii="SimSun" w:eastAsia="SimSun" w:hAnsi="SimSun" w:cs="맑은 고딕" w:hint="eastAsia"/>
                <w:szCs w:val="21"/>
              </w:rPr>
              <w:t>（</w:t>
            </w:r>
            <w:r w:rsidRPr="0036127F">
              <w:rPr>
                <w:rFonts w:ascii="SimSun" w:eastAsia="SimSun" w:hAnsi="SimSun"/>
                <w:szCs w:val="21"/>
              </w:rPr>
              <w:t>1.0</w:t>
            </w:r>
            <w:r w:rsidRPr="0036127F">
              <w:rPr>
                <w:rFonts w:ascii="SimSun" w:eastAsia="SimSun" w:hAnsi="SimSun" w:cs="바탕" w:hint="eastAsia"/>
                <w:szCs w:val="21"/>
              </w:rPr>
              <w:t>版</w:t>
            </w:r>
            <w:r w:rsidRPr="0036127F">
              <w:rPr>
                <w:rFonts w:ascii="SimSun" w:eastAsia="SimSun" w:hAnsi="SimSun" w:cs="맑은 고딕" w:hint="eastAsia"/>
                <w:szCs w:val="21"/>
              </w:rPr>
              <w:t>）</w:t>
            </w:r>
            <w:r w:rsidRPr="0036127F">
              <w:rPr>
                <w:rFonts w:ascii="SimSun" w:eastAsia="SimSun" w:hAnsi="SimSun"/>
                <w:szCs w:val="21"/>
              </w:rPr>
              <w:t>&gt;</w:t>
            </w:r>
            <w:r w:rsidRPr="0036127F">
              <w:rPr>
                <w:rFonts w:ascii="SimSun" w:eastAsia="SimSun" w:hAnsi="SimSun" w:cs="바탕" w:hint="eastAsia"/>
                <w:szCs w:val="21"/>
              </w:rPr>
              <w:t>的通知</w:t>
            </w:r>
            <w:r w:rsidRPr="0036127F">
              <w:rPr>
                <w:rFonts w:ascii="SimSun" w:eastAsia="SimSun" w:hAnsi="SimSun" w:cs="맑은 고딕" w:hint="eastAsia"/>
                <w:szCs w:val="21"/>
              </w:rPr>
              <w:t>》（</w:t>
            </w:r>
            <w:r w:rsidRPr="0036127F">
              <w:rPr>
                <w:rFonts w:ascii="SimSun" w:eastAsia="SimSun" w:hAnsi="SimSun" w:cs="새굴림" w:hint="eastAsia"/>
                <w:szCs w:val="21"/>
              </w:rPr>
              <w:t>汇发</w:t>
            </w:r>
            <w:r w:rsidRPr="0036127F">
              <w:rPr>
                <w:rFonts w:ascii="SimSun" w:eastAsia="SimSun" w:hAnsi="SimSun"/>
                <w:szCs w:val="21"/>
              </w:rPr>
              <w:t>[2014]18</w:t>
            </w:r>
            <w:r w:rsidRPr="0036127F">
              <w:rPr>
                <w:rFonts w:ascii="SimSun" w:eastAsia="SimSun" w:hAnsi="SimSun" w:cs="새굴림" w:hint="eastAsia"/>
                <w:szCs w:val="21"/>
              </w:rPr>
              <w:t>号</w:t>
            </w:r>
            <w:r w:rsidRPr="0036127F">
              <w:rPr>
                <w:rFonts w:ascii="SimSun" w:eastAsia="SimSun" w:hAnsi="SimSun" w:cs="맑은 고딕" w:hint="eastAsia"/>
                <w:szCs w:val="21"/>
              </w:rPr>
              <w:t>）</w:t>
            </w:r>
            <w:r w:rsidRPr="0036127F">
              <w:rPr>
                <w:rFonts w:ascii="SimSun" w:eastAsia="SimSun" w:hAnsi="SimSun" w:cs="바탕" w:hint="eastAsia"/>
                <w:szCs w:val="21"/>
              </w:rPr>
              <w:t>的要求</w:t>
            </w:r>
            <w:r w:rsidRPr="0036127F">
              <w:rPr>
                <w:rFonts w:ascii="SimSun" w:eastAsia="SimSun" w:hAnsi="SimSun" w:cs="맑은 고딕" w:hint="eastAsia"/>
                <w:szCs w:val="21"/>
              </w:rPr>
              <w:t>，</w:t>
            </w:r>
            <w:r w:rsidRPr="0036127F">
              <w:rPr>
                <w:rFonts w:ascii="SimSun" w:eastAsia="SimSun" w:hAnsi="SimSun" w:cs="바탕" w:hint="eastAsia"/>
                <w:szCs w:val="21"/>
              </w:rPr>
              <w:t>及</w:t>
            </w:r>
            <w:r w:rsidRPr="0036127F">
              <w:rPr>
                <w:rFonts w:ascii="SimSun" w:eastAsia="SimSun" w:hAnsi="SimSun" w:cs="새굴림" w:hint="eastAsia"/>
                <w:szCs w:val="21"/>
              </w:rPr>
              <w:t>时报送与资本金账户</w:t>
            </w:r>
            <w:r w:rsidRPr="0036127F">
              <w:rPr>
                <w:rFonts w:ascii="SimSun" w:eastAsia="SimSun" w:hAnsi="SimSun" w:cs="맑은 고딕" w:hint="eastAsia"/>
                <w:szCs w:val="21"/>
              </w:rPr>
              <w:t>、</w:t>
            </w:r>
            <w:r w:rsidRPr="0036127F">
              <w:rPr>
                <w:rFonts w:ascii="SimSun" w:eastAsia="SimSun" w:hAnsi="SimSun" w:cs="새굴림" w:hint="eastAsia"/>
                <w:szCs w:val="21"/>
              </w:rPr>
              <w:t>结汇待支付账户</w:t>
            </w:r>
            <w:r w:rsidRPr="0036127F">
              <w:rPr>
                <w:rFonts w:ascii="SimSun" w:eastAsia="SimSun" w:hAnsi="SimSun" w:cs="맑은 고딕" w:hint="eastAsia"/>
                <w:szCs w:val="21"/>
              </w:rPr>
              <w:t>（</w:t>
            </w:r>
            <w:r w:rsidRPr="0036127F">
              <w:rPr>
                <w:rFonts w:ascii="SimSun" w:eastAsia="SimSun" w:hAnsi="SimSun" w:cs="새굴림" w:hint="eastAsia"/>
                <w:szCs w:val="21"/>
              </w:rPr>
              <w:t>账户性质代码</w:t>
            </w:r>
            <w:r w:rsidRPr="0036127F">
              <w:rPr>
                <w:rFonts w:ascii="SimSun" w:eastAsia="SimSun" w:hAnsi="SimSun"/>
                <w:szCs w:val="21"/>
              </w:rPr>
              <w:t>2113</w:t>
            </w:r>
            <w:r w:rsidRPr="0036127F">
              <w:rPr>
                <w:rFonts w:ascii="SimSun" w:eastAsia="SimSun" w:hAnsi="SimSun" w:hint="eastAsia"/>
                <w:szCs w:val="21"/>
              </w:rPr>
              <w:t>）</w:t>
            </w:r>
            <w:r w:rsidRPr="0036127F">
              <w:rPr>
                <w:rFonts w:ascii="SimSun" w:eastAsia="SimSun" w:hAnsi="SimSun" w:cs="바탕" w:hint="eastAsia"/>
                <w:szCs w:val="21"/>
              </w:rPr>
              <w:t>有</w:t>
            </w:r>
            <w:r w:rsidRPr="0036127F">
              <w:rPr>
                <w:rFonts w:ascii="SimSun" w:eastAsia="SimSun" w:hAnsi="SimSun" w:cs="새굴림" w:hint="eastAsia"/>
                <w:szCs w:val="21"/>
              </w:rPr>
              <w:t>关的账户</w:t>
            </w:r>
            <w:r w:rsidRPr="0036127F">
              <w:rPr>
                <w:rFonts w:ascii="SimSun" w:eastAsia="SimSun" w:hAnsi="SimSun" w:cs="맑은 고딕" w:hint="eastAsia"/>
                <w:szCs w:val="21"/>
              </w:rPr>
              <w:t>、</w:t>
            </w:r>
            <w:r w:rsidRPr="0036127F">
              <w:rPr>
                <w:rFonts w:ascii="SimSun" w:eastAsia="SimSun" w:hAnsi="SimSun" w:cs="바탕" w:hint="eastAsia"/>
                <w:szCs w:val="21"/>
              </w:rPr>
              <w:t>跨境收支</w:t>
            </w:r>
            <w:r w:rsidRPr="0036127F">
              <w:rPr>
                <w:rFonts w:ascii="SimSun" w:eastAsia="SimSun" w:hAnsi="SimSun" w:cs="맑은 고딕" w:hint="eastAsia"/>
                <w:szCs w:val="21"/>
              </w:rPr>
              <w:t>、</w:t>
            </w:r>
            <w:r w:rsidRPr="0036127F">
              <w:rPr>
                <w:rFonts w:ascii="SimSun" w:eastAsia="SimSun" w:hAnsi="SimSun" w:cs="바탕" w:hint="eastAsia"/>
                <w:szCs w:val="21"/>
              </w:rPr>
              <w:t>境</w:t>
            </w:r>
            <w:r w:rsidRPr="0036127F">
              <w:rPr>
                <w:rFonts w:ascii="SimSun" w:eastAsia="SimSun" w:hAnsi="SimSun" w:cs="새굴림" w:hint="eastAsia"/>
                <w:szCs w:val="21"/>
              </w:rPr>
              <w:t>内划转</w:t>
            </w:r>
            <w:r w:rsidRPr="0036127F">
              <w:rPr>
                <w:rFonts w:ascii="SimSun" w:eastAsia="SimSun" w:hAnsi="SimSun" w:cs="맑은 고딕" w:hint="eastAsia"/>
                <w:szCs w:val="21"/>
              </w:rPr>
              <w:t>、</w:t>
            </w:r>
            <w:r w:rsidRPr="0036127F">
              <w:rPr>
                <w:rFonts w:ascii="SimSun" w:eastAsia="SimSun" w:hAnsi="SimSun" w:cs="새굴림" w:hint="eastAsia"/>
                <w:szCs w:val="21"/>
              </w:rPr>
              <w:t>账户内结售汇等信息</w:t>
            </w:r>
            <w:r w:rsidRPr="0036127F">
              <w:rPr>
                <w:rFonts w:ascii="SimSun" w:eastAsia="SimSun" w:hAnsi="SimSun" w:cs="맑은 고딕" w:hint="eastAsia"/>
                <w:szCs w:val="21"/>
              </w:rPr>
              <w:t>。</w:t>
            </w:r>
            <w:r w:rsidRPr="0036127F">
              <w:rPr>
                <w:rFonts w:ascii="SimSun" w:eastAsia="SimSun" w:hAnsi="SimSun" w:cs="바탕" w:hint="eastAsia"/>
                <w:szCs w:val="21"/>
              </w:rPr>
              <w:t>其中</w:t>
            </w:r>
            <w:r w:rsidRPr="0036127F">
              <w:rPr>
                <w:rFonts w:ascii="SimSun" w:eastAsia="SimSun" w:hAnsi="SimSun" w:cs="맑은 고딕" w:hint="eastAsia"/>
                <w:szCs w:val="21"/>
              </w:rPr>
              <w:t>，</w:t>
            </w:r>
            <w:r w:rsidRPr="0036127F">
              <w:rPr>
                <w:rFonts w:ascii="SimSun" w:eastAsia="SimSun" w:hAnsi="SimSun" w:cs="새굴림" w:hint="eastAsia"/>
                <w:szCs w:val="21"/>
              </w:rPr>
              <w:t>结汇待支付账户与其他人民币账户之间的资金划转</w:t>
            </w:r>
            <w:r w:rsidRPr="0036127F">
              <w:rPr>
                <w:rFonts w:ascii="SimSun" w:eastAsia="SimSun" w:hAnsi="SimSun" w:cs="맑은 고딕" w:hint="eastAsia"/>
                <w:szCs w:val="21"/>
              </w:rPr>
              <w:t>，</w:t>
            </w:r>
            <w:r w:rsidRPr="0036127F">
              <w:rPr>
                <w:rFonts w:ascii="SimSun" w:eastAsia="SimSun" w:hAnsi="SimSun" w:cs="새굴림" w:hint="eastAsia"/>
                <w:szCs w:val="21"/>
              </w:rPr>
              <w:t>应通过填写境内收付款凭证报送境内划转信息</w:t>
            </w:r>
            <w:r w:rsidRPr="0036127F">
              <w:rPr>
                <w:rFonts w:ascii="SimSun" w:eastAsia="SimSun" w:hAnsi="SimSun" w:cs="맑은 고딕" w:hint="eastAsia"/>
                <w:szCs w:val="21"/>
              </w:rPr>
              <w:t>，</w:t>
            </w:r>
            <w:r w:rsidRPr="0036127F">
              <w:rPr>
                <w:rFonts w:ascii="SimSun" w:eastAsia="SimSun" w:hAnsi="SimSun" w:cs="새굴림" w:hint="eastAsia"/>
                <w:szCs w:val="21"/>
              </w:rPr>
              <w:t>并在</w:t>
            </w:r>
            <w:r w:rsidRPr="0036127F">
              <w:rPr>
                <w:rFonts w:ascii="SimSun" w:eastAsia="SimSun" w:hAnsi="SimSun" w:cs="맑은 고딕" w:hint="eastAsia"/>
                <w:szCs w:val="21"/>
              </w:rPr>
              <w:t>“</w:t>
            </w:r>
            <w:r w:rsidRPr="0036127F">
              <w:rPr>
                <w:rFonts w:ascii="SimSun" w:eastAsia="SimSun" w:hAnsi="SimSun" w:cs="새굴림" w:hint="eastAsia"/>
                <w:szCs w:val="21"/>
              </w:rPr>
              <w:t>发票号</w:t>
            </w:r>
            <w:r w:rsidRPr="0036127F">
              <w:rPr>
                <w:rFonts w:ascii="SimSun" w:eastAsia="SimSun" w:hAnsi="SimSun" w:cs="맑은 고딕" w:hint="eastAsia"/>
                <w:szCs w:val="21"/>
              </w:rPr>
              <w:t>”</w:t>
            </w:r>
            <w:r w:rsidRPr="0036127F">
              <w:rPr>
                <w:rFonts w:ascii="SimSun" w:eastAsia="SimSun" w:hAnsi="SimSun" w:cs="새굴림" w:hint="eastAsia"/>
                <w:szCs w:val="21"/>
              </w:rPr>
              <w:t>栏中填写资金用途代码</w:t>
            </w:r>
            <w:r w:rsidRPr="0036127F">
              <w:rPr>
                <w:rFonts w:ascii="SimSun" w:eastAsia="SimSun" w:hAnsi="SimSun" w:cs="맑은 고딕" w:hint="eastAsia"/>
                <w:szCs w:val="21"/>
              </w:rPr>
              <w:t>（</w:t>
            </w:r>
            <w:r w:rsidRPr="0036127F">
              <w:rPr>
                <w:rFonts w:ascii="SimSun" w:eastAsia="SimSun" w:hAnsi="SimSun" w:cs="바탕" w:hint="eastAsia"/>
                <w:szCs w:val="21"/>
              </w:rPr>
              <w:t>按照</w:t>
            </w:r>
            <w:r w:rsidRPr="0036127F">
              <w:rPr>
                <w:rFonts w:ascii="SimSun" w:eastAsia="SimSun" w:hAnsi="SimSun" w:cs="새굴림" w:hint="eastAsia"/>
                <w:szCs w:val="21"/>
              </w:rPr>
              <w:t>汇发</w:t>
            </w:r>
            <w:r w:rsidRPr="0036127F">
              <w:rPr>
                <w:rFonts w:ascii="SimSun" w:eastAsia="SimSun" w:hAnsi="SimSun"/>
                <w:szCs w:val="21"/>
              </w:rPr>
              <w:t>[2014]18</w:t>
            </w:r>
            <w:r w:rsidRPr="0036127F">
              <w:rPr>
                <w:rFonts w:ascii="SimSun" w:eastAsia="SimSun" w:hAnsi="SimSun" w:cs="새굴림" w:hint="eastAsia"/>
                <w:szCs w:val="21"/>
              </w:rPr>
              <w:t>号文件中</w:t>
            </w:r>
            <w:r w:rsidRPr="0036127F">
              <w:rPr>
                <w:rFonts w:ascii="SimSun" w:eastAsia="SimSun" w:hAnsi="SimSun" w:cs="맑은 고딕" w:hint="eastAsia"/>
                <w:szCs w:val="21"/>
              </w:rPr>
              <w:t>“</w:t>
            </w:r>
            <w:r w:rsidRPr="0036127F">
              <w:rPr>
                <w:rFonts w:ascii="SimSun" w:eastAsia="SimSun" w:hAnsi="SimSun"/>
                <w:szCs w:val="21"/>
              </w:rPr>
              <w:t>7.10</w:t>
            </w:r>
            <w:r w:rsidRPr="0036127F">
              <w:rPr>
                <w:rFonts w:ascii="SimSun" w:eastAsia="SimSun" w:hAnsi="SimSun" w:cs="새굴림" w:hint="eastAsia"/>
                <w:szCs w:val="21"/>
              </w:rPr>
              <w:t>结汇用途代码</w:t>
            </w:r>
            <w:r w:rsidRPr="0036127F">
              <w:rPr>
                <w:rFonts w:ascii="SimSun" w:eastAsia="SimSun" w:hAnsi="SimSun" w:cs="맑은 고딕" w:hint="eastAsia"/>
                <w:szCs w:val="21"/>
              </w:rPr>
              <w:t>”</w:t>
            </w:r>
            <w:r w:rsidRPr="0036127F">
              <w:rPr>
                <w:rFonts w:ascii="SimSun" w:eastAsia="SimSun" w:hAnsi="SimSun" w:cs="새굴림" w:hint="eastAsia"/>
                <w:szCs w:val="21"/>
              </w:rPr>
              <w:t>填写</w:t>
            </w:r>
            <w:r w:rsidRPr="0036127F">
              <w:rPr>
                <w:rFonts w:ascii="SimSun" w:eastAsia="SimSun" w:hAnsi="SimSun" w:cs="맑은 고딕" w:hint="eastAsia"/>
                <w:szCs w:val="21"/>
              </w:rPr>
              <w:t>）；</w:t>
            </w:r>
            <w:r w:rsidRPr="0036127F">
              <w:rPr>
                <w:rFonts w:ascii="SimSun" w:eastAsia="SimSun" w:hAnsi="SimSun" w:cs="바탕" w:hint="eastAsia"/>
                <w:szCs w:val="21"/>
              </w:rPr>
              <w:t>除</w:t>
            </w:r>
            <w:r w:rsidRPr="0036127F">
              <w:rPr>
                <w:rFonts w:ascii="SimSun" w:eastAsia="SimSun" w:hAnsi="SimSun" w:cs="새굴림" w:hint="eastAsia"/>
                <w:szCs w:val="21"/>
              </w:rPr>
              <w:t>货物贸易核查项下的支付</w:t>
            </w:r>
            <w:r w:rsidRPr="0036127F">
              <w:rPr>
                <w:rFonts w:ascii="SimSun" w:eastAsia="SimSun" w:hAnsi="SimSun" w:cs="맑은 고딕" w:hint="eastAsia"/>
                <w:szCs w:val="21"/>
              </w:rPr>
              <w:t>，</w:t>
            </w:r>
            <w:r w:rsidRPr="0036127F">
              <w:rPr>
                <w:rFonts w:ascii="SimSun" w:eastAsia="SimSun" w:hAnsi="SimSun" w:cs="바탕" w:hint="eastAsia"/>
                <w:szCs w:val="21"/>
              </w:rPr>
              <w:t>其他</w:t>
            </w:r>
            <w:r w:rsidRPr="0036127F">
              <w:rPr>
                <w:rFonts w:ascii="SimSun" w:eastAsia="SimSun" w:hAnsi="SimSun" w:cs="새굴림" w:hint="eastAsia"/>
                <w:szCs w:val="21"/>
              </w:rPr>
              <w:t>划转的交易编码均填写为</w:t>
            </w:r>
            <w:r w:rsidRPr="0036127F">
              <w:rPr>
                <w:rFonts w:ascii="SimSun" w:eastAsia="SimSun" w:hAnsi="SimSun" w:cs="맑은 고딕" w:hint="eastAsia"/>
                <w:szCs w:val="21"/>
              </w:rPr>
              <w:t>“</w:t>
            </w:r>
            <w:r w:rsidRPr="0036127F">
              <w:rPr>
                <w:rFonts w:ascii="SimSun" w:eastAsia="SimSun" w:hAnsi="SimSun"/>
                <w:szCs w:val="21"/>
              </w:rPr>
              <w:t>929070</w:t>
            </w:r>
            <w:r w:rsidRPr="0036127F">
              <w:rPr>
                <w:rFonts w:ascii="SimSun" w:eastAsia="SimSun" w:hAnsi="SimSun"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三</w:t>
            </w:r>
            <w:r w:rsidRPr="0036127F">
              <w:rPr>
                <w:rFonts w:ascii="SimSun" w:eastAsia="SimSun" w:hAnsi="SimSun" w:cs="맑은 고딕" w:hint="eastAsia"/>
                <w:szCs w:val="21"/>
              </w:rPr>
              <w:t>）</w:t>
            </w:r>
            <w:r w:rsidRPr="0036127F">
              <w:rPr>
                <w:rFonts w:ascii="SimSun" w:eastAsia="SimSun" w:hAnsi="SimSun" w:cs="새굴림" w:hint="eastAsia"/>
                <w:szCs w:val="21"/>
              </w:rPr>
              <w:t>对于企业确有特殊原因暂时无法提供真实性证明材料的</w:t>
            </w:r>
            <w:r w:rsidRPr="0036127F">
              <w:rPr>
                <w:rFonts w:ascii="SimSun" w:eastAsia="SimSun" w:hAnsi="SimSun" w:cs="맑은 고딕" w:hint="eastAsia"/>
                <w:szCs w:val="21"/>
              </w:rPr>
              <w:t>，</w:t>
            </w:r>
            <w:r w:rsidRPr="0036127F">
              <w:rPr>
                <w:rFonts w:ascii="SimSun" w:eastAsia="SimSun" w:hAnsi="SimSun" w:cs="새굴림" w:hint="eastAsia"/>
                <w:szCs w:val="21"/>
              </w:rPr>
              <w:t>银行可在履行尽职审查义务</w:t>
            </w:r>
            <w:r w:rsidRPr="0036127F">
              <w:rPr>
                <w:rFonts w:ascii="SimSun" w:eastAsia="SimSun" w:hAnsi="SimSun" w:cs="맑은 고딕" w:hint="eastAsia"/>
                <w:szCs w:val="21"/>
              </w:rPr>
              <w:t>、</w:t>
            </w:r>
            <w:r w:rsidRPr="0036127F">
              <w:rPr>
                <w:rFonts w:ascii="SimSun" w:eastAsia="SimSun" w:hAnsi="SimSun" w:cs="바탕" w:hint="eastAsia"/>
                <w:szCs w:val="21"/>
              </w:rPr>
              <w:t>确定交易具</w:t>
            </w:r>
            <w:r w:rsidRPr="0036127F">
              <w:rPr>
                <w:rFonts w:ascii="SimSun" w:eastAsia="SimSun" w:hAnsi="SimSun" w:cs="새굴림" w:hint="eastAsia"/>
                <w:szCs w:val="21"/>
              </w:rPr>
              <w:t>备真实交易背景的前提下为企业办理相关支付</w:t>
            </w:r>
            <w:r w:rsidRPr="0036127F">
              <w:rPr>
                <w:rFonts w:ascii="SimSun" w:eastAsia="SimSun" w:hAnsi="SimSun" w:cs="맑은 고딕" w:hint="eastAsia"/>
                <w:szCs w:val="21"/>
              </w:rPr>
              <w:t>，</w:t>
            </w:r>
            <w:r w:rsidRPr="0036127F">
              <w:rPr>
                <w:rFonts w:ascii="SimSun" w:eastAsia="SimSun" w:hAnsi="SimSun" w:cs="새굴림" w:hint="eastAsia"/>
                <w:szCs w:val="21"/>
              </w:rPr>
              <w:t>并应于办理业务当日通过外汇局相关业务系统向外汇局提交特殊事项备案</w:t>
            </w:r>
            <w:r w:rsidRPr="0036127F">
              <w:rPr>
                <w:rFonts w:ascii="SimSun" w:eastAsia="SimSun" w:hAnsi="SimSun" w:cs="맑은 고딕" w:hint="eastAsia"/>
                <w:szCs w:val="21"/>
              </w:rPr>
              <w:t>。</w:t>
            </w:r>
            <w:r w:rsidRPr="0036127F">
              <w:rPr>
                <w:rFonts w:ascii="SimSun" w:eastAsia="SimSun" w:hAnsi="SimSun" w:cs="새굴림" w:hint="eastAsia"/>
                <w:szCs w:val="21"/>
              </w:rPr>
              <w:t>银行应在支付完毕后</w:t>
            </w:r>
            <w:r w:rsidRPr="0036127F">
              <w:rPr>
                <w:rFonts w:ascii="SimSun" w:eastAsia="SimSun" w:hAnsi="SimSun"/>
                <w:szCs w:val="21"/>
              </w:rPr>
              <w:t>20</w:t>
            </w:r>
            <w:r w:rsidRPr="0036127F">
              <w:rPr>
                <w:rFonts w:ascii="SimSun" w:eastAsia="SimSun" w:hAnsi="SimSun" w:cs="새굴림" w:hint="eastAsia"/>
                <w:szCs w:val="21"/>
              </w:rPr>
              <w:t>个工作日内收齐并审核企业补交的相关证明材料</w:t>
            </w:r>
            <w:r w:rsidRPr="0036127F">
              <w:rPr>
                <w:rFonts w:ascii="SimSun" w:eastAsia="SimSun" w:hAnsi="SimSun" w:cs="맑은 고딕" w:hint="eastAsia"/>
                <w:szCs w:val="21"/>
              </w:rPr>
              <w:t>，</w:t>
            </w:r>
            <w:r w:rsidRPr="0036127F">
              <w:rPr>
                <w:rFonts w:ascii="SimSun" w:eastAsia="SimSun" w:hAnsi="SimSun" w:cs="새굴림" w:hint="eastAsia"/>
                <w:szCs w:val="21"/>
              </w:rPr>
              <w:t>并通过相关业务系统向外汇局报告特殊事项备案业务的真实性证明材料补交情况</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对于外商投资企业以备用金名义使用资本金的</w:t>
            </w:r>
            <w:r w:rsidRPr="0036127F">
              <w:rPr>
                <w:rFonts w:ascii="SimSun" w:eastAsia="SimSun" w:hAnsi="SimSun" w:cs="맑은 고딕" w:hint="eastAsia"/>
                <w:szCs w:val="21"/>
              </w:rPr>
              <w:t>，</w:t>
            </w:r>
            <w:r w:rsidRPr="0036127F">
              <w:rPr>
                <w:rFonts w:ascii="SimSun" w:eastAsia="SimSun" w:hAnsi="SimSun" w:cs="새굴림" w:hint="eastAsia"/>
                <w:szCs w:val="21"/>
              </w:rPr>
              <w:t>银行可不要求其提供上述真实性证明材料</w:t>
            </w:r>
            <w:r w:rsidRPr="0036127F">
              <w:rPr>
                <w:rFonts w:ascii="SimSun" w:eastAsia="SimSun" w:hAnsi="SimSun" w:cs="맑은 고딕" w:hint="eastAsia"/>
                <w:szCs w:val="21"/>
              </w:rPr>
              <w:t>。</w:t>
            </w:r>
            <w:r w:rsidRPr="0036127F">
              <w:rPr>
                <w:rFonts w:ascii="SimSun" w:eastAsia="SimSun" w:hAnsi="SimSun" w:cs="새굴림" w:hint="eastAsia"/>
                <w:szCs w:val="21"/>
              </w:rPr>
              <w:t>单一企业每月备用金</w:t>
            </w:r>
            <w:r w:rsidRPr="0036127F">
              <w:rPr>
                <w:rFonts w:ascii="SimSun" w:eastAsia="SimSun" w:hAnsi="SimSun" w:cs="맑은 고딕" w:hint="eastAsia"/>
                <w:szCs w:val="21"/>
              </w:rPr>
              <w:t>（</w:t>
            </w:r>
            <w:r w:rsidRPr="0036127F">
              <w:rPr>
                <w:rFonts w:ascii="SimSun" w:eastAsia="SimSun" w:hAnsi="SimSun" w:cs="바탕" w:hint="eastAsia"/>
                <w:szCs w:val="21"/>
              </w:rPr>
              <w:t>含意愿</w:t>
            </w:r>
            <w:r w:rsidRPr="0036127F">
              <w:rPr>
                <w:rFonts w:ascii="SimSun" w:eastAsia="SimSun" w:hAnsi="SimSun" w:cs="새굴림" w:hint="eastAsia"/>
                <w:szCs w:val="21"/>
              </w:rPr>
              <w:t>结汇和支付结汇</w:t>
            </w:r>
            <w:r w:rsidRPr="0036127F">
              <w:rPr>
                <w:rFonts w:ascii="SimSun" w:eastAsia="SimSun" w:hAnsi="SimSun" w:cs="맑은 고딕" w:hint="eastAsia"/>
                <w:szCs w:val="21"/>
              </w:rPr>
              <w:t>）</w:t>
            </w:r>
            <w:r w:rsidRPr="0036127F">
              <w:rPr>
                <w:rFonts w:ascii="SimSun" w:eastAsia="SimSun" w:hAnsi="SimSun" w:cs="바탕" w:hint="eastAsia"/>
                <w:szCs w:val="21"/>
              </w:rPr>
              <w:t>支付累</w:t>
            </w:r>
            <w:r w:rsidRPr="0036127F">
              <w:rPr>
                <w:rFonts w:ascii="SimSun" w:eastAsia="SimSun" w:hAnsi="SimSun" w:cs="새굴림" w:hint="eastAsia"/>
                <w:szCs w:val="21"/>
              </w:rPr>
              <w:t>计金额不得超过等值</w:t>
            </w:r>
            <w:r w:rsidRPr="0036127F">
              <w:rPr>
                <w:rFonts w:ascii="SimSun" w:eastAsia="SimSun" w:hAnsi="SimSun"/>
                <w:szCs w:val="21"/>
              </w:rPr>
              <w:t>10</w:t>
            </w:r>
            <w:r w:rsidRPr="0036127F">
              <w:rPr>
                <w:rFonts w:ascii="SimSun" w:eastAsia="SimSun" w:hAnsi="SimSun" w:cs="바탕" w:hint="eastAsia"/>
                <w:szCs w:val="21"/>
              </w:rPr>
              <w:t>万美元</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对于申请一次性将全部外汇资本金支付结汇或将结汇待支付账户中全部人民币资金进行支付的外商投资企业</w:t>
            </w:r>
            <w:r w:rsidRPr="0036127F">
              <w:rPr>
                <w:rFonts w:ascii="SimSun" w:eastAsia="SimSun" w:hAnsi="SimSun" w:cs="맑은 고딕" w:hint="eastAsia"/>
                <w:szCs w:val="21"/>
              </w:rPr>
              <w:t>，</w:t>
            </w:r>
            <w:r w:rsidRPr="0036127F">
              <w:rPr>
                <w:rFonts w:ascii="SimSun" w:eastAsia="SimSun" w:hAnsi="SimSun" w:cs="바탕" w:hint="eastAsia"/>
                <w:szCs w:val="21"/>
              </w:rPr>
              <w:t>如</w:t>
            </w:r>
            <w:r w:rsidRPr="0036127F">
              <w:rPr>
                <w:rFonts w:ascii="SimSun" w:eastAsia="SimSun" w:hAnsi="SimSun" w:cs="바탕" w:hint="eastAsia"/>
                <w:szCs w:val="21"/>
              </w:rPr>
              <w:lastRenderedPageBreak/>
              <w:t>不能提供相</w:t>
            </w:r>
            <w:r w:rsidRPr="0036127F">
              <w:rPr>
                <w:rFonts w:ascii="SimSun" w:eastAsia="SimSun" w:hAnsi="SimSun" w:cs="새굴림" w:hint="eastAsia"/>
                <w:szCs w:val="21"/>
              </w:rPr>
              <w:t>关真实性证明材料</w:t>
            </w:r>
            <w:r w:rsidRPr="0036127F">
              <w:rPr>
                <w:rFonts w:ascii="SimSun" w:eastAsia="SimSun" w:hAnsi="SimSun" w:cs="맑은 고딕" w:hint="eastAsia"/>
                <w:szCs w:val="21"/>
              </w:rPr>
              <w:t>，</w:t>
            </w:r>
            <w:r w:rsidRPr="0036127F">
              <w:rPr>
                <w:rFonts w:ascii="SimSun" w:eastAsia="SimSun" w:hAnsi="SimSun" w:cs="새굴림" w:hint="eastAsia"/>
                <w:szCs w:val="21"/>
              </w:rPr>
              <w:t>银行不得为其办理结汇</w:t>
            </w:r>
            <w:r w:rsidRPr="0036127F">
              <w:rPr>
                <w:rFonts w:ascii="SimSun" w:eastAsia="SimSun" w:hAnsi="SimSun" w:cs="맑은 고딕" w:hint="eastAsia"/>
                <w:szCs w:val="21"/>
              </w:rPr>
              <w:t>、</w:t>
            </w:r>
            <w:r w:rsidRPr="0036127F">
              <w:rPr>
                <w:rFonts w:ascii="SimSun" w:eastAsia="SimSun" w:hAnsi="SimSun" w:cs="바탕" w:hint="eastAsia"/>
                <w:szCs w:val="21"/>
              </w:rPr>
              <w:t>支付</w:t>
            </w:r>
            <w:r w:rsidRPr="0036127F">
              <w:rPr>
                <w:rFonts w:ascii="SimSun" w:eastAsia="SimSun" w:hAnsi="SimSun" w:cs="맑은 고딕" w:hint="eastAsia"/>
                <w:szCs w:val="21"/>
              </w:rPr>
              <w:t>。</w:t>
            </w:r>
          </w:p>
          <w:p w:rsidR="0036127F" w:rsidRPr="00304761" w:rsidRDefault="0036127F" w:rsidP="00304761">
            <w:pPr>
              <w:autoSpaceDE w:val="0"/>
              <w:autoSpaceDN w:val="0"/>
              <w:spacing w:line="290" w:lineRule="atLeast"/>
              <w:ind w:firstLine="422"/>
              <w:jc w:val="both"/>
              <w:rPr>
                <w:rFonts w:ascii="SimSun" w:eastAsia="SimSun" w:hAnsi="SimSun"/>
                <w:b/>
                <w:szCs w:val="21"/>
              </w:rPr>
            </w:pPr>
            <w:r w:rsidRPr="00304761">
              <w:rPr>
                <w:rFonts w:ascii="SimSun" w:eastAsia="SimSun" w:hAnsi="SimSun" w:cs="바탕" w:hint="eastAsia"/>
                <w:b/>
                <w:szCs w:val="21"/>
              </w:rPr>
              <w:t>六</w:t>
            </w:r>
            <w:r w:rsidRPr="00304761">
              <w:rPr>
                <w:rFonts w:ascii="SimSun" w:eastAsia="SimSun" w:hAnsi="SimSun" w:cs="맑은 고딕" w:hint="eastAsia"/>
                <w:b/>
                <w:szCs w:val="21"/>
              </w:rPr>
              <w:t>、</w:t>
            </w:r>
            <w:r w:rsidRPr="00304761">
              <w:rPr>
                <w:rFonts w:ascii="SimSun" w:eastAsia="SimSun" w:hAnsi="SimSun" w:cs="바탕" w:hint="eastAsia"/>
                <w:b/>
                <w:szCs w:val="21"/>
              </w:rPr>
              <w:t>其他直接投</w:t>
            </w:r>
            <w:r w:rsidRPr="00304761">
              <w:rPr>
                <w:rFonts w:ascii="SimSun" w:eastAsia="SimSun" w:hAnsi="SimSun" w:cs="새굴림" w:hint="eastAsia"/>
                <w:b/>
                <w:szCs w:val="21"/>
              </w:rPr>
              <w:t>资项下外汇账户资金结汇及使用管</w:t>
            </w:r>
            <w:r w:rsidRPr="00304761">
              <w:rPr>
                <w:rFonts w:ascii="SimSun" w:eastAsia="SimSun" w:hAnsi="SimSun" w:cs="바탕" w:hint="eastAsia"/>
                <w:b/>
                <w:szCs w:val="21"/>
              </w:rPr>
              <w:t>理</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境</w:t>
            </w:r>
            <w:r w:rsidRPr="0036127F">
              <w:rPr>
                <w:rFonts w:ascii="SimSun" w:eastAsia="SimSun" w:hAnsi="SimSun" w:cs="새굴림" w:hint="eastAsia"/>
                <w:szCs w:val="21"/>
              </w:rPr>
              <w:t>内机构开立的境内资产变现账户和境内再投资账户内资金结汇参照外商投资企业资本金账户管理</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境</w:t>
            </w:r>
            <w:r w:rsidRPr="0036127F">
              <w:rPr>
                <w:rFonts w:ascii="SimSun" w:eastAsia="SimSun" w:hAnsi="SimSun" w:cs="새굴림" w:hint="eastAsia"/>
                <w:szCs w:val="21"/>
              </w:rPr>
              <w:t>内个人开立的境内资产变现账户和境内再投资账户</w:t>
            </w:r>
            <w:r w:rsidRPr="0036127F">
              <w:rPr>
                <w:rFonts w:ascii="SimSun" w:eastAsia="SimSun" w:hAnsi="SimSun" w:cs="맑은 고딕" w:hint="eastAsia"/>
                <w:szCs w:val="21"/>
              </w:rPr>
              <w:t>，</w:t>
            </w:r>
            <w:r w:rsidRPr="0036127F">
              <w:rPr>
                <w:rFonts w:ascii="SimSun" w:eastAsia="SimSun" w:hAnsi="SimSun" w:cs="바탕" w:hint="eastAsia"/>
                <w:szCs w:val="21"/>
              </w:rPr>
              <w:t>以及境</w:t>
            </w:r>
            <w:r w:rsidRPr="0036127F">
              <w:rPr>
                <w:rFonts w:ascii="SimSun" w:eastAsia="SimSun" w:hAnsi="SimSun" w:cs="새굴림" w:hint="eastAsia"/>
                <w:szCs w:val="21"/>
              </w:rPr>
              <w:t>内机构和个人开立的境外资产变现账户可凭相关业务登记凭证直接在银行办理结汇</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外</w:t>
            </w:r>
            <w:r w:rsidRPr="0036127F">
              <w:rPr>
                <w:rFonts w:ascii="SimSun" w:eastAsia="SimSun" w:hAnsi="SimSun" w:cs="새굴림" w:hint="eastAsia"/>
                <w:szCs w:val="21"/>
              </w:rPr>
              <w:t>国投资者前期费用账户资金结汇按支付结汇原则办理</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境外</w:t>
            </w:r>
            <w:r w:rsidRPr="0036127F">
              <w:rPr>
                <w:rFonts w:ascii="SimSun" w:eastAsia="SimSun" w:hAnsi="SimSun" w:cs="새굴림" w:hint="eastAsia"/>
                <w:szCs w:val="21"/>
              </w:rPr>
              <w:t>汇入保证金专用账户和境内划入保证金专用账户内的外汇资金不得结汇使用</w:t>
            </w:r>
            <w:r w:rsidRPr="0036127F">
              <w:rPr>
                <w:rFonts w:ascii="SimSun" w:eastAsia="SimSun" w:hAnsi="SimSun" w:cs="맑은 고딕" w:hint="eastAsia"/>
                <w:szCs w:val="21"/>
              </w:rPr>
              <w:t>。</w:t>
            </w:r>
            <w:r w:rsidRPr="0036127F">
              <w:rPr>
                <w:rFonts w:ascii="SimSun" w:eastAsia="SimSun" w:hAnsi="SimSun" w:cs="바탕" w:hint="eastAsia"/>
                <w:szCs w:val="21"/>
              </w:rPr>
              <w:t>如</w:t>
            </w:r>
            <w:r w:rsidRPr="0036127F">
              <w:rPr>
                <w:rFonts w:ascii="SimSun" w:eastAsia="SimSun" w:hAnsi="SimSun" w:cs="새굴림" w:hint="eastAsia"/>
                <w:szCs w:val="21"/>
              </w:rPr>
              <w:t>发生担保履约或违约扣款的</w:t>
            </w:r>
            <w:r w:rsidRPr="0036127F">
              <w:rPr>
                <w:rFonts w:ascii="SimSun" w:eastAsia="SimSun" w:hAnsi="SimSun" w:cs="맑은 고딕" w:hint="eastAsia"/>
                <w:szCs w:val="21"/>
              </w:rPr>
              <w:t>，</w:t>
            </w:r>
            <w:r w:rsidRPr="0036127F">
              <w:rPr>
                <w:rFonts w:ascii="SimSun" w:eastAsia="SimSun" w:hAnsi="SimSun" w:cs="바탕" w:hint="eastAsia"/>
                <w:szCs w:val="21"/>
              </w:rPr>
              <w:t>相</w:t>
            </w:r>
            <w:r w:rsidRPr="0036127F">
              <w:rPr>
                <w:rFonts w:ascii="SimSun" w:eastAsia="SimSun" w:hAnsi="SimSun" w:cs="새굴림" w:hint="eastAsia"/>
                <w:szCs w:val="21"/>
              </w:rPr>
              <w:t>关保证金应划入接收保证金一方经外汇局</w:t>
            </w:r>
            <w:r w:rsidRPr="0036127F">
              <w:rPr>
                <w:rFonts w:ascii="SimSun" w:eastAsia="SimSun" w:hAnsi="SimSun" w:cs="맑은 고딕" w:hint="eastAsia"/>
                <w:szCs w:val="21"/>
              </w:rPr>
              <w:t>（</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바탕" w:hint="eastAsia"/>
                <w:szCs w:val="21"/>
              </w:rPr>
              <w:t>登</w:t>
            </w:r>
            <w:r w:rsidRPr="0036127F">
              <w:rPr>
                <w:rFonts w:ascii="SimSun" w:eastAsia="SimSun" w:hAnsi="SimSun" w:cs="새굴림" w:hint="eastAsia"/>
                <w:szCs w:val="21"/>
              </w:rPr>
              <w:t>记后或外汇局核准开立的其他资本项目外汇账户并按照相关规定使</w:t>
            </w:r>
            <w:r w:rsidRPr="0036127F">
              <w:rPr>
                <w:rFonts w:ascii="SimSun" w:eastAsia="SimSun" w:hAnsi="SimSun" w:cs="바탕" w:hint="eastAsia"/>
                <w:szCs w:val="21"/>
              </w:rPr>
              <w:t>用</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上述直接投</w:t>
            </w:r>
            <w:r w:rsidRPr="0036127F">
              <w:rPr>
                <w:rFonts w:ascii="SimSun" w:eastAsia="SimSun" w:hAnsi="SimSun" w:cs="새굴림" w:hint="eastAsia"/>
                <w:szCs w:val="21"/>
              </w:rPr>
              <w:t>资项下账户内利息收入和投资收益均可在本账户内保留</w:t>
            </w:r>
            <w:r w:rsidRPr="0036127F">
              <w:rPr>
                <w:rFonts w:ascii="SimSun" w:eastAsia="SimSun" w:hAnsi="SimSun" w:cs="맑은 고딕" w:hint="eastAsia"/>
                <w:szCs w:val="21"/>
              </w:rPr>
              <w:t>，</w:t>
            </w:r>
            <w:r w:rsidRPr="0036127F">
              <w:rPr>
                <w:rFonts w:ascii="SimSun" w:eastAsia="SimSun" w:hAnsi="SimSun" w:cs="바탕" w:hint="eastAsia"/>
                <w:szCs w:val="21"/>
              </w:rPr>
              <w:t>然后可凭利息</w:t>
            </w:r>
            <w:r w:rsidRPr="0036127F">
              <w:rPr>
                <w:rFonts w:ascii="SimSun" w:eastAsia="SimSun" w:hAnsi="SimSun" w:cs="맑은 고딕" w:hint="eastAsia"/>
                <w:szCs w:val="21"/>
              </w:rPr>
              <w:t>、</w:t>
            </w:r>
            <w:r w:rsidRPr="0036127F">
              <w:rPr>
                <w:rFonts w:ascii="SimSun" w:eastAsia="SimSun" w:hAnsi="SimSun" w:cs="바탕" w:hint="eastAsia"/>
                <w:szCs w:val="21"/>
              </w:rPr>
              <w:t>收益</w:t>
            </w:r>
            <w:r w:rsidRPr="0036127F">
              <w:rPr>
                <w:rFonts w:ascii="SimSun" w:eastAsia="SimSun" w:hAnsi="SimSun" w:cs="새굴림" w:hint="eastAsia"/>
                <w:szCs w:val="21"/>
              </w:rPr>
              <w:t>清单划入经常项目结算账户保留或直接在银行办理结汇及支付</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七</w:t>
            </w:r>
            <w:r w:rsidRPr="0036127F">
              <w:rPr>
                <w:rFonts w:ascii="SimSun" w:eastAsia="SimSun" w:hAnsi="SimSun" w:cs="맑은 고딕" w:hint="eastAsia"/>
                <w:szCs w:val="21"/>
              </w:rPr>
              <w:t>、</w:t>
            </w:r>
            <w:r w:rsidRPr="0036127F">
              <w:rPr>
                <w:rFonts w:ascii="SimSun" w:eastAsia="SimSun" w:hAnsi="SimSun" w:cs="새굴림" w:hint="eastAsia"/>
                <w:szCs w:val="21"/>
              </w:rPr>
              <w:t>进一步强化外汇局事后监管与违规查处</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一</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汇局应根据</w:t>
            </w:r>
            <w:r w:rsidRPr="0036127F">
              <w:rPr>
                <w:rFonts w:ascii="SimSun" w:eastAsia="SimSun" w:hAnsi="SimSun" w:cs="맑은 고딕" w:hint="eastAsia"/>
                <w:szCs w:val="21"/>
              </w:rPr>
              <w:t>《</w:t>
            </w:r>
            <w:r w:rsidRPr="0036127F">
              <w:rPr>
                <w:rFonts w:ascii="SimSun" w:eastAsia="SimSun" w:hAnsi="SimSun" w:cs="바탕" w:hint="eastAsia"/>
                <w:szCs w:val="21"/>
              </w:rPr>
              <w:t>中</w:t>
            </w:r>
            <w:r w:rsidRPr="0036127F">
              <w:rPr>
                <w:rFonts w:ascii="SimSun" w:eastAsia="SimSun" w:hAnsi="SimSun" w:cs="새굴림" w:hint="eastAsia"/>
                <w:szCs w:val="21"/>
              </w:rPr>
              <w:t>华人民共和国外汇管理条例</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国投资者境内直接投资外汇管理规定</w:t>
            </w:r>
            <w:r w:rsidRPr="0036127F">
              <w:rPr>
                <w:rFonts w:ascii="SimSun" w:eastAsia="SimSun" w:hAnsi="SimSun" w:cs="맑은 고딕" w:hint="eastAsia"/>
                <w:szCs w:val="21"/>
              </w:rPr>
              <w:t>》</w:t>
            </w:r>
            <w:r w:rsidRPr="0036127F">
              <w:rPr>
                <w:rFonts w:ascii="SimSun" w:eastAsia="SimSun" w:hAnsi="SimSun" w:cs="바탕" w:hint="eastAsia"/>
                <w:szCs w:val="21"/>
              </w:rPr>
              <w:t>等有</w:t>
            </w:r>
            <w:r w:rsidRPr="0036127F">
              <w:rPr>
                <w:rFonts w:ascii="SimSun" w:eastAsia="SimSun" w:hAnsi="SimSun" w:cs="새굴림" w:hint="eastAsia"/>
                <w:szCs w:val="21"/>
              </w:rPr>
              <w:t>关规定加强对银行办理外商投资企业资本金结汇和使用等业务合规性的指导和核查</w:t>
            </w:r>
            <w:r w:rsidRPr="0036127F">
              <w:rPr>
                <w:rFonts w:ascii="SimSun" w:eastAsia="SimSun" w:hAnsi="SimSun" w:cs="맑은 고딕" w:hint="eastAsia"/>
                <w:szCs w:val="21"/>
              </w:rPr>
              <w:t>。</w:t>
            </w:r>
            <w:r w:rsidRPr="0036127F">
              <w:rPr>
                <w:rFonts w:ascii="SimSun" w:eastAsia="SimSun" w:hAnsi="SimSun" w:cs="바탕" w:hint="eastAsia"/>
                <w:szCs w:val="21"/>
              </w:rPr>
              <w:t>核</w:t>
            </w:r>
            <w:r w:rsidRPr="0036127F">
              <w:rPr>
                <w:rFonts w:ascii="SimSun" w:eastAsia="SimSun" w:hAnsi="SimSun" w:cs="새굴림" w:hint="eastAsia"/>
                <w:szCs w:val="21"/>
              </w:rPr>
              <w:t>查的方式包括要求相关业务主体提供书面说明和业务材料</w:t>
            </w:r>
            <w:r w:rsidRPr="0036127F">
              <w:rPr>
                <w:rFonts w:ascii="SimSun" w:eastAsia="SimSun" w:hAnsi="SimSun" w:cs="맑은 고딕" w:hint="eastAsia"/>
                <w:szCs w:val="21"/>
              </w:rPr>
              <w:t>、</w:t>
            </w:r>
            <w:r w:rsidRPr="0036127F">
              <w:rPr>
                <w:rFonts w:ascii="SimSun" w:eastAsia="SimSun" w:hAnsi="SimSun" w:cs="새굴림" w:hint="eastAsia"/>
                <w:szCs w:val="21"/>
              </w:rPr>
              <w:t>约谈负责人</w:t>
            </w:r>
            <w:r w:rsidRPr="0036127F">
              <w:rPr>
                <w:rFonts w:ascii="SimSun" w:eastAsia="SimSun" w:hAnsi="SimSun" w:cs="맑은 고딕" w:hint="eastAsia"/>
                <w:szCs w:val="21"/>
              </w:rPr>
              <w:t>、</w:t>
            </w:r>
            <w:r w:rsidRPr="0036127F">
              <w:rPr>
                <w:rFonts w:ascii="SimSun" w:eastAsia="SimSun" w:hAnsi="SimSun" w:cs="새굴림" w:hint="eastAsia"/>
                <w:szCs w:val="21"/>
              </w:rPr>
              <w:t>现场查阅或复制业务主体相关资料</w:t>
            </w:r>
            <w:r w:rsidRPr="0036127F">
              <w:rPr>
                <w:rFonts w:ascii="SimSun" w:eastAsia="SimSun" w:hAnsi="SimSun" w:cs="맑은 고딕" w:hint="eastAsia"/>
                <w:szCs w:val="21"/>
              </w:rPr>
              <w:t>、</w:t>
            </w:r>
            <w:r w:rsidRPr="0036127F">
              <w:rPr>
                <w:rFonts w:ascii="SimSun" w:eastAsia="SimSun" w:hAnsi="SimSun" w:cs="바탕" w:hint="eastAsia"/>
                <w:szCs w:val="21"/>
              </w:rPr>
              <w:t>通</w:t>
            </w:r>
            <w:r w:rsidRPr="0036127F">
              <w:rPr>
                <w:rFonts w:ascii="SimSun" w:eastAsia="SimSun" w:hAnsi="SimSun" w:cs="새굴림" w:hint="eastAsia"/>
                <w:szCs w:val="21"/>
              </w:rPr>
              <w:t>报违规情况等</w:t>
            </w:r>
            <w:r w:rsidRPr="0036127F">
              <w:rPr>
                <w:rFonts w:ascii="SimSun" w:eastAsia="SimSun" w:hAnsi="SimSun" w:cs="맑은 고딕" w:hint="eastAsia"/>
                <w:szCs w:val="21"/>
              </w:rPr>
              <w:t>。</w:t>
            </w:r>
            <w:r w:rsidRPr="0036127F">
              <w:rPr>
                <w:rFonts w:ascii="SimSun" w:eastAsia="SimSun" w:hAnsi="SimSun" w:cs="새굴림" w:hint="eastAsia"/>
                <w:szCs w:val="21"/>
              </w:rPr>
              <w:t>对于严重</w:t>
            </w:r>
            <w:r w:rsidRPr="0036127F">
              <w:rPr>
                <w:rFonts w:ascii="SimSun" w:eastAsia="SimSun" w:hAnsi="SimSun" w:cs="맑은 고딕" w:hint="eastAsia"/>
                <w:szCs w:val="21"/>
              </w:rPr>
              <w:t>、</w:t>
            </w:r>
            <w:r w:rsidRPr="0036127F">
              <w:rPr>
                <w:rFonts w:ascii="SimSun" w:eastAsia="SimSun" w:hAnsi="SimSun" w:cs="새굴림" w:hint="eastAsia"/>
                <w:szCs w:val="21"/>
              </w:rPr>
              <w:t>恶意违规的银行可按相关程序暂停其资本项目</w:t>
            </w:r>
            <w:r w:rsidRPr="0036127F">
              <w:rPr>
                <w:rFonts w:ascii="SimSun" w:eastAsia="SimSun" w:hAnsi="SimSun" w:cs="바탕" w:hint="eastAsia"/>
                <w:szCs w:val="21"/>
              </w:rPr>
              <w:t>下外</w:t>
            </w:r>
            <w:r w:rsidRPr="0036127F">
              <w:rPr>
                <w:rFonts w:ascii="SimSun" w:eastAsia="SimSun" w:hAnsi="SimSun" w:cs="새굴림" w:hint="eastAsia"/>
                <w:szCs w:val="21"/>
              </w:rPr>
              <w:t>汇业务办理</w:t>
            </w:r>
            <w:r w:rsidRPr="0036127F">
              <w:rPr>
                <w:rFonts w:ascii="SimSun" w:eastAsia="SimSun" w:hAnsi="SimSun" w:cs="맑은 고딕" w:hint="eastAsia"/>
                <w:szCs w:val="21"/>
              </w:rPr>
              <w:t>，</w:t>
            </w:r>
            <w:r w:rsidRPr="0036127F">
              <w:rPr>
                <w:rFonts w:ascii="SimSun" w:eastAsia="SimSun" w:hAnsi="SimSun" w:cs="새굴림" w:hint="eastAsia"/>
                <w:szCs w:val="21"/>
              </w:rPr>
              <w:t>对于严重</w:t>
            </w:r>
            <w:r w:rsidRPr="0036127F">
              <w:rPr>
                <w:rFonts w:ascii="SimSun" w:eastAsia="SimSun" w:hAnsi="SimSun" w:cs="맑은 고딕" w:hint="eastAsia"/>
                <w:szCs w:val="21"/>
              </w:rPr>
              <w:t>、</w:t>
            </w:r>
            <w:r w:rsidRPr="0036127F">
              <w:rPr>
                <w:rFonts w:ascii="SimSun" w:eastAsia="SimSun" w:hAnsi="SimSun" w:cs="새굴림" w:hint="eastAsia"/>
                <w:szCs w:val="21"/>
              </w:rPr>
              <w:t>恶意违规的外商投资企业等可取消其意愿结汇资格</w:t>
            </w:r>
            <w:r w:rsidRPr="0036127F">
              <w:rPr>
                <w:rFonts w:ascii="SimSun" w:eastAsia="SimSun" w:hAnsi="SimSun" w:cs="맑은 고딕" w:hint="eastAsia"/>
                <w:szCs w:val="21"/>
              </w:rPr>
              <w:t>，</w:t>
            </w:r>
            <w:r w:rsidRPr="0036127F">
              <w:rPr>
                <w:rFonts w:ascii="SimSun" w:eastAsia="SimSun" w:hAnsi="SimSun" w:cs="바탕" w:hint="eastAsia"/>
                <w:szCs w:val="21"/>
              </w:rPr>
              <w:t>且在其提交</w:t>
            </w:r>
            <w:r w:rsidRPr="0036127F">
              <w:rPr>
                <w:rFonts w:ascii="SimSun" w:eastAsia="SimSun" w:hAnsi="SimSun" w:cs="새굴림" w:hint="eastAsia"/>
                <w:szCs w:val="21"/>
              </w:rPr>
              <w:t>书面说明函并进行相应整改前</w:t>
            </w:r>
            <w:r w:rsidRPr="0036127F">
              <w:rPr>
                <w:rFonts w:ascii="SimSun" w:eastAsia="SimSun" w:hAnsi="SimSun" w:cs="맑은 고딕" w:hint="eastAsia"/>
                <w:szCs w:val="21"/>
              </w:rPr>
              <w:t>，</w:t>
            </w:r>
            <w:r w:rsidRPr="0036127F">
              <w:rPr>
                <w:rFonts w:ascii="SimSun" w:eastAsia="SimSun" w:hAnsi="SimSun" w:cs="바탕" w:hint="eastAsia"/>
                <w:szCs w:val="21"/>
              </w:rPr>
              <w:t>不得</w:t>
            </w:r>
            <w:r w:rsidRPr="0036127F">
              <w:rPr>
                <w:rFonts w:ascii="SimSun" w:eastAsia="SimSun" w:hAnsi="SimSun" w:cs="새굴림" w:hint="eastAsia"/>
                <w:szCs w:val="21"/>
              </w:rPr>
              <w:t>为其办理其他资本项下外汇业务</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hint="eastAsia"/>
                <w:szCs w:val="21"/>
              </w:rPr>
              <w:t>（</w:t>
            </w:r>
            <w:r w:rsidRPr="0036127F">
              <w:rPr>
                <w:rFonts w:ascii="SimSun" w:eastAsia="SimSun" w:hAnsi="SimSun" w:cs="바탕" w:hint="eastAsia"/>
                <w:szCs w:val="21"/>
              </w:rPr>
              <w:t>二</w:t>
            </w:r>
            <w:r w:rsidRPr="0036127F">
              <w:rPr>
                <w:rFonts w:ascii="SimSun" w:eastAsia="SimSun" w:hAnsi="SimSun" w:cs="맑은 고딕" w:hint="eastAsia"/>
                <w:szCs w:val="21"/>
              </w:rPr>
              <w:t>）</w:t>
            </w:r>
            <w:r w:rsidRPr="0036127F">
              <w:rPr>
                <w:rFonts w:ascii="SimSun" w:eastAsia="SimSun" w:hAnsi="SimSun" w:cs="새굴림" w:hint="eastAsia"/>
                <w:szCs w:val="21"/>
              </w:rPr>
              <w:t>对于违反本通知办理外商投资企业资本金结汇和使用等业务的外商投资企业和银行</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汇局依据</w:t>
            </w:r>
            <w:r w:rsidRPr="0036127F">
              <w:rPr>
                <w:rFonts w:ascii="SimSun" w:eastAsia="SimSun" w:hAnsi="SimSun" w:cs="맑은 고딕" w:hint="eastAsia"/>
                <w:szCs w:val="21"/>
              </w:rPr>
              <w:t>《</w:t>
            </w:r>
            <w:r w:rsidRPr="0036127F">
              <w:rPr>
                <w:rFonts w:ascii="SimSun" w:eastAsia="SimSun" w:hAnsi="SimSun" w:cs="바탕" w:hint="eastAsia"/>
                <w:szCs w:val="21"/>
              </w:rPr>
              <w:t>中</w:t>
            </w:r>
            <w:r w:rsidRPr="0036127F">
              <w:rPr>
                <w:rFonts w:ascii="SimSun" w:eastAsia="SimSun" w:hAnsi="SimSun" w:cs="새굴림" w:hint="eastAsia"/>
                <w:szCs w:val="21"/>
              </w:rPr>
              <w:t>华人民共和国外汇管理条例</w:t>
            </w:r>
            <w:r w:rsidRPr="0036127F">
              <w:rPr>
                <w:rFonts w:ascii="SimSun" w:eastAsia="SimSun" w:hAnsi="SimSun" w:cs="맑은 고딕" w:hint="eastAsia"/>
                <w:szCs w:val="21"/>
              </w:rPr>
              <w:t>》</w:t>
            </w:r>
            <w:r w:rsidRPr="0036127F">
              <w:rPr>
                <w:rFonts w:ascii="SimSun" w:eastAsia="SimSun" w:hAnsi="SimSun" w:cs="바탕" w:hint="eastAsia"/>
                <w:szCs w:val="21"/>
              </w:rPr>
              <w:t>及有</w:t>
            </w:r>
            <w:r w:rsidRPr="0036127F">
              <w:rPr>
                <w:rFonts w:ascii="SimSun" w:eastAsia="SimSun" w:hAnsi="SimSun" w:cs="새굴림" w:hint="eastAsia"/>
                <w:szCs w:val="21"/>
              </w:rPr>
              <w:t>关规定予</w:t>
            </w:r>
            <w:r w:rsidRPr="0036127F">
              <w:rPr>
                <w:rFonts w:ascii="SimSun" w:eastAsia="SimSun" w:hAnsi="SimSun" w:cs="새굴림" w:hint="eastAsia"/>
                <w:szCs w:val="21"/>
              </w:rPr>
              <w:lastRenderedPageBreak/>
              <w:t>以查处</w:t>
            </w:r>
            <w:r w:rsidRPr="0036127F">
              <w:rPr>
                <w:rFonts w:ascii="SimSun" w:eastAsia="SimSun" w:hAnsi="SimSun" w:cs="맑은 고딕" w:hint="eastAsia"/>
                <w:szCs w:val="21"/>
              </w:rPr>
              <w:t>。</w:t>
            </w:r>
          </w:p>
          <w:p w:rsidR="0036127F" w:rsidRPr="00067341" w:rsidRDefault="0036127F" w:rsidP="00067341">
            <w:pPr>
              <w:autoSpaceDE w:val="0"/>
              <w:autoSpaceDN w:val="0"/>
              <w:spacing w:line="290" w:lineRule="atLeast"/>
              <w:ind w:firstLine="422"/>
              <w:jc w:val="both"/>
              <w:rPr>
                <w:rFonts w:ascii="SimSun" w:eastAsia="SimSun" w:hAnsi="SimSun"/>
                <w:b/>
                <w:szCs w:val="21"/>
              </w:rPr>
            </w:pPr>
            <w:r w:rsidRPr="00067341">
              <w:rPr>
                <w:rFonts w:ascii="SimSun" w:eastAsia="SimSun" w:hAnsi="SimSun" w:cs="바탕" w:hint="eastAsia"/>
                <w:b/>
                <w:szCs w:val="21"/>
              </w:rPr>
              <w:t>八</w:t>
            </w:r>
            <w:r w:rsidRPr="00067341">
              <w:rPr>
                <w:rFonts w:ascii="SimSun" w:eastAsia="SimSun" w:hAnsi="SimSun" w:cs="맑은 고딕" w:hint="eastAsia"/>
                <w:b/>
                <w:szCs w:val="21"/>
              </w:rPr>
              <w:t>、</w:t>
            </w:r>
            <w:r w:rsidRPr="00067341">
              <w:rPr>
                <w:rFonts w:ascii="SimSun" w:eastAsia="SimSun" w:hAnsi="SimSun" w:cs="바탕" w:hint="eastAsia"/>
                <w:b/>
                <w:szCs w:val="21"/>
              </w:rPr>
              <w:t>其他事</w:t>
            </w:r>
            <w:r w:rsidRPr="00067341">
              <w:rPr>
                <w:rFonts w:ascii="SimSun" w:eastAsia="SimSun" w:hAnsi="SimSun" w:cs="새굴림" w:hint="eastAsia"/>
                <w:b/>
                <w:szCs w:val="21"/>
              </w:rPr>
              <w:t>项</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本通知自</w:t>
            </w:r>
            <w:r w:rsidRPr="0036127F">
              <w:rPr>
                <w:rFonts w:ascii="SimSun" w:eastAsia="SimSun" w:hAnsi="SimSun"/>
                <w:szCs w:val="21"/>
              </w:rPr>
              <w:t>2015</w:t>
            </w:r>
            <w:r w:rsidRPr="0036127F">
              <w:rPr>
                <w:rFonts w:ascii="SimSun" w:eastAsia="SimSun" w:hAnsi="SimSun" w:cs="바탕" w:hint="eastAsia"/>
                <w:szCs w:val="21"/>
              </w:rPr>
              <w:t>年</w:t>
            </w:r>
            <w:r w:rsidRPr="0036127F">
              <w:rPr>
                <w:rFonts w:ascii="SimSun" w:eastAsia="SimSun" w:hAnsi="SimSun"/>
                <w:szCs w:val="21"/>
              </w:rPr>
              <w:t>6</w:t>
            </w:r>
            <w:r w:rsidRPr="0036127F">
              <w:rPr>
                <w:rFonts w:ascii="SimSun" w:eastAsia="SimSun" w:hAnsi="SimSun" w:cs="바탕" w:hint="eastAsia"/>
                <w:szCs w:val="21"/>
              </w:rPr>
              <w:t>月</w:t>
            </w:r>
            <w:r w:rsidRPr="0036127F">
              <w:rPr>
                <w:rFonts w:ascii="SimSun" w:eastAsia="SimSun" w:hAnsi="SimSun"/>
                <w:szCs w:val="21"/>
              </w:rPr>
              <w:t>1</w:t>
            </w:r>
            <w:r w:rsidRPr="0036127F">
              <w:rPr>
                <w:rFonts w:ascii="SimSun" w:eastAsia="SimSun" w:hAnsi="SimSun" w:cs="바탕" w:hint="eastAsia"/>
                <w:szCs w:val="21"/>
              </w:rPr>
              <w:t>日起</w:t>
            </w:r>
            <w:r w:rsidRPr="0036127F">
              <w:rPr>
                <w:rFonts w:ascii="SimSun" w:eastAsia="SimSun" w:hAnsi="SimSun" w:cs="새굴림" w:hint="eastAsia"/>
                <w:szCs w:val="21"/>
              </w:rPr>
              <w:t>实施</w:t>
            </w:r>
            <w:r w:rsidRPr="0036127F">
              <w:rPr>
                <w:rFonts w:ascii="SimSun" w:eastAsia="SimSun" w:hAnsi="SimSun" w:cs="맑은 고딕" w:hint="eastAsia"/>
                <w:szCs w:val="21"/>
              </w:rPr>
              <w:t>。</w:t>
            </w:r>
            <w:r w:rsidRPr="0036127F">
              <w:rPr>
                <w:rFonts w:ascii="SimSun" w:eastAsia="SimSun" w:hAnsi="SimSun" w:cs="바탕" w:hint="eastAsia"/>
                <w:szCs w:val="21"/>
              </w:rPr>
              <w:t>此前</w:t>
            </w:r>
            <w:r w:rsidRPr="0036127F">
              <w:rPr>
                <w:rFonts w:ascii="SimSun" w:eastAsia="SimSun" w:hAnsi="SimSun" w:cs="새굴림" w:hint="eastAsia"/>
                <w:szCs w:val="21"/>
              </w:rPr>
              <w:t>规定与本通知内容不一致的</w:t>
            </w:r>
            <w:r w:rsidRPr="0036127F">
              <w:rPr>
                <w:rFonts w:ascii="SimSun" w:eastAsia="SimSun" w:hAnsi="SimSun" w:cs="맑은 고딕" w:hint="eastAsia"/>
                <w:szCs w:val="21"/>
              </w:rPr>
              <w:t>，</w:t>
            </w:r>
            <w:r w:rsidRPr="0036127F">
              <w:rPr>
                <w:rFonts w:ascii="SimSun" w:eastAsia="SimSun" w:hAnsi="SimSun" w:cs="바탕" w:hint="eastAsia"/>
                <w:szCs w:val="21"/>
              </w:rPr>
              <w:t>以本通知</w:t>
            </w:r>
            <w:r w:rsidRPr="0036127F">
              <w:rPr>
                <w:rFonts w:ascii="SimSun" w:eastAsia="SimSun" w:hAnsi="SimSun" w:cs="새굴림" w:hint="eastAsia"/>
                <w:szCs w:val="21"/>
              </w:rPr>
              <w:t>为准</w:t>
            </w:r>
            <w:r w:rsidRPr="0036127F">
              <w:rPr>
                <w:rFonts w:ascii="SimSun" w:eastAsia="SimSun" w:hAnsi="SimSun" w:cs="맑은 고딕" w:hint="eastAsia"/>
                <w:szCs w:val="21"/>
              </w:rPr>
              <w:t>。《</w:t>
            </w:r>
            <w:r w:rsidRPr="0036127F">
              <w:rPr>
                <w:rFonts w:ascii="SimSun" w:eastAsia="SimSun" w:hAnsi="SimSun" w:cs="새굴림" w:hint="eastAsia"/>
                <w:szCs w:val="21"/>
              </w:rPr>
              <w:t>国家外汇管理局综合司关于完善外商投资企业外汇资本金支付结汇管理有关业务操作问题的通知</w:t>
            </w:r>
            <w:r w:rsidRPr="0036127F">
              <w:rPr>
                <w:rFonts w:ascii="SimSun" w:eastAsia="SimSun" w:hAnsi="SimSun" w:cs="맑은 고딕" w:hint="eastAsia"/>
                <w:szCs w:val="21"/>
              </w:rPr>
              <w:t>》（</w:t>
            </w:r>
            <w:r w:rsidRPr="0036127F">
              <w:rPr>
                <w:rFonts w:ascii="SimSun" w:eastAsia="SimSun" w:hAnsi="SimSun" w:cs="새굴림" w:hint="eastAsia"/>
                <w:szCs w:val="21"/>
              </w:rPr>
              <w:t>汇综发</w:t>
            </w:r>
            <w:r w:rsidRPr="0036127F">
              <w:rPr>
                <w:rFonts w:ascii="SimSun" w:eastAsia="SimSun" w:hAnsi="SimSun"/>
                <w:szCs w:val="21"/>
              </w:rPr>
              <w:t>[2008]142</w:t>
            </w:r>
            <w:r w:rsidRPr="0036127F">
              <w:rPr>
                <w:rFonts w:ascii="SimSun" w:eastAsia="SimSun" w:hAnsi="SimSun" w:cs="새굴림" w:hint="eastAsia"/>
                <w:szCs w:val="21"/>
              </w:rPr>
              <w:t>号</w:t>
            </w:r>
            <w:r w:rsidRPr="0036127F">
              <w:rPr>
                <w:rFonts w:ascii="SimSun" w:eastAsia="SimSun" w:hAnsi="SimSun" w:cs="맑은 고딕" w:hint="eastAsia"/>
                <w:szCs w:val="21"/>
              </w:rPr>
              <w:t>）、《</w:t>
            </w:r>
            <w:r w:rsidRPr="0036127F">
              <w:rPr>
                <w:rFonts w:ascii="SimSun" w:eastAsia="SimSun" w:hAnsi="SimSun" w:cs="새굴림" w:hint="eastAsia"/>
                <w:szCs w:val="21"/>
              </w:rPr>
              <w:t>国家外汇管</w:t>
            </w:r>
            <w:r w:rsidRPr="0036127F">
              <w:rPr>
                <w:rFonts w:ascii="SimSun" w:eastAsia="SimSun" w:hAnsi="SimSun" w:cs="바탕" w:hint="eastAsia"/>
                <w:szCs w:val="21"/>
              </w:rPr>
              <w:t>理局</w:t>
            </w:r>
            <w:r w:rsidRPr="0036127F">
              <w:rPr>
                <w:rFonts w:ascii="SimSun" w:eastAsia="SimSun" w:hAnsi="SimSun" w:cs="새굴림" w:hint="eastAsia"/>
                <w:szCs w:val="21"/>
              </w:rPr>
              <w:t>综合司关于完善外商投资企业外汇资本金支付结汇管理有关业务操作问题的补充通知</w:t>
            </w:r>
            <w:r w:rsidRPr="0036127F">
              <w:rPr>
                <w:rFonts w:ascii="SimSun" w:eastAsia="SimSun" w:hAnsi="SimSun" w:cs="맑은 고딕" w:hint="eastAsia"/>
                <w:szCs w:val="21"/>
              </w:rPr>
              <w:t>》（</w:t>
            </w:r>
            <w:r w:rsidRPr="0036127F">
              <w:rPr>
                <w:rFonts w:ascii="SimSun" w:eastAsia="SimSun" w:hAnsi="SimSun" w:cs="새굴림" w:hint="eastAsia"/>
                <w:szCs w:val="21"/>
              </w:rPr>
              <w:t>汇综发</w:t>
            </w:r>
            <w:r w:rsidRPr="0036127F">
              <w:rPr>
                <w:rFonts w:ascii="SimSun" w:eastAsia="SimSun" w:hAnsi="SimSun"/>
                <w:szCs w:val="21"/>
              </w:rPr>
              <w:t>[2011]88</w:t>
            </w:r>
            <w:r w:rsidRPr="0036127F">
              <w:rPr>
                <w:rFonts w:ascii="SimSun" w:eastAsia="SimSun" w:hAnsi="SimSun" w:cs="새굴림" w:hint="eastAsia"/>
                <w:szCs w:val="21"/>
              </w:rPr>
              <w:t>号</w:t>
            </w:r>
            <w:r w:rsidRPr="0036127F">
              <w:rPr>
                <w:rFonts w:ascii="SimSun" w:eastAsia="SimSun" w:hAnsi="SimSun" w:cs="맑은 고딕" w:hint="eastAsia"/>
                <w:szCs w:val="21"/>
              </w:rPr>
              <w:t>）</w:t>
            </w:r>
            <w:r w:rsidRPr="0036127F">
              <w:rPr>
                <w:rFonts w:ascii="SimSun" w:eastAsia="SimSun" w:hAnsi="SimSun" w:cs="바탕" w:hint="eastAsia"/>
                <w:szCs w:val="21"/>
              </w:rPr>
              <w:t>和</w:t>
            </w:r>
            <w:r w:rsidRPr="0036127F">
              <w:rPr>
                <w:rFonts w:ascii="SimSun" w:eastAsia="SimSun" w:hAnsi="SimSun" w:cs="맑은 고딕" w:hint="eastAsia"/>
                <w:szCs w:val="21"/>
              </w:rPr>
              <w:t>《</w:t>
            </w:r>
            <w:r w:rsidRPr="0036127F">
              <w:rPr>
                <w:rFonts w:ascii="SimSun" w:eastAsia="SimSun" w:hAnsi="SimSun" w:cs="새굴림" w:hint="eastAsia"/>
                <w:szCs w:val="21"/>
              </w:rPr>
              <w:t>国家外汇管理局关于在部分地区开展外商投资企业外汇资本金结汇管理方式改革试点有关问题的通知</w:t>
            </w:r>
            <w:r w:rsidRPr="0036127F">
              <w:rPr>
                <w:rFonts w:ascii="SimSun" w:eastAsia="SimSun" w:hAnsi="SimSun" w:cs="맑은 고딕" w:hint="eastAsia"/>
                <w:szCs w:val="21"/>
              </w:rPr>
              <w:t>》（</w:t>
            </w:r>
            <w:r w:rsidRPr="0036127F">
              <w:rPr>
                <w:rFonts w:ascii="SimSun" w:eastAsia="SimSun" w:hAnsi="SimSun" w:cs="새굴림" w:hint="eastAsia"/>
                <w:szCs w:val="21"/>
              </w:rPr>
              <w:t>汇发</w:t>
            </w:r>
            <w:r w:rsidRPr="0036127F">
              <w:rPr>
                <w:rFonts w:ascii="SimSun" w:eastAsia="SimSun" w:hAnsi="SimSun"/>
                <w:szCs w:val="21"/>
              </w:rPr>
              <w:t>[2014]36</w:t>
            </w:r>
            <w:r w:rsidRPr="0036127F">
              <w:rPr>
                <w:rFonts w:ascii="SimSun" w:eastAsia="SimSun" w:hAnsi="SimSun" w:cs="새굴림" w:hint="eastAsia"/>
                <w:szCs w:val="21"/>
              </w:rPr>
              <w:t>号</w:t>
            </w:r>
            <w:r w:rsidRPr="0036127F">
              <w:rPr>
                <w:rFonts w:ascii="SimSun" w:eastAsia="SimSun" w:hAnsi="SimSun" w:cs="맑은 고딕" w:hint="eastAsia"/>
                <w:szCs w:val="21"/>
              </w:rPr>
              <w:t>）</w:t>
            </w:r>
            <w:r w:rsidRPr="0036127F">
              <w:rPr>
                <w:rFonts w:ascii="SimSun" w:eastAsia="SimSun" w:hAnsi="SimSun" w:cs="바탕" w:hint="eastAsia"/>
                <w:szCs w:val="21"/>
              </w:rPr>
              <w:t>同</w:t>
            </w:r>
            <w:r w:rsidRPr="0036127F">
              <w:rPr>
                <w:rFonts w:ascii="SimSun" w:eastAsia="SimSun" w:hAnsi="SimSun" w:cs="새굴림" w:hint="eastAsia"/>
                <w:szCs w:val="21"/>
              </w:rPr>
              <w:t>时废止</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새굴림" w:hint="eastAsia"/>
                <w:szCs w:val="21"/>
              </w:rPr>
              <w:t>国家外汇管理局各分局</w:t>
            </w:r>
            <w:r w:rsidRPr="0036127F">
              <w:rPr>
                <w:rFonts w:ascii="SimSun" w:eastAsia="SimSun" w:hAnsi="SimSun" w:cs="맑은 고딕" w:hint="eastAsia"/>
                <w:szCs w:val="21"/>
              </w:rPr>
              <w:t>、</w:t>
            </w:r>
            <w:r w:rsidRPr="0036127F">
              <w:rPr>
                <w:rFonts w:ascii="SimSun" w:eastAsia="SimSun" w:hAnsi="SimSun" w:cs="바탕" w:hint="eastAsia"/>
                <w:szCs w:val="21"/>
              </w:rPr>
              <w:t>外</w:t>
            </w:r>
            <w:r w:rsidRPr="0036127F">
              <w:rPr>
                <w:rFonts w:ascii="SimSun" w:eastAsia="SimSun" w:hAnsi="SimSun" w:cs="새굴림" w:hint="eastAsia"/>
                <w:szCs w:val="21"/>
              </w:rPr>
              <w:t>汇管理部接到本通知后</w:t>
            </w:r>
            <w:r w:rsidRPr="0036127F">
              <w:rPr>
                <w:rFonts w:ascii="SimSun" w:eastAsia="SimSun" w:hAnsi="SimSun" w:cs="맑은 고딕" w:hint="eastAsia"/>
                <w:szCs w:val="21"/>
              </w:rPr>
              <w:t>，</w:t>
            </w:r>
            <w:r w:rsidRPr="0036127F">
              <w:rPr>
                <w:rFonts w:ascii="SimSun" w:eastAsia="SimSun" w:hAnsi="SimSun" w:cs="새굴림" w:hint="eastAsia"/>
                <w:szCs w:val="21"/>
              </w:rPr>
              <w:t>应及时转发辖内中心支局</w:t>
            </w:r>
            <w:r w:rsidRPr="0036127F">
              <w:rPr>
                <w:rFonts w:ascii="SimSun" w:eastAsia="SimSun" w:hAnsi="SimSun" w:cs="맑은 고딕" w:hint="eastAsia"/>
                <w:szCs w:val="21"/>
              </w:rPr>
              <w:t>、</w:t>
            </w:r>
            <w:r w:rsidRPr="0036127F">
              <w:rPr>
                <w:rFonts w:ascii="SimSun" w:eastAsia="SimSun" w:hAnsi="SimSun" w:cs="바탕" w:hint="eastAsia"/>
                <w:szCs w:val="21"/>
              </w:rPr>
              <w:t>支局和</w:t>
            </w:r>
            <w:r w:rsidRPr="0036127F">
              <w:rPr>
                <w:rFonts w:ascii="SimSun" w:eastAsia="SimSun" w:hAnsi="SimSun" w:cs="새굴림" w:hint="eastAsia"/>
                <w:szCs w:val="21"/>
              </w:rPr>
              <w:t>银行</w:t>
            </w:r>
            <w:r w:rsidRPr="0036127F">
              <w:rPr>
                <w:rFonts w:ascii="SimSun" w:eastAsia="SimSun" w:hAnsi="SimSun" w:cs="맑은 고딕" w:hint="eastAsia"/>
                <w:szCs w:val="21"/>
              </w:rPr>
              <w:t>。</w:t>
            </w:r>
            <w:r w:rsidRPr="0036127F">
              <w:rPr>
                <w:rFonts w:ascii="SimSun" w:eastAsia="SimSun" w:hAnsi="SimSun" w:cs="새굴림" w:hint="eastAsia"/>
                <w:szCs w:val="21"/>
              </w:rPr>
              <w:t>执行中如遇问题</w:t>
            </w:r>
            <w:r w:rsidRPr="0036127F">
              <w:rPr>
                <w:rFonts w:ascii="SimSun" w:eastAsia="SimSun" w:hAnsi="SimSun" w:cs="맑은 고딕" w:hint="eastAsia"/>
                <w:szCs w:val="21"/>
              </w:rPr>
              <w:t>，</w:t>
            </w:r>
            <w:r w:rsidRPr="0036127F">
              <w:rPr>
                <w:rFonts w:ascii="SimSun" w:eastAsia="SimSun" w:hAnsi="SimSun" w:cs="새굴림" w:hint="eastAsia"/>
                <w:szCs w:val="21"/>
              </w:rPr>
              <w:t>请及时向国家外汇管理局资本项目管理司反映</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szCs w:val="21"/>
              </w:rPr>
              <w:t xml:space="preserve"> </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cs="바탕" w:hint="eastAsia"/>
                <w:szCs w:val="21"/>
              </w:rPr>
              <w:t>附件</w:t>
            </w:r>
            <w:r w:rsidRPr="0036127F">
              <w:rPr>
                <w:rFonts w:ascii="SimSun" w:eastAsia="SimSun" w:hAnsi="SimSun" w:cs="맑은 고딕" w:hint="eastAsia"/>
                <w:szCs w:val="21"/>
              </w:rPr>
              <w:t>：</w:t>
            </w:r>
            <w:r w:rsidRPr="0036127F">
              <w:rPr>
                <w:rFonts w:ascii="SimSun" w:eastAsia="SimSun" w:hAnsi="SimSun" w:cs="바탕" w:hint="eastAsia"/>
                <w:szCs w:val="21"/>
              </w:rPr>
              <w:t>直接投</w:t>
            </w:r>
            <w:r w:rsidRPr="0036127F">
              <w:rPr>
                <w:rFonts w:ascii="SimSun" w:eastAsia="SimSun" w:hAnsi="SimSun" w:cs="새굴림" w:hint="eastAsia"/>
                <w:szCs w:val="21"/>
              </w:rPr>
              <w:t>资相关账户资金支付命令函</w:t>
            </w:r>
            <w:r w:rsidRPr="0036127F">
              <w:rPr>
                <w:rFonts w:ascii="SimSun" w:eastAsia="SimSun" w:hAnsi="SimSun" w:cs="맑은 고딕" w:hint="eastAsia"/>
                <w:szCs w:val="21"/>
              </w:rPr>
              <w:t>（</w:t>
            </w:r>
            <w:r w:rsidRPr="0036127F">
              <w:rPr>
                <w:rFonts w:ascii="SimSun" w:eastAsia="SimSun" w:hAnsi="SimSun" w:cs="바탕" w:hint="eastAsia"/>
                <w:szCs w:val="21"/>
              </w:rPr>
              <w:t>略</w:t>
            </w:r>
            <w:r w:rsidRPr="0036127F">
              <w:rPr>
                <w:rFonts w:ascii="SimSun" w:eastAsia="SimSun" w:hAnsi="SimSun" w:cs="맑은 고딕" w:hint="eastAsia"/>
                <w:szCs w:val="21"/>
              </w:rPr>
              <w:t>）</w:t>
            </w:r>
          </w:p>
          <w:p w:rsidR="0036127F" w:rsidRPr="0036127F" w:rsidRDefault="0036127F" w:rsidP="0036127F">
            <w:pPr>
              <w:autoSpaceDE w:val="0"/>
              <w:autoSpaceDN w:val="0"/>
              <w:spacing w:line="290" w:lineRule="atLeast"/>
              <w:ind w:firstLine="420"/>
              <w:jc w:val="both"/>
              <w:rPr>
                <w:rFonts w:ascii="SimSun" w:eastAsia="SimSun" w:hAnsi="SimSun"/>
                <w:szCs w:val="21"/>
              </w:rPr>
            </w:pPr>
            <w:r w:rsidRPr="0036127F">
              <w:rPr>
                <w:rFonts w:ascii="SimSun" w:eastAsia="SimSun" w:hAnsi="SimSun"/>
                <w:szCs w:val="21"/>
              </w:rPr>
              <w:t xml:space="preserve"> </w:t>
            </w:r>
          </w:p>
          <w:p w:rsidR="0036127F" w:rsidRPr="0036127F" w:rsidRDefault="0036127F" w:rsidP="00067341">
            <w:pPr>
              <w:autoSpaceDE w:val="0"/>
              <w:autoSpaceDN w:val="0"/>
              <w:spacing w:line="290" w:lineRule="atLeast"/>
              <w:ind w:firstLine="420"/>
              <w:jc w:val="right"/>
              <w:rPr>
                <w:rFonts w:ascii="SimSun" w:eastAsia="SimSun" w:hAnsi="SimSun"/>
                <w:szCs w:val="21"/>
              </w:rPr>
            </w:pPr>
            <w:r w:rsidRPr="0036127F">
              <w:rPr>
                <w:rFonts w:ascii="SimSun" w:eastAsia="SimSun" w:hAnsi="SimSun"/>
                <w:szCs w:val="21"/>
              </w:rPr>
              <w:t xml:space="preserve">   </w:t>
            </w:r>
            <w:r w:rsidRPr="0036127F">
              <w:rPr>
                <w:rFonts w:ascii="SimSun" w:eastAsia="SimSun" w:hAnsi="SimSun" w:cs="새굴림" w:hint="eastAsia"/>
                <w:szCs w:val="21"/>
              </w:rPr>
              <w:t>国家外汇管理</w:t>
            </w:r>
            <w:r w:rsidRPr="0036127F">
              <w:rPr>
                <w:rFonts w:ascii="SimSun" w:eastAsia="SimSun" w:hAnsi="SimSun" w:cs="바탕" w:hint="eastAsia"/>
                <w:szCs w:val="21"/>
              </w:rPr>
              <w:t>局</w:t>
            </w:r>
          </w:p>
          <w:p w:rsidR="0036127F" w:rsidRPr="0036127F" w:rsidRDefault="0036127F" w:rsidP="00067341">
            <w:pPr>
              <w:autoSpaceDE w:val="0"/>
              <w:autoSpaceDN w:val="0"/>
              <w:spacing w:line="290" w:lineRule="atLeast"/>
              <w:ind w:firstLine="420"/>
              <w:jc w:val="right"/>
              <w:rPr>
                <w:rFonts w:ascii="SimSun" w:eastAsia="SimSun" w:hAnsi="SimSun"/>
                <w:szCs w:val="21"/>
              </w:rPr>
            </w:pPr>
            <w:r w:rsidRPr="0036127F">
              <w:rPr>
                <w:rFonts w:ascii="SimSun" w:eastAsia="SimSun" w:hAnsi="SimSun"/>
                <w:szCs w:val="21"/>
              </w:rPr>
              <w:t xml:space="preserve"> 2015</w:t>
            </w:r>
            <w:r w:rsidRPr="0036127F">
              <w:rPr>
                <w:rFonts w:ascii="SimSun" w:eastAsia="SimSun" w:hAnsi="SimSun" w:cs="바탕" w:hint="eastAsia"/>
                <w:szCs w:val="21"/>
              </w:rPr>
              <w:t>年</w:t>
            </w:r>
            <w:r w:rsidRPr="0036127F">
              <w:rPr>
                <w:rFonts w:ascii="SimSun" w:eastAsia="SimSun" w:hAnsi="SimSun"/>
                <w:szCs w:val="21"/>
              </w:rPr>
              <w:t>3</w:t>
            </w:r>
            <w:r w:rsidRPr="0036127F">
              <w:rPr>
                <w:rFonts w:ascii="SimSun" w:eastAsia="SimSun" w:hAnsi="SimSun" w:cs="바탕" w:hint="eastAsia"/>
                <w:szCs w:val="21"/>
              </w:rPr>
              <w:t>月</w:t>
            </w:r>
            <w:r w:rsidRPr="0036127F">
              <w:rPr>
                <w:rFonts w:ascii="SimSun" w:eastAsia="SimSun" w:hAnsi="SimSun"/>
                <w:szCs w:val="21"/>
              </w:rPr>
              <w:t>30</w:t>
            </w:r>
            <w:r w:rsidRPr="0036127F">
              <w:rPr>
                <w:rFonts w:ascii="SimSun" w:eastAsia="SimSun" w:hAnsi="SimSun" w:cs="바탕" w:hint="eastAsia"/>
                <w:szCs w:val="21"/>
              </w:rPr>
              <w:t>日</w:t>
            </w:r>
          </w:p>
          <w:p w:rsidR="0036127F" w:rsidRPr="0036127F" w:rsidRDefault="0036127F" w:rsidP="0036127F">
            <w:pPr>
              <w:autoSpaceDE w:val="0"/>
              <w:autoSpaceDN w:val="0"/>
              <w:spacing w:line="290" w:lineRule="atLeast"/>
              <w:ind w:firstLine="420"/>
              <w:jc w:val="both"/>
              <w:rPr>
                <w:rFonts w:ascii="SimSun" w:eastAsia="SimSun" w:hAnsi="SimSun"/>
                <w:szCs w:val="21"/>
              </w:rPr>
            </w:pPr>
          </w:p>
        </w:tc>
      </w:tr>
    </w:tbl>
    <w:p w:rsidR="00404B66" w:rsidRDefault="00404B66" w:rsidP="0036127F">
      <w:pPr>
        <w:ind w:firstLine="420"/>
      </w:pPr>
    </w:p>
    <w:sectPr w:rsidR="00404B66" w:rsidSect="0036127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6127F"/>
    <w:rsid w:val="00067341"/>
    <w:rsid w:val="00304761"/>
    <w:rsid w:val="0036127F"/>
    <w:rsid w:val="00404B6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7F"/>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2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9149334">
      <w:bodyDiv w:val="1"/>
      <w:marLeft w:val="0"/>
      <w:marRight w:val="0"/>
      <w:marTop w:val="0"/>
      <w:marBottom w:val="0"/>
      <w:divBdr>
        <w:top w:val="none" w:sz="0" w:space="0" w:color="auto"/>
        <w:left w:val="none" w:sz="0" w:space="0" w:color="auto"/>
        <w:bottom w:val="none" w:sz="0" w:space="0" w:color="auto"/>
        <w:right w:val="none" w:sz="0" w:space="0" w:color="auto"/>
      </w:divBdr>
    </w:div>
    <w:div w:id="21222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1463</Words>
  <Characters>8345</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2015-04-14T02:39:00Z</dcterms:created>
  <dcterms:modified xsi:type="dcterms:W3CDTF">2015-04-14T04:27:00Z</dcterms:modified>
</cp:coreProperties>
</file>