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D6740" w:rsidRPr="001D6740" w:rsidTr="001D6740">
        <w:tc>
          <w:tcPr>
            <w:tcW w:w="4785" w:type="dxa"/>
          </w:tcPr>
          <w:p w:rsidR="001D6740" w:rsidRPr="001D6740" w:rsidRDefault="001D6740" w:rsidP="001D6740">
            <w:pPr>
              <w:wordWrap w:val="0"/>
              <w:autoSpaceDN w:val="0"/>
              <w:spacing w:line="290" w:lineRule="atLeast"/>
              <w:jc w:val="center"/>
              <w:rPr>
                <w:rFonts w:ascii="한컴바탕" w:eastAsia="한컴바탕" w:hAnsi="한컴바탕" w:cs="한컴바탕"/>
                <w:b/>
                <w:sz w:val="26"/>
                <w:szCs w:val="26"/>
                <w:lang w:eastAsia="ko-KR"/>
              </w:rPr>
            </w:pPr>
            <w:r w:rsidRPr="001D6740">
              <w:rPr>
                <w:rFonts w:ascii="한컴바탕" w:eastAsia="한컴바탕" w:hAnsi="한컴바탕" w:cs="한컴바탕" w:hint="eastAsia"/>
                <w:b/>
                <w:kern w:val="0"/>
                <w:sz w:val="26"/>
                <w:szCs w:val="26"/>
                <w:lang w:eastAsia="ko-KR"/>
              </w:rPr>
              <w:t>작업지시서에</w:t>
            </w:r>
            <w:r w:rsidRPr="001D6740">
              <w:rPr>
                <w:rFonts w:ascii="한컴바탕" w:eastAsia="한컴바탕" w:hAnsi="한컴바탕" w:cs="한컴바탕"/>
                <w:b/>
                <w:kern w:val="0"/>
                <w:sz w:val="26"/>
                <w:szCs w:val="26"/>
                <w:lang w:eastAsia="ko-KR"/>
              </w:rPr>
              <w:t xml:space="preserve"> </w:t>
            </w:r>
            <w:r w:rsidRPr="001D6740">
              <w:rPr>
                <w:rFonts w:ascii="한컴바탕" w:eastAsia="한컴바탕" w:hAnsi="한컴바탕" w:cs="한컴바탕" w:hint="eastAsia"/>
                <w:b/>
                <w:kern w:val="0"/>
                <w:sz w:val="26"/>
                <w:szCs w:val="26"/>
                <w:lang w:eastAsia="ko-KR"/>
              </w:rPr>
              <w:t xml:space="preserve">의거한 가공무역 </w:t>
            </w:r>
            <w:proofErr w:type="spellStart"/>
            <w:r w:rsidRPr="001D6740">
              <w:rPr>
                <w:rFonts w:ascii="한컴바탕" w:eastAsia="한컴바탕" w:hAnsi="한컴바탕" w:cs="한컴바탕" w:hint="eastAsia"/>
                <w:b/>
                <w:kern w:val="0"/>
                <w:sz w:val="26"/>
                <w:szCs w:val="26"/>
                <w:lang w:eastAsia="ko-KR"/>
              </w:rPr>
              <w:t>핵소</w:t>
            </w:r>
            <w:proofErr w:type="spellEnd"/>
            <w:r w:rsidRPr="001D6740">
              <w:rPr>
                <w:rFonts w:ascii="한컴바탕" w:eastAsia="한컴바탕" w:hAnsi="한컴바탕" w:cs="한컴바탕" w:hint="eastAsia"/>
                <w:b/>
                <w:kern w:val="0"/>
                <w:sz w:val="26"/>
                <w:szCs w:val="26"/>
                <w:lang w:eastAsia="ko-KR"/>
              </w:rPr>
              <w:t>(</w:t>
            </w:r>
            <w:proofErr w:type="spellStart"/>
            <w:r w:rsidRPr="001D6740">
              <w:rPr>
                <w:rFonts w:ascii="한컴바탕" w:eastAsia="한컴바탕" w:hAnsi="한컴바탕" w:cs="한컴바탕" w:hint="eastAsia"/>
                <w:b/>
                <w:kern w:val="0"/>
                <w:sz w:val="26"/>
                <w:szCs w:val="26"/>
                <w:lang w:eastAsia="ko-KR"/>
              </w:rPr>
              <w:t>核銷</w:t>
            </w:r>
            <w:proofErr w:type="spellEnd"/>
            <w:r w:rsidRPr="001D6740">
              <w:rPr>
                <w:rFonts w:ascii="한컴바탕" w:eastAsia="한컴바탕" w:hAnsi="한컴바탕" w:cs="한컴바탕" w:hint="eastAsia"/>
                <w:b/>
                <w:kern w:val="0"/>
                <w:sz w:val="26"/>
                <w:szCs w:val="26"/>
                <w:lang w:eastAsia="ko-KR"/>
              </w:rPr>
              <w:t>)</w:t>
            </w:r>
            <w:r w:rsidRPr="001D6740">
              <w:rPr>
                <w:rFonts w:ascii="한컴바탕" w:eastAsia="한컴바탕" w:hAnsi="한컴바탕" w:cs="한컴바탕"/>
                <w:b/>
                <w:kern w:val="0"/>
                <w:sz w:val="26"/>
                <w:szCs w:val="26"/>
                <w:lang w:eastAsia="ko-KR"/>
              </w:rPr>
              <w:t xml:space="preserve"> </w:t>
            </w:r>
            <w:r w:rsidRPr="001D6740">
              <w:rPr>
                <w:rFonts w:ascii="한컴바탕" w:eastAsia="한컴바탕" w:hAnsi="한컴바탕" w:cs="한컴바탕" w:hint="eastAsia"/>
                <w:b/>
                <w:kern w:val="0"/>
                <w:sz w:val="26"/>
                <w:szCs w:val="26"/>
                <w:lang w:eastAsia="ko-KR"/>
              </w:rPr>
              <w:t>추진</w:t>
            </w:r>
            <w:r w:rsidRPr="001D6740">
              <w:rPr>
                <w:rFonts w:ascii="한컴바탕" w:eastAsia="한컴바탕" w:hAnsi="한컴바탕" w:cs="한컴바탕"/>
                <w:b/>
                <w:kern w:val="0"/>
                <w:sz w:val="26"/>
                <w:szCs w:val="26"/>
                <w:lang w:eastAsia="ko-KR"/>
              </w:rPr>
              <w:t xml:space="preserve"> </w:t>
            </w:r>
            <w:r w:rsidRPr="001D6740">
              <w:rPr>
                <w:rFonts w:ascii="한컴바탕" w:eastAsia="한컴바탕" w:hAnsi="한컴바탕" w:cs="한컴바탕" w:hint="eastAsia"/>
                <w:b/>
                <w:kern w:val="0"/>
                <w:sz w:val="26"/>
                <w:szCs w:val="26"/>
                <w:lang w:eastAsia="ko-KR"/>
              </w:rPr>
              <w:t>관련</w:t>
            </w:r>
            <w:r w:rsidRPr="001D6740">
              <w:rPr>
                <w:rFonts w:ascii="한컴바탕" w:eastAsia="한컴바탕" w:hAnsi="한컴바탕" w:cs="한컴바탕"/>
                <w:b/>
                <w:kern w:val="0"/>
                <w:sz w:val="26"/>
                <w:szCs w:val="26"/>
                <w:lang w:eastAsia="ko-KR"/>
              </w:rPr>
              <w:t xml:space="preserve"> </w:t>
            </w:r>
            <w:r w:rsidRPr="001D6740">
              <w:rPr>
                <w:rFonts w:ascii="한컴바탕" w:eastAsia="한컴바탕" w:hAnsi="한컴바탕" w:cs="한컴바탕" w:hint="eastAsia"/>
                <w:b/>
                <w:kern w:val="0"/>
                <w:sz w:val="26"/>
                <w:szCs w:val="26"/>
                <w:lang w:eastAsia="ko-KR"/>
              </w:rPr>
              <w:t>사항에</w:t>
            </w:r>
            <w:r w:rsidRPr="001D6740">
              <w:rPr>
                <w:rFonts w:ascii="한컴바탕" w:eastAsia="한컴바탕" w:hAnsi="한컴바탕" w:cs="한컴바탕"/>
                <w:b/>
                <w:kern w:val="0"/>
                <w:sz w:val="26"/>
                <w:szCs w:val="26"/>
                <w:lang w:eastAsia="ko-KR"/>
              </w:rPr>
              <w:t xml:space="preserve"> </w:t>
            </w:r>
            <w:r w:rsidRPr="001D6740">
              <w:rPr>
                <w:rFonts w:ascii="한컴바탕" w:eastAsia="한컴바탕" w:hAnsi="한컴바탕" w:cs="한컴바탕" w:hint="eastAsia"/>
                <w:b/>
                <w:kern w:val="0"/>
                <w:sz w:val="26"/>
                <w:szCs w:val="26"/>
                <w:lang w:eastAsia="ko-KR"/>
              </w:rPr>
              <w:t>대한</w:t>
            </w:r>
            <w:r w:rsidRPr="001D6740">
              <w:rPr>
                <w:rFonts w:ascii="한컴바탕" w:eastAsia="한컴바탕" w:hAnsi="한컴바탕" w:cs="한컴바탕"/>
                <w:b/>
                <w:kern w:val="0"/>
                <w:sz w:val="26"/>
                <w:szCs w:val="26"/>
                <w:lang w:eastAsia="ko-KR"/>
              </w:rPr>
              <w:t xml:space="preserve"> </w:t>
            </w:r>
            <w:r w:rsidRPr="001D6740">
              <w:rPr>
                <w:rFonts w:ascii="한컴바탕" w:eastAsia="한컴바탕" w:hAnsi="한컴바탕" w:cs="한컴바탕" w:hint="eastAsia"/>
                <w:b/>
                <w:kern w:val="0"/>
                <w:sz w:val="26"/>
                <w:szCs w:val="26"/>
                <w:lang w:eastAsia="ko-KR"/>
              </w:rPr>
              <w:t>공고</w:t>
            </w:r>
          </w:p>
          <w:p w:rsidR="001D6740" w:rsidRPr="001D6740" w:rsidRDefault="001D6740" w:rsidP="001D6740">
            <w:pPr>
              <w:wordWrap w:val="0"/>
              <w:autoSpaceDN w:val="0"/>
              <w:spacing w:line="290" w:lineRule="atLeast"/>
              <w:jc w:val="center"/>
              <w:rPr>
                <w:rFonts w:ascii="한컴바탕" w:eastAsia="한컴바탕" w:hAnsi="한컴바탕" w:cs="한컴바탕"/>
                <w:szCs w:val="21"/>
                <w:lang w:eastAsia="ko-KR"/>
              </w:rPr>
            </w:pPr>
            <w:r w:rsidRPr="001D6740">
              <w:rPr>
                <w:rFonts w:ascii="한컴바탕" w:eastAsia="한컴바탕" w:hAnsi="한컴바탕" w:cs="한컴바탕" w:hint="eastAsia"/>
                <w:szCs w:val="21"/>
                <w:lang w:eastAsia="ko-KR"/>
              </w:rPr>
              <w:t>해관총서공고 2015년 제53호</w:t>
            </w:r>
          </w:p>
          <w:p w:rsidR="001D6740" w:rsidRPr="001D6740" w:rsidRDefault="001D6740" w:rsidP="001D6740">
            <w:pPr>
              <w:wordWrap w:val="0"/>
              <w:topLinePunct/>
              <w:autoSpaceDN w:val="0"/>
              <w:spacing w:line="290" w:lineRule="atLeast"/>
              <w:ind w:firstLineChars="200" w:firstLine="420"/>
              <w:rPr>
                <w:rFonts w:ascii="한컴바탕" w:eastAsia="한컴바탕" w:hAnsi="한컴바탕" w:cs="한컴바탕"/>
                <w:szCs w:val="21"/>
                <w:lang w:eastAsia="ko-KR"/>
              </w:rPr>
            </w:pPr>
          </w:p>
          <w:p w:rsidR="001D6740" w:rsidRDefault="001D6740" w:rsidP="001D6740">
            <w:pPr>
              <w:wordWrap w:val="0"/>
              <w:topLinePunct/>
              <w:autoSpaceDN w:val="0"/>
              <w:spacing w:line="290" w:lineRule="atLeast"/>
              <w:ind w:firstLineChars="200" w:firstLine="420"/>
              <w:rPr>
                <w:rFonts w:ascii="한컴바탕" w:eastAsia="한컴바탕" w:hAnsi="한컴바탕" w:cs="한컴바탕" w:hint="eastAsia"/>
                <w:szCs w:val="21"/>
                <w:lang w:eastAsia="ko-KR"/>
              </w:rPr>
            </w:pPr>
            <w:r w:rsidRPr="001D6740">
              <w:rPr>
                <w:rFonts w:ascii="한컴바탕" w:eastAsia="한컴바탕" w:hAnsi="한컴바탕" w:cs="한컴바탕" w:hint="eastAsia"/>
                <w:szCs w:val="21"/>
                <w:lang w:eastAsia="ko-KR"/>
              </w:rPr>
              <w:t xml:space="preserve">작업지시서에 의거한 가공무역 </w:t>
            </w:r>
            <w:proofErr w:type="spellStart"/>
            <w:r w:rsidRPr="001D6740">
              <w:rPr>
                <w:rFonts w:ascii="한컴바탕" w:eastAsia="한컴바탕" w:hAnsi="한컴바탕" w:cs="한컴바탕" w:hint="eastAsia"/>
                <w:szCs w:val="21"/>
                <w:lang w:eastAsia="ko-KR"/>
              </w:rPr>
              <w:t>핵소</w:t>
            </w:r>
            <w:proofErr w:type="spellEnd"/>
            <w:r w:rsidRPr="001D6740">
              <w:rPr>
                <w:rFonts w:ascii="한컴바탕" w:eastAsia="한컴바탕" w:hAnsi="한컴바탕" w:cs="한컴바탕" w:hint="eastAsia"/>
                <w:szCs w:val="21"/>
                <w:lang w:eastAsia="ko-KR"/>
              </w:rPr>
              <w:t>(</w:t>
            </w:r>
            <w:proofErr w:type="spellStart"/>
            <w:r w:rsidRPr="001D6740">
              <w:rPr>
                <w:rFonts w:ascii="한컴바탕" w:eastAsia="한컴바탕" w:hAnsi="한컴바탕" w:cs="한컴바탕" w:hint="eastAsia"/>
                <w:szCs w:val="21"/>
                <w:lang w:eastAsia="ko-KR"/>
              </w:rPr>
              <w:t>核銷</w:t>
            </w:r>
            <w:proofErr w:type="spellEnd"/>
            <w:r w:rsidRPr="001D6740">
              <w:rPr>
                <w:rFonts w:ascii="한컴바탕" w:eastAsia="한컴바탕" w:hAnsi="한컴바탕" w:cs="한컴바탕" w:hint="eastAsia"/>
                <w:szCs w:val="21"/>
                <w:lang w:eastAsia="ko-KR"/>
              </w:rPr>
              <w:t xml:space="preserve">)에 대한 관리를 </w:t>
            </w:r>
            <w:proofErr w:type="spellStart"/>
            <w:r w:rsidRPr="001D6740">
              <w:rPr>
                <w:rFonts w:ascii="한컴바탕" w:eastAsia="한컴바탕" w:hAnsi="한컴바탕" w:cs="한컴바탕" w:hint="eastAsia"/>
                <w:szCs w:val="21"/>
                <w:lang w:eastAsia="ko-KR"/>
              </w:rPr>
              <w:t>규율하기</w:t>
            </w:r>
            <w:proofErr w:type="spellEnd"/>
            <w:r w:rsidRPr="001D6740">
              <w:rPr>
                <w:rFonts w:ascii="한컴바탕" w:eastAsia="한컴바탕" w:hAnsi="한컴바탕" w:cs="한컴바탕" w:hint="eastAsia"/>
                <w:szCs w:val="21"/>
                <w:lang w:eastAsia="ko-KR"/>
              </w:rPr>
              <w:t xml:space="preserve"> 위한 목적으로 관련 사항을 다음과 같이 공고한다.</w:t>
            </w:r>
          </w:p>
          <w:p w:rsidR="001D6740" w:rsidRDefault="001D6740" w:rsidP="001D6740">
            <w:pPr>
              <w:wordWrap w:val="0"/>
              <w:topLinePunct/>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1D6740">
              <w:rPr>
                <w:rFonts w:ascii="한컴바탕" w:eastAsia="한컴바탕" w:hAnsi="한컴바탕" w:cs="한컴바탕" w:hint="eastAsia"/>
                <w:spacing w:val="-16"/>
                <w:szCs w:val="21"/>
                <w:lang w:eastAsia="ko-KR"/>
              </w:rPr>
              <w:t xml:space="preserve">직업지시서（工单）에 의거한 </w:t>
            </w:r>
            <w:proofErr w:type="spellStart"/>
            <w:r w:rsidRPr="001D6740">
              <w:rPr>
                <w:rFonts w:ascii="한컴바탕" w:eastAsia="한컴바탕" w:hAnsi="한컴바탕" w:cs="한컴바탕" w:hint="eastAsia"/>
                <w:spacing w:val="-16"/>
                <w:szCs w:val="21"/>
                <w:lang w:eastAsia="ko-KR"/>
              </w:rPr>
              <w:t>핵소</w:t>
            </w:r>
            <w:proofErr w:type="spellEnd"/>
            <w:r w:rsidRPr="001D6740">
              <w:rPr>
                <w:rFonts w:ascii="한컴바탕" w:eastAsia="한컴바탕" w:hAnsi="한컴바탕" w:cs="한컴바탕" w:hint="eastAsia"/>
                <w:spacing w:val="-16"/>
                <w:szCs w:val="21"/>
                <w:lang w:eastAsia="ko-KR"/>
              </w:rPr>
              <w:t>(</w:t>
            </w:r>
            <w:proofErr w:type="spellStart"/>
            <w:r w:rsidRPr="001D6740">
              <w:rPr>
                <w:rFonts w:ascii="한컴바탕" w:eastAsia="한컴바탕" w:hAnsi="한컴바탕" w:cs="한컴바탕" w:hint="eastAsia"/>
                <w:spacing w:val="-16"/>
                <w:szCs w:val="21"/>
                <w:lang w:eastAsia="ko-KR"/>
              </w:rPr>
              <w:t>核銷</w:t>
            </w:r>
            <w:proofErr w:type="spellEnd"/>
            <w:r w:rsidRPr="001D6740">
              <w:rPr>
                <w:rFonts w:ascii="한컴바탕" w:eastAsia="한컴바탕" w:hAnsi="한컴바탕" w:cs="한컴바탕" w:hint="eastAsia"/>
                <w:spacing w:val="-16"/>
                <w:szCs w:val="21"/>
                <w:lang w:eastAsia="ko-KR"/>
              </w:rPr>
              <w:t xml:space="preserve">)이라 함은, 가공무역기업이 통관신고서, 통관화물명세서 데이터 및 기업 ERP 시스템(기업 자원계획 시스템)상의 작업지시서 데이터를 해관에 제출한 후 해관이 통관신고서와 대응되는 통관화물명세서상의 </w:t>
            </w:r>
            <w:proofErr w:type="spellStart"/>
            <w:r w:rsidRPr="001D6740">
              <w:rPr>
                <w:rFonts w:ascii="한컴바탕" w:eastAsia="한컴바탕" w:hAnsi="한컴바탕" w:cs="한컴바탕" w:hint="eastAsia"/>
                <w:spacing w:val="-16"/>
                <w:szCs w:val="21"/>
                <w:lang w:eastAsia="ko-KR"/>
              </w:rPr>
              <w:t>자재번호급</w:t>
            </w:r>
            <w:proofErr w:type="spellEnd"/>
            <w:r w:rsidRPr="001D6740">
              <w:rPr>
                <w:rFonts w:ascii="한컴바탕" w:eastAsia="한컴바탕" w:hAnsi="한컴바탕" w:cs="한컴바탕" w:hint="eastAsia"/>
                <w:spacing w:val="-16"/>
                <w:szCs w:val="21"/>
                <w:lang w:eastAsia="ko-KR"/>
              </w:rPr>
              <w:t xml:space="preserve"> 데이터와 기업의 작업지시서를 원부자재 소모량 산정근거로 하여 전자 원장(元帳)을 생성하고 </w:t>
            </w:r>
            <w:proofErr w:type="spellStart"/>
            <w:r w:rsidRPr="001D6740">
              <w:rPr>
                <w:rFonts w:ascii="한컴바탕" w:eastAsia="한컴바탕" w:hAnsi="한컴바탕" w:cs="한컴바탕" w:hint="eastAsia"/>
                <w:spacing w:val="-16"/>
                <w:szCs w:val="21"/>
                <w:lang w:eastAsia="ko-KR"/>
              </w:rPr>
              <w:t>자재번호급</w:t>
            </w:r>
            <w:proofErr w:type="spellEnd"/>
            <w:r w:rsidRPr="001D6740">
              <w:rPr>
                <w:rFonts w:ascii="한컴바탕" w:eastAsia="한컴바탕" w:hAnsi="한컴바탕" w:cs="한컴바탕" w:hint="eastAsia"/>
                <w:spacing w:val="-16"/>
                <w:szCs w:val="21"/>
                <w:lang w:eastAsia="ko-KR"/>
              </w:rPr>
              <w:t xml:space="preserve"> 원부자재·반제품</w:t>
            </w:r>
            <w:r w:rsidRPr="001D6740">
              <w:rPr>
                <w:rFonts w:ascii="한컴바탕" w:eastAsia="한컴바탕" w:hAnsi="한컴바탕" w:cs="한컴바탕"/>
                <w:spacing w:val="-16"/>
                <w:szCs w:val="21"/>
                <w:lang w:eastAsia="ko-KR"/>
              </w:rPr>
              <w:t>·</w:t>
            </w:r>
            <w:r w:rsidRPr="001D6740">
              <w:rPr>
                <w:rFonts w:ascii="한컴바탕" w:eastAsia="한컴바탕" w:hAnsi="한컴바탕" w:cs="한컴바탕" w:hint="eastAsia"/>
                <w:spacing w:val="-16"/>
                <w:szCs w:val="21"/>
                <w:lang w:eastAsia="ko-KR"/>
              </w:rPr>
              <w:t xml:space="preserve">완제품의 입고, 출고, 소모, 이전, 잔고 상황에 근거하여 가공무역의 원부자재, 반제품 및 완제품에 대한 </w:t>
            </w:r>
            <w:proofErr w:type="spellStart"/>
            <w:r w:rsidRPr="001D6740">
              <w:rPr>
                <w:rFonts w:ascii="한컴바탕" w:eastAsia="한컴바탕" w:hAnsi="한컴바탕" w:cs="한컴바탕" w:hint="eastAsia"/>
                <w:spacing w:val="-16"/>
                <w:szCs w:val="21"/>
                <w:lang w:eastAsia="ko-KR"/>
              </w:rPr>
              <w:t>핵소</w:t>
            </w:r>
            <w:proofErr w:type="spellEnd"/>
            <w:r w:rsidRPr="001D6740">
              <w:rPr>
                <w:rFonts w:ascii="한컴바탕" w:eastAsia="한컴바탕" w:hAnsi="한컴바탕" w:cs="한컴바탕" w:hint="eastAsia"/>
                <w:spacing w:val="-16"/>
                <w:szCs w:val="21"/>
                <w:lang w:eastAsia="ko-KR"/>
              </w:rPr>
              <w:t>(</w:t>
            </w:r>
            <w:proofErr w:type="spellStart"/>
            <w:r w:rsidRPr="001D6740">
              <w:rPr>
                <w:rFonts w:ascii="한컴바탕" w:eastAsia="한컴바탕" w:hAnsi="한컴바탕" w:cs="한컴바탕" w:hint="eastAsia"/>
                <w:spacing w:val="-16"/>
                <w:szCs w:val="21"/>
                <w:lang w:eastAsia="ko-KR"/>
              </w:rPr>
              <w:t>核銷</w:t>
            </w:r>
            <w:proofErr w:type="spellEnd"/>
            <w:r w:rsidRPr="001D6740">
              <w:rPr>
                <w:rFonts w:ascii="한컴바탕" w:eastAsia="한컴바탕" w:hAnsi="한컴바탕" w:cs="한컴바탕" w:hint="eastAsia"/>
                <w:spacing w:val="-16"/>
                <w:szCs w:val="21"/>
                <w:lang w:eastAsia="ko-KR"/>
              </w:rPr>
              <w:t xml:space="preserve">)을 실시하는 해관의 관리제도를 지칭한다. </w:t>
            </w:r>
          </w:p>
          <w:p w:rsidR="001D6740" w:rsidRDefault="001D6740" w:rsidP="001D6740">
            <w:pPr>
              <w:wordWrap w:val="0"/>
              <w:topLinePunct/>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1D6740">
              <w:rPr>
                <w:rFonts w:ascii="한컴바탕" w:eastAsia="한컴바탕" w:hAnsi="한컴바탕" w:cs="한컴바탕" w:hint="eastAsia"/>
                <w:spacing w:val="-16"/>
                <w:szCs w:val="21"/>
                <w:lang w:eastAsia="ko-KR"/>
              </w:rPr>
              <w:t xml:space="preserve">작업지시서에 의거하여 </w:t>
            </w:r>
            <w:proofErr w:type="spellStart"/>
            <w:r w:rsidRPr="001D6740">
              <w:rPr>
                <w:rFonts w:ascii="한컴바탕" w:eastAsia="한컴바탕" w:hAnsi="한컴바탕" w:cs="한컴바탕" w:hint="eastAsia"/>
                <w:spacing w:val="-16"/>
                <w:szCs w:val="21"/>
                <w:lang w:eastAsia="ko-KR"/>
              </w:rPr>
              <w:t>핵소</w:t>
            </w:r>
            <w:proofErr w:type="spellEnd"/>
            <w:r w:rsidRPr="001D6740">
              <w:rPr>
                <w:rFonts w:ascii="한컴바탕" w:eastAsia="한컴바탕" w:hAnsi="한컴바탕" w:cs="한컴바탕" w:hint="eastAsia"/>
                <w:spacing w:val="-16"/>
                <w:szCs w:val="21"/>
                <w:lang w:eastAsia="ko-KR"/>
              </w:rPr>
              <w:t>(</w:t>
            </w:r>
            <w:proofErr w:type="spellStart"/>
            <w:r w:rsidRPr="001D6740">
              <w:rPr>
                <w:rFonts w:ascii="한컴바탕" w:eastAsia="한컴바탕" w:hAnsi="한컴바탕" w:cs="한컴바탕" w:hint="eastAsia"/>
                <w:spacing w:val="-16"/>
                <w:szCs w:val="21"/>
                <w:lang w:eastAsia="ko-KR"/>
              </w:rPr>
              <w:t>核銷</w:t>
            </w:r>
            <w:proofErr w:type="spellEnd"/>
            <w:r w:rsidRPr="001D6740">
              <w:rPr>
                <w:rFonts w:ascii="한컴바탕" w:eastAsia="한컴바탕" w:hAnsi="한컴바탕" w:cs="한컴바탕" w:hint="eastAsia"/>
                <w:spacing w:val="-16"/>
                <w:szCs w:val="21"/>
                <w:lang w:eastAsia="ko-KR"/>
              </w:rPr>
              <w:t>)을 실시하는 가공무역기업은 다음 각 호의 조건을 구비해야 한다.</w:t>
            </w:r>
          </w:p>
          <w:p w:rsidR="001D6740" w:rsidRDefault="001D6740" w:rsidP="001D6740">
            <w:pPr>
              <w:wordWrap w:val="0"/>
              <w:topLinePunct/>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1D6740">
              <w:rPr>
                <w:rFonts w:ascii="한컴바탕" w:eastAsia="한컴바탕" w:hAnsi="한컴바탕" w:cs="한컴바탕" w:hint="eastAsia"/>
                <w:szCs w:val="21"/>
                <w:lang w:eastAsia="ko-KR"/>
              </w:rPr>
              <w:t>신용 상황이 일반신용 및 그 이상인 기업이어야 한다.</w:t>
            </w:r>
          </w:p>
          <w:p w:rsidR="001D6740" w:rsidRDefault="001D6740" w:rsidP="001D6740">
            <w:pPr>
              <w:wordWrap w:val="0"/>
              <w:topLinePunct/>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1D6740">
              <w:rPr>
                <w:rFonts w:ascii="한컴바탕" w:eastAsia="한컴바탕" w:hAnsi="한컴바탕" w:cs="한컴바탕" w:hint="eastAsia"/>
                <w:spacing w:val="-6"/>
                <w:szCs w:val="21"/>
                <w:lang w:eastAsia="ko-KR"/>
              </w:rPr>
              <w:t>ERP 등 시스템을 사용하여 기업의 구매, 생산, 재고 및 판매 등 전체 과정에 대한 정보화 관리를 실시하고 작업지시서를 통하여 완제품의 생산가공에 소모된 수입보세 원부자재에 대한 추적관리가 가능하며 전자 작업지시서의 방식으로 완제품의 생산가공, 테스트</w:t>
            </w:r>
            <w:r w:rsidRPr="001D6740">
              <w:rPr>
                <w:rFonts w:ascii="한컴바탕" w:eastAsia="한컴바탕" w:hAnsi="한컴바탕" w:cs="한컴바탕"/>
                <w:spacing w:val="-6"/>
                <w:szCs w:val="21"/>
                <w:lang w:eastAsia="ko-KR"/>
              </w:rPr>
              <w:t>·</w:t>
            </w:r>
            <w:r w:rsidRPr="001D6740">
              <w:rPr>
                <w:rFonts w:ascii="한컴바탕" w:eastAsia="한컴바탕" w:hAnsi="한컴바탕" w:cs="한컴바탕" w:hint="eastAsia"/>
                <w:spacing w:val="-6"/>
                <w:szCs w:val="21"/>
                <w:lang w:eastAsia="ko-KR"/>
              </w:rPr>
              <w:t>수선에 실제로 사용된 원부자재의 상황을 기록해야 한다.</w:t>
            </w:r>
          </w:p>
          <w:p w:rsidR="001D6740" w:rsidRDefault="001D6740" w:rsidP="001D6740">
            <w:pPr>
              <w:wordWrap w:val="0"/>
              <w:topLinePunct/>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Pr="001D6740">
              <w:rPr>
                <w:rFonts w:ascii="한컴바탕" w:eastAsia="한컴바탕" w:hAnsi="한컴바탕" w:cs="한컴바탕" w:hint="eastAsia"/>
                <w:spacing w:val="-8"/>
                <w:szCs w:val="21"/>
                <w:lang w:eastAsia="ko-KR"/>
              </w:rPr>
              <w:t>해관의 감독관리 요구에 부합되는 전산화 관리 시스템을 구축하였으며 데이터 교환 플랫폼 또는 기타 전산망을 통하여 해관이 규정한 인증방식에 따라 해관의 보조 시스템(플랫폼)과 연결하여 해관의 감독관리 요구에 부합되는 관련 데이터를 해관에 제출할 수 있어야 한다.</w:t>
            </w:r>
          </w:p>
          <w:p w:rsidR="001D6740" w:rsidRDefault="001D6740" w:rsidP="001D6740">
            <w:pPr>
              <w:wordWrap w:val="0"/>
              <w:topLinePunct/>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Pr="001D6740">
              <w:rPr>
                <w:rFonts w:ascii="한컴바탕" w:eastAsia="한컴바탕" w:hAnsi="한컴바탕" w:cs="한컴바탕" w:hint="eastAsia"/>
                <w:szCs w:val="21"/>
                <w:lang w:eastAsia="ko-KR"/>
              </w:rPr>
              <w:t>보세 원부자재와 비(非)보세 원부자재를 별도로 관리해야 한다.</w:t>
            </w:r>
          </w:p>
          <w:p w:rsidR="001D6740" w:rsidRDefault="001D6740" w:rsidP="001D6740">
            <w:pPr>
              <w:wordWrap w:val="0"/>
              <w:topLinePunct/>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Pr="001D6740">
              <w:rPr>
                <w:rFonts w:ascii="한컴바탕" w:eastAsia="한컴바탕" w:hAnsi="한컴바탕" w:cs="한컴바탕" w:hint="eastAsia"/>
                <w:szCs w:val="21"/>
                <w:lang w:eastAsia="ko-KR"/>
              </w:rPr>
              <w:t xml:space="preserve">작업지시서의 내용에는 생산일자, 생산제품, 원부자재 사용 상황, 수량 및 상태 등 정보가 포함되어야 한다. </w:t>
            </w:r>
          </w:p>
          <w:p w:rsidR="001D6740" w:rsidRDefault="001D6740" w:rsidP="001D6740">
            <w:pPr>
              <w:wordWrap w:val="0"/>
              <w:topLinePunct/>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Pr="001D6740">
              <w:rPr>
                <w:rFonts w:ascii="한컴바탕" w:eastAsia="한컴바탕" w:hAnsi="한컴바탕" w:cs="한컴바탕" w:hint="eastAsia"/>
                <w:spacing w:val="-16"/>
                <w:szCs w:val="21"/>
                <w:lang w:eastAsia="ko-KR"/>
              </w:rPr>
              <w:t xml:space="preserve">작업지시서에 의거하여 </w:t>
            </w:r>
            <w:proofErr w:type="spellStart"/>
            <w:r w:rsidRPr="001D6740">
              <w:rPr>
                <w:rFonts w:ascii="한컴바탕" w:eastAsia="한컴바탕" w:hAnsi="한컴바탕" w:cs="한컴바탕" w:hint="eastAsia"/>
                <w:spacing w:val="-16"/>
                <w:szCs w:val="21"/>
                <w:lang w:eastAsia="ko-KR"/>
              </w:rPr>
              <w:t>핵소</w:t>
            </w:r>
            <w:proofErr w:type="spellEnd"/>
            <w:r w:rsidRPr="001D6740">
              <w:rPr>
                <w:rFonts w:ascii="한컴바탕" w:eastAsia="한컴바탕" w:hAnsi="한컴바탕" w:cs="한컴바탕" w:hint="eastAsia"/>
                <w:spacing w:val="-16"/>
                <w:szCs w:val="21"/>
                <w:lang w:eastAsia="ko-KR"/>
              </w:rPr>
              <w:t>(</w:t>
            </w:r>
            <w:proofErr w:type="spellStart"/>
            <w:r w:rsidRPr="001D6740">
              <w:rPr>
                <w:rFonts w:ascii="한컴바탕" w:eastAsia="한컴바탕" w:hAnsi="한컴바탕" w:cs="한컴바탕" w:hint="eastAsia"/>
                <w:spacing w:val="-16"/>
                <w:szCs w:val="21"/>
                <w:lang w:eastAsia="ko-KR"/>
              </w:rPr>
              <w:t>核銷</w:t>
            </w:r>
            <w:proofErr w:type="spellEnd"/>
            <w:r w:rsidRPr="001D6740">
              <w:rPr>
                <w:rFonts w:ascii="한컴바탕" w:eastAsia="한컴바탕" w:hAnsi="한컴바탕" w:cs="한컴바탕" w:hint="eastAsia"/>
                <w:spacing w:val="-16"/>
                <w:szCs w:val="21"/>
                <w:lang w:eastAsia="ko-KR"/>
              </w:rPr>
              <w:t>)을 실시하는 가공무역기업은 해관의 감독관리 요구에 따라 ERP 시스템상의 작업지시서 데이터를 정기적으로 보고해야 한다</w:t>
            </w:r>
            <w:r w:rsidRPr="001D6740">
              <w:rPr>
                <w:rFonts w:ascii="한컴바탕" w:eastAsia="한컴바탕" w:hAnsi="한컴바탕" w:cs="한컴바탕" w:hint="eastAsia"/>
                <w:szCs w:val="21"/>
                <w:lang w:eastAsia="ko-KR"/>
              </w:rPr>
              <w:t>.</w:t>
            </w:r>
          </w:p>
          <w:p w:rsidR="001D6740" w:rsidRDefault="001D6740" w:rsidP="001D6740">
            <w:pPr>
              <w:wordWrap w:val="0"/>
              <w:topLinePunct/>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Pr="001D6740">
              <w:rPr>
                <w:rFonts w:ascii="한컴바탕" w:eastAsia="한컴바탕" w:hAnsi="한컴바탕" w:cs="한컴바탕" w:hint="eastAsia"/>
                <w:spacing w:val="-16"/>
                <w:szCs w:val="21"/>
                <w:lang w:eastAsia="ko-KR"/>
              </w:rPr>
              <w:t xml:space="preserve">작업지시서에 의거하여 </w:t>
            </w:r>
            <w:proofErr w:type="spellStart"/>
            <w:r w:rsidRPr="001D6740">
              <w:rPr>
                <w:rFonts w:ascii="한컴바탕" w:eastAsia="한컴바탕" w:hAnsi="한컴바탕" w:cs="한컴바탕" w:hint="eastAsia"/>
                <w:spacing w:val="-16"/>
                <w:szCs w:val="21"/>
                <w:lang w:eastAsia="ko-KR"/>
              </w:rPr>
              <w:t>핵소</w:t>
            </w:r>
            <w:proofErr w:type="spellEnd"/>
            <w:r w:rsidRPr="001D6740">
              <w:rPr>
                <w:rFonts w:ascii="한컴바탕" w:eastAsia="한컴바탕" w:hAnsi="한컴바탕" w:cs="한컴바탕" w:hint="eastAsia"/>
                <w:spacing w:val="-16"/>
                <w:szCs w:val="21"/>
                <w:lang w:eastAsia="ko-KR"/>
              </w:rPr>
              <w:t>(</w:t>
            </w:r>
            <w:proofErr w:type="spellStart"/>
            <w:r w:rsidRPr="001D6740">
              <w:rPr>
                <w:rFonts w:ascii="한컴바탕" w:eastAsia="한컴바탕" w:hAnsi="한컴바탕" w:cs="한컴바탕" w:hint="eastAsia"/>
                <w:spacing w:val="-16"/>
                <w:szCs w:val="21"/>
                <w:lang w:eastAsia="ko-KR"/>
              </w:rPr>
              <w:t>核銷</w:t>
            </w:r>
            <w:proofErr w:type="spellEnd"/>
            <w:r w:rsidRPr="001D6740">
              <w:rPr>
                <w:rFonts w:ascii="한컴바탕" w:eastAsia="한컴바탕" w:hAnsi="한컴바탕" w:cs="한컴바탕" w:hint="eastAsia"/>
                <w:spacing w:val="-16"/>
                <w:szCs w:val="21"/>
                <w:lang w:eastAsia="ko-KR"/>
              </w:rPr>
              <w:t xml:space="preserve">)을 실시하는 가공무역기업은 해관이 확정한 </w:t>
            </w:r>
            <w:proofErr w:type="spellStart"/>
            <w:r w:rsidRPr="001D6740">
              <w:rPr>
                <w:rFonts w:ascii="한컴바탕" w:eastAsia="한컴바탕" w:hAnsi="한컴바탕" w:cs="한컴바탕" w:hint="eastAsia"/>
                <w:spacing w:val="-16"/>
                <w:szCs w:val="21"/>
                <w:lang w:eastAsia="ko-KR"/>
              </w:rPr>
              <w:t>핵소</w:t>
            </w:r>
            <w:proofErr w:type="spellEnd"/>
            <w:r w:rsidRPr="001D6740">
              <w:rPr>
                <w:rFonts w:ascii="한컴바탕" w:eastAsia="한컴바탕" w:hAnsi="한컴바탕" w:cs="한컴바탕" w:hint="eastAsia"/>
                <w:spacing w:val="-16"/>
                <w:szCs w:val="21"/>
                <w:lang w:eastAsia="ko-KR"/>
              </w:rPr>
              <w:t>(</w:t>
            </w:r>
            <w:proofErr w:type="spellStart"/>
            <w:r w:rsidRPr="001D6740">
              <w:rPr>
                <w:rFonts w:ascii="한컴바탕" w:eastAsia="한컴바탕" w:hAnsi="한컴바탕" w:cs="한컴바탕" w:hint="eastAsia"/>
                <w:spacing w:val="-16"/>
                <w:szCs w:val="21"/>
                <w:lang w:eastAsia="ko-KR"/>
              </w:rPr>
              <w:t>核銷</w:t>
            </w:r>
            <w:proofErr w:type="spellEnd"/>
            <w:r w:rsidRPr="001D6740">
              <w:rPr>
                <w:rFonts w:ascii="한컴바탕" w:eastAsia="한컴바탕" w:hAnsi="한컴바탕" w:cs="한컴바탕" w:hint="eastAsia"/>
                <w:spacing w:val="-16"/>
                <w:szCs w:val="21"/>
                <w:lang w:eastAsia="ko-KR"/>
              </w:rPr>
              <w:t>) 주기 종료일로부터 30</w:t>
            </w:r>
            <w:proofErr w:type="spellStart"/>
            <w:r w:rsidRPr="001D6740">
              <w:rPr>
                <w:rFonts w:ascii="한컴바탕" w:eastAsia="한컴바탕" w:hAnsi="한컴바탕" w:cs="한컴바탕" w:hint="eastAsia"/>
                <w:spacing w:val="-16"/>
                <w:szCs w:val="21"/>
                <w:lang w:eastAsia="ko-KR"/>
              </w:rPr>
              <w:t>일내에</w:t>
            </w:r>
            <w:proofErr w:type="spellEnd"/>
            <w:r w:rsidRPr="001D6740">
              <w:rPr>
                <w:rFonts w:ascii="한컴바탕" w:eastAsia="한컴바탕" w:hAnsi="한컴바탕" w:cs="한컴바탕" w:hint="eastAsia"/>
                <w:spacing w:val="-16"/>
                <w:szCs w:val="21"/>
                <w:lang w:eastAsia="ko-KR"/>
              </w:rPr>
              <w:t xml:space="preserve"> </w:t>
            </w:r>
            <w:proofErr w:type="spellStart"/>
            <w:r w:rsidRPr="001D6740">
              <w:rPr>
                <w:rFonts w:ascii="한컴바탕" w:eastAsia="한컴바탕" w:hAnsi="한컴바탕" w:cs="한컴바탕" w:hint="eastAsia"/>
                <w:spacing w:val="-16"/>
                <w:szCs w:val="21"/>
                <w:lang w:eastAsia="ko-KR"/>
              </w:rPr>
              <w:t>핵소</w:t>
            </w:r>
            <w:proofErr w:type="spellEnd"/>
            <w:r w:rsidRPr="001D6740">
              <w:rPr>
                <w:rFonts w:ascii="한컴바탕" w:eastAsia="한컴바탕" w:hAnsi="한컴바탕" w:cs="한컴바탕" w:hint="eastAsia"/>
                <w:spacing w:val="-16"/>
                <w:szCs w:val="21"/>
                <w:lang w:eastAsia="ko-KR"/>
              </w:rPr>
              <w:t>(</w:t>
            </w:r>
            <w:proofErr w:type="spellStart"/>
            <w:r w:rsidRPr="001D6740">
              <w:rPr>
                <w:rFonts w:ascii="한컴바탕" w:eastAsia="한컴바탕" w:hAnsi="한컴바탕" w:cs="한컴바탕" w:hint="eastAsia"/>
                <w:spacing w:val="-16"/>
                <w:szCs w:val="21"/>
                <w:lang w:eastAsia="ko-KR"/>
              </w:rPr>
              <w:t>核銷</w:t>
            </w:r>
            <w:proofErr w:type="spellEnd"/>
            <w:r w:rsidRPr="001D6740">
              <w:rPr>
                <w:rFonts w:ascii="한컴바탕" w:eastAsia="한컴바탕" w:hAnsi="한컴바탕" w:cs="한컴바탕" w:hint="eastAsia"/>
                <w:spacing w:val="-16"/>
                <w:szCs w:val="21"/>
                <w:lang w:eastAsia="ko-KR"/>
              </w:rPr>
              <w:t>) 수속을 마쳐야 한다. 정당</w:t>
            </w:r>
            <w:r w:rsidRPr="001D6740">
              <w:rPr>
                <w:rFonts w:ascii="한컴바탕" w:eastAsia="한컴바탕" w:hAnsi="한컴바탕" w:cs="한컴바탕" w:hint="eastAsia"/>
                <w:spacing w:val="-16"/>
                <w:szCs w:val="21"/>
                <w:lang w:eastAsia="ko-KR"/>
              </w:rPr>
              <w:lastRenderedPageBreak/>
              <w:t xml:space="preserve">한 사유로 인해 규정된 </w:t>
            </w:r>
            <w:proofErr w:type="spellStart"/>
            <w:r w:rsidRPr="001D6740">
              <w:rPr>
                <w:rFonts w:ascii="한컴바탕" w:eastAsia="한컴바탕" w:hAnsi="한컴바탕" w:cs="한컴바탕" w:hint="eastAsia"/>
                <w:spacing w:val="-16"/>
                <w:szCs w:val="21"/>
                <w:lang w:eastAsia="ko-KR"/>
              </w:rPr>
              <w:t>기한내에</w:t>
            </w:r>
            <w:proofErr w:type="spellEnd"/>
            <w:r w:rsidRPr="001D6740">
              <w:rPr>
                <w:rFonts w:ascii="한컴바탕" w:eastAsia="한컴바탕" w:hAnsi="한컴바탕" w:cs="한컴바탕" w:hint="eastAsia"/>
                <w:spacing w:val="-16"/>
                <w:szCs w:val="21"/>
                <w:lang w:eastAsia="ko-KR"/>
              </w:rPr>
              <w:t xml:space="preserve"> </w:t>
            </w:r>
            <w:proofErr w:type="spellStart"/>
            <w:r w:rsidRPr="001D6740">
              <w:rPr>
                <w:rFonts w:ascii="한컴바탕" w:eastAsia="한컴바탕" w:hAnsi="한컴바탕" w:cs="한컴바탕" w:hint="eastAsia"/>
                <w:spacing w:val="-16"/>
                <w:szCs w:val="21"/>
                <w:lang w:eastAsia="ko-KR"/>
              </w:rPr>
              <w:t>핵소</w:t>
            </w:r>
            <w:proofErr w:type="spellEnd"/>
            <w:r w:rsidRPr="001D6740">
              <w:rPr>
                <w:rFonts w:ascii="한컴바탕" w:eastAsia="한컴바탕" w:hAnsi="한컴바탕" w:cs="한컴바탕" w:hint="eastAsia"/>
                <w:spacing w:val="-16"/>
                <w:szCs w:val="21"/>
                <w:lang w:eastAsia="ko-KR"/>
              </w:rPr>
              <w:t>(</w:t>
            </w:r>
            <w:proofErr w:type="spellStart"/>
            <w:r w:rsidRPr="001D6740">
              <w:rPr>
                <w:rFonts w:ascii="한컴바탕" w:eastAsia="한컴바탕" w:hAnsi="한컴바탕" w:cs="한컴바탕" w:hint="eastAsia"/>
                <w:spacing w:val="-16"/>
                <w:szCs w:val="21"/>
                <w:lang w:eastAsia="ko-KR"/>
              </w:rPr>
              <w:t>核銷</w:t>
            </w:r>
            <w:proofErr w:type="spellEnd"/>
            <w:r w:rsidRPr="001D6740">
              <w:rPr>
                <w:rFonts w:ascii="한컴바탕" w:eastAsia="한컴바탕" w:hAnsi="한컴바탕" w:cs="한컴바탕" w:hint="eastAsia"/>
                <w:spacing w:val="-16"/>
                <w:szCs w:val="21"/>
                <w:lang w:eastAsia="ko-KR"/>
              </w:rPr>
              <w:t xml:space="preserve">) 수속을 마칠 수 없게 된 경우 해관의 승인을 득한 후 기한을 연장할 수 있으나 연장된 기한이 60일을 초과해서는 </w:t>
            </w:r>
            <w:proofErr w:type="spellStart"/>
            <w:r w:rsidRPr="001D6740">
              <w:rPr>
                <w:rFonts w:ascii="한컴바탕" w:eastAsia="한컴바탕" w:hAnsi="한컴바탕" w:cs="한컴바탕" w:hint="eastAsia"/>
                <w:spacing w:val="-16"/>
                <w:szCs w:val="21"/>
                <w:lang w:eastAsia="ko-KR"/>
              </w:rPr>
              <w:t>아니된다</w:t>
            </w:r>
            <w:proofErr w:type="spellEnd"/>
            <w:r w:rsidRPr="001D6740">
              <w:rPr>
                <w:rFonts w:ascii="한컴바탕" w:eastAsia="한컴바탕" w:hAnsi="한컴바탕" w:cs="한컴바탕" w:hint="eastAsia"/>
                <w:spacing w:val="-16"/>
                <w:szCs w:val="21"/>
                <w:lang w:eastAsia="ko-KR"/>
              </w:rPr>
              <w:t xml:space="preserve">. </w:t>
            </w:r>
            <w:proofErr w:type="spellStart"/>
            <w:r w:rsidRPr="001D6740">
              <w:rPr>
                <w:rFonts w:ascii="한컴바탕" w:eastAsia="한컴바탕" w:hAnsi="한컴바탕" w:cs="한컴바탕" w:hint="eastAsia"/>
                <w:spacing w:val="-16"/>
                <w:szCs w:val="21"/>
                <w:lang w:eastAsia="ko-KR"/>
              </w:rPr>
              <w:t>핵소</w:t>
            </w:r>
            <w:proofErr w:type="spellEnd"/>
            <w:r w:rsidRPr="001D6740">
              <w:rPr>
                <w:rFonts w:ascii="한컴바탕" w:eastAsia="한컴바탕" w:hAnsi="한컴바탕" w:cs="한컴바탕" w:hint="eastAsia"/>
                <w:spacing w:val="-16"/>
                <w:szCs w:val="21"/>
                <w:lang w:eastAsia="ko-KR"/>
              </w:rPr>
              <w:t>(</w:t>
            </w:r>
            <w:proofErr w:type="spellStart"/>
            <w:r w:rsidRPr="001D6740">
              <w:rPr>
                <w:rFonts w:ascii="한컴바탕" w:eastAsia="한컴바탕" w:hAnsi="한컴바탕" w:cs="한컴바탕" w:hint="eastAsia"/>
                <w:spacing w:val="-16"/>
                <w:szCs w:val="21"/>
                <w:lang w:eastAsia="ko-KR"/>
              </w:rPr>
              <w:t>核銷</w:t>
            </w:r>
            <w:proofErr w:type="spellEnd"/>
            <w:r w:rsidRPr="001D6740">
              <w:rPr>
                <w:rFonts w:ascii="한컴바탕" w:eastAsia="한컴바탕" w:hAnsi="한컴바탕" w:cs="한컴바탕" w:hint="eastAsia"/>
                <w:spacing w:val="-16"/>
                <w:szCs w:val="21"/>
                <w:lang w:eastAsia="ko-KR"/>
              </w:rPr>
              <w:t xml:space="preserve">) 주기는 관할 해관이 실제 감독관리 수요에 따라 확정하며 1년을 초과해서는 </w:t>
            </w:r>
            <w:proofErr w:type="spellStart"/>
            <w:r w:rsidRPr="001D6740">
              <w:rPr>
                <w:rFonts w:ascii="한컴바탕" w:eastAsia="한컴바탕" w:hAnsi="한컴바탕" w:cs="한컴바탕" w:hint="eastAsia"/>
                <w:spacing w:val="-16"/>
                <w:szCs w:val="21"/>
                <w:lang w:eastAsia="ko-KR"/>
              </w:rPr>
              <w:t>아니된다</w:t>
            </w:r>
            <w:proofErr w:type="spellEnd"/>
            <w:r w:rsidRPr="001D6740">
              <w:rPr>
                <w:rFonts w:ascii="한컴바탕" w:eastAsia="한컴바탕" w:hAnsi="한컴바탕" w:cs="한컴바탕" w:hint="eastAsia"/>
                <w:spacing w:val="-16"/>
                <w:szCs w:val="21"/>
                <w:lang w:eastAsia="ko-KR"/>
              </w:rPr>
              <w:t>.</w:t>
            </w:r>
          </w:p>
          <w:p w:rsidR="001D6740" w:rsidRDefault="001D6740" w:rsidP="001D6740">
            <w:pPr>
              <w:wordWrap w:val="0"/>
              <w:topLinePunct/>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Pr="001D6740">
              <w:rPr>
                <w:rFonts w:ascii="한컴바탕" w:eastAsia="한컴바탕" w:hAnsi="한컴바탕" w:cs="한컴바탕" w:hint="eastAsia"/>
                <w:spacing w:val="-6"/>
                <w:szCs w:val="21"/>
                <w:lang w:eastAsia="ko-KR"/>
              </w:rPr>
              <w:t xml:space="preserve">해관은 </w:t>
            </w:r>
            <w:proofErr w:type="spellStart"/>
            <w:r w:rsidRPr="001D6740">
              <w:rPr>
                <w:rFonts w:ascii="한컴바탕" w:eastAsia="한컴바탕" w:hAnsi="한컴바탕" w:cs="한컴바탕" w:hint="eastAsia"/>
                <w:spacing w:val="-6"/>
                <w:szCs w:val="21"/>
                <w:lang w:eastAsia="ko-KR"/>
              </w:rPr>
              <w:t>핵소</w:t>
            </w:r>
            <w:proofErr w:type="spellEnd"/>
            <w:r w:rsidRPr="001D6740">
              <w:rPr>
                <w:rFonts w:ascii="한컴바탕" w:eastAsia="한컴바탕" w:hAnsi="한컴바탕" w:cs="한컴바탕" w:hint="eastAsia"/>
                <w:spacing w:val="-6"/>
                <w:szCs w:val="21"/>
                <w:lang w:eastAsia="ko-KR"/>
              </w:rPr>
              <w:t>(</w:t>
            </w:r>
            <w:proofErr w:type="spellStart"/>
            <w:r w:rsidRPr="001D6740">
              <w:rPr>
                <w:rFonts w:ascii="한컴바탕" w:eastAsia="한컴바탕" w:hAnsi="한컴바탕" w:cs="한컴바탕" w:hint="eastAsia"/>
                <w:spacing w:val="-6"/>
                <w:szCs w:val="21"/>
                <w:lang w:eastAsia="ko-KR"/>
              </w:rPr>
              <w:t>核銷</w:t>
            </w:r>
            <w:proofErr w:type="spellEnd"/>
            <w:r w:rsidRPr="001D6740">
              <w:rPr>
                <w:rFonts w:ascii="한컴바탕" w:eastAsia="한컴바탕" w:hAnsi="한컴바탕" w:cs="한컴바탕" w:hint="eastAsia"/>
                <w:spacing w:val="-6"/>
                <w:szCs w:val="21"/>
                <w:lang w:eastAsia="ko-KR"/>
              </w:rPr>
              <w:t xml:space="preserve">) 마감일을 기준으로 가공무역기업의 </w:t>
            </w:r>
            <w:proofErr w:type="spellStart"/>
            <w:r w:rsidRPr="001D6740">
              <w:rPr>
                <w:rFonts w:ascii="한컴바탕" w:eastAsia="한컴바탕" w:hAnsi="한컴바탕" w:cs="한컴바탕" w:hint="eastAsia"/>
                <w:spacing w:val="-6"/>
                <w:szCs w:val="21"/>
                <w:lang w:eastAsia="ko-KR"/>
              </w:rPr>
              <w:t>자재번호급</w:t>
            </w:r>
            <w:proofErr w:type="spellEnd"/>
            <w:r w:rsidRPr="001D6740">
              <w:rPr>
                <w:rFonts w:ascii="한컴바탕" w:eastAsia="한컴바탕" w:hAnsi="한컴바탕" w:cs="한컴바탕" w:hint="eastAsia"/>
                <w:spacing w:val="-6"/>
                <w:szCs w:val="21"/>
                <w:lang w:eastAsia="ko-KR"/>
              </w:rPr>
              <w:t xml:space="preserve"> 실제 재고량과 보조 시스템상의 </w:t>
            </w:r>
            <w:proofErr w:type="spellStart"/>
            <w:r w:rsidRPr="001D6740">
              <w:rPr>
                <w:rFonts w:ascii="한컴바탕" w:eastAsia="한컴바탕" w:hAnsi="한컴바탕" w:cs="한컴바탕" w:hint="eastAsia"/>
                <w:spacing w:val="-6"/>
                <w:szCs w:val="21"/>
                <w:lang w:eastAsia="ko-KR"/>
              </w:rPr>
              <w:t>자재번호급</w:t>
            </w:r>
            <w:proofErr w:type="spellEnd"/>
            <w:r w:rsidRPr="001D6740">
              <w:rPr>
                <w:rFonts w:ascii="한컴바탕" w:eastAsia="한컴바탕" w:hAnsi="한컴바탕" w:cs="한컴바탕" w:hint="eastAsia"/>
                <w:spacing w:val="-6"/>
                <w:szCs w:val="21"/>
                <w:lang w:eastAsia="ko-KR"/>
              </w:rPr>
              <w:t xml:space="preserve"> 법정(法定) 계산 재고량을 대조한 후 </w:t>
            </w:r>
            <w:proofErr w:type="spellStart"/>
            <w:r w:rsidRPr="001D6740">
              <w:rPr>
                <w:rFonts w:ascii="한컴바탕" w:eastAsia="한컴바탕" w:hAnsi="한컴바탕" w:cs="한컴바탕" w:hint="eastAsia"/>
                <w:spacing w:val="-6"/>
                <w:szCs w:val="21"/>
                <w:lang w:eastAsia="ko-KR"/>
              </w:rPr>
              <w:t>상황별로</w:t>
            </w:r>
            <w:proofErr w:type="spellEnd"/>
            <w:r w:rsidRPr="001D6740">
              <w:rPr>
                <w:rFonts w:ascii="한컴바탕" w:eastAsia="한컴바탕" w:hAnsi="한컴바탕" w:cs="한컴바탕" w:hint="eastAsia"/>
                <w:spacing w:val="-6"/>
                <w:szCs w:val="21"/>
                <w:lang w:eastAsia="ko-KR"/>
              </w:rPr>
              <w:t xml:space="preserve"> 다음과 같이 처리한다.</w:t>
            </w:r>
          </w:p>
          <w:p w:rsidR="001D6740" w:rsidRDefault="001D6740" w:rsidP="001D6740">
            <w:pPr>
              <w:wordWrap w:val="0"/>
              <w:topLinePunct/>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1D6740">
              <w:rPr>
                <w:rFonts w:ascii="한컴바탕" w:eastAsia="한컴바탕" w:hAnsi="한컴바탕" w:cs="한컴바탕" w:hint="eastAsia"/>
                <w:spacing w:val="-10"/>
                <w:szCs w:val="21"/>
                <w:lang w:eastAsia="ko-KR"/>
              </w:rPr>
              <w:t>실제 재고량이 법정(法定) 계산 재고량보다 많고 기업이 정당한 사유를 제공할 수 있는 경우 해관은 실제 재고량에 따라 당기 잔고를 확인한다.</w:t>
            </w:r>
          </w:p>
          <w:p w:rsidR="001D6740" w:rsidRDefault="001D6740" w:rsidP="001D6740">
            <w:pPr>
              <w:wordWrap w:val="0"/>
              <w:topLinePunct/>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1D6740">
              <w:rPr>
                <w:rFonts w:ascii="한컴바탕" w:eastAsia="한컴바탕" w:hAnsi="한컴바탕" w:cs="한컴바탕" w:hint="eastAsia"/>
                <w:spacing w:val="-8"/>
                <w:szCs w:val="21"/>
                <w:lang w:eastAsia="ko-KR"/>
              </w:rPr>
              <w:t xml:space="preserve">실제 재고량이 법정(法定) 계산 재고량보다 적고 기업이 정당한 사유를 제공할 수 있는 경우 해관은 실제 </w:t>
            </w:r>
            <w:proofErr w:type="spellStart"/>
            <w:r w:rsidRPr="001D6740">
              <w:rPr>
                <w:rFonts w:ascii="한컴바탕" w:eastAsia="한컴바탕" w:hAnsi="한컴바탕" w:cs="한컴바탕" w:hint="eastAsia"/>
                <w:spacing w:val="-8"/>
                <w:szCs w:val="21"/>
                <w:lang w:eastAsia="ko-KR"/>
              </w:rPr>
              <w:t>제고량에</w:t>
            </w:r>
            <w:proofErr w:type="spellEnd"/>
            <w:r w:rsidRPr="001D6740">
              <w:rPr>
                <w:rFonts w:ascii="한컴바탕" w:eastAsia="한컴바탕" w:hAnsi="한컴바탕" w:cs="한컴바탕" w:hint="eastAsia"/>
                <w:spacing w:val="-8"/>
                <w:szCs w:val="21"/>
                <w:lang w:eastAsia="ko-KR"/>
              </w:rPr>
              <w:t xml:space="preserve"> 따라 당기 잔고를 확인하며; 해관은 부족한 부분에 대한 세금 보충 납부 수속을 처리하도록 기업에 명하고 </w:t>
            </w:r>
            <w:proofErr w:type="spellStart"/>
            <w:r w:rsidRPr="001D6740">
              <w:rPr>
                <w:rFonts w:ascii="한컴바탕" w:eastAsia="한컴바탕" w:hAnsi="한컴바탕" w:cs="한컴바탕" w:hint="eastAsia"/>
                <w:spacing w:val="-8"/>
                <w:szCs w:val="21"/>
                <w:lang w:eastAsia="ko-KR"/>
              </w:rPr>
              <w:t>잔재료에</w:t>
            </w:r>
            <w:proofErr w:type="spellEnd"/>
            <w:r w:rsidRPr="001D6740">
              <w:rPr>
                <w:rFonts w:ascii="한컴바탕" w:eastAsia="한컴바탕" w:hAnsi="한컴바탕" w:cs="한컴바탕" w:hint="eastAsia"/>
                <w:spacing w:val="-8"/>
                <w:szCs w:val="21"/>
                <w:lang w:eastAsia="ko-KR"/>
              </w:rPr>
              <w:t xml:space="preserve"> 대해서는 실제 검사상태에 따라 분류를 확정하고 과세한다.</w:t>
            </w:r>
          </w:p>
          <w:p w:rsidR="001D6740" w:rsidRPr="001D6740" w:rsidRDefault="001D6740" w:rsidP="001D6740">
            <w:pPr>
              <w:wordWrap w:val="0"/>
              <w:topLinePunct/>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Pr="001D6740">
              <w:rPr>
                <w:rFonts w:ascii="한컴바탕" w:eastAsia="한컴바탕" w:hAnsi="한컴바탕" w:cs="한컴바탕" w:hint="eastAsia"/>
                <w:spacing w:val="-10"/>
                <w:szCs w:val="21"/>
                <w:lang w:eastAsia="ko-KR"/>
              </w:rPr>
              <w:t xml:space="preserve">가공무역기업의 내부 관리가 혼란스럽거나 위법 정황이 존재하는 경우 해관은 당해 기업의 작업지시서에 의거한 </w:t>
            </w:r>
            <w:proofErr w:type="spellStart"/>
            <w:r w:rsidRPr="001D6740">
              <w:rPr>
                <w:rFonts w:ascii="한컴바탕" w:eastAsia="한컴바탕" w:hAnsi="한컴바탕" w:cs="한컴바탕" w:hint="eastAsia"/>
                <w:spacing w:val="-10"/>
                <w:szCs w:val="21"/>
                <w:lang w:eastAsia="ko-KR"/>
              </w:rPr>
              <w:t>핵소</w:t>
            </w:r>
            <w:proofErr w:type="spellEnd"/>
            <w:r w:rsidRPr="001D6740">
              <w:rPr>
                <w:rFonts w:ascii="한컴바탕" w:eastAsia="한컴바탕" w:hAnsi="한컴바탕" w:cs="한컴바탕" w:hint="eastAsia"/>
                <w:spacing w:val="-10"/>
                <w:szCs w:val="21"/>
                <w:lang w:eastAsia="ko-KR"/>
              </w:rPr>
              <w:t>(</w:t>
            </w:r>
            <w:proofErr w:type="spellStart"/>
            <w:r w:rsidRPr="001D6740">
              <w:rPr>
                <w:rFonts w:ascii="한컴바탕" w:eastAsia="한컴바탕" w:hAnsi="한컴바탕" w:cs="한컴바탕" w:hint="eastAsia"/>
                <w:spacing w:val="-10"/>
                <w:szCs w:val="21"/>
                <w:lang w:eastAsia="ko-KR"/>
              </w:rPr>
              <w:t>核銷</w:t>
            </w:r>
            <w:proofErr w:type="spellEnd"/>
            <w:r w:rsidRPr="001D6740">
              <w:rPr>
                <w:rFonts w:ascii="한컴바탕" w:eastAsia="한컴바탕" w:hAnsi="한컴바탕" w:cs="한컴바탕" w:hint="eastAsia"/>
                <w:spacing w:val="-10"/>
                <w:szCs w:val="21"/>
                <w:lang w:eastAsia="ko-KR"/>
              </w:rPr>
              <w:t>)을 중단할 수 있다.</w:t>
            </w:r>
            <w:r w:rsidRPr="001D6740">
              <w:rPr>
                <w:rFonts w:ascii="한컴바탕" w:eastAsia="한컴바탕" w:hAnsi="한컴바탕" w:cs="한컴바탕" w:hint="eastAsia"/>
                <w:szCs w:val="21"/>
                <w:lang w:eastAsia="ko-KR"/>
              </w:rPr>
              <w:t xml:space="preserve"> </w:t>
            </w:r>
          </w:p>
          <w:p w:rsidR="001D6740" w:rsidRPr="001D6740" w:rsidRDefault="001D6740" w:rsidP="001D6740">
            <w:pPr>
              <w:wordWrap w:val="0"/>
              <w:topLinePunct/>
              <w:autoSpaceDN w:val="0"/>
              <w:spacing w:line="290" w:lineRule="atLeast"/>
              <w:ind w:firstLineChars="200" w:firstLine="420"/>
              <w:rPr>
                <w:rFonts w:ascii="한컴바탕" w:eastAsia="한컴바탕" w:hAnsi="한컴바탕" w:cs="한컴바탕"/>
                <w:szCs w:val="21"/>
                <w:lang w:eastAsia="ko-KR"/>
              </w:rPr>
            </w:pPr>
            <w:r w:rsidRPr="001D6740">
              <w:rPr>
                <w:rFonts w:ascii="한컴바탕" w:eastAsia="한컴바탕" w:hAnsi="한컴바탕" w:cs="한컴바탕" w:hint="eastAsia"/>
                <w:szCs w:val="21"/>
                <w:lang w:eastAsia="ko-KR"/>
              </w:rPr>
              <w:t>이 공고는 공표일로부터 시행한다.</w:t>
            </w:r>
          </w:p>
          <w:p w:rsidR="001D6740" w:rsidRPr="001D6740" w:rsidRDefault="001D6740" w:rsidP="001D6740">
            <w:pPr>
              <w:wordWrap w:val="0"/>
              <w:topLinePunct/>
              <w:autoSpaceDN w:val="0"/>
              <w:spacing w:line="290" w:lineRule="atLeast"/>
              <w:ind w:firstLineChars="200" w:firstLine="420"/>
              <w:rPr>
                <w:rFonts w:ascii="한컴바탕" w:eastAsia="한컴바탕" w:hAnsi="한컴바탕" w:cs="한컴바탕"/>
                <w:szCs w:val="21"/>
                <w:lang w:eastAsia="ko-KR"/>
              </w:rPr>
            </w:pPr>
          </w:p>
          <w:p w:rsidR="001D6740" w:rsidRPr="001D6740" w:rsidRDefault="001D6740" w:rsidP="001D6740">
            <w:pPr>
              <w:wordWrap w:val="0"/>
              <w:topLinePunct/>
              <w:autoSpaceDN w:val="0"/>
              <w:spacing w:line="290" w:lineRule="atLeast"/>
              <w:ind w:firstLineChars="200" w:firstLine="420"/>
              <w:jc w:val="right"/>
              <w:rPr>
                <w:rFonts w:ascii="한컴바탕" w:eastAsia="한컴바탕" w:hAnsi="한컴바탕" w:cs="한컴바탕"/>
                <w:szCs w:val="21"/>
                <w:lang w:eastAsia="ko-KR"/>
              </w:rPr>
            </w:pPr>
            <w:r w:rsidRPr="001D6740">
              <w:rPr>
                <w:rFonts w:ascii="한컴바탕" w:eastAsia="한컴바탕" w:hAnsi="한컴바탕" w:cs="한컴바탕" w:hint="eastAsia"/>
                <w:szCs w:val="21"/>
                <w:lang w:eastAsia="ko-KR"/>
              </w:rPr>
              <w:t>해관총서</w:t>
            </w:r>
          </w:p>
          <w:p w:rsidR="001D6740" w:rsidRPr="001D6740" w:rsidRDefault="001D6740" w:rsidP="001D6740">
            <w:pPr>
              <w:wordWrap w:val="0"/>
              <w:topLinePunct/>
              <w:autoSpaceDN w:val="0"/>
              <w:spacing w:line="290" w:lineRule="atLeast"/>
              <w:ind w:firstLineChars="200" w:firstLine="420"/>
              <w:jc w:val="right"/>
              <w:rPr>
                <w:rFonts w:ascii="한컴바탕" w:eastAsia="한컴바탕" w:hAnsi="한컴바탕" w:cs="한컴바탕"/>
                <w:szCs w:val="21"/>
                <w:lang w:eastAsia="ko-KR"/>
              </w:rPr>
            </w:pPr>
            <w:r w:rsidRPr="001D6740">
              <w:rPr>
                <w:rFonts w:ascii="한컴바탕" w:eastAsia="한컴바탕" w:hAnsi="한컴바탕" w:cs="한컴바탕" w:hint="eastAsia"/>
                <w:szCs w:val="21"/>
                <w:lang w:eastAsia="ko-KR"/>
              </w:rPr>
              <w:t>2015년 11월 5일</w:t>
            </w:r>
          </w:p>
          <w:p w:rsidR="001D6740" w:rsidRPr="001D6740" w:rsidRDefault="001D6740" w:rsidP="001D6740">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1D6740" w:rsidRPr="001D6740" w:rsidRDefault="001D6740" w:rsidP="001D6740">
            <w:pPr>
              <w:wordWrap w:val="0"/>
              <w:autoSpaceDE w:val="0"/>
              <w:autoSpaceDN w:val="0"/>
              <w:spacing w:line="290" w:lineRule="atLeast"/>
              <w:rPr>
                <w:szCs w:val="21"/>
              </w:rPr>
            </w:pPr>
          </w:p>
        </w:tc>
        <w:tc>
          <w:tcPr>
            <w:tcW w:w="3958" w:type="dxa"/>
          </w:tcPr>
          <w:p w:rsidR="001D6740" w:rsidRDefault="001D6740" w:rsidP="001D6740">
            <w:pPr>
              <w:wordWrap w:val="0"/>
              <w:autoSpaceDE w:val="0"/>
              <w:autoSpaceDN w:val="0"/>
              <w:spacing w:line="290" w:lineRule="atLeast"/>
              <w:jc w:val="center"/>
              <w:rPr>
                <w:rFonts w:ascii="SimSun" w:hAnsi="SimSun" w:cs="새굴림" w:hint="eastAsia"/>
                <w:b/>
                <w:sz w:val="26"/>
                <w:szCs w:val="26"/>
              </w:rPr>
            </w:pPr>
            <w:r w:rsidRPr="001D6740">
              <w:rPr>
                <w:rFonts w:ascii="SimSun" w:eastAsia="SimSun" w:hAnsi="SimSun" w:cs="새굴림" w:hint="eastAsia"/>
                <w:b/>
                <w:sz w:val="26"/>
                <w:szCs w:val="26"/>
              </w:rPr>
              <w:t>关于开展加工贸易工单式核销</w:t>
            </w:r>
          </w:p>
          <w:p w:rsidR="001D6740" w:rsidRPr="001D6740" w:rsidRDefault="001D6740" w:rsidP="001D6740">
            <w:pPr>
              <w:wordWrap w:val="0"/>
              <w:autoSpaceDE w:val="0"/>
              <w:autoSpaceDN w:val="0"/>
              <w:spacing w:line="290" w:lineRule="atLeast"/>
              <w:jc w:val="center"/>
              <w:rPr>
                <w:rFonts w:ascii="SimSun" w:eastAsia="SimSun" w:hAnsi="SimSun"/>
                <w:b/>
                <w:sz w:val="26"/>
                <w:szCs w:val="26"/>
              </w:rPr>
            </w:pPr>
            <w:r w:rsidRPr="001D6740">
              <w:rPr>
                <w:rFonts w:ascii="SimSun" w:eastAsia="SimSun" w:hAnsi="SimSun" w:cs="새굴림" w:hint="eastAsia"/>
                <w:b/>
                <w:sz w:val="26"/>
                <w:szCs w:val="26"/>
              </w:rPr>
              <w:t>有关</w:t>
            </w:r>
            <w:r w:rsidRPr="001D6740">
              <w:rPr>
                <w:rFonts w:ascii="SimSun" w:eastAsia="SimSun" w:hAnsi="SimSun" w:cs="바탕" w:hint="eastAsia"/>
                <w:b/>
                <w:sz w:val="26"/>
                <w:szCs w:val="26"/>
              </w:rPr>
              <w:t>事</w:t>
            </w:r>
            <w:r w:rsidRPr="001D6740">
              <w:rPr>
                <w:rFonts w:ascii="SimSun" w:eastAsia="SimSun" w:hAnsi="SimSun" w:cs="새굴림" w:hint="eastAsia"/>
                <w:b/>
                <w:sz w:val="26"/>
                <w:szCs w:val="26"/>
              </w:rPr>
              <w:t>项的公告</w:t>
            </w:r>
          </w:p>
          <w:p w:rsidR="001D6740" w:rsidRPr="001D6740" w:rsidRDefault="001D6740" w:rsidP="001D6740">
            <w:pPr>
              <w:wordWrap w:val="0"/>
              <w:autoSpaceDE w:val="0"/>
              <w:autoSpaceDN w:val="0"/>
              <w:spacing w:line="290" w:lineRule="atLeast"/>
              <w:jc w:val="center"/>
              <w:rPr>
                <w:rFonts w:ascii="SimSun" w:eastAsia="SimSun" w:hAnsi="SimSun"/>
                <w:szCs w:val="21"/>
              </w:rPr>
            </w:pPr>
            <w:r w:rsidRPr="001D6740">
              <w:rPr>
                <w:rFonts w:ascii="SimSun" w:eastAsia="SimSun" w:hAnsi="SimSun" w:cs="바탕" w:hint="eastAsia"/>
                <w:szCs w:val="21"/>
              </w:rPr>
              <w:t>海</w:t>
            </w:r>
            <w:r w:rsidRPr="001D6740">
              <w:rPr>
                <w:rFonts w:ascii="SimSun" w:eastAsia="SimSun" w:hAnsi="SimSun" w:cs="새굴림" w:hint="eastAsia"/>
                <w:szCs w:val="21"/>
              </w:rPr>
              <w:t>关总署公告</w:t>
            </w:r>
            <w:r w:rsidRPr="001D6740">
              <w:rPr>
                <w:rFonts w:ascii="SimSun" w:eastAsia="SimSun" w:hAnsi="SimSun" w:hint="eastAsia"/>
                <w:szCs w:val="21"/>
              </w:rPr>
              <w:t>2015</w:t>
            </w:r>
            <w:r w:rsidRPr="001D6740">
              <w:rPr>
                <w:rFonts w:ascii="SimSun" w:eastAsia="SimSun" w:hAnsi="SimSun" w:cs="바탕" w:hint="eastAsia"/>
                <w:szCs w:val="21"/>
              </w:rPr>
              <w:t>年第</w:t>
            </w:r>
            <w:r w:rsidRPr="001D6740">
              <w:rPr>
                <w:rFonts w:ascii="SimSun" w:eastAsia="SimSun" w:hAnsi="SimSun" w:hint="eastAsia"/>
                <w:szCs w:val="21"/>
              </w:rPr>
              <w:t>53</w:t>
            </w:r>
            <w:r w:rsidRPr="001D6740">
              <w:rPr>
                <w:rFonts w:ascii="SimSun" w:eastAsia="SimSun" w:hAnsi="SimSun" w:cs="새굴림" w:hint="eastAsia"/>
                <w:szCs w:val="21"/>
              </w:rPr>
              <w:t>号</w:t>
            </w:r>
          </w:p>
          <w:p w:rsidR="001D6740" w:rsidRPr="001D6740" w:rsidRDefault="001D6740" w:rsidP="001D6740">
            <w:pPr>
              <w:wordWrap w:val="0"/>
              <w:autoSpaceDE w:val="0"/>
              <w:autoSpaceDN w:val="0"/>
              <w:spacing w:line="290" w:lineRule="atLeast"/>
              <w:rPr>
                <w:rFonts w:ascii="SimSun" w:hAnsi="SimSun" w:hint="eastAsia"/>
                <w:szCs w:val="21"/>
                <w:lang w:eastAsia="ko-KR"/>
              </w:rPr>
            </w:pPr>
          </w:p>
          <w:p w:rsidR="001D6740" w:rsidRPr="001D6740" w:rsidRDefault="001D6740" w:rsidP="001D6740">
            <w:pPr>
              <w:wordWrap w:val="0"/>
              <w:autoSpaceDE w:val="0"/>
              <w:autoSpaceDN w:val="0"/>
              <w:adjustRightInd w:val="0"/>
              <w:snapToGrid w:val="0"/>
              <w:spacing w:line="290" w:lineRule="atLeast"/>
              <w:ind w:firstLineChars="200" w:firstLine="540"/>
              <w:rPr>
                <w:rFonts w:ascii="SimSun" w:eastAsia="SimSun" w:hAnsi="SimSun"/>
                <w:spacing w:val="30"/>
                <w:szCs w:val="21"/>
              </w:rPr>
            </w:pPr>
            <w:r w:rsidRPr="001D6740">
              <w:rPr>
                <w:rFonts w:ascii="SimSun" w:eastAsia="SimSun" w:hAnsi="SimSun" w:cs="새굴림" w:hint="eastAsia"/>
                <w:spacing w:val="30"/>
                <w:szCs w:val="21"/>
              </w:rPr>
              <w:t>为规范加工贸易工单式核销管理</w:t>
            </w:r>
            <w:r w:rsidRPr="001D6740">
              <w:rPr>
                <w:rFonts w:ascii="SimSun" w:eastAsia="SimSun" w:hAnsi="SimSun" w:cs="맑은 고딕" w:hint="eastAsia"/>
                <w:spacing w:val="30"/>
                <w:szCs w:val="21"/>
              </w:rPr>
              <w:t>，</w:t>
            </w:r>
            <w:r w:rsidRPr="001D6740">
              <w:rPr>
                <w:rFonts w:ascii="SimSun" w:eastAsia="SimSun" w:hAnsi="SimSun" w:cs="새굴림" w:hint="eastAsia"/>
                <w:spacing w:val="30"/>
                <w:szCs w:val="21"/>
              </w:rPr>
              <w:t>现将有关事项公告如下</w:t>
            </w:r>
            <w:r w:rsidRPr="001D6740">
              <w:rPr>
                <w:rFonts w:ascii="SimSun" w:eastAsia="SimSun" w:hAnsi="SimSun" w:cs="맑은 고딕" w:hint="eastAsia"/>
                <w:spacing w:val="30"/>
                <w:szCs w:val="21"/>
              </w:rPr>
              <w:t>：</w:t>
            </w:r>
          </w:p>
          <w:p w:rsidR="001D6740" w:rsidRPr="001D6740" w:rsidRDefault="001D6740" w:rsidP="001D6740">
            <w:pPr>
              <w:wordWrap w:val="0"/>
              <w:autoSpaceDE w:val="0"/>
              <w:autoSpaceDN w:val="0"/>
              <w:adjustRightInd w:val="0"/>
              <w:snapToGrid w:val="0"/>
              <w:spacing w:line="290" w:lineRule="atLeast"/>
              <w:rPr>
                <w:rFonts w:ascii="SimSun" w:eastAsia="SimSun" w:hAnsi="SimSun"/>
                <w:szCs w:val="21"/>
              </w:rPr>
            </w:pPr>
            <w:r w:rsidRPr="001D6740">
              <w:rPr>
                <w:rFonts w:ascii="SimSun" w:eastAsia="SimSun" w:hAnsi="SimSun" w:hint="eastAsia"/>
                <w:szCs w:val="21"/>
              </w:rPr>
              <w:t xml:space="preserve">    </w:t>
            </w:r>
            <w:r w:rsidRPr="001D6740">
              <w:rPr>
                <w:rFonts w:ascii="SimSun" w:eastAsia="SimSun" w:hAnsi="SimSun" w:cs="바탕" w:hint="eastAsia"/>
                <w:szCs w:val="21"/>
              </w:rPr>
              <w:t>一</w:t>
            </w:r>
            <w:r w:rsidRPr="001D6740">
              <w:rPr>
                <w:rFonts w:ascii="SimSun" w:eastAsia="SimSun" w:hAnsi="SimSun" w:cs="맑은 고딕" w:hint="eastAsia"/>
                <w:szCs w:val="21"/>
              </w:rPr>
              <w:t>、</w:t>
            </w:r>
            <w:r w:rsidRPr="001D6740">
              <w:rPr>
                <w:rFonts w:ascii="SimSun" w:eastAsia="SimSun" w:hAnsi="SimSun" w:cs="바탕" w:hint="eastAsia"/>
                <w:szCs w:val="21"/>
              </w:rPr>
              <w:t>工</w:t>
            </w:r>
            <w:r w:rsidRPr="001D6740">
              <w:rPr>
                <w:rFonts w:ascii="SimSun" w:eastAsia="SimSun" w:hAnsi="SimSun" w:cs="새굴림" w:hint="eastAsia"/>
                <w:szCs w:val="21"/>
              </w:rPr>
              <w:t>单式核销是指加工贸易企业向海关报送报关单</w:t>
            </w:r>
            <w:r w:rsidRPr="001D6740">
              <w:rPr>
                <w:rFonts w:ascii="SimSun" w:eastAsia="SimSun" w:hAnsi="SimSun" w:cs="맑은 고딕" w:hint="eastAsia"/>
                <w:szCs w:val="21"/>
              </w:rPr>
              <w:t>、</w:t>
            </w:r>
            <w:r w:rsidRPr="001D6740">
              <w:rPr>
                <w:rFonts w:ascii="SimSun" w:eastAsia="SimSun" w:hAnsi="SimSun" w:cs="새굴림" w:hint="eastAsia"/>
                <w:szCs w:val="21"/>
              </w:rPr>
              <w:t>报关清单数据</w:t>
            </w:r>
            <w:r w:rsidRPr="001D6740">
              <w:rPr>
                <w:rFonts w:ascii="SimSun" w:eastAsia="SimSun" w:hAnsi="SimSun" w:cs="맑은 고딕" w:hint="eastAsia"/>
                <w:szCs w:val="21"/>
              </w:rPr>
              <w:t>，</w:t>
            </w:r>
            <w:r w:rsidRPr="001D6740">
              <w:rPr>
                <w:rFonts w:ascii="SimSun" w:eastAsia="SimSun" w:hAnsi="SimSun" w:cs="바탕" w:hint="eastAsia"/>
                <w:szCs w:val="21"/>
              </w:rPr>
              <w:t>以及企</w:t>
            </w:r>
            <w:r w:rsidRPr="001D6740">
              <w:rPr>
                <w:rFonts w:ascii="SimSun" w:eastAsia="SimSun" w:hAnsi="SimSun" w:cs="새굴림" w:hint="eastAsia"/>
                <w:szCs w:val="21"/>
              </w:rPr>
              <w:t>业</w:t>
            </w:r>
            <w:r w:rsidRPr="001D6740">
              <w:rPr>
                <w:rFonts w:ascii="SimSun" w:eastAsia="SimSun" w:hAnsi="SimSun" w:hint="eastAsia"/>
                <w:szCs w:val="21"/>
              </w:rPr>
              <w:t>ERP</w:t>
            </w:r>
            <w:r w:rsidRPr="001D6740">
              <w:rPr>
                <w:rFonts w:ascii="SimSun" w:eastAsia="SimSun" w:hAnsi="SimSun" w:cs="바탕" w:hint="eastAsia"/>
                <w:szCs w:val="21"/>
              </w:rPr>
              <w:t>系</w:t>
            </w:r>
            <w:r w:rsidRPr="001D6740">
              <w:rPr>
                <w:rFonts w:ascii="SimSun" w:eastAsia="SimSun" w:hAnsi="SimSun" w:cs="새굴림" w:hint="eastAsia"/>
                <w:szCs w:val="21"/>
              </w:rPr>
              <w:t>统</w:t>
            </w:r>
            <w:r w:rsidRPr="001D6740">
              <w:rPr>
                <w:rFonts w:ascii="SimSun" w:eastAsia="SimSun" w:hAnsi="SimSun" w:hint="eastAsia"/>
                <w:szCs w:val="21"/>
              </w:rPr>
              <w:t>(</w:t>
            </w:r>
            <w:r w:rsidRPr="001D6740">
              <w:rPr>
                <w:rFonts w:ascii="SimSun" w:eastAsia="SimSun" w:hAnsi="SimSun" w:cs="바탕" w:hint="eastAsia"/>
                <w:szCs w:val="21"/>
              </w:rPr>
              <w:t>企</w:t>
            </w:r>
            <w:r w:rsidRPr="001D6740">
              <w:rPr>
                <w:rFonts w:ascii="SimSun" w:eastAsia="SimSun" w:hAnsi="SimSun" w:cs="새굴림" w:hint="eastAsia"/>
                <w:szCs w:val="21"/>
              </w:rPr>
              <w:t>业资源计划系统</w:t>
            </w:r>
            <w:r w:rsidRPr="001D6740">
              <w:rPr>
                <w:rFonts w:ascii="SimSun" w:eastAsia="SimSun" w:hAnsi="SimSun" w:hint="eastAsia"/>
                <w:szCs w:val="21"/>
              </w:rPr>
              <w:t>)</w:t>
            </w:r>
            <w:r w:rsidRPr="001D6740">
              <w:rPr>
                <w:rFonts w:ascii="SimSun" w:eastAsia="SimSun" w:hAnsi="SimSun" w:cs="바탕" w:hint="eastAsia"/>
                <w:szCs w:val="21"/>
              </w:rPr>
              <w:t>中工</w:t>
            </w:r>
            <w:r w:rsidRPr="001D6740">
              <w:rPr>
                <w:rFonts w:ascii="SimSun" w:eastAsia="SimSun" w:hAnsi="SimSun" w:cs="새굴림" w:hint="eastAsia"/>
                <w:szCs w:val="21"/>
              </w:rPr>
              <w:t>单数据</w:t>
            </w:r>
            <w:r w:rsidRPr="001D6740">
              <w:rPr>
                <w:rFonts w:ascii="SimSun" w:eastAsia="SimSun" w:hAnsi="SimSun" w:cs="맑은 고딕" w:hint="eastAsia"/>
                <w:szCs w:val="21"/>
              </w:rPr>
              <w:t>，</w:t>
            </w:r>
            <w:r w:rsidRPr="001D6740">
              <w:rPr>
                <w:rFonts w:ascii="SimSun" w:eastAsia="SimSun" w:hAnsi="SimSun" w:cs="바탕" w:hint="eastAsia"/>
                <w:szCs w:val="21"/>
              </w:rPr>
              <w:t>海</w:t>
            </w:r>
            <w:r w:rsidRPr="001D6740">
              <w:rPr>
                <w:rFonts w:ascii="SimSun" w:eastAsia="SimSun" w:hAnsi="SimSun" w:cs="새굴림" w:hint="eastAsia"/>
                <w:szCs w:val="21"/>
              </w:rPr>
              <w:t>关以报关单对应的报关清单料号级数据和企业生产工单作为料件耗用依据生成电子底账</w:t>
            </w:r>
            <w:r w:rsidRPr="001D6740">
              <w:rPr>
                <w:rFonts w:ascii="SimSun" w:eastAsia="SimSun" w:hAnsi="SimSun" w:cs="맑은 고딕" w:hint="eastAsia"/>
                <w:szCs w:val="21"/>
              </w:rPr>
              <w:t>，</w:t>
            </w:r>
            <w:r w:rsidRPr="001D6740">
              <w:rPr>
                <w:rFonts w:ascii="SimSun" w:eastAsia="SimSun" w:hAnsi="SimSun" w:cs="새굴림" w:hint="eastAsia"/>
                <w:szCs w:val="21"/>
              </w:rPr>
              <w:t>并根据料号级料件</w:t>
            </w:r>
            <w:r w:rsidRPr="001D6740">
              <w:rPr>
                <w:rFonts w:ascii="SimSun" w:eastAsia="SimSun" w:hAnsi="SimSun" w:cs="맑은 고딕" w:hint="eastAsia"/>
                <w:szCs w:val="21"/>
              </w:rPr>
              <w:t>、</w:t>
            </w:r>
            <w:r w:rsidRPr="001D6740">
              <w:rPr>
                <w:rFonts w:ascii="SimSun" w:eastAsia="SimSun" w:hAnsi="SimSun" w:cs="바탕" w:hint="eastAsia"/>
                <w:szCs w:val="21"/>
              </w:rPr>
              <w:t>半成品以及成品的</w:t>
            </w:r>
            <w:r w:rsidRPr="001D6740">
              <w:rPr>
                <w:rFonts w:ascii="SimSun" w:eastAsia="SimSun" w:hAnsi="SimSun" w:cs="새굴림" w:hint="eastAsia"/>
                <w:szCs w:val="21"/>
              </w:rPr>
              <w:t>进</w:t>
            </w:r>
            <w:r w:rsidRPr="001D6740">
              <w:rPr>
                <w:rFonts w:ascii="SimSun" w:eastAsia="SimSun" w:hAnsi="SimSun" w:cs="맑은 고딕" w:hint="eastAsia"/>
                <w:szCs w:val="21"/>
              </w:rPr>
              <w:t>、</w:t>
            </w:r>
            <w:r w:rsidRPr="001D6740">
              <w:rPr>
                <w:rFonts w:ascii="SimSun" w:eastAsia="SimSun" w:hAnsi="SimSun" w:cs="바탕" w:hint="eastAsia"/>
                <w:szCs w:val="21"/>
              </w:rPr>
              <w:t>出</w:t>
            </w:r>
            <w:r w:rsidRPr="001D6740">
              <w:rPr>
                <w:rFonts w:ascii="SimSun" w:eastAsia="SimSun" w:hAnsi="SimSun" w:cs="맑은 고딕" w:hint="eastAsia"/>
                <w:szCs w:val="21"/>
              </w:rPr>
              <w:t>、</w:t>
            </w:r>
            <w:r w:rsidRPr="001D6740">
              <w:rPr>
                <w:rFonts w:ascii="SimSun" w:eastAsia="SimSun" w:hAnsi="SimSun" w:cs="바탕" w:hint="eastAsia"/>
                <w:szCs w:val="21"/>
              </w:rPr>
              <w:t>耗</w:t>
            </w:r>
            <w:r w:rsidRPr="001D6740">
              <w:rPr>
                <w:rFonts w:ascii="SimSun" w:eastAsia="SimSun" w:hAnsi="SimSun" w:cs="맑은 고딕" w:hint="eastAsia"/>
                <w:szCs w:val="21"/>
              </w:rPr>
              <w:t>、</w:t>
            </w:r>
            <w:r w:rsidRPr="001D6740">
              <w:rPr>
                <w:rFonts w:ascii="SimSun" w:eastAsia="SimSun" w:hAnsi="SimSun" w:cs="새굴림" w:hint="eastAsia"/>
                <w:szCs w:val="21"/>
              </w:rPr>
              <w:t>转</w:t>
            </w:r>
            <w:r w:rsidRPr="001D6740">
              <w:rPr>
                <w:rFonts w:ascii="SimSun" w:eastAsia="SimSun" w:hAnsi="SimSun" w:cs="맑은 고딕" w:hint="eastAsia"/>
                <w:szCs w:val="21"/>
              </w:rPr>
              <w:t>、</w:t>
            </w:r>
            <w:r w:rsidRPr="001D6740">
              <w:rPr>
                <w:rFonts w:ascii="SimSun" w:eastAsia="SimSun" w:hAnsi="SimSun" w:cs="바탕" w:hint="eastAsia"/>
                <w:szCs w:val="21"/>
              </w:rPr>
              <w:t>存的情</w:t>
            </w:r>
            <w:r w:rsidRPr="001D6740">
              <w:rPr>
                <w:rFonts w:ascii="SimSun" w:eastAsia="SimSun" w:hAnsi="SimSun" w:cs="새굴림" w:hint="eastAsia"/>
                <w:szCs w:val="21"/>
              </w:rPr>
              <w:t>况</w:t>
            </w:r>
            <w:r w:rsidRPr="001D6740">
              <w:rPr>
                <w:rFonts w:ascii="SimSun" w:eastAsia="SimSun" w:hAnsi="SimSun" w:cs="맑은 고딕" w:hint="eastAsia"/>
                <w:szCs w:val="21"/>
              </w:rPr>
              <w:t>，</w:t>
            </w:r>
            <w:r w:rsidRPr="001D6740">
              <w:rPr>
                <w:rFonts w:ascii="SimSun" w:eastAsia="SimSun" w:hAnsi="SimSun" w:cs="새굴림" w:hint="eastAsia"/>
                <w:szCs w:val="21"/>
              </w:rPr>
              <w:t>对加工贸易料件</w:t>
            </w:r>
            <w:r w:rsidRPr="001D6740">
              <w:rPr>
                <w:rFonts w:ascii="SimSun" w:eastAsia="SimSun" w:hAnsi="SimSun" w:cs="맑은 고딕" w:hint="eastAsia"/>
                <w:szCs w:val="21"/>
              </w:rPr>
              <w:t>、</w:t>
            </w:r>
            <w:r w:rsidRPr="001D6740">
              <w:rPr>
                <w:rFonts w:ascii="SimSun" w:eastAsia="SimSun" w:hAnsi="SimSun" w:cs="바탕" w:hint="eastAsia"/>
                <w:szCs w:val="21"/>
              </w:rPr>
              <w:t>半成品以及成品</w:t>
            </w:r>
            <w:r w:rsidRPr="001D6740">
              <w:rPr>
                <w:rFonts w:ascii="SimSun" w:eastAsia="SimSun" w:hAnsi="SimSun" w:cs="새굴림" w:hint="eastAsia"/>
                <w:szCs w:val="21"/>
              </w:rPr>
              <w:t>进行核算核销的海关管理制度</w:t>
            </w:r>
            <w:r w:rsidRPr="001D6740">
              <w:rPr>
                <w:rFonts w:ascii="SimSun" w:eastAsia="SimSun" w:hAnsi="SimSun" w:cs="맑은 고딕" w:hint="eastAsia"/>
                <w:szCs w:val="21"/>
              </w:rPr>
              <w:t>。</w:t>
            </w:r>
          </w:p>
          <w:p w:rsidR="001D6740" w:rsidRPr="001D6740" w:rsidRDefault="001D6740" w:rsidP="001D6740">
            <w:pPr>
              <w:wordWrap w:val="0"/>
              <w:autoSpaceDE w:val="0"/>
              <w:autoSpaceDN w:val="0"/>
              <w:adjustRightInd w:val="0"/>
              <w:snapToGrid w:val="0"/>
              <w:spacing w:line="290" w:lineRule="atLeast"/>
              <w:rPr>
                <w:rFonts w:ascii="SimSun" w:eastAsia="SimSun" w:hAnsi="SimSun"/>
                <w:szCs w:val="21"/>
              </w:rPr>
            </w:pPr>
            <w:r w:rsidRPr="001D6740">
              <w:rPr>
                <w:rFonts w:ascii="SimSun" w:eastAsia="SimSun" w:hAnsi="SimSun" w:hint="eastAsia"/>
                <w:szCs w:val="21"/>
              </w:rPr>
              <w:t xml:space="preserve">    </w:t>
            </w:r>
            <w:r w:rsidRPr="001D6740">
              <w:rPr>
                <w:rFonts w:ascii="SimSun" w:eastAsia="SimSun" w:hAnsi="SimSun" w:cs="바탕" w:hint="eastAsia"/>
                <w:szCs w:val="21"/>
              </w:rPr>
              <w:t>二</w:t>
            </w:r>
            <w:r w:rsidRPr="001D6740">
              <w:rPr>
                <w:rFonts w:ascii="SimSun" w:eastAsia="SimSun" w:hAnsi="SimSun" w:cs="맑은 고딕" w:hint="eastAsia"/>
                <w:szCs w:val="21"/>
              </w:rPr>
              <w:t>、</w:t>
            </w:r>
            <w:r w:rsidRPr="001D6740">
              <w:rPr>
                <w:rFonts w:ascii="SimSun" w:eastAsia="SimSun" w:hAnsi="SimSun" w:cs="새굴림" w:hint="eastAsia"/>
                <w:szCs w:val="21"/>
              </w:rPr>
              <w:t>实施工单式核销的加工贸易企业应具备以下条件</w:t>
            </w:r>
            <w:r w:rsidRPr="001D6740">
              <w:rPr>
                <w:rFonts w:ascii="SimSun" w:eastAsia="SimSun" w:hAnsi="SimSun" w:cs="맑은 고딕" w:hint="eastAsia"/>
                <w:szCs w:val="21"/>
              </w:rPr>
              <w:t>：</w:t>
            </w:r>
          </w:p>
          <w:p w:rsidR="001D6740" w:rsidRPr="001D6740" w:rsidRDefault="001D6740" w:rsidP="001D6740">
            <w:pPr>
              <w:wordWrap w:val="0"/>
              <w:autoSpaceDE w:val="0"/>
              <w:autoSpaceDN w:val="0"/>
              <w:adjustRightInd w:val="0"/>
              <w:snapToGrid w:val="0"/>
              <w:spacing w:line="290" w:lineRule="atLeast"/>
              <w:rPr>
                <w:rFonts w:ascii="SimSun" w:eastAsia="SimSun" w:hAnsi="SimSun"/>
                <w:szCs w:val="21"/>
              </w:rPr>
            </w:pPr>
            <w:r w:rsidRPr="001D6740">
              <w:rPr>
                <w:rFonts w:ascii="SimSun" w:eastAsia="SimSun" w:hAnsi="SimSun" w:hint="eastAsia"/>
                <w:szCs w:val="21"/>
              </w:rPr>
              <w:t xml:space="preserve">   （</w:t>
            </w:r>
            <w:r w:rsidRPr="001D6740">
              <w:rPr>
                <w:rFonts w:ascii="SimSun" w:eastAsia="SimSun" w:hAnsi="SimSun" w:cs="바탕" w:hint="eastAsia"/>
                <w:szCs w:val="21"/>
              </w:rPr>
              <w:t>一</w:t>
            </w:r>
            <w:r w:rsidRPr="001D6740">
              <w:rPr>
                <w:rFonts w:ascii="SimSun" w:eastAsia="SimSun" w:hAnsi="SimSun" w:cs="맑은 고딕" w:hint="eastAsia"/>
                <w:szCs w:val="21"/>
              </w:rPr>
              <w:t>）</w:t>
            </w:r>
            <w:r w:rsidRPr="001D6740">
              <w:rPr>
                <w:rFonts w:ascii="SimSun" w:eastAsia="SimSun" w:hAnsi="SimSun" w:cs="바탕" w:hint="eastAsia"/>
                <w:szCs w:val="21"/>
              </w:rPr>
              <w:t>信用</w:t>
            </w:r>
            <w:r w:rsidRPr="001D6740">
              <w:rPr>
                <w:rFonts w:ascii="SimSun" w:eastAsia="SimSun" w:hAnsi="SimSun" w:cs="새굴림" w:hint="eastAsia"/>
                <w:szCs w:val="21"/>
              </w:rPr>
              <w:t>状况为一般信用及以上企业</w:t>
            </w:r>
            <w:r w:rsidRPr="001D6740">
              <w:rPr>
                <w:rFonts w:ascii="SimSun" w:eastAsia="SimSun" w:hAnsi="SimSun" w:cs="맑은 고딕" w:hint="eastAsia"/>
                <w:szCs w:val="21"/>
              </w:rPr>
              <w:t>；</w:t>
            </w:r>
          </w:p>
          <w:p w:rsidR="001D6740" w:rsidRPr="001D6740" w:rsidRDefault="001D6740" w:rsidP="001D6740">
            <w:pPr>
              <w:wordWrap w:val="0"/>
              <w:autoSpaceDE w:val="0"/>
              <w:autoSpaceDN w:val="0"/>
              <w:adjustRightInd w:val="0"/>
              <w:snapToGrid w:val="0"/>
              <w:spacing w:line="290" w:lineRule="atLeast"/>
              <w:rPr>
                <w:rFonts w:ascii="SimSun" w:eastAsia="SimSun" w:hAnsi="SimSun"/>
                <w:szCs w:val="21"/>
              </w:rPr>
            </w:pPr>
            <w:r w:rsidRPr="001D6740">
              <w:rPr>
                <w:rFonts w:ascii="SimSun" w:eastAsia="SimSun" w:hAnsi="SimSun" w:hint="eastAsia"/>
                <w:szCs w:val="21"/>
              </w:rPr>
              <w:t xml:space="preserve">   （</w:t>
            </w:r>
            <w:r w:rsidRPr="001D6740">
              <w:rPr>
                <w:rFonts w:ascii="SimSun" w:eastAsia="SimSun" w:hAnsi="SimSun" w:cs="바탕" w:hint="eastAsia"/>
                <w:szCs w:val="21"/>
              </w:rPr>
              <w:t>二</w:t>
            </w:r>
            <w:r w:rsidRPr="001D6740">
              <w:rPr>
                <w:rFonts w:ascii="SimSun" w:eastAsia="SimSun" w:hAnsi="SimSun" w:cs="맑은 고딕" w:hint="eastAsia"/>
                <w:szCs w:val="21"/>
              </w:rPr>
              <w:t>）</w:t>
            </w:r>
            <w:r w:rsidRPr="001D6740">
              <w:rPr>
                <w:rFonts w:ascii="SimSun" w:eastAsia="SimSun" w:hAnsi="SimSun" w:cs="바탕" w:hint="eastAsia"/>
                <w:spacing w:val="10"/>
                <w:szCs w:val="21"/>
              </w:rPr>
              <w:t>使用</w:t>
            </w:r>
            <w:r w:rsidRPr="001D6740">
              <w:rPr>
                <w:rFonts w:ascii="SimSun" w:eastAsia="SimSun" w:hAnsi="SimSun" w:hint="eastAsia"/>
                <w:spacing w:val="10"/>
                <w:szCs w:val="21"/>
              </w:rPr>
              <w:t xml:space="preserve"> ERP </w:t>
            </w:r>
            <w:r w:rsidRPr="001D6740">
              <w:rPr>
                <w:rFonts w:ascii="SimSun" w:eastAsia="SimSun" w:hAnsi="SimSun" w:cs="바탕" w:hint="eastAsia"/>
                <w:spacing w:val="10"/>
                <w:szCs w:val="21"/>
              </w:rPr>
              <w:t>等系</w:t>
            </w:r>
            <w:r w:rsidRPr="001D6740">
              <w:rPr>
                <w:rFonts w:ascii="SimSun" w:eastAsia="SimSun" w:hAnsi="SimSun" w:cs="새굴림" w:hint="eastAsia"/>
                <w:spacing w:val="10"/>
                <w:szCs w:val="21"/>
              </w:rPr>
              <w:t>统对企业采购</w:t>
            </w:r>
            <w:r w:rsidRPr="001D6740">
              <w:rPr>
                <w:rFonts w:ascii="SimSun" w:eastAsia="SimSun" w:hAnsi="SimSun" w:cs="맑은 고딕" w:hint="eastAsia"/>
                <w:spacing w:val="10"/>
                <w:szCs w:val="21"/>
              </w:rPr>
              <w:t>、</w:t>
            </w:r>
            <w:r w:rsidRPr="001D6740">
              <w:rPr>
                <w:rFonts w:ascii="SimSun" w:eastAsia="SimSun" w:hAnsi="SimSun" w:cs="바탕" w:hint="eastAsia"/>
                <w:spacing w:val="10"/>
                <w:szCs w:val="21"/>
              </w:rPr>
              <w:t>生</w:t>
            </w:r>
            <w:r w:rsidRPr="001D6740">
              <w:rPr>
                <w:rFonts w:ascii="SimSun" w:eastAsia="SimSun" w:hAnsi="SimSun" w:cs="새굴림" w:hint="eastAsia"/>
                <w:spacing w:val="10"/>
                <w:szCs w:val="21"/>
              </w:rPr>
              <w:t>产</w:t>
            </w:r>
            <w:r w:rsidRPr="001D6740">
              <w:rPr>
                <w:rFonts w:ascii="SimSun" w:eastAsia="SimSun" w:hAnsi="SimSun" w:cs="맑은 고딕" w:hint="eastAsia"/>
                <w:spacing w:val="10"/>
                <w:szCs w:val="21"/>
              </w:rPr>
              <w:t>、</w:t>
            </w:r>
            <w:r w:rsidRPr="001D6740">
              <w:rPr>
                <w:rFonts w:ascii="SimSun" w:eastAsia="SimSun" w:hAnsi="SimSun" w:cs="새굴림" w:hint="eastAsia"/>
                <w:spacing w:val="10"/>
                <w:szCs w:val="21"/>
              </w:rPr>
              <w:t>库存和销售等过程实行全程信息化管理</w:t>
            </w:r>
            <w:r w:rsidRPr="001D6740">
              <w:rPr>
                <w:rFonts w:ascii="SimSun" w:eastAsia="SimSun" w:hAnsi="SimSun" w:cs="맑은 고딕" w:hint="eastAsia"/>
                <w:spacing w:val="10"/>
                <w:szCs w:val="21"/>
              </w:rPr>
              <w:t>，</w:t>
            </w:r>
            <w:r w:rsidRPr="001D6740">
              <w:rPr>
                <w:rFonts w:ascii="SimSun" w:eastAsia="SimSun" w:hAnsi="SimSun" w:cs="바탕" w:hint="eastAsia"/>
                <w:spacing w:val="10"/>
                <w:szCs w:val="21"/>
              </w:rPr>
              <w:t>通</w:t>
            </w:r>
            <w:r w:rsidRPr="001D6740">
              <w:rPr>
                <w:rFonts w:ascii="SimSun" w:eastAsia="SimSun" w:hAnsi="SimSun" w:cs="새굴림" w:hint="eastAsia"/>
                <w:spacing w:val="10"/>
                <w:szCs w:val="21"/>
              </w:rPr>
              <w:t>过工单可实现生产加工成品对耗用进口保税料件的追溯管理</w:t>
            </w:r>
            <w:r w:rsidRPr="001D6740">
              <w:rPr>
                <w:rFonts w:ascii="SimSun" w:eastAsia="SimSun" w:hAnsi="SimSun" w:cs="맑은 고딕" w:hint="eastAsia"/>
                <w:spacing w:val="10"/>
                <w:szCs w:val="21"/>
              </w:rPr>
              <w:t>，</w:t>
            </w:r>
            <w:r w:rsidRPr="001D6740">
              <w:rPr>
                <w:rFonts w:ascii="SimSun" w:eastAsia="SimSun" w:hAnsi="SimSun" w:cs="새굴림" w:hint="eastAsia"/>
                <w:spacing w:val="10"/>
                <w:szCs w:val="21"/>
              </w:rPr>
              <w:t>并以电子工单方式记录生产加工</w:t>
            </w:r>
            <w:r w:rsidRPr="001D6740">
              <w:rPr>
                <w:rFonts w:ascii="SimSun" w:eastAsia="SimSun" w:hAnsi="SimSun" w:cs="맑은 고딕" w:hint="eastAsia"/>
                <w:spacing w:val="10"/>
                <w:szCs w:val="21"/>
              </w:rPr>
              <w:t>、</w:t>
            </w:r>
            <w:r w:rsidRPr="001D6740">
              <w:rPr>
                <w:rFonts w:ascii="SimSun" w:eastAsia="SimSun" w:hAnsi="SimSun" w:cs="새굴림" w:hint="eastAsia"/>
                <w:spacing w:val="10"/>
                <w:szCs w:val="21"/>
              </w:rPr>
              <w:t>检测维修成品的实际使用料件情况</w:t>
            </w:r>
            <w:r w:rsidRPr="001D6740">
              <w:rPr>
                <w:rFonts w:ascii="SimSun" w:eastAsia="SimSun" w:hAnsi="SimSun" w:cs="맑은 고딕" w:hint="eastAsia"/>
                <w:spacing w:val="10"/>
                <w:szCs w:val="21"/>
              </w:rPr>
              <w:t>；</w:t>
            </w:r>
            <w:r w:rsidRPr="001D6740">
              <w:rPr>
                <w:rFonts w:ascii="SimSun" w:eastAsia="SimSun" w:hAnsi="SimSun" w:hint="eastAsia"/>
                <w:szCs w:val="21"/>
              </w:rPr>
              <w:t xml:space="preserve"> </w:t>
            </w:r>
          </w:p>
          <w:p w:rsidR="001D6740" w:rsidRPr="001D6740" w:rsidRDefault="001D6740" w:rsidP="001D6740">
            <w:pPr>
              <w:wordWrap w:val="0"/>
              <w:autoSpaceDE w:val="0"/>
              <w:autoSpaceDN w:val="0"/>
              <w:adjustRightInd w:val="0"/>
              <w:snapToGrid w:val="0"/>
              <w:spacing w:line="290" w:lineRule="atLeast"/>
              <w:rPr>
                <w:rFonts w:ascii="SimSun" w:eastAsia="SimSun" w:hAnsi="SimSun"/>
                <w:szCs w:val="21"/>
              </w:rPr>
            </w:pPr>
            <w:r w:rsidRPr="001D6740">
              <w:rPr>
                <w:rFonts w:ascii="SimSun" w:eastAsia="SimSun" w:hAnsi="SimSun" w:hint="eastAsia"/>
                <w:szCs w:val="21"/>
              </w:rPr>
              <w:t xml:space="preserve">    （</w:t>
            </w:r>
            <w:r w:rsidRPr="001D6740">
              <w:rPr>
                <w:rFonts w:ascii="SimSun" w:eastAsia="SimSun" w:hAnsi="SimSun" w:cs="바탕" w:hint="eastAsia"/>
                <w:szCs w:val="21"/>
              </w:rPr>
              <w:t>三</w:t>
            </w:r>
            <w:r w:rsidRPr="001D6740">
              <w:rPr>
                <w:rFonts w:ascii="SimSun" w:eastAsia="SimSun" w:hAnsi="SimSun" w:cs="맑은 고딕" w:hint="eastAsia"/>
                <w:szCs w:val="21"/>
              </w:rPr>
              <w:t>）</w:t>
            </w:r>
            <w:r w:rsidRPr="001D6740">
              <w:rPr>
                <w:rFonts w:ascii="SimSun" w:eastAsia="SimSun" w:hAnsi="SimSun" w:cs="바탕" w:hint="eastAsia"/>
                <w:szCs w:val="21"/>
              </w:rPr>
              <w:t>建立符合海</w:t>
            </w:r>
            <w:r w:rsidRPr="001D6740">
              <w:rPr>
                <w:rFonts w:ascii="SimSun" w:eastAsia="SimSun" w:hAnsi="SimSun" w:cs="새굴림" w:hint="eastAsia"/>
                <w:szCs w:val="21"/>
              </w:rPr>
              <w:t>关监管要求的计算机管理系统</w:t>
            </w:r>
            <w:r w:rsidRPr="001D6740">
              <w:rPr>
                <w:rFonts w:ascii="SimSun" w:eastAsia="SimSun" w:hAnsi="SimSun" w:cs="맑은 고딕" w:hint="eastAsia"/>
                <w:szCs w:val="21"/>
              </w:rPr>
              <w:t>，</w:t>
            </w:r>
            <w:r w:rsidRPr="001D6740">
              <w:rPr>
                <w:rFonts w:ascii="SimSun" w:eastAsia="SimSun" w:hAnsi="SimSun" w:cs="바탕" w:hint="eastAsia"/>
                <w:szCs w:val="21"/>
              </w:rPr>
              <w:t>能</w:t>
            </w:r>
            <w:r w:rsidRPr="001D6740">
              <w:rPr>
                <w:rFonts w:ascii="SimSun" w:eastAsia="SimSun" w:hAnsi="SimSun" w:cs="새굴림" w:hint="eastAsia"/>
                <w:szCs w:val="21"/>
              </w:rPr>
              <w:t>够通过数据交换平台或者其他计算机网络</w:t>
            </w:r>
            <w:r w:rsidRPr="001D6740">
              <w:rPr>
                <w:rFonts w:ascii="SimSun" w:eastAsia="SimSun" w:hAnsi="SimSun" w:cs="맑은 고딕" w:hint="eastAsia"/>
                <w:szCs w:val="21"/>
              </w:rPr>
              <w:t>，</w:t>
            </w:r>
            <w:r w:rsidRPr="001D6740">
              <w:rPr>
                <w:rFonts w:ascii="SimSun" w:eastAsia="SimSun" w:hAnsi="SimSun" w:cs="바탕" w:hint="eastAsia"/>
                <w:szCs w:val="21"/>
              </w:rPr>
              <w:t>按照海</w:t>
            </w:r>
            <w:r w:rsidRPr="001D6740">
              <w:rPr>
                <w:rFonts w:ascii="SimSun" w:eastAsia="SimSun" w:hAnsi="SimSun" w:cs="새굴림" w:hint="eastAsia"/>
                <w:szCs w:val="21"/>
              </w:rPr>
              <w:t>关规定的认证方式与海关辅助系统</w:t>
            </w:r>
            <w:r w:rsidRPr="001D6740">
              <w:rPr>
                <w:rFonts w:ascii="SimSun" w:eastAsia="SimSun" w:hAnsi="SimSun" w:cs="맑은 고딕" w:hint="eastAsia"/>
                <w:szCs w:val="21"/>
              </w:rPr>
              <w:t>（</w:t>
            </w:r>
            <w:r w:rsidRPr="001D6740">
              <w:rPr>
                <w:rFonts w:ascii="SimSun" w:eastAsia="SimSun" w:hAnsi="SimSun" w:cs="바탕" w:hint="eastAsia"/>
                <w:szCs w:val="21"/>
              </w:rPr>
              <w:t>平台</w:t>
            </w:r>
            <w:r w:rsidRPr="001D6740">
              <w:rPr>
                <w:rFonts w:ascii="SimSun" w:eastAsia="SimSun" w:hAnsi="SimSun" w:cs="맑은 고딕" w:hint="eastAsia"/>
                <w:szCs w:val="21"/>
              </w:rPr>
              <w:t>）</w:t>
            </w:r>
            <w:r w:rsidRPr="001D6740">
              <w:rPr>
                <w:rFonts w:ascii="SimSun" w:eastAsia="SimSun" w:hAnsi="SimSun" w:cs="새굴림" w:hint="eastAsia"/>
                <w:szCs w:val="21"/>
              </w:rPr>
              <w:t>联网</w:t>
            </w:r>
            <w:r w:rsidRPr="001D6740">
              <w:rPr>
                <w:rFonts w:ascii="SimSun" w:eastAsia="SimSun" w:hAnsi="SimSun" w:cs="맑은 고딕" w:hint="eastAsia"/>
                <w:szCs w:val="21"/>
              </w:rPr>
              <w:t>，</w:t>
            </w:r>
            <w:r w:rsidRPr="001D6740">
              <w:rPr>
                <w:rFonts w:ascii="SimSun" w:eastAsia="SimSun" w:hAnsi="SimSun" w:cs="바탕" w:hint="eastAsia"/>
                <w:szCs w:val="21"/>
              </w:rPr>
              <w:t>向海</w:t>
            </w:r>
            <w:r w:rsidRPr="001D6740">
              <w:rPr>
                <w:rFonts w:ascii="SimSun" w:eastAsia="SimSun" w:hAnsi="SimSun" w:cs="새굴림" w:hint="eastAsia"/>
                <w:szCs w:val="21"/>
              </w:rPr>
              <w:t>关报送能够满足海关监管要求的相关数据</w:t>
            </w:r>
            <w:r w:rsidRPr="001D6740">
              <w:rPr>
                <w:rFonts w:ascii="SimSun" w:eastAsia="SimSun" w:hAnsi="SimSun" w:cs="맑은 고딕" w:hint="eastAsia"/>
                <w:szCs w:val="21"/>
              </w:rPr>
              <w:t>；</w:t>
            </w:r>
          </w:p>
          <w:p w:rsidR="001D6740" w:rsidRPr="001D6740" w:rsidRDefault="001D6740" w:rsidP="001D6740">
            <w:pPr>
              <w:wordWrap w:val="0"/>
              <w:autoSpaceDE w:val="0"/>
              <w:autoSpaceDN w:val="0"/>
              <w:adjustRightInd w:val="0"/>
              <w:snapToGrid w:val="0"/>
              <w:spacing w:line="290" w:lineRule="atLeast"/>
              <w:rPr>
                <w:rFonts w:ascii="SimSun" w:eastAsia="SimSun" w:hAnsi="SimSun"/>
                <w:szCs w:val="21"/>
              </w:rPr>
            </w:pPr>
            <w:r w:rsidRPr="001D6740">
              <w:rPr>
                <w:rFonts w:ascii="SimSun" w:eastAsia="SimSun" w:hAnsi="SimSun" w:hint="eastAsia"/>
                <w:szCs w:val="21"/>
              </w:rPr>
              <w:t xml:space="preserve">    （</w:t>
            </w:r>
            <w:r w:rsidRPr="001D6740">
              <w:rPr>
                <w:rFonts w:ascii="SimSun" w:eastAsia="SimSun" w:hAnsi="SimSun" w:cs="바탕" w:hint="eastAsia"/>
                <w:szCs w:val="21"/>
              </w:rPr>
              <w:t>四</w:t>
            </w:r>
            <w:r w:rsidRPr="001D6740">
              <w:rPr>
                <w:rFonts w:ascii="SimSun" w:eastAsia="SimSun" w:hAnsi="SimSun" w:cs="맑은 고딕" w:hint="eastAsia"/>
                <w:szCs w:val="21"/>
              </w:rPr>
              <w:t>）</w:t>
            </w:r>
            <w:r w:rsidRPr="001D6740">
              <w:rPr>
                <w:rFonts w:ascii="SimSun" w:eastAsia="SimSun" w:hAnsi="SimSun" w:cs="바탕" w:hint="eastAsia"/>
                <w:szCs w:val="21"/>
              </w:rPr>
              <w:t>保</w:t>
            </w:r>
            <w:r w:rsidRPr="001D6740">
              <w:rPr>
                <w:rFonts w:ascii="SimSun" w:eastAsia="SimSun" w:hAnsi="SimSun" w:cs="새굴림" w:hint="eastAsia"/>
                <w:szCs w:val="21"/>
              </w:rPr>
              <w:t>税物料与非保税物料分开管理</w:t>
            </w:r>
            <w:r w:rsidRPr="001D6740">
              <w:rPr>
                <w:rFonts w:ascii="SimSun" w:eastAsia="SimSun" w:hAnsi="SimSun" w:cs="맑은 고딕" w:hint="eastAsia"/>
                <w:szCs w:val="21"/>
              </w:rPr>
              <w:t>；</w:t>
            </w:r>
          </w:p>
          <w:p w:rsidR="001D6740" w:rsidRPr="001D6740" w:rsidRDefault="001D6740" w:rsidP="001D6740">
            <w:pPr>
              <w:wordWrap w:val="0"/>
              <w:autoSpaceDE w:val="0"/>
              <w:autoSpaceDN w:val="0"/>
              <w:adjustRightInd w:val="0"/>
              <w:snapToGrid w:val="0"/>
              <w:spacing w:line="290" w:lineRule="atLeast"/>
              <w:rPr>
                <w:rFonts w:ascii="SimSun" w:eastAsia="SimSun" w:hAnsi="SimSun"/>
                <w:szCs w:val="21"/>
              </w:rPr>
            </w:pPr>
            <w:r w:rsidRPr="001D6740">
              <w:rPr>
                <w:rFonts w:ascii="SimSun" w:eastAsia="SimSun" w:hAnsi="SimSun" w:hint="eastAsia"/>
                <w:szCs w:val="21"/>
              </w:rPr>
              <w:t xml:space="preserve">    （</w:t>
            </w:r>
            <w:r w:rsidRPr="001D6740">
              <w:rPr>
                <w:rFonts w:ascii="SimSun" w:eastAsia="SimSun" w:hAnsi="SimSun" w:cs="바탕" w:hint="eastAsia"/>
                <w:szCs w:val="21"/>
              </w:rPr>
              <w:t>五</w:t>
            </w:r>
            <w:r w:rsidRPr="001D6740">
              <w:rPr>
                <w:rFonts w:ascii="SimSun" w:eastAsia="SimSun" w:hAnsi="SimSun" w:cs="맑은 고딕" w:hint="eastAsia"/>
                <w:szCs w:val="21"/>
              </w:rPr>
              <w:t>）</w:t>
            </w:r>
            <w:r w:rsidRPr="001D6740">
              <w:rPr>
                <w:rFonts w:ascii="SimSun" w:eastAsia="SimSun" w:hAnsi="SimSun" w:cs="바탕" w:hint="eastAsia"/>
                <w:spacing w:val="8"/>
                <w:szCs w:val="21"/>
              </w:rPr>
              <w:t>工</w:t>
            </w:r>
            <w:r w:rsidRPr="001D6740">
              <w:rPr>
                <w:rFonts w:ascii="SimSun" w:eastAsia="SimSun" w:hAnsi="SimSun" w:cs="새굴림" w:hint="eastAsia"/>
                <w:spacing w:val="8"/>
                <w:szCs w:val="21"/>
              </w:rPr>
              <w:t>单内容应包</w:t>
            </w:r>
            <w:r w:rsidRPr="001D6740">
              <w:rPr>
                <w:rFonts w:ascii="SimSun" w:eastAsia="SimSun" w:hAnsi="SimSun" w:cs="바탕" w:hint="eastAsia"/>
                <w:spacing w:val="8"/>
                <w:szCs w:val="21"/>
              </w:rPr>
              <w:t>含企</w:t>
            </w:r>
            <w:r w:rsidRPr="001D6740">
              <w:rPr>
                <w:rFonts w:ascii="SimSun" w:eastAsia="SimSun" w:hAnsi="SimSun" w:cs="새굴림" w:hint="eastAsia"/>
                <w:spacing w:val="8"/>
                <w:szCs w:val="21"/>
              </w:rPr>
              <w:t>业生产的日期</w:t>
            </w:r>
            <w:r w:rsidRPr="001D6740">
              <w:rPr>
                <w:rFonts w:ascii="SimSun" w:eastAsia="SimSun" w:hAnsi="SimSun" w:cs="맑은 고딕" w:hint="eastAsia"/>
                <w:spacing w:val="8"/>
                <w:szCs w:val="21"/>
              </w:rPr>
              <w:t>、</w:t>
            </w:r>
            <w:r w:rsidRPr="001D6740">
              <w:rPr>
                <w:rFonts w:ascii="SimSun" w:eastAsia="SimSun" w:hAnsi="SimSun" w:cs="새굴림" w:hint="eastAsia"/>
                <w:spacing w:val="8"/>
                <w:szCs w:val="21"/>
              </w:rPr>
              <w:t>产品</w:t>
            </w:r>
            <w:r w:rsidRPr="001D6740">
              <w:rPr>
                <w:rFonts w:ascii="SimSun" w:eastAsia="SimSun" w:hAnsi="SimSun" w:cs="맑은 고딕" w:hint="eastAsia"/>
                <w:spacing w:val="8"/>
                <w:szCs w:val="21"/>
              </w:rPr>
              <w:t>、</w:t>
            </w:r>
            <w:r w:rsidRPr="001D6740">
              <w:rPr>
                <w:rFonts w:ascii="SimSun" w:eastAsia="SimSun" w:hAnsi="SimSun" w:cs="바탕" w:hint="eastAsia"/>
                <w:spacing w:val="8"/>
                <w:szCs w:val="21"/>
              </w:rPr>
              <w:t>用料</w:t>
            </w:r>
            <w:r w:rsidRPr="001D6740">
              <w:rPr>
                <w:rFonts w:ascii="SimSun" w:eastAsia="SimSun" w:hAnsi="SimSun" w:cs="맑은 고딕" w:hint="eastAsia"/>
                <w:spacing w:val="8"/>
                <w:szCs w:val="21"/>
              </w:rPr>
              <w:t>、</w:t>
            </w:r>
            <w:r w:rsidRPr="001D6740">
              <w:rPr>
                <w:rFonts w:ascii="SimSun" w:eastAsia="SimSun" w:hAnsi="SimSun" w:cs="새굴림" w:hint="eastAsia"/>
                <w:spacing w:val="8"/>
                <w:szCs w:val="21"/>
              </w:rPr>
              <w:t>数量及状态等信息</w:t>
            </w:r>
            <w:r w:rsidRPr="001D6740">
              <w:rPr>
                <w:rFonts w:ascii="SimSun" w:eastAsia="SimSun" w:hAnsi="SimSun" w:cs="맑은 고딕" w:hint="eastAsia"/>
                <w:spacing w:val="8"/>
                <w:szCs w:val="21"/>
              </w:rPr>
              <w:t>。</w:t>
            </w:r>
          </w:p>
          <w:p w:rsidR="001D6740" w:rsidRPr="001D6740" w:rsidRDefault="001D6740" w:rsidP="001D6740">
            <w:pPr>
              <w:wordWrap w:val="0"/>
              <w:autoSpaceDE w:val="0"/>
              <w:autoSpaceDN w:val="0"/>
              <w:adjustRightInd w:val="0"/>
              <w:snapToGrid w:val="0"/>
              <w:spacing w:line="290" w:lineRule="atLeast"/>
              <w:rPr>
                <w:rFonts w:ascii="SimSun" w:eastAsia="SimSun" w:hAnsi="SimSun"/>
                <w:szCs w:val="21"/>
              </w:rPr>
            </w:pPr>
            <w:r w:rsidRPr="001D6740">
              <w:rPr>
                <w:rFonts w:ascii="SimSun" w:eastAsia="SimSun" w:hAnsi="SimSun" w:hint="eastAsia"/>
                <w:szCs w:val="21"/>
              </w:rPr>
              <w:t xml:space="preserve">    </w:t>
            </w:r>
            <w:r w:rsidRPr="001D6740">
              <w:rPr>
                <w:rFonts w:ascii="SimSun" w:eastAsia="SimSun" w:hAnsi="SimSun" w:cs="바탕" w:hint="eastAsia"/>
                <w:szCs w:val="21"/>
              </w:rPr>
              <w:t>三</w:t>
            </w:r>
            <w:r w:rsidRPr="001D6740">
              <w:rPr>
                <w:rFonts w:ascii="SimSun" w:eastAsia="SimSun" w:hAnsi="SimSun" w:cs="맑은 고딕" w:hint="eastAsia"/>
                <w:szCs w:val="21"/>
              </w:rPr>
              <w:t>、</w:t>
            </w:r>
            <w:r w:rsidRPr="001D6740">
              <w:rPr>
                <w:rFonts w:ascii="SimSun" w:eastAsia="SimSun" w:hAnsi="SimSun" w:cs="새굴림" w:hint="eastAsia"/>
                <w:szCs w:val="21"/>
              </w:rPr>
              <w:t>实施工单式核销的加工贸易企业应根据海关监管要求定期报送</w:t>
            </w:r>
            <w:r w:rsidRPr="001D6740">
              <w:rPr>
                <w:rFonts w:ascii="SimSun" w:eastAsia="SimSun" w:hAnsi="SimSun" w:hint="eastAsia"/>
                <w:szCs w:val="21"/>
              </w:rPr>
              <w:t>ERP</w:t>
            </w:r>
            <w:r w:rsidRPr="001D6740">
              <w:rPr>
                <w:rFonts w:ascii="SimSun" w:eastAsia="SimSun" w:hAnsi="SimSun" w:cs="바탕" w:hint="eastAsia"/>
                <w:szCs w:val="21"/>
              </w:rPr>
              <w:t>系</w:t>
            </w:r>
            <w:r w:rsidRPr="001D6740">
              <w:rPr>
                <w:rFonts w:ascii="SimSun" w:eastAsia="SimSun" w:hAnsi="SimSun" w:cs="새굴림" w:hint="eastAsia"/>
                <w:szCs w:val="21"/>
              </w:rPr>
              <w:t>统中的工单数据</w:t>
            </w:r>
            <w:r w:rsidRPr="001D6740">
              <w:rPr>
                <w:rFonts w:ascii="SimSun" w:eastAsia="SimSun" w:hAnsi="SimSun" w:cs="맑은 고딕" w:hint="eastAsia"/>
                <w:szCs w:val="21"/>
              </w:rPr>
              <w:t>。</w:t>
            </w:r>
          </w:p>
          <w:p w:rsidR="001D6740" w:rsidRPr="001D6740" w:rsidRDefault="001D6740" w:rsidP="001D6740">
            <w:pPr>
              <w:wordWrap w:val="0"/>
              <w:autoSpaceDE w:val="0"/>
              <w:autoSpaceDN w:val="0"/>
              <w:adjustRightInd w:val="0"/>
              <w:snapToGrid w:val="0"/>
              <w:spacing w:line="290" w:lineRule="atLeast"/>
              <w:rPr>
                <w:rFonts w:ascii="SimSun" w:eastAsia="SimSun" w:hAnsi="SimSun"/>
                <w:szCs w:val="21"/>
              </w:rPr>
            </w:pPr>
            <w:r w:rsidRPr="001D6740">
              <w:rPr>
                <w:rFonts w:ascii="SimSun" w:eastAsia="SimSun" w:hAnsi="SimSun" w:hint="eastAsia"/>
                <w:szCs w:val="21"/>
              </w:rPr>
              <w:t xml:space="preserve">    </w:t>
            </w:r>
            <w:r w:rsidRPr="001D6740">
              <w:rPr>
                <w:rFonts w:ascii="SimSun" w:eastAsia="SimSun" w:hAnsi="SimSun" w:cs="바탕" w:hint="eastAsia"/>
                <w:szCs w:val="21"/>
              </w:rPr>
              <w:t>四</w:t>
            </w:r>
            <w:r w:rsidRPr="001D6740">
              <w:rPr>
                <w:rFonts w:ascii="SimSun" w:eastAsia="SimSun" w:hAnsi="SimSun" w:cs="맑은 고딕" w:hint="eastAsia"/>
                <w:szCs w:val="21"/>
              </w:rPr>
              <w:t>、</w:t>
            </w:r>
            <w:r w:rsidRPr="001D6740">
              <w:rPr>
                <w:rFonts w:ascii="SimSun" w:eastAsia="SimSun" w:hAnsi="SimSun" w:cs="새굴림" w:hint="eastAsia"/>
                <w:spacing w:val="12"/>
                <w:szCs w:val="21"/>
              </w:rPr>
              <w:t>实施工单式核销的加工贸易企业应在海关确定的核销周期结束之日起</w:t>
            </w:r>
            <w:r w:rsidRPr="001D6740">
              <w:rPr>
                <w:rFonts w:ascii="SimSun" w:eastAsia="SimSun" w:hAnsi="SimSun" w:hint="eastAsia"/>
                <w:spacing w:val="12"/>
                <w:szCs w:val="21"/>
              </w:rPr>
              <w:t>30</w:t>
            </w:r>
            <w:r w:rsidRPr="001D6740">
              <w:rPr>
                <w:rFonts w:ascii="SimSun" w:eastAsia="SimSun" w:hAnsi="SimSun" w:cs="바탕" w:hint="eastAsia"/>
                <w:spacing w:val="12"/>
                <w:szCs w:val="21"/>
              </w:rPr>
              <w:t>日</w:t>
            </w:r>
            <w:r w:rsidRPr="001D6740">
              <w:rPr>
                <w:rFonts w:ascii="SimSun" w:eastAsia="SimSun" w:hAnsi="SimSun" w:cs="새굴림" w:hint="eastAsia"/>
                <w:spacing w:val="12"/>
                <w:szCs w:val="21"/>
              </w:rPr>
              <w:t>内完成报核</w:t>
            </w:r>
            <w:r w:rsidRPr="001D6740">
              <w:rPr>
                <w:rFonts w:ascii="SimSun" w:eastAsia="SimSun" w:hAnsi="SimSun" w:cs="맑은 고딕" w:hint="eastAsia"/>
                <w:spacing w:val="12"/>
                <w:szCs w:val="21"/>
              </w:rPr>
              <w:t>。</w:t>
            </w:r>
            <w:r w:rsidRPr="001D6740">
              <w:rPr>
                <w:rFonts w:ascii="SimSun" w:eastAsia="SimSun" w:hAnsi="SimSun" w:cs="바탕" w:hint="eastAsia"/>
                <w:spacing w:val="12"/>
                <w:szCs w:val="21"/>
              </w:rPr>
              <w:t>确有正</w:t>
            </w:r>
            <w:r w:rsidRPr="001D6740">
              <w:rPr>
                <w:rFonts w:ascii="SimSun" w:eastAsia="SimSun" w:hAnsi="SimSun" w:cs="새굴림" w:hint="eastAsia"/>
                <w:spacing w:val="12"/>
                <w:szCs w:val="21"/>
              </w:rPr>
              <w:t>当理由不能按期报核的</w:t>
            </w:r>
            <w:r w:rsidRPr="001D6740">
              <w:rPr>
                <w:rFonts w:ascii="SimSun" w:eastAsia="SimSun" w:hAnsi="SimSun" w:cs="맑은 고딕" w:hint="eastAsia"/>
                <w:spacing w:val="12"/>
                <w:szCs w:val="21"/>
              </w:rPr>
              <w:t>，</w:t>
            </w:r>
            <w:r w:rsidRPr="001D6740">
              <w:rPr>
                <w:rFonts w:ascii="SimSun" w:eastAsia="SimSun" w:hAnsi="SimSun" w:cs="새굴림" w:hint="eastAsia"/>
                <w:spacing w:val="12"/>
                <w:szCs w:val="21"/>
              </w:rPr>
              <w:t>经主管海关</w:t>
            </w:r>
            <w:r w:rsidRPr="001D6740">
              <w:rPr>
                <w:rFonts w:ascii="SimSun" w:eastAsia="SimSun" w:hAnsi="SimSun" w:cs="새굴림" w:hint="eastAsia"/>
                <w:spacing w:val="12"/>
                <w:szCs w:val="21"/>
              </w:rPr>
              <w:lastRenderedPageBreak/>
              <w:t>核批可以延期</w:t>
            </w:r>
            <w:r w:rsidRPr="001D6740">
              <w:rPr>
                <w:rFonts w:ascii="SimSun" w:eastAsia="SimSun" w:hAnsi="SimSun" w:cs="맑은 고딕" w:hint="eastAsia"/>
                <w:spacing w:val="12"/>
                <w:szCs w:val="21"/>
              </w:rPr>
              <w:t>，</w:t>
            </w:r>
            <w:r w:rsidRPr="001D6740">
              <w:rPr>
                <w:rFonts w:ascii="SimSun" w:eastAsia="SimSun" w:hAnsi="SimSun" w:cs="바탕" w:hint="eastAsia"/>
                <w:spacing w:val="12"/>
                <w:szCs w:val="21"/>
              </w:rPr>
              <w:t>但延</w:t>
            </w:r>
            <w:r w:rsidRPr="001D6740">
              <w:rPr>
                <w:rFonts w:ascii="SimSun" w:eastAsia="SimSun" w:hAnsi="SimSun" w:cs="새굴림" w:hint="eastAsia"/>
                <w:spacing w:val="12"/>
                <w:szCs w:val="21"/>
              </w:rPr>
              <w:t>长期限不得超过</w:t>
            </w:r>
            <w:r w:rsidRPr="001D6740">
              <w:rPr>
                <w:rFonts w:ascii="SimSun" w:eastAsia="SimSun" w:hAnsi="SimSun" w:hint="eastAsia"/>
                <w:spacing w:val="12"/>
                <w:szCs w:val="21"/>
              </w:rPr>
              <w:t>60</w:t>
            </w:r>
            <w:r w:rsidRPr="001D6740">
              <w:rPr>
                <w:rFonts w:ascii="SimSun" w:eastAsia="SimSun" w:hAnsi="SimSun" w:cs="바탕" w:hint="eastAsia"/>
                <w:spacing w:val="12"/>
                <w:szCs w:val="21"/>
              </w:rPr>
              <w:t>日</w:t>
            </w:r>
            <w:r w:rsidRPr="001D6740">
              <w:rPr>
                <w:rFonts w:ascii="SimSun" w:eastAsia="SimSun" w:hAnsi="SimSun" w:cs="맑은 고딕" w:hint="eastAsia"/>
                <w:spacing w:val="12"/>
                <w:szCs w:val="21"/>
              </w:rPr>
              <w:t>。</w:t>
            </w:r>
            <w:r w:rsidRPr="001D6740">
              <w:rPr>
                <w:rFonts w:ascii="SimSun" w:eastAsia="SimSun" w:hAnsi="SimSun" w:cs="바탕" w:hint="eastAsia"/>
                <w:spacing w:val="12"/>
                <w:szCs w:val="21"/>
              </w:rPr>
              <w:t>核</w:t>
            </w:r>
            <w:r w:rsidRPr="001D6740">
              <w:rPr>
                <w:rFonts w:ascii="SimSun" w:eastAsia="SimSun" w:hAnsi="SimSun" w:cs="새굴림" w:hint="eastAsia"/>
                <w:spacing w:val="12"/>
                <w:szCs w:val="21"/>
              </w:rPr>
              <w:t>销周期由主管海关按实际监管需要确定</w:t>
            </w:r>
            <w:r w:rsidRPr="001D6740">
              <w:rPr>
                <w:rFonts w:ascii="SimSun" w:eastAsia="SimSun" w:hAnsi="SimSun" w:cs="맑은 고딕" w:hint="eastAsia"/>
                <w:spacing w:val="12"/>
                <w:szCs w:val="21"/>
              </w:rPr>
              <w:t>，</w:t>
            </w:r>
            <w:r w:rsidRPr="001D6740">
              <w:rPr>
                <w:rFonts w:ascii="SimSun" w:eastAsia="SimSun" w:hAnsi="SimSun" w:cs="바탕" w:hint="eastAsia"/>
                <w:spacing w:val="12"/>
                <w:szCs w:val="21"/>
              </w:rPr>
              <w:t>最</w:t>
            </w:r>
            <w:r w:rsidRPr="001D6740">
              <w:rPr>
                <w:rFonts w:ascii="SimSun" w:eastAsia="SimSun" w:hAnsi="SimSun" w:cs="새굴림" w:hint="eastAsia"/>
                <w:spacing w:val="12"/>
                <w:szCs w:val="21"/>
              </w:rPr>
              <w:t>长不得超过</w:t>
            </w:r>
            <w:r w:rsidRPr="001D6740">
              <w:rPr>
                <w:rFonts w:ascii="SimSun" w:eastAsia="SimSun" w:hAnsi="SimSun" w:hint="eastAsia"/>
                <w:spacing w:val="12"/>
                <w:szCs w:val="21"/>
              </w:rPr>
              <w:t>1</w:t>
            </w:r>
            <w:r w:rsidRPr="001D6740">
              <w:rPr>
                <w:rFonts w:ascii="SimSun" w:eastAsia="SimSun" w:hAnsi="SimSun" w:cs="바탕" w:hint="eastAsia"/>
                <w:spacing w:val="12"/>
                <w:szCs w:val="21"/>
              </w:rPr>
              <w:t>年</w:t>
            </w:r>
            <w:r w:rsidRPr="001D6740">
              <w:rPr>
                <w:rFonts w:ascii="SimSun" w:eastAsia="SimSun" w:hAnsi="SimSun" w:cs="맑은 고딕" w:hint="eastAsia"/>
                <w:szCs w:val="21"/>
              </w:rPr>
              <w:t>。</w:t>
            </w:r>
          </w:p>
          <w:p w:rsidR="001D6740" w:rsidRPr="001D6740" w:rsidRDefault="001D6740" w:rsidP="001D6740">
            <w:pPr>
              <w:wordWrap w:val="0"/>
              <w:autoSpaceDE w:val="0"/>
              <w:autoSpaceDN w:val="0"/>
              <w:adjustRightInd w:val="0"/>
              <w:snapToGrid w:val="0"/>
              <w:spacing w:line="290" w:lineRule="atLeast"/>
              <w:rPr>
                <w:rFonts w:ascii="SimSun" w:eastAsia="SimSun" w:hAnsi="SimSun"/>
                <w:szCs w:val="21"/>
              </w:rPr>
            </w:pPr>
            <w:r w:rsidRPr="001D6740">
              <w:rPr>
                <w:rFonts w:ascii="SimSun" w:eastAsia="SimSun" w:hAnsi="SimSun" w:hint="eastAsia"/>
                <w:szCs w:val="21"/>
              </w:rPr>
              <w:t xml:space="preserve">    </w:t>
            </w:r>
            <w:r w:rsidRPr="001D6740">
              <w:rPr>
                <w:rFonts w:ascii="SimSun" w:eastAsia="SimSun" w:hAnsi="SimSun" w:cs="바탕" w:hint="eastAsia"/>
                <w:szCs w:val="21"/>
              </w:rPr>
              <w:t>五</w:t>
            </w:r>
            <w:r w:rsidRPr="001D6740">
              <w:rPr>
                <w:rFonts w:ascii="SimSun" w:eastAsia="SimSun" w:hAnsi="SimSun" w:cs="맑은 고딕" w:hint="eastAsia"/>
                <w:szCs w:val="21"/>
              </w:rPr>
              <w:t>、</w:t>
            </w:r>
            <w:r w:rsidRPr="001D6740">
              <w:rPr>
                <w:rFonts w:ascii="SimSun" w:eastAsia="SimSun" w:hAnsi="SimSun" w:cs="바탕" w:hint="eastAsia"/>
                <w:szCs w:val="21"/>
              </w:rPr>
              <w:t>海</w:t>
            </w:r>
            <w:r w:rsidRPr="001D6740">
              <w:rPr>
                <w:rFonts w:ascii="SimSun" w:eastAsia="SimSun" w:hAnsi="SimSun" w:cs="새굴림" w:hint="eastAsia"/>
                <w:szCs w:val="21"/>
              </w:rPr>
              <w:t>关将加工贸易企业核销期截止日的料号级实际库存数与辅助系统中的料号级法定计算库存数进行比对后</w:t>
            </w:r>
            <w:r w:rsidRPr="001D6740">
              <w:rPr>
                <w:rFonts w:ascii="SimSun" w:eastAsia="SimSun" w:hAnsi="SimSun" w:cs="맑은 고딕" w:hint="eastAsia"/>
                <w:szCs w:val="21"/>
              </w:rPr>
              <w:t>，</w:t>
            </w:r>
            <w:r w:rsidRPr="001D6740">
              <w:rPr>
                <w:rFonts w:ascii="SimSun" w:eastAsia="SimSun" w:hAnsi="SimSun" w:cs="새굴림" w:hint="eastAsia"/>
                <w:szCs w:val="21"/>
              </w:rPr>
              <w:t>视情分别进行以下处理</w:t>
            </w:r>
            <w:r w:rsidRPr="001D6740">
              <w:rPr>
                <w:rFonts w:ascii="SimSun" w:eastAsia="SimSun" w:hAnsi="SimSun" w:cs="맑은 고딕" w:hint="eastAsia"/>
                <w:szCs w:val="21"/>
              </w:rPr>
              <w:t>：</w:t>
            </w:r>
          </w:p>
          <w:p w:rsidR="001D6740" w:rsidRPr="001D6740" w:rsidRDefault="001D6740" w:rsidP="001D6740">
            <w:pPr>
              <w:wordWrap w:val="0"/>
              <w:autoSpaceDE w:val="0"/>
              <w:autoSpaceDN w:val="0"/>
              <w:adjustRightInd w:val="0"/>
              <w:snapToGrid w:val="0"/>
              <w:spacing w:line="290" w:lineRule="atLeast"/>
              <w:rPr>
                <w:rFonts w:ascii="SimSun" w:eastAsia="SimSun" w:hAnsi="SimSun"/>
                <w:szCs w:val="21"/>
              </w:rPr>
            </w:pPr>
            <w:r w:rsidRPr="001D6740">
              <w:rPr>
                <w:rFonts w:ascii="SimSun" w:eastAsia="SimSun" w:hAnsi="SimSun" w:hint="eastAsia"/>
                <w:szCs w:val="21"/>
              </w:rPr>
              <w:t xml:space="preserve">    （</w:t>
            </w:r>
            <w:r w:rsidRPr="001D6740">
              <w:rPr>
                <w:rFonts w:ascii="SimSun" w:eastAsia="SimSun" w:hAnsi="SimSun" w:cs="바탕" w:hint="eastAsia"/>
                <w:szCs w:val="21"/>
              </w:rPr>
              <w:t>一</w:t>
            </w:r>
            <w:r w:rsidRPr="001D6740">
              <w:rPr>
                <w:rFonts w:ascii="SimSun" w:eastAsia="SimSun" w:hAnsi="SimSun" w:cs="맑은 고딕" w:hint="eastAsia"/>
                <w:szCs w:val="21"/>
              </w:rPr>
              <w:t>）</w:t>
            </w:r>
            <w:r w:rsidRPr="001D6740">
              <w:rPr>
                <w:rFonts w:ascii="SimSun" w:eastAsia="SimSun" w:hAnsi="SimSun" w:cs="새굴림" w:hint="eastAsia"/>
                <w:szCs w:val="21"/>
              </w:rPr>
              <w:t>实际库存数多于法定计算库存数</w:t>
            </w:r>
            <w:r w:rsidRPr="001D6740">
              <w:rPr>
                <w:rFonts w:ascii="SimSun" w:eastAsia="SimSun" w:hAnsi="SimSun" w:cs="맑은 고딕" w:hint="eastAsia"/>
                <w:szCs w:val="21"/>
              </w:rPr>
              <w:t>，</w:t>
            </w:r>
            <w:r w:rsidRPr="001D6740">
              <w:rPr>
                <w:rFonts w:ascii="SimSun" w:eastAsia="SimSun" w:hAnsi="SimSun" w:cs="바탕" w:hint="eastAsia"/>
                <w:szCs w:val="21"/>
              </w:rPr>
              <w:t>且企</w:t>
            </w:r>
            <w:r w:rsidRPr="001D6740">
              <w:rPr>
                <w:rFonts w:ascii="SimSun" w:eastAsia="SimSun" w:hAnsi="SimSun" w:cs="새굴림" w:hint="eastAsia"/>
                <w:szCs w:val="21"/>
              </w:rPr>
              <w:t>业可以提供正当理由的</w:t>
            </w:r>
            <w:r w:rsidRPr="001D6740">
              <w:rPr>
                <w:rFonts w:ascii="SimSun" w:eastAsia="SimSun" w:hAnsi="SimSun" w:cs="맑은 고딕" w:hint="eastAsia"/>
                <w:szCs w:val="21"/>
              </w:rPr>
              <w:t>，</w:t>
            </w:r>
            <w:r w:rsidRPr="001D6740">
              <w:rPr>
                <w:rFonts w:ascii="SimSun" w:eastAsia="SimSun" w:hAnsi="SimSun" w:cs="바탕" w:hint="eastAsia"/>
                <w:szCs w:val="21"/>
              </w:rPr>
              <w:t>海</w:t>
            </w:r>
            <w:r w:rsidRPr="001D6740">
              <w:rPr>
                <w:rFonts w:ascii="SimSun" w:eastAsia="SimSun" w:hAnsi="SimSun" w:cs="새굴림" w:hint="eastAsia"/>
                <w:szCs w:val="21"/>
              </w:rPr>
              <w:t>关按照实际库存数确认当期结余</w:t>
            </w:r>
            <w:r w:rsidRPr="001D6740">
              <w:rPr>
                <w:rFonts w:ascii="SimSun" w:eastAsia="SimSun" w:hAnsi="SimSun" w:cs="맑은 고딕" w:hint="eastAsia"/>
                <w:szCs w:val="21"/>
              </w:rPr>
              <w:t>；</w:t>
            </w:r>
          </w:p>
          <w:p w:rsidR="001D6740" w:rsidRPr="001D6740" w:rsidRDefault="001D6740" w:rsidP="001D6740">
            <w:pPr>
              <w:wordWrap w:val="0"/>
              <w:autoSpaceDE w:val="0"/>
              <w:autoSpaceDN w:val="0"/>
              <w:adjustRightInd w:val="0"/>
              <w:snapToGrid w:val="0"/>
              <w:spacing w:line="290" w:lineRule="atLeast"/>
              <w:rPr>
                <w:rFonts w:ascii="SimSun" w:eastAsia="SimSun" w:hAnsi="SimSun"/>
                <w:szCs w:val="21"/>
              </w:rPr>
            </w:pPr>
            <w:r w:rsidRPr="001D6740">
              <w:rPr>
                <w:rFonts w:ascii="SimSun" w:eastAsia="SimSun" w:hAnsi="SimSun" w:hint="eastAsia"/>
                <w:szCs w:val="21"/>
              </w:rPr>
              <w:t xml:space="preserve">    （</w:t>
            </w:r>
            <w:r w:rsidRPr="001D6740">
              <w:rPr>
                <w:rFonts w:ascii="SimSun" w:eastAsia="SimSun" w:hAnsi="SimSun" w:cs="바탕" w:hint="eastAsia"/>
                <w:szCs w:val="21"/>
              </w:rPr>
              <w:t>二</w:t>
            </w:r>
            <w:r w:rsidRPr="001D6740">
              <w:rPr>
                <w:rFonts w:ascii="SimSun" w:eastAsia="SimSun" w:hAnsi="SimSun" w:cs="맑은 고딕" w:hint="eastAsia"/>
                <w:szCs w:val="21"/>
              </w:rPr>
              <w:t>）</w:t>
            </w:r>
            <w:r w:rsidRPr="001D6740">
              <w:rPr>
                <w:rFonts w:ascii="SimSun" w:eastAsia="SimSun" w:hAnsi="SimSun" w:cs="새굴림" w:hint="eastAsia"/>
                <w:szCs w:val="21"/>
              </w:rPr>
              <w:t>实际库存数少于法定计算库存数</w:t>
            </w:r>
            <w:r w:rsidRPr="001D6740">
              <w:rPr>
                <w:rFonts w:ascii="SimSun" w:eastAsia="SimSun" w:hAnsi="SimSun" w:cs="맑은 고딕" w:hint="eastAsia"/>
                <w:szCs w:val="21"/>
              </w:rPr>
              <w:t>，</w:t>
            </w:r>
            <w:r w:rsidRPr="001D6740">
              <w:rPr>
                <w:rFonts w:ascii="SimSun" w:eastAsia="SimSun" w:hAnsi="SimSun" w:cs="바탕" w:hint="eastAsia"/>
                <w:szCs w:val="21"/>
              </w:rPr>
              <w:t>且企</w:t>
            </w:r>
            <w:r w:rsidRPr="001D6740">
              <w:rPr>
                <w:rFonts w:ascii="SimSun" w:eastAsia="SimSun" w:hAnsi="SimSun" w:cs="새굴림" w:hint="eastAsia"/>
                <w:szCs w:val="21"/>
              </w:rPr>
              <w:t>业可以提供正当理由的</w:t>
            </w:r>
            <w:r w:rsidRPr="001D6740">
              <w:rPr>
                <w:rFonts w:ascii="SimSun" w:eastAsia="SimSun" w:hAnsi="SimSun" w:cs="맑은 고딕" w:hint="eastAsia"/>
                <w:szCs w:val="21"/>
              </w:rPr>
              <w:t>，</w:t>
            </w:r>
            <w:r w:rsidRPr="001D6740">
              <w:rPr>
                <w:rFonts w:ascii="SimSun" w:eastAsia="SimSun" w:hAnsi="SimSun" w:cs="바탕" w:hint="eastAsia"/>
                <w:szCs w:val="21"/>
              </w:rPr>
              <w:t>海</w:t>
            </w:r>
            <w:r w:rsidRPr="001D6740">
              <w:rPr>
                <w:rFonts w:ascii="SimSun" w:eastAsia="SimSun" w:hAnsi="SimSun" w:cs="새굴림" w:hint="eastAsia"/>
                <w:szCs w:val="21"/>
              </w:rPr>
              <w:t>关按照实际库存数确认当期结余</w:t>
            </w:r>
            <w:r w:rsidRPr="001D6740">
              <w:rPr>
                <w:rFonts w:ascii="SimSun" w:eastAsia="SimSun" w:hAnsi="SimSun" w:cs="맑은 고딕" w:hint="eastAsia"/>
                <w:szCs w:val="21"/>
              </w:rPr>
              <w:t>；</w:t>
            </w:r>
            <w:r w:rsidRPr="001D6740">
              <w:rPr>
                <w:rFonts w:ascii="SimSun" w:eastAsia="SimSun" w:hAnsi="SimSun" w:cs="새굴림" w:hint="eastAsia"/>
                <w:szCs w:val="21"/>
              </w:rPr>
              <w:t>对于短缺部分</w:t>
            </w:r>
            <w:r w:rsidRPr="001D6740">
              <w:rPr>
                <w:rFonts w:ascii="SimSun" w:eastAsia="SimSun" w:hAnsi="SimSun" w:cs="맑은 고딕" w:hint="eastAsia"/>
                <w:szCs w:val="21"/>
              </w:rPr>
              <w:t>，</w:t>
            </w:r>
            <w:r w:rsidRPr="001D6740">
              <w:rPr>
                <w:rFonts w:ascii="SimSun" w:eastAsia="SimSun" w:hAnsi="SimSun" w:cs="바탕" w:hint="eastAsia"/>
                <w:szCs w:val="21"/>
              </w:rPr>
              <w:t>海</w:t>
            </w:r>
            <w:r w:rsidRPr="001D6740">
              <w:rPr>
                <w:rFonts w:ascii="SimSun" w:eastAsia="SimSun" w:hAnsi="SimSun" w:cs="새굴림" w:hint="eastAsia"/>
                <w:szCs w:val="21"/>
              </w:rPr>
              <w:t>关应当责令企业办理后续补税手续</w:t>
            </w:r>
            <w:r w:rsidRPr="001D6740">
              <w:rPr>
                <w:rFonts w:ascii="SimSun" w:eastAsia="SimSun" w:hAnsi="SimSun" w:cs="맑은 고딕" w:hint="eastAsia"/>
                <w:szCs w:val="21"/>
              </w:rPr>
              <w:t>，</w:t>
            </w:r>
            <w:r w:rsidRPr="001D6740">
              <w:rPr>
                <w:rFonts w:ascii="SimSun" w:eastAsia="SimSun" w:hAnsi="SimSun" w:cs="새굴림" w:hint="eastAsia"/>
                <w:szCs w:val="21"/>
              </w:rPr>
              <w:t>边角料按照实际报验状态确定归类并征税</w:t>
            </w:r>
            <w:r w:rsidRPr="001D6740">
              <w:rPr>
                <w:rFonts w:ascii="SimSun" w:eastAsia="SimSun" w:hAnsi="SimSun" w:cs="맑은 고딕" w:hint="eastAsia"/>
                <w:szCs w:val="21"/>
              </w:rPr>
              <w:t>。</w:t>
            </w:r>
          </w:p>
          <w:p w:rsidR="001D6740" w:rsidRPr="001D6740" w:rsidRDefault="001D6740" w:rsidP="001D6740">
            <w:pPr>
              <w:wordWrap w:val="0"/>
              <w:autoSpaceDE w:val="0"/>
              <w:autoSpaceDN w:val="0"/>
              <w:adjustRightInd w:val="0"/>
              <w:snapToGrid w:val="0"/>
              <w:spacing w:line="290" w:lineRule="atLeast"/>
              <w:rPr>
                <w:rFonts w:ascii="SimSun" w:eastAsia="SimSun" w:hAnsi="SimSun"/>
                <w:szCs w:val="21"/>
              </w:rPr>
            </w:pPr>
            <w:r w:rsidRPr="001D6740">
              <w:rPr>
                <w:rFonts w:ascii="SimSun" w:eastAsia="SimSun" w:hAnsi="SimSun" w:hint="eastAsia"/>
                <w:szCs w:val="21"/>
              </w:rPr>
              <w:t xml:space="preserve">    </w:t>
            </w:r>
            <w:r w:rsidRPr="001D6740">
              <w:rPr>
                <w:rFonts w:ascii="SimSun" w:eastAsia="SimSun" w:hAnsi="SimSun" w:cs="바탕" w:hint="eastAsia"/>
                <w:szCs w:val="21"/>
              </w:rPr>
              <w:t>六</w:t>
            </w:r>
            <w:r w:rsidRPr="001D6740">
              <w:rPr>
                <w:rFonts w:ascii="SimSun" w:eastAsia="SimSun" w:hAnsi="SimSun" w:cs="맑은 고딕" w:hint="eastAsia"/>
                <w:szCs w:val="21"/>
              </w:rPr>
              <w:t>、</w:t>
            </w:r>
            <w:r w:rsidRPr="001D6740">
              <w:rPr>
                <w:rFonts w:ascii="SimSun" w:eastAsia="SimSun" w:hAnsi="SimSun" w:cs="바탕" w:hint="eastAsia"/>
                <w:szCs w:val="21"/>
              </w:rPr>
              <w:t>加工</w:t>
            </w:r>
            <w:r w:rsidRPr="001D6740">
              <w:rPr>
                <w:rFonts w:ascii="SimSun" w:eastAsia="SimSun" w:hAnsi="SimSun" w:cs="새굴림" w:hint="eastAsia"/>
                <w:szCs w:val="21"/>
              </w:rPr>
              <w:t>贸易企业内部管理混乱或存在违法情事的</w:t>
            </w:r>
            <w:r w:rsidRPr="001D6740">
              <w:rPr>
                <w:rFonts w:ascii="SimSun" w:eastAsia="SimSun" w:hAnsi="SimSun" w:cs="맑은 고딕" w:hint="eastAsia"/>
                <w:szCs w:val="21"/>
              </w:rPr>
              <w:t>，</w:t>
            </w:r>
            <w:r w:rsidRPr="001D6740">
              <w:rPr>
                <w:rFonts w:ascii="SimSun" w:eastAsia="SimSun" w:hAnsi="SimSun" w:cs="바탕" w:hint="eastAsia"/>
                <w:szCs w:val="21"/>
              </w:rPr>
              <w:t>海</w:t>
            </w:r>
            <w:r w:rsidRPr="001D6740">
              <w:rPr>
                <w:rFonts w:ascii="SimSun" w:eastAsia="SimSun" w:hAnsi="SimSun" w:cs="새굴림" w:hint="eastAsia"/>
                <w:szCs w:val="21"/>
              </w:rPr>
              <w:t>关可停止其实施工单式核销</w:t>
            </w:r>
            <w:r w:rsidRPr="001D6740">
              <w:rPr>
                <w:rFonts w:ascii="SimSun" w:eastAsia="SimSun" w:hAnsi="SimSun" w:cs="맑은 고딕" w:hint="eastAsia"/>
                <w:szCs w:val="21"/>
              </w:rPr>
              <w:t>。</w:t>
            </w:r>
          </w:p>
          <w:p w:rsidR="001D6740" w:rsidRPr="001D6740" w:rsidRDefault="001D6740" w:rsidP="001D6740">
            <w:pPr>
              <w:wordWrap w:val="0"/>
              <w:autoSpaceDE w:val="0"/>
              <w:autoSpaceDN w:val="0"/>
              <w:adjustRightInd w:val="0"/>
              <w:snapToGrid w:val="0"/>
              <w:spacing w:line="290" w:lineRule="atLeast"/>
              <w:rPr>
                <w:rFonts w:ascii="SimSun" w:eastAsia="SimSun" w:hAnsi="SimSun"/>
                <w:szCs w:val="21"/>
              </w:rPr>
            </w:pPr>
            <w:r w:rsidRPr="001D6740">
              <w:rPr>
                <w:rFonts w:ascii="SimSun" w:eastAsia="SimSun" w:hAnsi="SimSun" w:hint="eastAsia"/>
                <w:szCs w:val="21"/>
              </w:rPr>
              <w:t xml:space="preserve">    </w:t>
            </w:r>
            <w:r w:rsidRPr="001D6740">
              <w:rPr>
                <w:rFonts w:ascii="SimSun" w:eastAsia="SimSun" w:hAnsi="SimSun" w:cs="바탕" w:hint="eastAsia"/>
                <w:szCs w:val="21"/>
              </w:rPr>
              <w:t>本公告自公布之日起施行</w:t>
            </w:r>
            <w:r w:rsidRPr="001D6740">
              <w:rPr>
                <w:rFonts w:ascii="SimSun" w:eastAsia="SimSun" w:hAnsi="SimSun" w:cs="맑은 고딕" w:hint="eastAsia"/>
                <w:szCs w:val="21"/>
              </w:rPr>
              <w:t>。</w:t>
            </w:r>
          </w:p>
          <w:p w:rsidR="001D6740" w:rsidRDefault="001D6740" w:rsidP="001D6740">
            <w:pPr>
              <w:wordWrap w:val="0"/>
              <w:autoSpaceDE w:val="0"/>
              <w:autoSpaceDN w:val="0"/>
              <w:adjustRightInd w:val="0"/>
              <w:snapToGrid w:val="0"/>
              <w:spacing w:line="290" w:lineRule="atLeast"/>
              <w:rPr>
                <w:rFonts w:ascii="SimSun" w:hAnsi="SimSun" w:hint="eastAsia"/>
                <w:szCs w:val="21"/>
                <w:lang w:eastAsia="ko-KR"/>
              </w:rPr>
            </w:pPr>
          </w:p>
          <w:p w:rsidR="001D6740" w:rsidRPr="001D6740" w:rsidRDefault="001D6740" w:rsidP="001D6740">
            <w:pPr>
              <w:wordWrap w:val="0"/>
              <w:autoSpaceDE w:val="0"/>
              <w:autoSpaceDN w:val="0"/>
              <w:adjustRightInd w:val="0"/>
              <w:snapToGrid w:val="0"/>
              <w:spacing w:line="290" w:lineRule="atLeast"/>
              <w:jc w:val="right"/>
              <w:rPr>
                <w:rFonts w:ascii="SimSun" w:eastAsia="SimSun" w:hAnsi="SimSun"/>
                <w:szCs w:val="21"/>
              </w:rPr>
            </w:pPr>
            <w:r w:rsidRPr="001D6740">
              <w:rPr>
                <w:rFonts w:ascii="SimSun" w:eastAsia="SimSun" w:hAnsi="SimSun" w:cs="바탕" w:hint="eastAsia"/>
                <w:szCs w:val="21"/>
              </w:rPr>
              <w:t>海</w:t>
            </w:r>
            <w:r w:rsidRPr="001D6740">
              <w:rPr>
                <w:rFonts w:ascii="SimSun" w:eastAsia="SimSun" w:hAnsi="SimSun" w:cs="새굴림" w:hint="eastAsia"/>
                <w:szCs w:val="21"/>
              </w:rPr>
              <w:t>关总署</w:t>
            </w:r>
          </w:p>
          <w:p w:rsidR="001D6740" w:rsidRPr="001D6740" w:rsidRDefault="001D6740" w:rsidP="001D6740">
            <w:pPr>
              <w:wordWrap w:val="0"/>
              <w:autoSpaceDE w:val="0"/>
              <w:autoSpaceDN w:val="0"/>
              <w:adjustRightInd w:val="0"/>
              <w:snapToGrid w:val="0"/>
              <w:spacing w:line="290" w:lineRule="atLeast"/>
              <w:jc w:val="right"/>
              <w:rPr>
                <w:rFonts w:ascii="SimSun" w:eastAsia="SimSun" w:hAnsi="SimSun"/>
                <w:szCs w:val="21"/>
              </w:rPr>
            </w:pPr>
            <w:r w:rsidRPr="001D6740">
              <w:rPr>
                <w:rFonts w:ascii="SimSun" w:eastAsia="SimSun" w:hAnsi="SimSun" w:hint="eastAsia"/>
                <w:szCs w:val="21"/>
              </w:rPr>
              <w:t>2015</w:t>
            </w:r>
            <w:r w:rsidRPr="001D6740">
              <w:rPr>
                <w:rFonts w:ascii="SimSun" w:eastAsia="SimSun" w:hAnsi="SimSun" w:cs="바탕" w:hint="eastAsia"/>
                <w:szCs w:val="21"/>
              </w:rPr>
              <w:t>年</w:t>
            </w:r>
            <w:r w:rsidRPr="001D6740">
              <w:rPr>
                <w:rFonts w:ascii="SimSun" w:eastAsia="SimSun" w:hAnsi="SimSun" w:hint="eastAsia"/>
                <w:szCs w:val="21"/>
              </w:rPr>
              <w:t>11</w:t>
            </w:r>
            <w:r w:rsidRPr="001D6740">
              <w:rPr>
                <w:rFonts w:ascii="SimSun" w:eastAsia="SimSun" w:hAnsi="SimSun" w:cs="바탕" w:hint="eastAsia"/>
                <w:szCs w:val="21"/>
              </w:rPr>
              <w:t>月</w:t>
            </w:r>
            <w:r w:rsidRPr="001D6740">
              <w:rPr>
                <w:rFonts w:ascii="SimSun" w:eastAsia="SimSun" w:hAnsi="SimSun" w:hint="eastAsia"/>
                <w:szCs w:val="21"/>
              </w:rPr>
              <w:t>5</w:t>
            </w:r>
            <w:r w:rsidRPr="001D6740">
              <w:rPr>
                <w:rFonts w:ascii="SimSun" w:eastAsia="SimSun" w:hAnsi="SimSun" w:cs="바탕" w:hint="eastAsia"/>
                <w:szCs w:val="21"/>
              </w:rPr>
              <w:t>日</w:t>
            </w:r>
          </w:p>
          <w:p w:rsidR="001D6740" w:rsidRPr="001D6740" w:rsidRDefault="001D6740" w:rsidP="001D6740">
            <w:pPr>
              <w:wordWrap w:val="0"/>
              <w:autoSpaceDE w:val="0"/>
              <w:autoSpaceDN w:val="0"/>
              <w:spacing w:line="290" w:lineRule="atLeast"/>
              <w:rPr>
                <w:rFonts w:ascii="SimSun" w:eastAsia="SimSun" w:hAnsi="SimSun"/>
                <w:szCs w:val="21"/>
              </w:rPr>
            </w:pPr>
          </w:p>
        </w:tc>
      </w:tr>
    </w:tbl>
    <w:p w:rsidR="00100135" w:rsidRDefault="00100135"/>
    <w:sectPr w:rsidR="00100135" w:rsidSect="001D6740">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4F4"/>
    <w:multiLevelType w:val="hybridMultilevel"/>
    <w:tmpl w:val="B296B732"/>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34E7F9F"/>
    <w:multiLevelType w:val="hybridMultilevel"/>
    <w:tmpl w:val="825683EC"/>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D20835"/>
    <w:multiLevelType w:val="hybridMultilevel"/>
    <w:tmpl w:val="28A0E232"/>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1D6740"/>
    <w:rsid w:val="00100135"/>
    <w:rsid w:val="001D6740"/>
    <w:rsid w:val="00AF1FF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740"/>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67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D674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2015-11-26T07:07:00Z</dcterms:created>
  <dcterms:modified xsi:type="dcterms:W3CDTF">2015-11-26T07:17:00Z</dcterms:modified>
</cp:coreProperties>
</file>