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C457E" w:rsidRPr="00EC457E" w:rsidRDefault="00EC457E" w:rsidP="00A316B5">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EC457E">
              <w:rPr>
                <w:rFonts w:ascii="한컴바탕" w:eastAsia="한컴바탕" w:hAnsi="한컴바탕" w:cs="한컴바탕" w:hint="eastAsia"/>
                <w:b/>
                <w:sz w:val="26"/>
                <w:szCs w:val="26"/>
                <w:lang w:eastAsia="ko-KR"/>
              </w:rPr>
              <w:t>징진지</w:t>
            </w:r>
            <w:proofErr w:type="spellEnd"/>
            <w:r w:rsidRPr="00EC457E">
              <w:rPr>
                <w:rFonts w:ascii="한컴바탕" w:eastAsia="한컴바탕" w:hAnsi="한컴바탕" w:cs="한컴바탕"/>
                <w:b/>
                <w:sz w:val="26"/>
                <w:szCs w:val="26"/>
                <w:lang w:eastAsia="ko-KR"/>
              </w:rPr>
              <w:t>(</w:t>
            </w:r>
            <w:r w:rsidRPr="00EC457E">
              <w:rPr>
                <w:rFonts w:ascii="한컴바탕" w:eastAsia="한컴바탕" w:hAnsi="한컴바탕" w:cs="한컴바탕" w:hint="eastAsia"/>
                <w:b/>
                <w:sz w:val="26"/>
                <w:szCs w:val="26"/>
                <w:lang w:eastAsia="ko-KR"/>
              </w:rPr>
              <w:t>京津冀</w:t>
            </w:r>
            <w:r w:rsidRPr="00EC457E">
              <w:rPr>
                <w:rFonts w:ascii="한컴바탕" w:eastAsia="한컴바탕" w:hAnsi="한컴바탕" w:cs="한컴바탕"/>
                <w:b/>
                <w:sz w:val="26"/>
                <w:szCs w:val="26"/>
                <w:lang w:eastAsia="ko-KR"/>
              </w:rPr>
              <w:t>) 및 인근지역 2017-2018년 추계•동계 대기오염 예방퇴치 행동 감찰 업무 전개에 관한 통지</w:t>
            </w:r>
          </w:p>
          <w:bookmarkEnd w:id="0"/>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hint="eastAsia"/>
                <w:spacing w:val="-6"/>
                <w:szCs w:val="21"/>
                <w:lang w:eastAsia="ko-KR"/>
              </w:rPr>
              <w:t>베이징</w:t>
            </w:r>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北京</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톈진</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天津</w:t>
            </w:r>
            <w:r w:rsidRPr="00EC457E">
              <w:rPr>
                <w:rFonts w:ascii="한컴바탕" w:eastAsia="한컴바탕" w:hAnsi="한컴바탕" w:cs="한컴바탕"/>
                <w:spacing w:val="-6"/>
                <w:szCs w:val="21"/>
                <w:lang w:eastAsia="ko-KR"/>
              </w:rPr>
              <w:t>)시 각 구(</w:t>
            </w:r>
            <w:r w:rsidRPr="00EC457E">
              <w:rPr>
                <w:rFonts w:ascii="한컴바탕" w:eastAsia="한컴바탕" w:hAnsi="한컴바탕" w:cs="한컴바탕" w:hint="eastAsia"/>
                <w:spacing w:val="-6"/>
                <w:szCs w:val="21"/>
                <w:lang w:eastAsia="ko-KR"/>
              </w:rPr>
              <w:t>區</w:t>
            </w:r>
            <w:r w:rsidRPr="00EC457E">
              <w:rPr>
                <w:rFonts w:ascii="한컴바탕" w:eastAsia="한컴바탕" w:hAnsi="한컴바탕" w:cs="한컴바탕"/>
                <w:spacing w:val="-6"/>
                <w:szCs w:val="21"/>
                <w:lang w:eastAsia="ko-KR"/>
              </w:rPr>
              <w:t xml:space="preserve">) 인민정부, </w:t>
            </w:r>
            <w:proofErr w:type="spellStart"/>
            <w:r w:rsidRPr="00EC457E">
              <w:rPr>
                <w:rFonts w:ascii="한컴바탕" w:eastAsia="한컴바탕" w:hAnsi="한컴바탕" w:cs="한컴바탕"/>
                <w:spacing w:val="-6"/>
                <w:szCs w:val="21"/>
                <w:lang w:eastAsia="ko-KR"/>
              </w:rPr>
              <w:t>스자좡</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石家庄</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탕산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唐山</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바오딩</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保定</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랑팡</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廊坊</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창저우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滄州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헝수이</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衡水</w:t>
            </w:r>
            <w:r w:rsidRPr="00EC457E">
              <w:rPr>
                <w:rFonts w:ascii="한컴바탕" w:eastAsia="한컴바탕" w:hAnsi="한컴바탕" w:cs="한컴바탕"/>
                <w:spacing w:val="-6"/>
                <w:szCs w:val="21"/>
                <w:lang w:eastAsia="ko-KR"/>
              </w:rPr>
              <w:t>)•한단(</w:t>
            </w:r>
            <w:proofErr w:type="spellStart"/>
            <w:r w:rsidRPr="00EC457E">
              <w:rPr>
                <w:rFonts w:ascii="한컴바탕" w:eastAsia="한컴바탕" w:hAnsi="한컴바탕" w:cs="한컴바탕" w:hint="eastAsia"/>
                <w:spacing w:val="-6"/>
                <w:szCs w:val="21"/>
                <w:lang w:eastAsia="ko-KR"/>
              </w:rPr>
              <w:t>邯鄲</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싱타이</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邢臺</w:t>
            </w:r>
            <w:r w:rsidRPr="00EC457E">
              <w:rPr>
                <w:rFonts w:ascii="한컴바탕" w:eastAsia="한컴바탕" w:hAnsi="한컴바탕" w:cs="한컴바탕"/>
                <w:spacing w:val="-6"/>
                <w:szCs w:val="21"/>
                <w:lang w:eastAsia="ko-KR"/>
              </w:rPr>
              <w:t>)•타이위안(</w:t>
            </w:r>
            <w:r w:rsidRPr="00EC457E">
              <w:rPr>
                <w:rFonts w:ascii="한컴바탕" w:eastAsia="한컴바탕" w:hAnsi="한컴바탕" w:cs="한컴바탕" w:hint="eastAsia"/>
                <w:spacing w:val="-6"/>
                <w:szCs w:val="21"/>
                <w:lang w:eastAsia="ko-KR"/>
              </w:rPr>
              <w:t>太原</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양취안</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陽泉</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창즈</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長治</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진청</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晉城</w:t>
            </w:r>
            <w:r w:rsidRPr="00EC457E">
              <w:rPr>
                <w:rFonts w:ascii="한컴바탕" w:eastAsia="한컴바탕" w:hAnsi="한컴바탕" w:cs="한컴바탕"/>
                <w:spacing w:val="-6"/>
                <w:szCs w:val="21"/>
                <w:lang w:eastAsia="ko-KR"/>
              </w:rPr>
              <w:t>)•지난(</w:t>
            </w:r>
            <w:proofErr w:type="spellStart"/>
            <w:r w:rsidRPr="00EC457E">
              <w:rPr>
                <w:rFonts w:ascii="한컴바탕" w:eastAsia="한컴바탕" w:hAnsi="한컴바탕" w:cs="한컴바탕" w:hint="eastAsia"/>
                <w:spacing w:val="-6"/>
                <w:szCs w:val="21"/>
                <w:lang w:eastAsia="ko-KR"/>
              </w:rPr>
              <w:t>濟南</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즈버</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淄博</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랴오청</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聊城</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더저우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德州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빈저우</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濱州</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지닝</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濟寧</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허저</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荷澤</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정저우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鄭州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신샹</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新鄕</w:t>
            </w:r>
            <w:proofErr w:type="spellEnd"/>
            <w:r w:rsidRPr="00EC457E">
              <w:rPr>
                <w:rFonts w:ascii="한컴바탕" w:eastAsia="한컴바탕" w:hAnsi="한컴바탕" w:cs="한컴바탕"/>
                <w:spacing w:val="-6"/>
                <w:szCs w:val="21"/>
                <w:lang w:eastAsia="ko-KR"/>
              </w:rPr>
              <w:t>)•허비(</w:t>
            </w:r>
            <w:proofErr w:type="spellStart"/>
            <w:r w:rsidRPr="00EC457E">
              <w:rPr>
                <w:rFonts w:ascii="한컴바탕" w:eastAsia="한컴바탕" w:hAnsi="한컴바탕" w:cs="한컴바탕" w:hint="eastAsia"/>
                <w:spacing w:val="-6"/>
                <w:szCs w:val="21"/>
                <w:lang w:eastAsia="ko-KR"/>
              </w:rPr>
              <w:t>鶴壁</w:t>
            </w:r>
            <w:proofErr w:type="spellEnd"/>
            <w:r w:rsidRPr="00EC457E">
              <w:rPr>
                <w:rFonts w:ascii="한컴바탕" w:eastAsia="한컴바탕" w:hAnsi="한컴바탕" w:cs="한컴바탕"/>
                <w:spacing w:val="-6"/>
                <w:szCs w:val="21"/>
                <w:lang w:eastAsia="ko-KR"/>
              </w:rPr>
              <w:t>)•안양(</w:t>
            </w:r>
            <w:r w:rsidRPr="00EC457E">
              <w:rPr>
                <w:rFonts w:ascii="한컴바탕" w:eastAsia="한컴바탕" w:hAnsi="한컴바탕" w:cs="한컴바탕" w:hint="eastAsia"/>
                <w:spacing w:val="-6"/>
                <w:szCs w:val="21"/>
                <w:lang w:eastAsia="ko-KR"/>
              </w:rPr>
              <w:t>安陽</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쟈오주어</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焦作</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푸양</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濮陽</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카이펑</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開封</w:t>
            </w:r>
            <w:r w:rsidRPr="00EC457E">
              <w:rPr>
                <w:rFonts w:ascii="한컴바탕" w:eastAsia="한컴바탕" w:hAnsi="한컴바탕" w:cs="한컴바탕"/>
                <w:spacing w:val="-6"/>
                <w:szCs w:val="21"/>
                <w:lang w:eastAsia="ko-KR"/>
              </w:rPr>
              <w:t>)시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징진지</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京津冀</w:t>
            </w:r>
            <w:r w:rsidRPr="00EC457E">
              <w:rPr>
                <w:rFonts w:ascii="한컴바탕" w:eastAsia="한컴바탕" w:hAnsi="한컴바탕" w:cs="한컴바탕"/>
                <w:spacing w:val="-6"/>
                <w:szCs w:val="21"/>
                <w:lang w:eastAsia="ko-KR"/>
              </w:rPr>
              <w:t>) 및 인근지역 '2+26'도시(베이징(</w:t>
            </w:r>
            <w:r w:rsidRPr="00EC457E">
              <w:rPr>
                <w:rFonts w:ascii="한컴바탕" w:eastAsia="한컴바탕" w:hAnsi="한컴바탕" w:cs="한컴바탕" w:hint="eastAsia"/>
                <w:spacing w:val="-6"/>
                <w:szCs w:val="21"/>
                <w:lang w:eastAsia="ko-KR"/>
              </w:rPr>
              <w:t>北京</w:t>
            </w:r>
            <w:r w:rsidRPr="00EC457E">
              <w:rPr>
                <w:rFonts w:ascii="한컴바탕" w:eastAsia="한컴바탕" w:hAnsi="한컴바탕" w:cs="한컴바탕"/>
                <w:spacing w:val="-6"/>
                <w:szCs w:val="21"/>
                <w:lang w:eastAsia="ko-KR"/>
              </w:rPr>
              <w:t>)시•</w:t>
            </w:r>
            <w:proofErr w:type="spellStart"/>
            <w:r w:rsidRPr="00EC457E">
              <w:rPr>
                <w:rFonts w:ascii="한컴바탕" w:eastAsia="한컴바탕" w:hAnsi="한컴바탕" w:cs="한컴바탕"/>
                <w:spacing w:val="-6"/>
                <w:szCs w:val="21"/>
                <w:lang w:eastAsia="ko-KR"/>
              </w:rPr>
              <w:t>톈진</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天津</w:t>
            </w:r>
            <w:r w:rsidRPr="00EC457E">
              <w:rPr>
                <w:rFonts w:ascii="한컴바탕" w:eastAsia="한컴바탕" w:hAnsi="한컴바탕" w:cs="한컴바탕"/>
                <w:spacing w:val="-6"/>
                <w:szCs w:val="21"/>
                <w:lang w:eastAsia="ko-KR"/>
              </w:rPr>
              <w:t xml:space="preserve">)시, </w:t>
            </w:r>
            <w:proofErr w:type="spellStart"/>
            <w:r w:rsidRPr="00EC457E">
              <w:rPr>
                <w:rFonts w:ascii="한컴바탕" w:eastAsia="한컴바탕" w:hAnsi="한컴바탕" w:cs="한컴바탕"/>
                <w:spacing w:val="-6"/>
                <w:szCs w:val="21"/>
                <w:lang w:eastAsia="ko-KR"/>
              </w:rPr>
              <w:t>허베이</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河北</w:t>
            </w:r>
            <w:proofErr w:type="spellEnd"/>
            <w:r w:rsidRPr="00EC457E">
              <w:rPr>
                <w:rFonts w:ascii="한컴바탕" w:eastAsia="한컴바탕" w:hAnsi="한컴바탕" w:cs="한컴바탕"/>
                <w:spacing w:val="-6"/>
                <w:szCs w:val="21"/>
                <w:lang w:eastAsia="ko-KR"/>
              </w:rPr>
              <w:t xml:space="preserve">)성 </w:t>
            </w:r>
            <w:proofErr w:type="spellStart"/>
            <w:r w:rsidRPr="00EC457E">
              <w:rPr>
                <w:rFonts w:ascii="한컴바탕" w:eastAsia="한컴바탕" w:hAnsi="한컴바탕" w:cs="한컴바탕"/>
                <w:spacing w:val="-6"/>
                <w:szCs w:val="21"/>
                <w:lang w:eastAsia="ko-KR"/>
              </w:rPr>
              <w:t>스자좡</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石家庄</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탕산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唐山</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랑팡</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廊坊</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바오딩</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保定</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창저우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滄州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헝수이</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衡水</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싱타이</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邢臺</w:t>
            </w:r>
            <w:r w:rsidRPr="00EC457E">
              <w:rPr>
                <w:rFonts w:ascii="한컴바탕" w:eastAsia="한컴바탕" w:hAnsi="한컴바탕" w:cs="한컴바탕"/>
                <w:spacing w:val="-6"/>
                <w:szCs w:val="21"/>
                <w:lang w:eastAsia="ko-KR"/>
              </w:rPr>
              <w:t>)•한단(</w:t>
            </w:r>
            <w:proofErr w:type="spellStart"/>
            <w:r w:rsidRPr="00EC457E">
              <w:rPr>
                <w:rFonts w:ascii="한컴바탕" w:eastAsia="한컴바탕" w:hAnsi="한컴바탕" w:cs="한컴바탕" w:hint="eastAsia"/>
                <w:spacing w:val="-6"/>
                <w:szCs w:val="21"/>
                <w:lang w:eastAsia="ko-KR"/>
              </w:rPr>
              <w:t>邯鄲</w:t>
            </w:r>
            <w:proofErr w:type="spellEnd"/>
            <w:r w:rsidRPr="00EC457E">
              <w:rPr>
                <w:rFonts w:ascii="한컴바탕" w:eastAsia="한컴바탕" w:hAnsi="한컴바탕" w:cs="한컴바탕"/>
                <w:spacing w:val="-6"/>
                <w:szCs w:val="21"/>
                <w:lang w:eastAsia="ko-KR"/>
              </w:rPr>
              <w:t xml:space="preserve">)시, </w:t>
            </w:r>
            <w:proofErr w:type="spellStart"/>
            <w:r w:rsidRPr="00EC457E">
              <w:rPr>
                <w:rFonts w:ascii="한컴바탕" w:eastAsia="한컴바탕" w:hAnsi="한컴바탕" w:cs="한컴바탕"/>
                <w:spacing w:val="-6"/>
                <w:szCs w:val="21"/>
                <w:lang w:eastAsia="ko-KR"/>
              </w:rPr>
              <w:t>산시</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山西</w:t>
            </w:r>
            <w:proofErr w:type="spellEnd"/>
            <w:r w:rsidRPr="00EC457E">
              <w:rPr>
                <w:rFonts w:ascii="한컴바탕" w:eastAsia="한컴바탕" w:hAnsi="한컴바탕" w:cs="한컴바탕"/>
                <w:spacing w:val="-6"/>
                <w:szCs w:val="21"/>
                <w:lang w:eastAsia="ko-KR"/>
              </w:rPr>
              <w:t>)성 타이위안(</w:t>
            </w:r>
            <w:r w:rsidRPr="00EC457E">
              <w:rPr>
                <w:rFonts w:ascii="한컴바탕" w:eastAsia="한컴바탕" w:hAnsi="한컴바탕" w:cs="한컴바탕" w:hint="eastAsia"/>
                <w:spacing w:val="-6"/>
                <w:szCs w:val="21"/>
                <w:lang w:eastAsia="ko-KR"/>
              </w:rPr>
              <w:t>太原</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양취안</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陽泉</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창즈</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長治</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진청</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晉城</w:t>
            </w:r>
            <w:r w:rsidRPr="00EC457E">
              <w:rPr>
                <w:rFonts w:ascii="한컴바탕" w:eastAsia="한컴바탕" w:hAnsi="한컴바탕" w:cs="한컴바탕"/>
                <w:spacing w:val="-6"/>
                <w:szCs w:val="21"/>
                <w:lang w:eastAsia="ko-KR"/>
              </w:rPr>
              <w:t xml:space="preserve">)시, </w:t>
            </w:r>
            <w:proofErr w:type="spellStart"/>
            <w:r w:rsidRPr="00EC457E">
              <w:rPr>
                <w:rFonts w:ascii="한컴바탕" w:eastAsia="한컴바탕" w:hAnsi="한컴바탕" w:cs="한컴바탕"/>
                <w:spacing w:val="-6"/>
                <w:szCs w:val="21"/>
                <w:lang w:eastAsia="ko-KR"/>
              </w:rPr>
              <w:t>산둥</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山東</w:t>
            </w:r>
            <w:r w:rsidRPr="00EC457E">
              <w:rPr>
                <w:rFonts w:ascii="한컴바탕" w:eastAsia="한컴바탕" w:hAnsi="한컴바탕" w:cs="한컴바탕"/>
                <w:spacing w:val="-6"/>
                <w:szCs w:val="21"/>
                <w:lang w:eastAsia="ko-KR"/>
              </w:rPr>
              <w:t>)성 지난(</w:t>
            </w:r>
            <w:proofErr w:type="spellStart"/>
            <w:r w:rsidRPr="00EC457E">
              <w:rPr>
                <w:rFonts w:ascii="한컴바탕" w:eastAsia="한컴바탕" w:hAnsi="한컴바탕" w:cs="한컴바탕" w:hint="eastAsia"/>
                <w:spacing w:val="-6"/>
                <w:szCs w:val="21"/>
                <w:lang w:eastAsia="ko-KR"/>
              </w:rPr>
              <w:t>濟南</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즈버</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淄博</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지닝</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濟寧</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더저우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德州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랴오청</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聊城</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빈저우</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濱州</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허저</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荷澤</w:t>
            </w:r>
            <w:proofErr w:type="spellEnd"/>
            <w:r w:rsidRPr="00EC457E">
              <w:rPr>
                <w:rFonts w:ascii="한컴바탕" w:eastAsia="한컴바탕" w:hAnsi="한컴바탕" w:cs="한컴바탕"/>
                <w:spacing w:val="-6"/>
                <w:szCs w:val="21"/>
                <w:lang w:eastAsia="ko-KR"/>
              </w:rPr>
              <w:t xml:space="preserve">)시, </w:t>
            </w:r>
            <w:proofErr w:type="spellStart"/>
            <w:r w:rsidRPr="00EC457E">
              <w:rPr>
                <w:rFonts w:ascii="한컴바탕" w:eastAsia="한컴바탕" w:hAnsi="한컴바탕" w:cs="한컴바탕"/>
                <w:spacing w:val="-6"/>
                <w:szCs w:val="21"/>
                <w:lang w:eastAsia="ko-KR"/>
              </w:rPr>
              <w:t>허난</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河南</w:t>
            </w:r>
            <w:r w:rsidRPr="00EC457E">
              <w:rPr>
                <w:rFonts w:ascii="한컴바탕" w:eastAsia="한컴바탕" w:hAnsi="한컴바탕" w:cs="한컴바탕"/>
                <w:spacing w:val="-6"/>
                <w:szCs w:val="21"/>
                <w:lang w:eastAsia="ko-KR"/>
              </w:rPr>
              <w:t xml:space="preserve">)성 </w:t>
            </w:r>
            <w:proofErr w:type="spellStart"/>
            <w:r w:rsidRPr="00EC457E">
              <w:rPr>
                <w:rFonts w:ascii="한컴바탕" w:eastAsia="한컴바탕" w:hAnsi="한컴바탕" w:cs="한컴바탕"/>
                <w:spacing w:val="-6"/>
                <w:szCs w:val="21"/>
                <w:lang w:eastAsia="ko-KR"/>
              </w:rPr>
              <w:t>정저우</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鄭州</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카이펑</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開封</w:t>
            </w:r>
            <w:r w:rsidRPr="00EC457E">
              <w:rPr>
                <w:rFonts w:ascii="한컴바탕" w:eastAsia="한컴바탕" w:hAnsi="한컴바탕" w:cs="한컴바탕"/>
                <w:spacing w:val="-6"/>
                <w:szCs w:val="21"/>
                <w:lang w:eastAsia="ko-KR"/>
              </w:rPr>
              <w:t>)•안양(</w:t>
            </w:r>
            <w:r w:rsidRPr="00EC457E">
              <w:rPr>
                <w:rFonts w:ascii="한컴바탕" w:eastAsia="한컴바탕" w:hAnsi="한컴바탕" w:cs="한컴바탕" w:hint="eastAsia"/>
                <w:spacing w:val="-6"/>
                <w:szCs w:val="21"/>
                <w:lang w:eastAsia="ko-KR"/>
              </w:rPr>
              <w:t>安陽</w:t>
            </w:r>
            <w:r w:rsidRPr="00EC457E">
              <w:rPr>
                <w:rFonts w:ascii="한컴바탕" w:eastAsia="한컴바탕" w:hAnsi="한컴바탕" w:cs="한컴바탕"/>
                <w:spacing w:val="-6"/>
                <w:szCs w:val="21"/>
                <w:lang w:eastAsia="ko-KR"/>
              </w:rPr>
              <w:t>)•허비(</w:t>
            </w:r>
            <w:proofErr w:type="spellStart"/>
            <w:r w:rsidRPr="00EC457E">
              <w:rPr>
                <w:rFonts w:ascii="한컴바탕" w:eastAsia="한컴바탕" w:hAnsi="한컴바탕" w:cs="한컴바탕" w:hint="eastAsia"/>
                <w:spacing w:val="-6"/>
                <w:szCs w:val="21"/>
                <w:lang w:eastAsia="ko-KR"/>
              </w:rPr>
              <w:t>鶴壁</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w:t>
            </w:r>
            <w:proofErr w:type="spellStart"/>
            <w:r w:rsidRPr="00EC457E">
              <w:rPr>
                <w:rFonts w:ascii="한컴바탕" w:eastAsia="한컴바탕" w:hAnsi="한컴바탕" w:cs="한컴바탕" w:hint="eastAsia"/>
                <w:spacing w:val="-6"/>
                <w:szCs w:val="21"/>
                <w:lang w:eastAsia="ko-KR"/>
              </w:rPr>
              <w:t>신샹</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新鄕</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쟈오주어</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焦作</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푸양</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濮陽</w:t>
            </w:r>
            <w:proofErr w:type="spellEnd"/>
            <w:r w:rsidRPr="00EC457E">
              <w:rPr>
                <w:rFonts w:ascii="한컴바탕" w:eastAsia="한컴바탕" w:hAnsi="한컴바탕" w:cs="한컴바탕"/>
                <w:spacing w:val="-6"/>
                <w:szCs w:val="21"/>
                <w:lang w:eastAsia="ko-KR"/>
              </w:rPr>
              <w:t xml:space="preserve">)시 포함, 이하 '2+26'도시로 약칭)의 대기오염 예방퇴치 강화 감독검사에서 발견된 문제에 대한 시정 조치가 제대로 이뤄질 수 있도록 독촉하고 &lt;대기오염 예방퇴치 행동계획&gt;이 제시한 2017-2018년 제반 목표와 과제의 달성을 보장하기 위하여 </w:t>
            </w:r>
            <w:proofErr w:type="spellStart"/>
            <w:r w:rsidRPr="00EC457E">
              <w:rPr>
                <w:rFonts w:ascii="한컴바탕" w:eastAsia="한컴바탕" w:hAnsi="한컴바탕" w:cs="한컴바탕"/>
                <w:spacing w:val="-6"/>
                <w:szCs w:val="21"/>
                <w:lang w:eastAsia="ko-KR"/>
              </w:rPr>
              <w:t>환경보호부는</w:t>
            </w:r>
            <w:proofErr w:type="spellEnd"/>
            <w:r w:rsidRPr="00EC457E">
              <w:rPr>
                <w:rFonts w:ascii="한컴바탕" w:eastAsia="한컴바탕" w:hAnsi="한컴바탕" w:cs="한컴바탕"/>
                <w:spacing w:val="-6"/>
                <w:szCs w:val="21"/>
                <w:lang w:eastAsia="ko-KR"/>
              </w:rPr>
              <w:t xml:space="preserve"> 베이징(</w:t>
            </w:r>
            <w:r w:rsidRPr="00EC457E">
              <w:rPr>
                <w:rFonts w:ascii="한컴바탕" w:eastAsia="한컴바탕" w:hAnsi="한컴바탕" w:cs="한컴바탕" w:hint="eastAsia"/>
                <w:spacing w:val="-6"/>
                <w:szCs w:val="21"/>
                <w:lang w:eastAsia="ko-KR"/>
              </w:rPr>
              <w:t>北京</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톈진</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天津</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허베이</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河北</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산시</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山西</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산둥</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山東</w:t>
            </w:r>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spacing w:val="-6"/>
                <w:szCs w:val="21"/>
                <w:lang w:eastAsia="ko-KR"/>
              </w:rPr>
              <w:t>허난</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河南</w:t>
            </w:r>
            <w:r w:rsidRPr="00EC457E">
              <w:rPr>
                <w:rFonts w:ascii="한컴바탕" w:eastAsia="한컴바탕" w:hAnsi="한컴바탕" w:cs="한컴바탕"/>
                <w:spacing w:val="-6"/>
                <w:szCs w:val="21"/>
                <w:lang w:eastAsia="ko-KR"/>
              </w:rPr>
              <w:t>)성(시) 인민정부와 회동하여 &lt;</w:t>
            </w:r>
            <w:proofErr w:type="spellStart"/>
            <w:r w:rsidRPr="00EC457E">
              <w:rPr>
                <w:rFonts w:ascii="한컴바탕" w:eastAsia="한컴바탕" w:hAnsi="한컴바탕" w:cs="한컴바탕"/>
                <w:spacing w:val="-6"/>
                <w:szCs w:val="21"/>
                <w:lang w:eastAsia="ko-KR"/>
              </w:rPr>
              <w:t>징진지</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京津冀</w:t>
            </w:r>
            <w:r w:rsidRPr="00EC457E">
              <w:rPr>
                <w:rFonts w:ascii="한컴바탕" w:eastAsia="한컴바탕" w:hAnsi="한컴바탕" w:cs="한컴바탕"/>
                <w:spacing w:val="-6"/>
                <w:szCs w:val="21"/>
                <w:lang w:eastAsia="ko-KR"/>
              </w:rPr>
              <w:t>) 및 인근지역 2017~2018년 추</w:t>
            </w:r>
            <w:r w:rsidRPr="00EC457E">
              <w:rPr>
                <w:rFonts w:ascii="한컴바탕" w:eastAsia="한컴바탕" w:hAnsi="한컴바탕" w:cs="한컴바탕" w:hint="eastAsia"/>
                <w:spacing w:val="-6"/>
                <w:szCs w:val="21"/>
                <w:lang w:eastAsia="ko-KR"/>
              </w:rPr>
              <w:t>계•동계</w:t>
            </w:r>
            <w:r w:rsidRPr="00EC457E">
              <w:rPr>
                <w:rFonts w:ascii="한컴바탕" w:eastAsia="한컴바탕" w:hAnsi="한컴바탕" w:cs="한컴바탕"/>
                <w:spacing w:val="-6"/>
                <w:szCs w:val="21"/>
                <w:lang w:eastAsia="ko-KR"/>
              </w:rPr>
              <w:t xml:space="preserve"> 대기오염 예방퇴치 행동 감찰방안&gt;(이하 &lt;감찰방안&gt;)을 제정하여 인쇄발부 하는 바이며 관련 사항에 대하여 다음과 같이 통보한다.</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spacing w:val="-6"/>
                <w:szCs w:val="21"/>
                <w:lang w:eastAsia="ko-KR"/>
              </w:rPr>
              <w:t>1.</w:t>
            </w:r>
            <w:r w:rsidRPr="00EC457E">
              <w:rPr>
                <w:rFonts w:ascii="한컴바탕" w:eastAsia="한컴바탕" w:hAnsi="한컴바탕" w:cs="한컴바탕"/>
                <w:spacing w:val="-6"/>
                <w:szCs w:val="21"/>
                <w:lang w:eastAsia="ko-KR"/>
              </w:rPr>
              <w:tab/>
              <w:t>파견감찰 업무를 고도로 중요시한다. 각 급 지방 당위원회•정부는 해당 사업에 대한 인식을 한층 더 강화하여 '</w:t>
            </w:r>
            <w:proofErr w:type="spellStart"/>
            <w:r w:rsidRPr="00EC457E">
              <w:rPr>
                <w:rFonts w:ascii="한컴바탕" w:eastAsia="한컴바탕" w:hAnsi="한컴바탕" w:cs="한컴바탕"/>
                <w:spacing w:val="-6"/>
                <w:szCs w:val="21"/>
                <w:lang w:eastAsia="ko-KR"/>
              </w:rPr>
              <w:t>푸른하늘</w:t>
            </w:r>
            <w:proofErr w:type="spellEnd"/>
            <w:r w:rsidRPr="00EC457E">
              <w:rPr>
                <w:rFonts w:ascii="한컴바탕" w:eastAsia="한컴바탕" w:hAnsi="한컴바탕" w:cs="한컴바탕"/>
                <w:spacing w:val="-6"/>
                <w:szCs w:val="21"/>
                <w:lang w:eastAsia="ko-KR"/>
              </w:rPr>
              <w:t xml:space="preserve"> 수호 전쟁(</w:t>
            </w:r>
            <w:proofErr w:type="spellStart"/>
            <w:r w:rsidRPr="00EC457E">
              <w:rPr>
                <w:rFonts w:ascii="한컴바탕" w:eastAsia="한컴바탕" w:hAnsi="한컴바탕" w:cs="한컴바탕" w:hint="eastAsia"/>
                <w:spacing w:val="-6"/>
                <w:szCs w:val="21"/>
                <w:lang w:eastAsia="ko-KR"/>
              </w:rPr>
              <w:t>藍天保衛戰</w:t>
            </w:r>
            <w:proofErr w:type="spellEnd"/>
            <w:r w:rsidRPr="00EC457E">
              <w:rPr>
                <w:rFonts w:ascii="한컴바탕" w:eastAsia="한컴바탕" w:hAnsi="한컴바탕" w:cs="한컴바탕"/>
                <w:spacing w:val="-6"/>
                <w:szCs w:val="21"/>
                <w:lang w:eastAsia="ko-KR"/>
              </w:rPr>
              <w:t>)'을 확실하게 추진하여야 한다. 환경보호의 '</w:t>
            </w:r>
            <w:proofErr w:type="spellStart"/>
            <w:r w:rsidRPr="00EC457E">
              <w:rPr>
                <w:rFonts w:ascii="한컴바탕" w:eastAsia="한컴바탕" w:hAnsi="한컴바탕" w:cs="한컴바탕"/>
                <w:spacing w:val="-6"/>
                <w:szCs w:val="21"/>
                <w:lang w:eastAsia="ko-KR"/>
              </w:rPr>
              <w:t>당정동칙</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黨政同責</w:t>
            </w:r>
            <w:proofErr w:type="spellEnd"/>
            <w:r w:rsidRPr="00EC457E">
              <w:rPr>
                <w:rFonts w:ascii="한컴바탕" w:eastAsia="한컴바탕" w:hAnsi="한컴바탕" w:cs="한컴바탕"/>
                <w:spacing w:val="-6"/>
                <w:szCs w:val="21"/>
                <w:lang w:eastAsia="ko-KR"/>
              </w:rPr>
              <w:t>)', '</w:t>
            </w:r>
            <w:proofErr w:type="spellStart"/>
            <w:r w:rsidRPr="00EC457E">
              <w:rPr>
                <w:rFonts w:ascii="한컴바탕" w:eastAsia="한컴바탕" w:hAnsi="한컴바탕" w:cs="한컴바탕"/>
                <w:spacing w:val="-6"/>
                <w:szCs w:val="21"/>
                <w:lang w:eastAsia="ko-KR"/>
              </w:rPr>
              <w:t>일강쌍책</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一崗雙責</w:t>
            </w:r>
            <w:proofErr w:type="spellEnd"/>
            <w:r w:rsidRPr="00EC457E">
              <w:rPr>
                <w:rFonts w:ascii="한컴바탕" w:eastAsia="한컴바탕" w:hAnsi="한컴바탕" w:cs="한컴바탕"/>
                <w:spacing w:val="-6"/>
                <w:szCs w:val="21"/>
                <w:lang w:eastAsia="ko-KR"/>
              </w:rPr>
              <w:t xml:space="preserve">)'을 </w:t>
            </w:r>
            <w:proofErr w:type="spellStart"/>
            <w:r w:rsidRPr="00EC457E">
              <w:rPr>
                <w:rFonts w:ascii="한컴바탕" w:eastAsia="한컴바탕" w:hAnsi="한컴바탕" w:cs="한컴바탕"/>
                <w:spacing w:val="-6"/>
                <w:szCs w:val="21"/>
                <w:lang w:eastAsia="ko-KR"/>
              </w:rPr>
              <w:t>차질없이</w:t>
            </w:r>
            <w:proofErr w:type="spellEnd"/>
            <w:r w:rsidRPr="00EC457E">
              <w:rPr>
                <w:rFonts w:ascii="한컴바탕" w:eastAsia="한컴바탕" w:hAnsi="한컴바탕" w:cs="한컴바탕"/>
                <w:spacing w:val="-6"/>
                <w:szCs w:val="21"/>
                <w:lang w:eastAsia="ko-KR"/>
              </w:rPr>
              <w:t xml:space="preserve"> 실행하고 중앙의 결정•계획과 사상을 통일화하며 &lt;감찰방안&gt;의 요구에 따라 감독검사에서 발견된 문제점을 확실하게 시정하고 대기오염 예방</w:t>
            </w:r>
            <w:r w:rsidRPr="00EC457E">
              <w:rPr>
                <w:rFonts w:ascii="한컴바탕" w:eastAsia="한컴바탕" w:hAnsi="한컴바탕" w:cs="한컴바탕"/>
                <w:spacing w:val="-6"/>
                <w:szCs w:val="21"/>
                <w:lang w:eastAsia="ko-KR"/>
              </w:rPr>
              <w:lastRenderedPageBreak/>
              <w:t xml:space="preserve">퇴치 사업과 관련된 업무계획•전개•실행 상황 등 자료를 수집 및 정리하며 상황에 따라 대기오염 예방퇴치 업무와 관련된 당위상무위원회의 및 정부상무위원회의에 </w:t>
            </w:r>
            <w:proofErr w:type="spellStart"/>
            <w:r w:rsidRPr="00EC457E">
              <w:rPr>
                <w:rFonts w:ascii="한컴바탕" w:eastAsia="한컴바탕" w:hAnsi="한컴바탕" w:cs="한컴바탕"/>
                <w:spacing w:val="-6"/>
                <w:szCs w:val="21"/>
                <w:lang w:eastAsia="ko-KR"/>
              </w:rPr>
              <w:t>감찰팀을</w:t>
            </w:r>
            <w:proofErr w:type="spellEnd"/>
            <w:r w:rsidRPr="00EC457E">
              <w:rPr>
                <w:rFonts w:ascii="한컴바탕" w:eastAsia="한컴바탕" w:hAnsi="한컴바탕" w:cs="한컴바탕"/>
                <w:spacing w:val="-6"/>
                <w:szCs w:val="21"/>
                <w:lang w:eastAsia="ko-KR"/>
              </w:rPr>
              <w:t xml:space="preserve"> 초청하여 참가시켜야 한다. 이와 동시에, </w:t>
            </w:r>
            <w:proofErr w:type="spellStart"/>
            <w:r w:rsidRPr="00EC457E">
              <w:rPr>
                <w:rFonts w:ascii="한컴바탕" w:eastAsia="한컴바탕" w:hAnsi="한컴바탕" w:cs="한컴바탕"/>
                <w:spacing w:val="-6"/>
                <w:szCs w:val="21"/>
                <w:lang w:eastAsia="ko-KR"/>
              </w:rPr>
              <w:t>감찰팀</w:t>
            </w:r>
            <w:proofErr w:type="spellEnd"/>
            <w:r w:rsidRPr="00EC457E">
              <w:rPr>
                <w:rFonts w:ascii="한컴바탕" w:eastAsia="한컴바탕" w:hAnsi="한컴바탕" w:cs="한컴바탕"/>
                <w:spacing w:val="-6"/>
                <w:szCs w:val="21"/>
                <w:lang w:eastAsia="ko-KR"/>
              </w:rPr>
              <w:t xml:space="preserve"> 출두 정보를 언론에 공개하고 대중이 '12369' 환경보호 핫라인 제보 및 </w:t>
            </w:r>
            <w:proofErr w:type="spellStart"/>
            <w:r w:rsidRPr="00EC457E">
              <w:rPr>
                <w:rFonts w:ascii="한컴바탕" w:eastAsia="한컴바탕" w:hAnsi="한컴바탕" w:cs="한컴바탕"/>
                <w:spacing w:val="-6"/>
                <w:szCs w:val="21"/>
                <w:lang w:eastAsia="ko-KR"/>
              </w:rPr>
              <w:t>위챗</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微信</w:t>
            </w:r>
            <w:r w:rsidRPr="00EC457E">
              <w:rPr>
                <w:rFonts w:ascii="한컴바탕" w:eastAsia="한컴바탕" w:hAnsi="한컴바탕" w:cs="한컴바탕"/>
                <w:spacing w:val="-6"/>
                <w:szCs w:val="21"/>
                <w:lang w:eastAsia="ko-KR"/>
              </w:rPr>
              <w:t xml:space="preserve">) 제보 등 방식으로 관련 문제를 반영하도록 격려하며 각 </w:t>
            </w:r>
            <w:proofErr w:type="spellStart"/>
            <w:r w:rsidRPr="00EC457E">
              <w:rPr>
                <w:rFonts w:ascii="한컴바탕" w:eastAsia="한컴바탕" w:hAnsi="한컴바탕" w:cs="한컴바탕"/>
                <w:spacing w:val="-6"/>
                <w:szCs w:val="21"/>
                <w:lang w:eastAsia="ko-KR"/>
              </w:rPr>
              <w:t>퍄견감찰팀의</w:t>
            </w:r>
            <w:proofErr w:type="spellEnd"/>
            <w:r w:rsidRPr="00EC457E">
              <w:rPr>
                <w:rFonts w:ascii="한컴바탕" w:eastAsia="한컴바탕" w:hAnsi="한컴바탕" w:cs="한컴바탕"/>
                <w:spacing w:val="-6"/>
                <w:szCs w:val="21"/>
                <w:lang w:eastAsia="ko-KR"/>
              </w:rPr>
              <w:t xml:space="preserve"> 업무를 전폭적으로 지원하여야 한다.  </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spacing w:val="-6"/>
                <w:szCs w:val="21"/>
                <w:lang w:eastAsia="ko-KR"/>
              </w:rPr>
              <w:t>2.</w:t>
            </w:r>
            <w:r w:rsidRPr="00EC457E">
              <w:rPr>
                <w:rFonts w:ascii="한컴바탕" w:eastAsia="한컴바탕" w:hAnsi="한컴바탕" w:cs="한컴바탕"/>
                <w:spacing w:val="-6"/>
                <w:szCs w:val="21"/>
                <w:lang w:eastAsia="ko-KR"/>
              </w:rPr>
              <w:tab/>
              <w:t xml:space="preserve">감찰에서 검출된 문제점에 대한 시정조치의 실행을 강화한다. 감찰에서 </w:t>
            </w:r>
            <w:proofErr w:type="gramStart"/>
            <w:r w:rsidRPr="00EC457E">
              <w:rPr>
                <w:rFonts w:ascii="한컴바탕" w:eastAsia="한컴바탕" w:hAnsi="한컴바탕" w:cs="한컴바탕"/>
                <w:spacing w:val="-6"/>
                <w:szCs w:val="21"/>
                <w:lang w:eastAsia="ko-KR"/>
              </w:rPr>
              <w:t>발견된  문제점에</w:t>
            </w:r>
            <w:proofErr w:type="gramEnd"/>
            <w:r w:rsidRPr="00EC457E">
              <w:rPr>
                <w:rFonts w:ascii="한컴바탕" w:eastAsia="한컴바탕" w:hAnsi="한컴바탕" w:cs="한컴바탕"/>
                <w:spacing w:val="-6"/>
                <w:szCs w:val="21"/>
                <w:lang w:eastAsia="ko-KR"/>
              </w:rPr>
              <w:t xml:space="preserve"> 대하여 그 책임자를 명확히 하고 일일이 시정조치를 실행함으로써 정해진 기한 내에 시정을 완료하여야 한다. </w:t>
            </w:r>
            <w:proofErr w:type="spellStart"/>
            <w:r w:rsidRPr="00EC457E">
              <w:rPr>
                <w:rFonts w:ascii="한컴바탕" w:eastAsia="한컴바탕" w:hAnsi="한컴바탕" w:cs="한컴바탕"/>
                <w:spacing w:val="-6"/>
                <w:szCs w:val="21"/>
                <w:lang w:eastAsia="ko-KR"/>
              </w:rPr>
              <w:t>감찰를</w:t>
            </w:r>
            <w:proofErr w:type="spellEnd"/>
            <w:r w:rsidRPr="00EC457E">
              <w:rPr>
                <w:rFonts w:ascii="한컴바탕" w:eastAsia="한컴바탕" w:hAnsi="한컴바탕" w:cs="한컴바탕"/>
                <w:spacing w:val="-6"/>
                <w:szCs w:val="21"/>
                <w:lang w:eastAsia="ko-KR"/>
              </w:rPr>
              <w:t xml:space="preserve"> 통해 지방 당위원회•정부 및 관련 부서의 직무유기•직무태만 또는 환경보호책임 불이행이 발견된 경우 </w:t>
            </w:r>
            <w:proofErr w:type="spellStart"/>
            <w:r w:rsidRPr="00EC457E">
              <w:rPr>
                <w:rFonts w:ascii="한컴바탕" w:eastAsia="한컴바탕" w:hAnsi="한컴바탕" w:cs="한컴바탕"/>
                <w:spacing w:val="-6"/>
                <w:szCs w:val="21"/>
                <w:lang w:eastAsia="ko-KR"/>
              </w:rPr>
              <w:t>환경보호부는</w:t>
            </w:r>
            <w:proofErr w:type="spellEnd"/>
            <w:r w:rsidRPr="00EC457E">
              <w:rPr>
                <w:rFonts w:ascii="한컴바탕" w:eastAsia="한컴바탕" w:hAnsi="한컴바탕" w:cs="한컴바탕"/>
                <w:spacing w:val="-6"/>
                <w:szCs w:val="21"/>
                <w:lang w:eastAsia="ko-KR"/>
              </w:rPr>
              <w:t xml:space="preserve"> 해당 지방인민정부와의 인터뷰를 추진하고 계량화된 문책 건의를 제시한다.</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spacing w:val="-6"/>
                <w:szCs w:val="21"/>
                <w:lang w:eastAsia="ko-KR"/>
              </w:rPr>
              <w:t>3.</w:t>
            </w:r>
            <w:r w:rsidRPr="00EC457E">
              <w:rPr>
                <w:rFonts w:ascii="한컴바탕" w:eastAsia="한컴바탕" w:hAnsi="한컴바탕" w:cs="한컴바탕"/>
                <w:spacing w:val="-6"/>
                <w:szCs w:val="21"/>
                <w:lang w:eastAsia="ko-KR"/>
              </w:rPr>
              <w:tab/>
              <w:t xml:space="preserve">지방 각 급의 의사소통 및 조율을 강화한다. 각 관련 성(시) 인민정부와 '2+26'도시 및 그 산하의 모든 현(시•구)는 각각 1명의 연락담당자를 지정하여 2017년 9월 1일 전에 연락담당자와 연락방식을 </w:t>
            </w:r>
            <w:proofErr w:type="spellStart"/>
            <w:r w:rsidRPr="00EC457E">
              <w:rPr>
                <w:rFonts w:ascii="한컴바탕" w:eastAsia="한컴바탕" w:hAnsi="한컴바탕" w:cs="한컴바탕"/>
                <w:spacing w:val="-6"/>
                <w:szCs w:val="21"/>
                <w:lang w:eastAsia="ko-KR"/>
              </w:rPr>
              <w:t>환경보호부</w:t>
            </w:r>
            <w:proofErr w:type="spell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감찰조율판공실에</w:t>
            </w:r>
            <w:proofErr w:type="spellEnd"/>
            <w:r w:rsidRPr="00EC457E">
              <w:rPr>
                <w:rFonts w:ascii="한컴바탕" w:eastAsia="한컴바탕" w:hAnsi="한컴바탕" w:cs="한컴바탕"/>
                <w:spacing w:val="-6"/>
                <w:szCs w:val="21"/>
                <w:lang w:eastAsia="ko-KR"/>
              </w:rPr>
              <w:t xml:space="preserve"> 제출한다.</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spacing w:val="-6"/>
                <w:szCs w:val="21"/>
                <w:lang w:eastAsia="ko-KR"/>
              </w:rPr>
              <w:t>4.</w:t>
            </w:r>
            <w:r w:rsidRPr="00EC457E">
              <w:rPr>
                <w:rFonts w:ascii="한컴바탕" w:eastAsia="한컴바탕" w:hAnsi="한컴바탕" w:cs="한컴바탕"/>
                <w:spacing w:val="-6"/>
                <w:szCs w:val="21"/>
                <w:lang w:eastAsia="ko-KR"/>
              </w:rPr>
              <w:tab/>
              <w:t>연락담당자 및 연락방식</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EC457E">
              <w:rPr>
                <w:rFonts w:ascii="한컴바탕" w:eastAsia="한컴바탕" w:hAnsi="한컴바탕" w:cs="한컴바탕" w:hint="eastAsia"/>
                <w:spacing w:val="-6"/>
                <w:szCs w:val="21"/>
                <w:lang w:eastAsia="ko-KR"/>
              </w:rPr>
              <w:t>연락담당자</w:t>
            </w:r>
            <w:r w:rsidRPr="00EC457E">
              <w:rPr>
                <w:rFonts w:ascii="한컴바탕" w:eastAsia="한컴바탕" w:hAnsi="한컴바탕" w:cs="한컴바탕"/>
                <w:spacing w:val="-6"/>
                <w:szCs w:val="21"/>
                <w:lang w:eastAsia="ko-KR"/>
              </w:rPr>
              <w:t xml:space="preserve"> :</w:t>
            </w:r>
            <w:proofErr w:type="gram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환경보호부</w:t>
            </w:r>
            <w:proofErr w:type="spell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감찰조율판공실</w:t>
            </w:r>
            <w:proofErr w:type="spell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란시</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蘭曦</w:t>
            </w:r>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리강</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李剛</w:t>
            </w:r>
            <w:proofErr w:type="spellEnd"/>
            <w:r w:rsidRPr="00EC457E">
              <w:rPr>
                <w:rFonts w:ascii="한컴바탕" w:eastAsia="한컴바탕" w:hAnsi="한컴바탕" w:cs="한컴바탕"/>
                <w:spacing w:val="-6"/>
                <w:szCs w:val="21"/>
                <w:lang w:eastAsia="ko-KR"/>
              </w:rPr>
              <w:t>)</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EC457E">
              <w:rPr>
                <w:rFonts w:ascii="한컴바탕" w:eastAsia="한컴바탕" w:hAnsi="한컴바탕" w:cs="한컴바탕" w:hint="eastAsia"/>
                <w:spacing w:val="-6"/>
                <w:szCs w:val="21"/>
                <w:lang w:eastAsia="ko-KR"/>
              </w:rPr>
              <w:t>전화번호</w:t>
            </w:r>
            <w:r w:rsidRPr="00EC457E">
              <w:rPr>
                <w:rFonts w:ascii="한컴바탕" w:eastAsia="한컴바탕" w:hAnsi="한컴바탕" w:cs="한컴바탕"/>
                <w:spacing w:val="-6"/>
                <w:szCs w:val="21"/>
                <w:lang w:eastAsia="ko-KR"/>
              </w:rPr>
              <w:t xml:space="preserve"> :</w:t>
            </w:r>
            <w:proofErr w:type="gramEnd"/>
            <w:r w:rsidRPr="00EC457E">
              <w:rPr>
                <w:rFonts w:ascii="한컴바탕" w:eastAsia="한컴바탕" w:hAnsi="한컴바탕" w:cs="한컴바탕"/>
                <w:spacing w:val="-6"/>
                <w:szCs w:val="21"/>
                <w:lang w:eastAsia="ko-KR"/>
              </w:rPr>
              <w:t xml:space="preserve"> (010) 6556944, 66556489</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EC457E">
              <w:rPr>
                <w:rFonts w:ascii="한컴바탕" w:eastAsia="한컴바탕" w:hAnsi="한컴바탕" w:cs="한컴바탕" w:hint="eastAsia"/>
                <w:spacing w:val="-6"/>
                <w:szCs w:val="21"/>
                <w:lang w:eastAsia="ko-KR"/>
              </w:rPr>
              <w:t>팩스번호</w:t>
            </w:r>
            <w:r w:rsidRPr="00EC457E">
              <w:rPr>
                <w:rFonts w:ascii="한컴바탕" w:eastAsia="한컴바탕" w:hAnsi="한컴바탕" w:cs="한컴바탕"/>
                <w:spacing w:val="-6"/>
                <w:szCs w:val="21"/>
                <w:lang w:eastAsia="ko-KR"/>
              </w:rPr>
              <w:t xml:space="preserve"> :</w:t>
            </w:r>
            <w:proofErr w:type="gramEnd"/>
            <w:r w:rsidRPr="00EC457E">
              <w:rPr>
                <w:rFonts w:ascii="한컴바탕" w:eastAsia="한컴바탕" w:hAnsi="한컴바탕" w:cs="한컴바탕"/>
                <w:spacing w:val="-6"/>
                <w:szCs w:val="21"/>
                <w:lang w:eastAsia="ko-KR"/>
              </w:rPr>
              <w:t xml:space="preserve"> (010) 66556986</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spacing w:val="-6"/>
                <w:szCs w:val="21"/>
                <w:lang w:eastAsia="ko-KR"/>
              </w:rPr>
              <w:t>E-mail : dqzdxc@126.com</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EC457E">
              <w:rPr>
                <w:rFonts w:ascii="한컴바탕" w:eastAsia="한컴바탕" w:hAnsi="한컴바탕" w:cs="한컴바탕" w:hint="eastAsia"/>
                <w:spacing w:val="-6"/>
                <w:szCs w:val="21"/>
                <w:lang w:eastAsia="ko-KR"/>
              </w:rPr>
              <w:t>첨부</w:t>
            </w:r>
            <w:r w:rsidRPr="00EC457E">
              <w:rPr>
                <w:rFonts w:ascii="한컴바탕" w:eastAsia="한컴바탕" w:hAnsi="한컴바탕" w:cs="한컴바탕"/>
                <w:spacing w:val="-6"/>
                <w:szCs w:val="21"/>
                <w:lang w:eastAsia="ko-KR"/>
              </w:rPr>
              <w:t xml:space="preserve"> :</w:t>
            </w:r>
            <w:proofErr w:type="gram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징진지</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京津冀</w:t>
            </w:r>
            <w:r w:rsidRPr="00EC457E">
              <w:rPr>
                <w:rFonts w:ascii="한컴바탕" w:eastAsia="한컴바탕" w:hAnsi="한컴바탕" w:cs="한컴바탕"/>
                <w:spacing w:val="-6"/>
                <w:szCs w:val="21"/>
                <w:lang w:eastAsia="ko-KR"/>
              </w:rPr>
              <w:t>) 및 인근지역 2017~2018년 추계•동계 대기오염 예방퇴치 행동 감찰방안</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환경보호부</w:t>
            </w:r>
            <w:proofErr w:type="spellEnd"/>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hint="eastAsia"/>
                <w:spacing w:val="-6"/>
                <w:szCs w:val="21"/>
                <w:lang w:eastAsia="ko-KR"/>
              </w:rPr>
              <w:t>베이징</w:t>
            </w:r>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北京</w:t>
            </w:r>
            <w:r w:rsidRPr="00EC457E">
              <w:rPr>
                <w:rFonts w:ascii="한컴바탕" w:eastAsia="한컴바탕" w:hAnsi="한컴바탕" w:cs="한컴바탕"/>
                <w:spacing w:val="-6"/>
                <w:szCs w:val="21"/>
                <w:lang w:eastAsia="ko-KR"/>
              </w:rPr>
              <w:t>)시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r w:rsidRPr="00EC457E">
              <w:rPr>
                <w:rFonts w:ascii="한컴바탕" w:eastAsia="한컴바탕" w:hAnsi="한컴바탕" w:cs="한컴바탕" w:hint="eastAsia"/>
                <w:spacing w:val="-6"/>
                <w:szCs w:val="21"/>
                <w:lang w:eastAsia="ko-KR"/>
              </w:rPr>
              <w:t>•</w:t>
            </w:r>
            <w:proofErr w:type="spellStart"/>
            <w:r w:rsidRPr="00EC457E">
              <w:rPr>
                <w:rFonts w:ascii="한컴바탕" w:eastAsia="한컴바탕" w:hAnsi="한컴바탕" w:cs="한컴바탕" w:hint="eastAsia"/>
                <w:spacing w:val="-6"/>
                <w:szCs w:val="21"/>
                <w:lang w:eastAsia="ko-KR"/>
              </w:rPr>
              <w:t>톈진</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天津</w:t>
            </w:r>
            <w:r w:rsidRPr="00EC457E">
              <w:rPr>
                <w:rFonts w:ascii="한컴바탕" w:eastAsia="한컴바탕" w:hAnsi="한컴바탕" w:cs="한컴바탕"/>
                <w:spacing w:val="-6"/>
                <w:szCs w:val="21"/>
                <w:lang w:eastAsia="ko-KR"/>
              </w:rPr>
              <w:t>)시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허베이</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河北</w:t>
            </w:r>
            <w:proofErr w:type="spellEnd"/>
            <w:r w:rsidRPr="00EC457E">
              <w:rPr>
                <w:rFonts w:ascii="한컴바탕" w:eastAsia="한컴바탕" w:hAnsi="한컴바탕" w:cs="한컴바탕"/>
                <w:spacing w:val="-6"/>
                <w:szCs w:val="21"/>
                <w:lang w:eastAsia="ko-KR"/>
              </w:rPr>
              <w:t>)성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산시</w:t>
            </w:r>
            <w:proofErr w:type="spellEnd"/>
            <w:r w:rsidRPr="00EC457E">
              <w:rPr>
                <w:rFonts w:ascii="한컴바탕" w:eastAsia="한컴바탕" w:hAnsi="한컴바탕" w:cs="한컴바탕"/>
                <w:spacing w:val="-6"/>
                <w:szCs w:val="21"/>
                <w:lang w:eastAsia="ko-KR"/>
              </w:rPr>
              <w:t>(</w:t>
            </w:r>
            <w:proofErr w:type="spellStart"/>
            <w:r w:rsidRPr="00EC457E">
              <w:rPr>
                <w:rFonts w:ascii="한컴바탕" w:eastAsia="한컴바탕" w:hAnsi="한컴바탕" w:cs="한컴바탕" w:hint="eastAsia"/>
                <w:spacing w:val="-6"/>
                <w:szCs w:val="21"/>
                <w:lang w:eastAsia="ko-KR"/>
              </w:rPr>
              <w:t>山西</w:t>
            </w:r>
            <w:proofErr w:type="spellEnd"/>
            <w:r w:rsidRPr="00EC457E">
              <w:rPr>
                <w:rFonts w:ascii="한컴바탕" w:eastAsia="한컴바탕" w:hAnsi="한컴바탕" w:cs="한컴바탕"/>
                <w:spacing w:val="-6"/>
                <w:szCs w:val="21"/>
                <w:lang w:eastAsia="ko-KR"/>
              </w:rPr>
              <w:t>)성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산둥</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山東</w:t>
            </w:r>
            <w:r w:rsidRPr="00EC457E">
              <w:rPr>
                <w:rFonts w:ascii="한컴바탕" w:eastAsia="한컴바탕" w:hAnsi="한컴바탕" w:cs="한컴바탕"/>
                <w:spacing w:val="-6"/>
                <w:szCs w:val="21"/>
                <w:lang w:eastAsia="ko-KR"/>
              </w:rPr>
              <w:t>)성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허난</w:t>
            </w:r>
            <w:proofErr w:type="spellEnd"/>
            <w:r w:rsidRPr="00EC457E">
              <w:rPr>
                <w:rFonts w:ascii="한컴바탕" w:eastAsia="한컴바탕" w:hAnsi="한컴바탕" w:cs="한컴바탕"/>
                <w:spacing w:val="-6"/>
                <w:szCs w:val="21"/>
                <w:lang w:eastAsia="ko-KR"/>
              </w:rPr>
              <w:t>(</w:t>
            </w:r>
            <w:r w:rsidRPr="00EC457E">
              <w:rPr>
                <w:rFonts w:ascii="한컴바탕" w:eastAsia="한컴바탕" w:hAnsi="한컴바탕" w:cs="한컴바탕" w:hint="eastAsia"/>
                <w:spacing w:val="-6"/>
                <w:szCs w:val="21"/>
                <w:lang w:eastAsia="ko-KR"/>
              </w:rPr>
              <w:t>河南</w:t>
            </w:r>
            <w:r w:rsidRPr="00EC457E">
              <w:rPr>
                <w:rFonts w:ascii="한컴바탕" w:eastAsia="한컴바탕" w:hAnsi="한컴바탕" w:cs="한컴바탕"/>
                <w:spacing w:val="-6"/>
                <w:szCs w:val="21"/>
                <w:lang w:eastAsia="ko-KR"/>
              </w:rPr>
              <w:t>)성 인민정부</w:t>
            </w:r>
          </w:p>
          <w:p w:rsidR="00EC457E"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
          <w:p w:rsidR="00EC457E" w:rsidRDefault="00EC457E" w:rsidP="00EC457E">
            <w:pPr>
              <w:wordWrap w:val="0"/>
              <w:autoSpaceDN w:val="0"/>
              <w:snapToGrid w:val="0"/>
              <w:spacing w:line="290" w:lineRule="atLeast"/>
              <w:jc w:val="left"/>
              <w:rPr>
                <w:rFonts w:ascii="한컴바탕" w:eastAsia="한컴바탕" w:hAnsi="한컴바탕" w:cs="한컴바탕" w:hint="eastAsia"/>
                <w:spacing w:val="-6"/>
                <w:szCs w:val="21"/>
              </w:rPr>
            </w:pPr>
            <w:r w:rsidRPr="00EC457E">
              <w:rPr>
                <w:rFonts w:ascii="한컴바탕" w:eastAsia="한컴바탕" w:hAnsi="한컴바탕" w:cs="한컴바탕"/>
                <w:spacing w:val="-6"/>
                <w:szCs w:val="21"/>
                <w:lang w:eastAsia="ko-KR"/>
              </w:rPr>
              <w:t>2017년 8월 28일</w:t>
            </w:r>
          </w:p>
          <w:p w:rsidR="00EC457E" w:rsidRPr="00EC457E" w:rsidRDefault="00EC457E" w:rsidP="00EC457E">
            <w:pPr>
              <w:wordWrap w:val="0"/>
              <w:autoSpaceDN w:val="0"/>
              <w:snapToGrid w:val="0"/>
              <w:spacing w:line="290" w:lineRule="atLeast"/>
              <w:jc w:val="left"/>
              <w:rPr>
                <w:rFonts w:ascii="한컴바탕" w:eastAsia="한컴바탕" w:hAnsi="한컴바탕" w:cs="한컴바탕" w:hint="eastAsia"/>
                <w:spacing w:val="-6"/>
                <w:szCs w:val="21"/>
              </w:rPr>
            </w:pPr>
          </w:p>
          <w:p w:rsidR="00F6633C" w:rsidRPr="00EC457E" w:rsidRDefault="00EC457E" w:rsidP="00EC457E">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C457E">
              <w:rPr>
                <w:rFonts w:ascii="한컴바탕" w:eastAsia="한컴바탕" w:hAnsi="한컴바탕" w:cs="한컴바탕" w:hint="eastAsia"/>
                <w:spacing w:val="-6"/>
                <w:szCs w:val="21"/>
                <w:lang w:eastAsia="ko-KR"/>
              </w:rPr>
              <w:t>환경보호부</w:t>
            </w:r>
            <w:proofErr w:type="spellEnd"/>
            <w:r w:rsidRPr="00EC457E">
              <w:rPr>
                <w:rFonts w:ascii="한컴바탕" w:eastAsia="한컴바탕" w:hAnsi="한컴바탕" w:cs="한컴바탕"/>
                <w:spacing w:val="-6"/>
                <w:szCs w:val="21"/>
                <w:lang w:eastAsia="ko-KR"/>
              </w:rPr>
              <w:t xml:space="preserve"> </w:t>
            </w:r>
            <w:proofErr w:type="spellStart"/>
            <w:r w:rsidRPr="00EC457E">
              <w:rPr>
                <w:rFonts w:ascii="한컴바탕" w:eastAsia="한컴바탕" w:hAnsi="한컴바탕" w:cs="한컴바탕"/>
                <w:spacing w:val="-6"/>
                <w:szCs w:val="21"/>
                <w:lang w:eastAsia="ko-KR"/>
              </w:rPr>
              <w:t>판공청</w:t>
            </w:r>
            <w:proofErr w:type="spellEnd"/>
            <w:r w:rsidRPr="00EC457E">
              <w:rPr>
                <w:rFonts w:ascii="한컴바탕" w:eastAsia="한컴바탕" w:hAnsi="한컴바탕" w:cs="한컴바탕"/>
                <w:spacing w:val="-6"/>
                <w:szCs w:val="21"/>
                <w:lang w:eastAsia="ko-KR"/>
              </w:rPr>
              <w:t xml:space="preserve"> 2017년 8월 28일 인쇄발부</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C457E" w:rsidRPr="00EC457E" w:rsidRDefault="00EC457E" w:rsidP="00A316B5">
            <w:pPr>
              <w:wordWrap w:val="0"/>
              <w:autoSpaceDE w:val="0"/>
              <w:autoSpaceDN w:val="0"/>
              <w:snapToGrid w:val="0"/>
              <w:spacing w:line="290" w:lineRule="atLeast"/>
              <w:jc w:val="center"/>
              <w:rPr>
                <w:rFonts w:ascii="SimSun" w:eastAsia="SimSun" w:hAnsi="SimSun"/>
                <w:b/>
                <w:spacing w:val="-14"/>
                <w:sz w:val="26"/>
                <w:szCs w:val="26"/>
              </w:rPr>
            </w:pPr>
            <w:r w:rsidRPr="00EC457E">
              <w:rPr>
                <w:rFonts w:ascii="SimSun" w:eastAsia="SimSun" w:hAnsi="SimSun" w:hint="eastAsia"/>
                <w:b/>
                <w:spacing w:val="-14"/>
                <w:sz w:val="26"/>
                <w:szCs w:val="26"/>
              </w:rPr>
              <w:t>关于开展京津冀及周边地区</w:t>
            </w:r>
            <w:r w:rsidRPr="00EC457E">
              <w:rPr>
                <w:rFonts w:ascii="SimSun" w:eastAsia="SimSun" w:hAnsi="SimSun"/>
                <w:b/>
                <w:spacing w:val="-14"/>
                <w:sz w:val="26"/>
                <w:szCs w:val="26"/>
              </w:rPr>
              <w:t>2017-2018</w:t>
            </w:r>
            <w:r w:rsidRPr="00EC457E">
              <w:rPr>
                <w:rFonts w:ascii="SimSun" w:eastAsia="SimSun" w:hAnsi="SimSun" w:hint="eastAsia"/>
                <w:b/>
                <w:spacing w:val="-14"/>
                <w:sz w:val="26"/>
                <w:szCs w:val="26"/>
              </w:rPr>
              <w:t>年秋冬季大气污染综合治理攻坚行动巡查工作的通知</w:t>
            </w: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Pr="00EC457E" w:rsidRDefault="00EC457E" w:rsidP="00EC457E">
            <w:pPr>
              <w:wordWrap w:val="0"/>
              <w:autoSpaceDE w:val="0"/>
              <w:autoSpaceDN w:val="0"/>
              <w:snapToGrid w:val="0"/>
              <w:spacing w:line="290" w:lineRule="atLeast"/>
              <w:rPr>
                <w:rFonts w:ascii="SimSun" w:eastAsia="SimSun" w:hAnsi="SimSun"/>
                <w:spacing w:val="20"/>
                <w:szCs w:val="21"/>
              </w:rPr>
            </w:pPr>
            <w:r w:rsidRPr="00EC457E">
              <w:rPr>
                <w:rFonts w:ascii="SimSun" w:eastAsia="SimSun" w:hAnsi="SimSun" w:hint="eastAsia"/>
                <w:spacing w:val="20"/>
                <w:szCs w:val="21"/>
              </w:rPr>
              <w:t>北京、天津市各区人民政府，石家庄、唐山、保定、廊坊、沧州、衡水、邯郸、邢台、太原、阳泉、长治、晋城、济南、淄博、聊城、德州、滨州、济宁、菏泽、郑州、新乡、鹤壁、安阳、焦作、濮阳、开封市人民政府：</w:t>
            </w:r>
          </w:p>
          <w:p w:rsidR="00EC457E" w:rsidRDefault="00EC457E" w:rsidP="00EC457E">
            <w:pPr>
              <w:wordWrap w:val="0"/>
              <w:autoSpaceDE w:val="0"/>
              <w:autoSpaceDN w:val="0"/>
              <w:snapToGrid w:val="0"/>
              <w:spacing w:line="290" w:lineRule="atLeast"/>
              <w:rPr>
                <w:rFonts w:ascii="SimSun" w:eastAsia="SimSun" w:hAnsi="SimSun" w:hint="eastAsia"/>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Default="00EC457E" w:rsidP="00EC457E">
            <w:pPr>
              <w:wordWrap w:val="0"/>
              <w:autoSpaceDE w:val="0"/>
              <w:autoSpaceDN w:val="0"/>
              <w:snapToGrid w:val="0"/>
              <w:spacing w:line="290" w:lineRule="atLeast"/>
              <w:ind w:firstLine="420"/>
              <w:rPr>
                <w:rFonts w:ascii="SimSun" w:eastAsia="SimSun" w:hAnsi="SimSun" w:hint="eastAsia"/>
                <w:spacing w:val="20"/>
                <w:szCs w:val="21"/>
              </w:rPr>
            </w:pPr>
            <w:r w:rsidRPr="00EC457E">
              <w:rPr>
                <w:rFonts w:ascii="SimSun" w:eastAsia="SimSun" w:hAnsi="SimSun" w:hint="eastAsia"/>
                <w:spacing w:val="20"/>
                <w:szCs w:val="21"/>
              </w:rPr>
              <w:t>为督促京津冀及周边地区“</w:t>
            </w:r>
            <w:r w:rsidRPr="00EC457E">
              <w:rPr>
                <w:rFonts w:ascii="SimSun" w:eastAsia="SimSun" w:hAnsi="SimSun"/>
                <w:spacing w:val="20"/>
                <w:szCs w:val="21"/>
              </w:rPr>
              <w:t>2+26”</w:t>
            </w:r>
            <w:r w:rsidRPr="00EC457E">
              <w:rPr>
                <w:rFonts w:ascii="SimSun" w:eastAsia="SimSun" w:hAnsi="SimSun" w:hint="eastAsia"/>
                <w:spacing w:val="20"/>
                <w:szCs w:val="21"/>
              </w:rPr>
              <w:t>城市（包括北京市、天津市，河北省石家庄、唐山、廊坊、保定、沧州、衡水、邢台、邯郸市，山西省太原、阳泉、长治、晋城市，山东省济南、淄博、济宁、德州、聊城、滨州、菏泽市，河南省郑州、开封、安阳、鹤壁、新乡、焦作、濮阳市，以下简称“</w:t>
            </w:r>
            <w:r w:rsidRPr="00EC457E">
              <w:rPr>
                <w:rFonts w:ascii="SimSun" w:eastAsia="SimSun" w:hAnsi="SimSun"/>
                <w:spacing w:val="20"/>
                <w:szCs w:val="21"/>
              </w:rPr>
              <w:t>2+26”</w:t>
            </w:r>
            <w:r w:rsidRPr="00EC457E">
              <w:rPr>
                <w:rFonts w:ascii="SimSun" w:eastAsia="SimSun" w:hAnsi="SimSun" w:hint="eastAsia"/>
                <w:spacing w:val="20"/>
                <w:szCs w:val="21"/>
              </w:rPr>
              <w:t>城市）大气污染防治强化督查发现问题整改落实到位，确保完成《大气污染防治行动计划》确定的</w:t>
            </w:r>
            <w:r w:rsidRPr="00EC457E">
              <w:rPr>
                <w:rFonts w:ascii="SimSun" w:eastAsia="SimSun" w:hAnsi="SimSun"/>
                <w:spacing w:val="20"/>
                <w:szCs w:val="21"/>
              </w:rPr>
              <w:t>2017-2018</w:t>
            </w:r>
            <w:r w:rsidRPr="00EC457E">
              <w:rPr>
                <w:rFonts w:ascii="SimSun" w:eastAsia="SimSun" w:hAnsi="SimSun" w:hint="eastAsia"/>
                <w:spacing w:val="20"/>
                <w:szCs w:val="21"/>
              </w:rPr>
              <w:t>年各项目标任务，环境保护部会同北京、天津、河北、山西、山东和河南省（市）人民政府，制定《京津冀及周边地区</w:t>
            </w:r>
            <w:r w:rsidRPr="00EC457E">
              <w:rPr>
                <w:rFonts w:ascii="SimSun" w:eastAsia="SimSun" w:hAnsi="SimSun"/>
                <w:spacing w:val="20"/>
                <w:szCs w:val="21"/>
              </w:rPr>
              <w:t>2017-2018</w:t>
            </w:r>
            <w:r w:rsidRPr="00EC457E">
              <w:rPr>
                <w:rFonts w:ascii="SimSun" w:eastAsia="SimSun" w:hAnsi="SimSun" w:hint="eastAsia"/>
                <w:spacing w:val="20"/>
                <w:szCs w:val="21"/>
              </w:rPr>
              <w:t>年秋冬季大气污染综合治理攻坚行动巡查方案》（以下简称《巡查方案》）。现印发给你们，并就有关事项通知如下：</w:t>
            </w:r>
          </w:p>
          <w:p w:rsidR="00EC457E" w:rsidRPr="00EC457E" w:rsidRDefault="00EC457E" w:rsidP="00EC457E">
            <w:pPr>
              <w:wordWrap w:val="0"/>
              <w:autoSpaceDE w:val="0"/>
              <w:autoSpaceDN w:val="0"/>
              <w:snapToGrid w:val="0"/>
              <w:spacing w:line="290" w:lineRule="atLeast"/>
              <w:ind w:firstLine="420"/>
              <w:rPr>
                <w:rFonts w:ascii="SimSun" w:eastAsia="SimSun" w:hAnsi="SimSun"/>
                <w:spacing w:val="20"/>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一、</w:t>
            </w:r>
            <w:r w:rsidRPr="00EC457E">
              <w:rPr>
                <w:rFonts w:ascii="SimSun" w:eastAsia="SimSun" w:hAnsi="SimSun" w:hint="eastAsia"/>
                <w:spacing w:val="20"/>
                <w:szCs w:val="21"/>
              </w:rPr>
              <w:t>高度重视派驻巡查工作。各级地方党委、政府要进一步提高认识，坚决打好“蓝天保卫战”，切实落实环境保护“党政同责”“一岗双责”，把思想统一到中央的决策部署上来，按照《巡查方案》要求，切实做好强化督查发现问题整改，收集整理</w:t>
            </w:r>
            <w:r w:rsidRPr="00EC457E">
              <w:rPr>
                <w:rFonts w:ascii="SimSun" w:eastAsia="SimSun" w:hAnsi="SimSun" w:hint="eastAsia"/>
                <w:spacing w:val="20"/>
                <w:szCs w:val="21"/>
              </w:rPr>
              <w:lastRenderedPageBreak/>
              <w:t>大气污染防治相关工作部署、开展和落实情况等材料，视情邀请巡查工作组参加涉及大气污染防治工作的党委常委会和政府常务会，同时在媒体公布巡查工作组进驻信息并鼓励群众通过“</w:t>
            </w:r>
            <w:r w:rsidRPr="00EC457E">
              <w:rPr>
                <w:rFonts w:ascii="SimSun" w:eastAsia="SimSun" w:hAnsi="SimSun"/>
                <w:spacing w:val="20"/>
                <w:szCs w:val="21"/>
              </w:rPr>
              <w:t>12369”</w:t>
            </w:r>
            <w:r w:rsidRPr="00EC457E">
              <w:rPr>
                <w:rFonts w:ascii="SimSun" w:eastAsia="SimSun" w:hAnsi="SimSun" w:hint="eastAsia"/>
                <w:spacing w:val="20"/>
                <w:szCs w:val="21"/>
              </w:rPr>
              <w:t>环保热线、微信举报等方式反映相关问题，全力支持配合各派驻巡查工作组的工作</w:t>
            </w:r>
            <w:r w:rsidRPr="00EC457E">
              <w:rPr>
                <w:rFonts w:ascii="SimSun" w:eastAsia="SimSun" w:hAnsi="SimSun" w:hint="eastAsia"/>
                <w:szCs w:val="21"/>
              </w:rPr>
              <w:t>。</w:t>
            </w:r>
          </w:p>
          <w:p w:rsidR="00EC457E" w:rsidRDefault="00EC457E" w:rsidP="00EC457E">
            <w:pPr>
              <w:wordWrap w:val="0"/>
              <w:autoSpaceDE w:val="0"/>
              <w:autoSpaceDN w:val="0"/>
              <w:snapToGrid w:val="0"/>
              <w:spacing w:line="290" w:lineRule="atLeast"/>
              <w:ind w:firstLine="440"/>
              <w:rPr>
                <w:rFonts w:ascii="SimSun" w:eastAsia="SimSun" w:hAnsi="SimSun" w:hint="eastAsia"/>
                <w:spacing w:val="20"/>
                <w:szCs w:val="21"/>
              </w:rPr>
            </w:pPr>
            <w:r w:rsidRPr="00EC457E">
              <w:rPr>
                <w:rFonts w:ascii="SimSun" w:eastAsia="SimSun" w:hAnsi="SimSun" w:hint="eastAsia"/>
                <w:szCs w:val="21"/>
              </w:rPr>
              <w:t>二、</w:t>
            </w:r>
            <w:r w:rsidRPr="00EC457E">
              <w:rPr>
                <w:rFonts w:ascii="SimSun" w:eastAsia="SimSun" w:hAnsi="SimSun" w:hint="eastAsia"/>
                <w:spacing w:val="20"/>
                <w:szCs w:val="21"/>
              </w:rPr>
              <w:t>强化巡查问题整改落实。针对巡查发现问题要明确相关责任人，逐一落实整改措施，限期整改到位。巡查发现地方党委、政府及其有关部门环保不作为、慢作为，环保责任不落实的，环境保护部将约谈相关地方人民政府并提出量化问责建议。</w:t>
            </w:r>
          </w:p>
          <w:p w:rsidR="00EC457E" w:rsidRPr="00EC457E" w:rsidRDefault="00EC457E" w:rsidP="00EC457E">
            <w:pPr>
              <w:wordWrap w:val="0"/>
              <w:autoSpaceDE w:val="0"/>
              <w:autoSpaceDN w:val="0"/>
              <w:snapToGrid w:val="0"/>
              <w:spacing w:line="290" w:lineRule="atLeast"/>
              <w:ind w:firstLine="440"/>
              <w:rPr>
                <w:rFonts w:ascii="SimSun" w:eastAsia="SimSun" w:hAnsi="SimSun"/>
                <w:spacing w:val="20"/>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三、加强地方各级协调沟通。请各有关省（市）人民政府和“</w:t>
            </w:r>
            <w:r w:rsidRPr="00EC457E">
              <w:rPr>
                <w:rFonts w:ascii="SimSun" w:eastAsia="SimSun" w:hAnsi="SimSun"/>
                <w:szCs w:val="21"/>
              </w:rPr>
              <w:t>2+26”</w:t>
            </w:r>
            <w:r w:rsidRPr="00EC457E">
              <w:rPr>
                <w:rFonts w:ascii="SimSun" w:eastAsia="SimSun" w:hAnsi="SimSun" w:hint="eastAsia"/>
                <w:szCs w:val="21"/>
              </w:rPr>
              <w:t>城市及其所有县（市、区）分别明确一名联系人。并于</w:t>
            </w:r>
            <w:r w:rsidRPr="00EC457E">
              <w:rPr>
                <w:rFonts w:ascii="SimSun" w:eastAsia="SimSun" w:hAnsi="SimSun"/>
                <w:szCs w:val="21"/>
              </w:rPr>
              <w:t>2017</w:t>
            </w:r>
            <w:r w:rsidRPr="00EC457E">
              <w:rPr>
                <w:rFonts w:ascii="SimSun" w:eastAsia="SimSun" w:hAnsi="SimSun" w:hint="eastAsia"/>
                <w:szCs w:val="21"/>
              </w:rPr>
              <w:t>年</w:t>
            </w:r>
            <w:r w:rsidRPr="00EC457E">
              <w:rPr>
                <w:rFonts w:ascii="SimSun" w:eastAsia="SimSun" w:hAnsi="SimSun"/>
                <w:szCs w:val="21"/>
              </w:rPr>
              <w:t>9</w:t>
            </w:r>
            <w:r w:rsidRPr="00EC457E">
              <w:rPr>
                <w:rFonts w:ascii="SimSun" w:eastAsia="SimSun" w:hAnsi="SimSun" w:hint="eastAsia"/>
                <w:szCs w:val="21"/>
              </w:rPr>
              <w:t>月</w:t>
            </w:r>
            <w:r w:rsidRPr="00EC457E">
              <w:rPr>
                <w:rFonts w:ascii="SimSun" w:eastAsia="SimSun" w:hAnsi="SimSun"/>
                <w:szCs w:val="21"/>
              </w:rPr>
              <w:t>1</w:t>
            </w:r>
            <w:r w:rsidRPr="00EC457E">
              <w:rPr>
                <w:rFonts w:ascii="SimSun" w:eastAsia="SimSun" w:hAnsi="SimSun" w:hint="eastAsia"/>
                <w:szCs w:val="21"/>
              </w:rPr>
              <w:t>日前将联系人和联系方式报送环境保护部巡查协调办公室。</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四、联系人及联系方式</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联系人：环境保护部巡查协调办公室</w:t>
            </w:r>
            <w:r w:rsidRPr="00EC457E">
              <w:rPr>
                <w:rFonts w:ascii="SimSun" w:eastAsia="SimSun" w:hAnsi="SimSun"/>
                <w:szCs w:val="21"/>
              </w:rPr>
              <w:t xml:space="preserve"> </w:t>
            </w:r>
            <w:r w:rsidRPr="00EC457E">
              <w:rPr>
                <w:rFonts w:ascii="SimSun" w:eastAsia="SimSun" w:hAnsi="SimSun" w:hint="eastAsia"/>
                <w:szCs w:val="21"/>
              </w:rPr>
              <w:t>兰曦</w:t>
            </w:r>
            <w:r w:rsidRPr="00EC457E">
              <w:rPr>
                <w:rFonts w:ascii="SimSun" w:eastAsia="SimSun" w:hAnsi="SimSun"/>
                <w:szCs w:val="21"/>
              </w:rPr>
              <w:t xml:space="preserve"> </w:t>
            </w:r>
            <w:r w:rsidRPr="00EC457E">
              <w:rPr>
                <w:rFonts w:ascii="SimSun" w:eastAsia="SimSun" w:hAnsi="SimSun" w:hint="eastAsia"/>
                <w:szCs w:val="21"/>
              </w:rPr>
              <w:t>李刚</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电话：（</w:t>
            </w:r>
            <w:r w:rsidRPr="00EC457E">
              <w:rPr>
                <w:rFonts w:ascii="SimSun" w:eastAsia="SimSun" w:hAnsi="SimSun"/>
                <w:szCs w:val="21"/>
              </w:rPr>
              <w:t>010）66556944、66556489</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传真：（</w:t>
            </w:r>
            <w:r w:rsidRPr="00EC457E">
              <w:rPr>
                <w:rFonts w:ascii="SimSun" w:eastAsia="SimSun" w:hAnsi="SimSun"/>
                <w:szCs w:val="21"/>
              </w:rPr>
              <w:t>010）66556986</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邮箱：</w:t>
            </w:r>
            <w:r w:rsidRPr="00EC457E">
              <w:rPr>
                <w:rFonts w:ascii="SimSun" w:eastAsia="SimSun" w:hAnsi="SimSun"/>
                <w:szCs w:val="21"/>
              </w:rPr>
              <w:t>dqzdxc@126.com</w:t>
            </w:r>
          </w:p>
          <w:p w:rsidR="00EC457E" w:rsidRDefault="00EC457E" w:rsidP="00EC457E">
            <w:pPr>
              <w:wordWrap w:val="0"/>
              <w:autoSpaceDE w:val="0"/>
              <w:autoSpaceDN w:val="0"/>
              <w:snapToGrid w:val="0"/>
              <w:spacing w:line="290" w:lineRule="atLeast"/>
              <w:rPr>
                <w:rFonts w:ascii="SimSun" w:eastAsia="SimSun" w:hAnsi="SimSun" w:hint="eastAsia"/>
                <w:szCs w:val="21"/>
              </w:rPr>
            </w:pPr>
            <w:r w:rsidRPr="00EC457E">
              <w:rPr>
                <w:rFonts w:ascii="SimSun" w:eastAsia="SimSun" w:hAnsi="SimSun" w:hint="eastAsia"/>
                <w:szCs w:val="21"/>
              </w:rPr>
              <w:t xml:space="preserve">　　</w:t>
            </w:r>
          </w:p>
          <w:p w:rsidR="00EC457E" w:rsidRPr="00EC457E" w:rsidRDefault="00EC457E" w:rsidP="00EC457E">
            <w:pPr>
              <w:wordWrap w:val="0"/>
              <w:autoSpaceDE w:val="0"/>
              <w:autoSpaceDN w:val="0"/>
              <w:snapToGrid w:val="0"/>
              <w:spacing w:line="290" w:lineRule="atLeast"/>
              <w:rPr>
                <w:rFonts w:ascii="SimSun" w:eastAsia="SimSun" w:hAnsi="SimSun"/>
                <w:spacing w:val="-6"/>
                <w:szCs w:val="21"/>
              </w:rPr>
            </w:pPr>
            <w:r w:rsidRPr="00EC457E">
              <w:rPr>
                <w:rFonts w:ascii="SimSun" w:eastAsia="SimSun" w:hAnsi="SimSun" w:hint="eastAsia"/>
                <w:szCs w:val="21"/>
              </w:rPr>
              <w:t>附件：</w:t>
            </w:r>
            <w:r w:rsidRPr="00EC457E">
              <w:rPr>
                <w:rFonts w:ascii="SimSun" w:eastAsia="SimSun" w:hAnsi="SimSun" w:hint="eastAsia"/>
                <w:spacing w:val="-6"/>
                <w:szCs w:val="21"/>
              </w:rPr>
              <w:t>京津冀及周边地区</w:t>
            </w:r>
            <w:r w:rsidRPr="00EC457E">
              <w:rPr>
                <w:rFonts w:ascii="SimSun" w:eastAsia="SimSun" w:hAnsi="SimSun"/>
                <w:spacing w:val="-6"/>
                <w:szCs w:val="21"/>
              </w:rPr>
              <w:t>2017-2018</w:t>
            </w:r>
            <w:r w:rsidRPr="00EC457E">
              <w:rPr>
                <w:rFonts w:ascii="SimSun" w:eastAsia="SimSun" w:hAnsi="SimSun" w:hint="eastAsia"/>
                <w:spacing w:val="-6"/>
                <w:szCs w:val="21"/>
              </w:rPr>
              <w:t>年秋冬季大气污染综合治理攻坚行动巡查方案</w:t>
            </w: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环境保护部</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北京市人民政府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天津市人民政府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河北省人民政府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山西省人民政府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山东省人民政府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r w:rsidRPr="00EC457E">
              <w:rPr>
                <w:rFonts w:ascii="SimSun" w:eastAsia="SimSun" w:hAnsi="SimSun" w:hint="eastAsia"/>
                <w:szCs w:val="21"/>
              </w:rPr>
              <w:t xml:space="preserve">　　河南省人民政府</w:t>
            </w:r>
          </w:p>
          <w:p w:rsidR="00EC457E" w:rsidRPr="00EC457E" w:rsidRDefault="00EC457E" w:rsidP="00EC457E">
            <w:pPr>
              <w:wordWrap w:val="0"/>
              <w:autoSpaceDE w:val="0"/>
              <w:autoSpaceDN w:val="0"/>
              <w:snapToGrid w:val="0"/>
              <w:spacing w:line="290" w:lineRule="atLeast"/>
              <w:rPr>
                <w:rFonts w:ascii="SimSun" w:eastAsia="SimSun" w:hAnsi="SimSun"/>
                <w:szCs w:val="21"/>
              </w:rPr>
            </w:pPr>
          </w:p>
          <w:p w:rsidR="00EC457E" w:rsidRDefault="00EC457E" w:rsidP="00EC457E">
            <w:pPr>
              <w:wordWrap w:val="0"/>
              <w:autoSpaceDE w:val="0"/>
              <w:autoSpaceDN w:val="0"/>
              <w:snapToGrid w:val="0"/>
              <w:spacing w:line="290" w:lineRule="atLeast"/>
              <w:ind w:firstLine="420"/>
              <w:rPr>
                <w:rFonts w:ascii="SimSun" w:eastAsia="SimSun" w:hAnsi="SimSun" w:hint="eastAsia"/>
                <w:szCs w:val="21"/>
              </w:rPr>
            </w:pPr>
            <w:r w:rsidRPr="00EC457E">
              <w:rPr>
                <w:rFonts w:ascii="SimSun" w:eastAsia="SimSun" w:hAnsi="SimSun"/>
                <w:szCs w:val="21"/>
              </w:rPr>
              <w:t>2017</w:t>
            </w:r>
            <w:r w:rsidRPr="00EC457E">
              <w:rPr>
                <w:rFonts w:ascii="SimSun" w:eastAsia="SimSun" w:hAnsi="SimSun" w:hint="eastAsia"/>
                <w:szCs w:val="21"/>
              </w:rPr>
              <w:t>年</w:t>
            </w:r>
            <w:r w:rsidRPr="00EC457E">
              <w:rPr>
                <w:rFonts w:ascii="SimSun" w:eastAsia="SimSun" w:hAnsi="SimSun"/>
                <w:szCs w:val="21"/>
              </w:rPr>
              <w:t>8</w:t>
            </w:r>
            <w:r w:rsidRPr="00EC457E">
              <w:rPr>
                <w:rFonts w:ascii="SimSun" w:eastAsia="SimSun" w:hAnsi="SimSun" w:hint="eastAsia"/>
                <w:szCs w:val="21"/>
              </w:rPr>
              <w:t>月</w:t>
            </w:r>
            <w:r w:rsidRPr="00EC457E">
              <w:rPr>
                <w:rFonts w:ascii="SimSun" w:eastAsia="SimSun" w:hAnsi="SimSun"/>
                <w:szCs w:val="21"/>
              </w:rPr>
              <w:t>28</w:t>
            </w:r>
            <w:r w:rsidRPr="00EC457E">
              <w:rPr>
                <w:rFonts w:ascii="SimSun" w:eastAsia="SimSun" w:hAnsi="SimSun" w:hint="eastAsia"/>
                <w:szCs w:val="21"/>
              </w:rPr>
              <w:t>日</w:t>
            </w:r>
          </w:p>
          <w:p w:rsidR="00EC457E" w:rsidRPr="00EC457E" w:rsidRDefault="00EC457E" w:rsidP="00EC457E">
            <w:pPr>
              <w:wordWrap w:val="0"/>
              <w:autoSpaceDE w:val="0"/>
              <w:autoSpaceDN w:val="0"/>
              <w:snapToGrid w:val="0"/>
              <w:spacing w:line="290" w:lineRule="atLeast"/>
              <w:ind w:firstLine="420"/>
              <w:rPr>
                <w:rFonts w:ascii="SimSun" w:eastAsia="SimSun" w:hAnsi="SimSun"/>
                <w:szCs w:val="21"/>
              </w:rPr>
            </w:pPr>
          </w:p>
          <w:p w:rsidR="00F6633C" w:rsidRPr="00EC457E" w:rsidRDefault="00EC457E" w:rsidP="00EC457E">
            <w:pPr>
              <w:wordWrap w:val="0"/>
              <w:autoSpaceDE w:val="0"/>
              <w:autoSpaceDN w:val="0"/>
              <w:snapToGrid w:val="0"/>
              <w:spacing w:line="290" w:lineRule="atLeast"/>
              <w:rPr>
                <w:rFonts w:ascii="SimSun" w:eastAsia="SimSun" w:hAnsi="SimSun"/>
                <w:spacing w:val="-6"/>
                <w:szCs w:val="21"/>
              </w:rPr>
            </w:pPr>
            <w:r w:rsidRPr="00EC457E">
              <w:rPr>
                <w:rFonts w:ascii="SimSun" w:eastAsia="SimSun" w:hAnsi="SimSun" w:hint="eastAsia"/>
                <w:szCs w:val="21"/>
              </w:rPr>
              <w:t xml:space="preserve">　　</w:t>
            </w:r>
            <w:r w:rsidRPr="00EC457E">
              <w:rPr>
                <w:rFonts w:ascii="SimSun" w:eastAsia="SimSun" w:hAnsi="SimSun" w:hint="eastAsia"/>
                <w:spacing w:val="-6"/>
                <w:szCs w:val="21"/>
              </w:rPr>
              <w:t>环境保护部办公厅</w:t>
            </w:r>
            <w:r w:rsidRPr="00EC457E">
              <w:rPr>
                <w:rFonts w:ascii="SimSun" w:eastAsia="SimSun" w:hAnsi="SimSun"/>
                <w:spacing w:val="-6"/>
                <w:szCs w:val="21"/>
              </w:rPr>
              <w:t>2017</w:t>
            </w:r>
            <w:r w:rsidRPr="00EC457E">
              <w:rPr>
                <w:rFonts w:ascii="SimSun" w:eastAsia="SimSun" w:hAnsi="SimSun" w:hint="eastAsia"/>
                <w:spacing w:val="-6"/>
                <w:szCs w:val="21"/>
              </w:rPr>
              <w:t>年</w:t>
            </w:r>
            <w:r w:rsidRPr="00EC457E">
              <w:rPr>
                <w:rFonts w:ascii="SimSun" w:eastAsia="SimSun" w:hAnsi="SimSun"/>
                <w:spacing w:val="-6"/>
                <w:szCs w:val="21"/>
              </w:rPr>
              <w:t>8</w:t>
            </w:r>
            <w:r w:rsidRPr="00EC457E">
              <w:rPr>
                <w:rFonts w:ascii="SimSun" w:eastAsia="SimSun" w:hAnsi="SimSun" w:hint="eastAsia"/>
                <w:spacing w:val="-6"/>
                <w:szCs w:val="21"/>
              </w:rPr>
              <w:t>月</w:t>
            </w:r>
            <w:r w:rsidRPr="00EC457E">
              <w:rPr>
                <w:rFonts w:ascii="SimSun" w:eastAsia="SimSun" w:hAnsi="SimSun"/>
                <w:spacing w:val="-6"/>
                <w:szCs w:val="21"/>
              </w:rPr>
              <w:t>28</w:t>
            </w:r>
            <w:r w:rsidRPr="00EC457E">
              <w:rPr>
                <w:rFonts w:ascii="SimSun" w:eastAsia="SimSun" w:hAnsi="SimSun" w:hint="eastAsia"/>
                <w:spacing w:val="-6"/>
                <w:szCs w:val="21"/>
              </w:rPr>
              <w:t>日印发</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lastRenderedPageBreak/>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0" w:rsidRDefault="00520D40" w:rsidP="00C278F4">
      <w:r>
        <w:separator/>
      </w:r>
    </w:p>
  </w:endnote>
  <w:endnote w:type="continuationSeparator" w:id="0">
    <w:p w:rsidR="00520D40" w:rsidRDefault="00520D4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0" w:rsidRDefault="00520D40" w:rsidP="00C278F4">
      <w:r>
        <w:separator/>
      </w:r>
    </w:p>
  </w:footnote>
  <w:footnote w:type="continuationSeparator" w:id="0">
    <w:p w:rsidR="00520D40" w:rsidRDefault="00520D4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0D40"/>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16B5"/>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C457E"/>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472</Words>
  <Characters>2692</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2017-09-04T05:22:00Z</dcterms:modified>
</cp:coreProperties>
</file>