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8653FA" w:rsidRPr="008653FA" w:rsidRDefault="008653FA" w:rsidP="008653FA">
            <w:pPr>
              <w:wordWrap w:val="0"/>
              <w:autoSpaceDN w:val="0"/>
              <w:snapToGrid w:val="0"/>
              <w:spacing w:line="290" w:lineRule="atLeast"/>
              <w:jc w:val="center"/>
              <w:rPr>
                <w:rFonts w:ascii="한컴바탕" w:eastAsia="한컴바탕" w:hAnsi="한컴바탕" w:cs="한컴바탕"/>
                <w:b/>
                <w:sz w:val="26"/>
                <w:szCs w:val="26"/>
                <w:lang w:eastAsia="ko-KR"/>
              </w:rPr>
            </w:pPr>
            <w:r w:rsidRPr="008653FA">
              <w:rPr>
                <w:rFonts w:ascii="한컴바탕" w:eastAsia="한컴바탕" w:hAnsi="한컴바탕" w:cs="한컴바탕" w:hint="eastAsia"/>
                <w:b/>
                <w:sz w:val="26"/>
                <w:szCs w:val="26"/>
                <w:lang w:eastAsia="ko-KR"/>
              </w:rPr>
              <w:t>기업이</w:t>
            </w:r>
            <w:r w:rsidRPr="008653FA">
              <w:rPr>
                <w:rFonts w:ascii="한컴바탕" w:eastAsia="한컴바탕" w:hAnsi="한컴바탕" w:cs="한컴바탕"/>
                <w:b/>
                <w:sz w:val="26"/>
                <w:szCs w:val="26"/>
                <w:lang w:eastAsia="ko-KR"/>
              </w:rPr>
              <w:t xml:space="preserve"> 경외에 위탁한 연구개발비용 </w:t>
            </w:r>
            <w:proofErr w:type="spellStart"/>
            <w:r w:rsidRPr="008653FA">
              <w:rPr>
                <w:rFonts w:ascii="한컴바탕" w:eastAsia="한컴바탕" w:hAnsi="한컴바탕" w:cs="한컴바탕"/>
                <w:b/>
                <w:sz w:val="26"/>
                <w:szCs w:val="26"/>
                <w:lang w:eastAsia="ko-KR"/>
              </w:rPr>
              <w:t>세전</w:t>
            </w:r>
            <w:proofErr w:type="spellEnd"/>
            <w:r w:rsidRPr="008653FA">
              <w:rPr>
                <w:rFonts w:ascii="한컴바탕" w:eastAsia="한컴바탕" w:hAnsi="한컴바탕" w:cs="한컴바탕"/>
                <w:b/>
                <w:sz w:val="26"/>
                <w:szCs w:val="26"/>
                <w:lang w:eastAsia="ko-KR"/>
              </w:rPr>
              <w:t xml:space="preserve"> 추가공제</w:t>
            </w:r>
            <w:r>
              <w:rPr>
                <w:rFonts w:ascii="한컴바탕" w:eastAsia="한컴바탕" w:hAnsi="한컴바탕" w:cs="한컴바탕" w:hint="eastAsia"/>
                <w:b/>
                <w:sz w:val="26"/>
                <w:szCs w:val="26"/>
                <w:lang w:eastAsia="ko-KR"/>
              </w:rPr>
              <w:t xml:space="preserve"> </w:t>
            </w:r>
            <w:r w:rsidRPr="008653FA">
              <w:rPr>
                <w:rFonts w:ascii="한컴바탕" w:eastAsia="한컴바탕" w:hAnsi="한컴바탕" w:cs="한컴바탕"/>
                <w:b/>
                <w:sz w:val="26"/>
                <w:szCs w:val="26"/>
                <w:lang w:eastAsia="ko-KR"/>
              </w:rPr>
              <w:t>유관정책 문제에 관한 통지</w:t>
            </w:r>
          </w:p>
          <w:p w:rsidR="008653FA" w:rsidRPr="008653FA" w:rsidRDefault="008653FA" w:rsidP="008653FA">
            <w:pPr>
              <w:wordWrap w:val="0"/>
              <w:autoSpaceDN w:val="0"/>
              <w:snapToGrid w:val="0"/>
              <w:spacing w:line="290" w:lineRule="atLeast"/>
              <w:jc w:val="center"/>
              <w:rPr>
                <w:rFonts w:ascii="한컴바탕" w:eastAsia="한컴바탕" w:hAnsi="한컴바탕" w:cs="한컴바탕"/>
                <w:spacing w:val="-6"/>
                <w:szCs w:val="21"/>
                <w:lang w:eastAsia="ko-KR"/>
              </w:rPr>
            </w:pPr>
            <w:r w:rsidRPr="008653FA">
              <w:rPr>
                <w:rFonts w:ascii="한컴바탕" w:eastAsia="한컴바탕" w:hAnsi="한컴바탕" w:cs="한컴바탕" w:hint="eastAsia"/>
                <w:spacing w:val="-6"/>
                <w:szCs w:val="21"/>
                <w:lang w:eastAsia="ko-KR"/>
              </w:rPr>
              <w:t>재세</w:t>
            </w:r>
            <w:r w:rsidRPr="008653FA">
              <w:rPr>
                <w:rFonts w:ascii="한컴바탕" w:eastAsia="한컴바탕" w:hAnsi="한컴바탕" w:cs="한컴바탕"/>
                <w:spacing w:val="-6"/>
                <w:szCs w:val="21"/>
                <w:lang w:eastAsia="ko-KR"/>
              </w:rPr>
              <w:t>[2018]64호</w:t>
            </w:r>
          </w:p>
          <w:p w:rsidR="008653FA" w:rsidRPr="008653FA" w:rsidRDefault="008653FA" w:rsidP="008653FA">
            <w:pPr>
              <w:wordWrap w:val="0"/>
              <w:autoSpaceDN w:val="0"/>
              <w:snapToGrid w:val="0"/>
              <w:spacing w:line="290" w:lineRule="atLeast"/>
              <w:jc w:val="left"/>
              <w:rPr>
                <w:rFonts w:ascii="한컴바탕" w:eastAsia="한컴바탕" w:hAnsi="한컴바탕" w:cs="한컴바탕"/>
                <w:spacing w:val="-6"/>
                <w:szCs w:val="21"/>
                <w:lang w:eastAsia="ko-KR"/>
              </w:rPr>
            </w:pPr>
          </w:p>
          <w:p w:rsidR="008653FA" w:rsidRPr="008653FA" w:rsidRDefault="008653FA" w:rsidP="008653FA">
            <w:pPr>
              <w:wordWrap w:val="0"/>
              <w:autoSpaceDN w:val="0"/>
              <w:snapToGrid w:val="0"/>
              <w:spacing w:line="290" w:lineRule="atLeast"/>
              <w:jc w:val="left"/>
              <w:rPr>
                <w:rFonts w:ascii="한컴바탕" w:eastAsia="한컴바탕" w:hAnsi="한컴바탕" w:cs="한컴바탕"/>
                <w:spacing w:val="-6"/>
                <w:szCs w:val="21"/>
                <w:lang w:eastAsia="ko-KR"/>
              </w:rPr>
            </w:pP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hint="eastAsia"/>
                <w:spacing w:val="-6"/>
                <w:szCs w:val="21"/>
                <w:lang w:eastAsia="ko-KR"/>
              </w:rPr>
              <w:t>각</w:t>
            </w:r>
            <w:r w:rsidRPr="008653FA">
              <w:rPr>
                <w:rFonts w:ascii="한컴바탕" w:eastAsia="한컴바탕" w:hAnsi="한컴바탕" w:cs="한컴바탕"/>
                <w:spacing w:val="-6"/>
                <w:szCs w:val="21"/>
                <w:lang w:eastAsia="ko-KR"/>
              </w:rPr>
              <w:t xml:space="preserve"> 성, 자치구, 직할시, </w:t>
            </w:r>
            <w:proofErr w:type="spellStart"/>
            <w:r w:rsidRPr="008653FA">
              <w:rPr>
                <w:rFonts w:ascii="한컴바탕" w:eastAsia="한컴바탕" w:hAnsi="한컴바탕" w:cs="한컴바탕"/>
                <w:spacing w:val="-6"/>
                <w:szCs w:val="21"/>
                <w:lang w:eastAsia="ko-KR"/>
              </w:rPr>
              <w:t>계획단열시</w:t>
            </w:r>
            <w:proofErr w:type="spellEnd"/>
            <w:r w:rsidRPr="008653FA">
              <w:rPr>
                <w:rFonts w:ascii="한컴바탕" w:eastAsia="한컴바탕" w:hAnsi="한컴바탕" w:cs="한컴바탕"/>
                <w:spacing w:val="-6"/>
                <w:szCs w:val="21"/>
                <w:lang w:eastAsia="ko-KR"/>
              </w:rPr>
              <w:t xml:space="preserve"> </w:t>
            </w:r>
            <w:proofErr w:type="spellStart"/>
            <w:r w:rsidRPr="008653FA">
              <w:rPr>
                <w:rFonts w:ascii="한컴바탕" w:eastAsia="한컴바탕" w:hAnsi="한컴바탕" w:cs="한컴바탕"/>
                <w:spacing w:val="-6"/>
                <w:szCs w:val="21"/>
                <w:lang w:eastAsia="ko-KR"/>
              </w:rPr>
              <w:t>재정청</w:t>
            </w:r>
            <w:proofErr w:type="spellEnd"/>
            <w:r w:rsidRPr="008653FA">
              <w:rPr>
                <w:rFonts w:ascii="한컴바탕" w:eastAsia="한컴바탕" w:hAnsi="한컴바탕" w:cs="한컴바탕"/>
                <w:spacing w:val="-6"/>
                <w:szCs w:val="21"/>
                <w:lang w:eastAsia="ko-KR"/>
              </w:rPr>
              <w:t xml:space="preserve">(국), </w:t>
            </w:r>
            <w:proofErr w:type="spellStart"/>
            <w:r w:rsidRPr="008653FA">
              <w:rPr>
                <w:rFonts w:ascii="한컴바탕" w:eastAsia="한컴바탕" w:hAnsi="한컴바탕" w:cs="한컴바탕"/>
                <w:spacing w:val="-6"/>
                <w:szCs w:val="21"/>
                <w:lang w:eastAsia="ko-KR"/>
              </w:rPr>
              <w:t>과기청</w:t>
            </w:r>
            <w:proofErr w:type="spellEnd"/>
            <w:r w:rsidRPr="008653FA">
              <w:rPr>
                <w:rFonts w:ascii="한컴바탕" w:eastAsia="한컴바탕" w:hAnsi="한컴바탕" w:cs="한컴바탕"/>
                <w:spacing w:val="-6"/>
                <w:szCs w:val="21"/>
                <w:lang w:eastAsia="ko-KR"/>
              </w:rPr>
              <w:t xml:space="preserve">(국), 국가세무총국 각 성, 자치구, 직할시, </w:t>
            </w:r>
            <w:proofErr w:type="spellStart"/>
            <w:r w:rsidRPr="008653FA">
              <w:rPr>
                <w:rFonts w:ascii="한컴바탕" w:eastAsia="한컴바탕" w:hAnsi="한컴바탕" w:cs="한컴바탕"/>
                <w:spacing w:val="-6"/>
                <w:szCs w:val="21"/>
                <w:lang w:eastAsia="ko-KR"/>
              </w:rPr>
              <w:t>계획단열시</w:t>
            </w:r>
            <w:proofErr w:type="spellEnd"/>
            <w:r w:rsidRPr="008653FA">
              <w:rPr>
                <w:rFonts w:ascii="한컴바탕" w:eastAsia="한컴바탕" w:hAnsi="한컴바탕" w:cs="한컴바탕"/>
                <w:spacing w:val="-6"/>
                <w:szCs w:val="21"/>
                <w:lang w:eastAsia="ko-KR"/>
              </w:rPr>
              <w:t xml:space="preserve"> </w:t>
            </w:r>
            <w:proofErr w:type="spellStart"/>
            <w:r w:rsidRPr="008653FA">
              <w:rPr>
                <w:rFonts w:ascii="한컴바탕" w:eastAsia="한컴바탕" w:hAnsi="한컴바탕" w:cs="한컴바탕"/>
                <w:spacing w:val="-6"/>
                <w:szCs w:val="21"/>
                <w:lang w:eastAsia="ko-KR"/>
              </w:rPr>
              <w:t>세무국</w:t>
            </w:r>
            <w:proofErr w:type="spellEnd"/>
            <w:r w:rsidRPr="008653FA">
              <w:rPr>
                <w:rFonts w:ascii="한컴바탕" w:eastAsia="한컴바탕" w:hAnsi="한컴바탕" w:cs="한컴바탕"/>
                <w:spacing w:val="-6"/>
                <w:szCs w:val="21"/>
                <w:lang w:eastAsia="ko-KR"/>
              </w:rPr>
              <w:t xml:space="preserve">, </w:t>
            </w:r>
            <w:proofErr w:type="spellStart"/>
            <w:r w:rsidRPr="008653FA">
              <w:rPr>
                <w:rFonts w:ascii="한컴바탕" w:eastAsia="한컴바탕" w:hAnsi="한컴바탕" w:cs="한컴바탕"/>
                <w:spacing w:val="-6"/>
                <w:szCs w:val="21"/>
                <w:lang w:eastAsia="ko-KR"/>
              </w:rPr>
              <w:t>신강생산건설병단</w:t>
            </w:r>
            <w:proofErr w:type="spellEnd"/>
            <w:r w:rsidRPr="008653FA">
              <w:rPr>
                <w:rFonts w:ascii="한컴바탕" w:eastAsia="한컴바탕" w:hAnsi="한컴바탕" w:cs="한컴바탕"/>
                <w:spacing w:val="-6"/>
                <w:szCs w:val="21"/>
                <w:lang w:eastAsia="ko-KR"/>
              </w:rPr>
              <w:t xml:space="preserve"> </w:t>
            </w:r>
            <w:proofErr w:type="spellStart"/>
            <w:r w:rsidRPr="008653FA">
              <w:rPr>
                <w:rFonts w:ascii="한컴바탕" w:eastAsia="한컴바탕" w:hAnsi="한컴바탕" w:cs="한컴바탕"/>
                <w:spacing w:val="-6"/>
                <w:szCs w:val="21"/>
                <w:lang w:eastAsia="ko-KR"/>
              </w:rPr>
              <w:t>재정국</w:t>
            </w:r>
            <w:proofErr w:type="spellEnd"/>
            <w:r w:rsidRPr="008653FA">
              <w:rPr>
                <w:rFonts w:ascii="한컴바탕" w:eastAsia="한컴바탕" w:hAnsi="한컴바탕" w:cs="한컴바탕"/>
                <w:spacing w:val="-6"/>
                <w:szCs w:val="21"/>
                <w:lang w:eastAsia="ko-KR"/>
              </w:rPr>
              <w:t xml:space="preserve"> 및 </w:t>
            </w:r>
            <w:proofErr w:type="spellStart"/>
            <w:r w:rsidRPr="008653FA">
              <w:rPr>
                <w:rFonts w:ascii="한컴바탕" w:eastAsia="한컴바탕" w:hAnsi="한컴바탕" w:cs="한컴바탕"/>
                <w:spacing w:val="-6"/>
                <w:szCs w:val="21"/>
                <w:lang w:eastAsia="ko-KR"/>
              </w:rPr>
              <w:t>과기국</w:t>
            </w:r>
            <w:proofErr w:type="spellEnd"/>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hint="eastAsia"/>
                <w:spacing w:val="-6"/>
                <w:szCs w:val="21"/>
                <w:lang w:eastAsia="ko-KR"/>
              </w:rPr>
              <w:t>기업이</w:t>
            </w:r>
            <w:r w:rsidRPr="008653FA">
              <w:rPr>
                <w:rFonts w:ascii="한컴바탕" w:eastAsia="한컴바탕" w:hAnsi="한컴바탕" w:cs="한컴바탕"/>
                <w:spacing w:val="-6"/>
                <w:szCs w:val="21"/>
                <w:lang w:eastAsia="ko-KR"/>
              </w:rPr>
              <w:t xml:space="preserve"> 연구개발 투입을 확대하도록 보다 더 장려하고, 혁신능력을 강화하고 합작을 개방하기 위해 기업이 경외에 위탁해 연구개발 활동을 진행하여 발생한 연구개발비용(이하 ‘연구개발비용’)의 기업소득세 </w:t>
            </w:r>
            <w:proofErr w:type="spellStart"/>
            <w:r w:rsidRPr="008653FA">
              <w:rPr>
                <w:rFonts w:ascii="한컴바탕" w:eastAsia="한컴바탕" w:hAnsi="한컴바탕" w:cs="한컴바탕"/>
                <w:spacing w:val="-6"/>
                <w:szCs w:val="21"/>
                <w:lang w:eastAsia="ko-KR"/>
              </w:rPr>
              <w:t>세전</w:t>
            </w:r>
            <w:proofErr w:type="spellEnd"/>
            <w:r w:rsidRPr="008653FA">
              <w:rPr>
                <w:rFonts w:ascii="한컴바탕" w:eastAsia="한컴바탕" w:hAnsi="한컴바탕" w:cs="한컴바탕"/>
                <w:spacing w:val="-6"/>
                <w:szCs w:val="21"/>
                <w:lang w:eastAsia="ko-KR"/>
              </w:rPr>
              <w:t xml:space="preserve"> 추가공제 유관정책 문제에 관해 다음과 같이 통지한다</w:t>
            </w:r>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8653FA">
              <w:rPr>
                <w:rFonts w:ascii="한컴바탕" w:eastAsia="한컴바탕" w:hAnsi="한컴바탕" w:cs="한컴바탕" w:hint="eastAsia"/>
                <w:spacing w:val="-8"/>
                <w:szCs w:val="21"/>
                <w:lang w:eastAsia="ko-KR"/>
              </w:rPr>
              <w:t>경외에</w:t>
            </w:r>
            <w:r w:rsidRPr="008653FA">
              <w:rPr>
                <w:rFonts w:ascii="한컴바탕" w:eastAsia="한컴바탕" w:hAnsi="한컴바탕" w:cs="한컴바탕"/>
                <w:spacing w:val="-8"/>
                <w:szCs w:val="21"/>
                <w:lang w:eastAsia="ko-KR"/>
              </w:rPr>
              <w:t xml:space="preserve"> 위탁해 연구개발 활동을 진행하여 발생한 비용은 비용의 </w:t>
            </w:r>
            <w:proofErr w:type="spellStart"/>
            <w:r w:rsidRPr="008653FA">
              <w:rPr>
                <w:rFonts w:ascii="한컴바탕" w:eastAsia="한컴바탕" w:hAnsi="한컴바탕" w:cs="한컴바탕"/>
                <w:spacing w:val="-8"/>
                <w:szCs w:val="21"/>
                <w:lang w:eastAsia="ko-KR"/>
              </w:rPr>
              <w:t>실제발생액</w:t>
            </w:r>
            <w:proofErr w:type="spellEnd"/>
            <w:r w:rsidRPr="008653FA">
              <w:rPr>
                <w:rFonts w:ascii="한컴바탕" w:eastAsia="한컴바탕" w:hAnsi="한컴바탕" w:cs="한컴바탕"/>
                <w:spacing w:val="-8"/>
                <w:szCs w:val="21"/>
                <w:lang w:eastAsia="ko-KR"/>
              </w:rPr>
              <w:t xml:space="preserve"> 80%를 기준으로 위탁자가 경외에 위탁한 연구개발비용으로 </w:t>
            </w:r>
            <w:proofErr w:type="spellStart"/>
            <w:r w:rsidRPr="008653FA">
              <w:rPr>
                <w:rFonts w:ascii="한컴바탕" w:eastAsia="한컴바탕" w:hAnsi="한컴바탕" w:cs="한컴바탕"/>
                <w:spacing w:val="-8"/>
                <w:szCs w:val="21"/>
                <w:lang w:eastAsia="ko-KR"/>
              </w:rPr>
              <w:t>계상한다</w:t>
            </w:r>
            <w:proofErr w:type="spellEnd"/>
            <w:r w:rsidRPr="008653FA">
              <w:rPr>
                <w:rFonts w:ascii="한컴바탕" w:eastAsia="한컴바탕" w:hAnsi="한컴바탕" w:cs="한컴바탕"/>
                <w:spacing w:val="-8"/>
                <w:szCs w:val="21"/>
                <w:lang w:eastAsia="ko-KR"/>
              </w:rPr>
              <w:t xml:space="preserve">. 경외에 위탁한 연구개발비용이 경내 조건에 부합하는 연구개발비용의 2/3를 초과하지 않는 부분은 규정에 따라 기업소득세 </w:t>
            </w:r>
            <w:proofErr w:type="spellStart"/>
            <w:r w:rsidRPr="008653FA">
              <w:rPr>
                <w:rFonts w:ascii="한컴바탕" w:eastAsia="한컴바탕" w:hAnsi="한컴바탕" w:cs="한컴바탕"/>
                <w:spacing w:val="-8"/>
                <w:szCs w:val="21"/>
                <w:lang w:eastAsia="ko-KR"/>
              </w:rPr>
              <w:t>세전</w:t>
            </w:r>
            <w:proofErr w:type="spellEnd"/>
            <w:r w:rsidRPr="008653FA">
              <w:rPr>
                <w:rFonts w:ascii="한컴바탕" w:eastAsia="한컴바탕" w:hAnsi="한컴바탕" w:cs="한컴바탕"/>
                <w:spacing w:val="-8"/>
                <w:szCs w:val="21"/>
                <w:lang w:eastAsia="ko-KR"/>
              </w:rPr>
              <w:t xml:space="preserve"> 추가공제를 할 수 있다</w:t>
            </w:r>
            <w:r>
              <w:rPr>
                <w:rFonts w:ascii="한컴바탕" w:eastAsia="한컴바탕" w:hAnsi="한컴바탕" w:cs="한컴바탕"/>
                <w:spacing w:val="-8"/>
                <w:szCs w:val="21"/>
                <w:lang w:eastAsia="ko-KR"/>
              </w:rPr>
              <w:t>.</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hint="eastAsia"/>
                <w:spacing w:val="-6"/>
                <w:szCs w:val="21"/>
                <w:lang w:eastAsia="ko-KR"/>
              </w:rPr>
              <w:t>상술한</w:t>
            </w:r>
            <w:r w:rsidRPr="008653FA">
              <w:rPr>
                <w:rFonts w:ascii="한컴바탕" w:eastAsia="한컴바탕" w:hAnsi="한컴바탕" w:cs="한컴바탕"/>
                <w:spacing w:val="-6"/>
                <w:szCs w:val="21"/>
                <w:lang w:eastAsia="ko-KR"/>
              </w:rPr>
              <w:t xml:space="preserve"> 비용의 </w:t>
            </w:r>
            <w:proofErr w:type="spellStart"/>
            <w:r w:rsidRPr="008653FA">
              <w:rPr>
                <w:rFonts w:ascii="한컴바탕" w:eastAsia="한컴바탕" w:hAnsi="한컴바탕" w:cs="한컴바탕"/>
                <w:spacing w:val="-6"/>
                <w:szCs w:val="21"/>
                <w:lang w:eastAsia="ko-KR"/>
              </w:rPr>
              <w:t>실제발생액은</w:t>
            </w:r>
            <w:proofErr w:type="spellEnd"/>
            <w:r w:rsidRPr="008653FA">
              <w:rPr>
                <w:rFonts w:ascii="한컴바탕" w:eastAsia="한컴바탕" w:hAnsi="한컴바탕" w:cs="한컴바탕"/>
                <w:spacing w:val="-6"/>
                <w:szCs w:val="21"/>
                <w:lang w:eastAsia="ko-KR"/>
              </w:rPr>
              <w:t xml:space="preserve"> 독립거래원칙에 따라 확정하여야 한다. 위탁자와 수탁자간 특수관계가 존재할 경우, 수탁자는 위탁자에게 연구개발비용 지출명세 상황을 제공하여야 한다</w:t>
            </w:r>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2. 경외에 위탁해 연구개발 활동을 진행할 경우 기술개발계약을 체결하여야 하며, 또한 위탁자는 과학기술 행정주관부문에서 등기를 진행하여야 한다. 관련 사항은 기술계약 인정등기관리방법 및 기술계약인정규칙에 따라 집행한다</w:t>
            </w:r>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3. 기업이 연도신고 시 우대혜택을 향유해야 하는 경우, &lt;국가세무총국의 개정 후 ‘기업소득세 우대정책사항 관리방법’ 발표에 관한 공고&gt;(국가세무총국공고 2018년 제23호) 규정에 따라 유관수속을 처리하고, 아래의 자료를 비치 보존하여야 한다</w:t>
            </w:r>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 xml:space="preserve">3.1 기업이 위탁한 연구개발프로젝트계획서와 </w:t>
            </w:r>
            <w:proofErr w:type="spellStart"/>
            <w:r w:rsidRPr="008653FA">
              <w:rPr>
                <w:rFonts w:ascii="한컴바탕" w:eastAsia="한컴바탕" w:hAnsi="한컴바탕" w:cs="한컴바탕"/>
                <w:spacing w:val="-6"/>
                <w:szCs w:val="21"/>
                <w:lang w:eastAsia="ko-KR"/>
              </w:rPr>
              <w:t>기업내</w:t>
            </w:r>
            <w:proofErr w:type="spellEnd"/>
            <w:r w:rsidRPr="008653FA">
              <w:rPr>
                <w:rFonts w:ascii="한컴바탕" w:eastAsia="한컴바탕" w:hAnsi="한컴바탕" w:cs="한컴바탕"/>
                <w:spacing w:val="-6"/>
                <w:szCs w:val="21"/>
                <w:lang w:eastAsia="ko-KR"/>
              </w:rPr>
              <w:t xml:space="preserve"> 권한 보유부문이 입항한 결의문건</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3.2 위탁한 연구개발전문기구 또는 프로젝트 팀의 편성 현황과 연구개발인원 명단</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3.3 과학기술 행정주관부문의 등기를 거친 경외에 위탁한 연구개발계약서</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3.4 “연구개발지출” 보조장 및 집계표</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3.5 경외 연구개발 위탁과 관련한 은행의 지급 증</w:t>
            </w:r>
            <w:r w:rsidRPr="008653FA">
              <w:rPr>
                <w:rFonts w:ascii="한컴바탕" w:eastAsia="한컴바탕" w:hAnsi="한컴바탕" w:cs="한컴바탕"/>
                <w:spacing w:val="-6"/>
                <w:szCs w:val="21"/>
                <w:lang w:eastAsia="ko-KR"/>
              </w:rPr>
              <w:lastRenderedPageBreak/>
              <w:t>빙과 수탁자가 발급한 입금 증빙</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 xml:space="preserve">3.6 </w:t>
            </w:r>
            <w:proofErr w:type="spellStart"/>
            <w:r w:rsidRPr="008653FA">
              <w:rPr>
                <w:rFonts w:ascii="한컴바탕" w:eastAsia="한컴바탕" w:hAnsi="한컴바탕" w:cs="한컴바탕"/>
                <w:spacing w:val="-6"/>
                <w:szCs w:val="21"/>
                <w:lang w:eastAsia="ko-KR"/>
              </w:rPr>
              <w:t>당해연도에</w:t>
            </w:r>
            <w:proofErr w:type="spellEnd"/>
            <w:r w:rsidRPr="008653FA">
              <w:rPr>
                <w:rFonts w:ascii="한컴바탕" w:eastAsia="한컴바탕" w:hAnsi="한컴바탕" w:cs="한컴바탕"/>
                <w:spacing w:val="-6"/>
                <w:szCs w:val="21"/>
                <w:lang w:eastAsia="ko-KR"/>
              </w:rPr>
              <w:t xml:space="preserve"> 위탁한 연구개발프로젝트의 진행상황 등 자료</w:t>
            </w:r>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hint="eastAsia"/>
                <w:spacing w:val="-6"/>
                <w:szCs w:val="21"/>
                <w:lang w:eastAsia="ko-KR"/>
              </w:rPr>
              <w:t>기업이</w:t>
            </w:r>
            <w:r w:rsidRPr="008653FA">
              <w:rPr>
                <w:rFonts w:ascii="한컴바탕" w:eastAsia="한컴바탕" w:hAnsi="한컴바탕" w:cs="한컴바탕"/>
                <w:spacing w:val="-6"/>
                <w:szCs w:val="21"/>
                <w:lang w:eastAsia="ko-KR"/>
              </w:rPr>
              <w:t xml:space="preserve"> 만약 지시(</w:t>
            </w:r>
            <w:r w:rsidRPr="008653FA">
              <w:rPr>
                <w:rFonts w:ascii="한컴바탕" w:eastAsia="한컴바탕" w:hAnsi="한컴바탕" w:cs="한컴바탕" w:hint="eastAsia"/>
                <w:spacing w:val="-6"/>
                <w:szCs w:val="21"/>
                <w:lang w:eastAsia="ko-KR"/>
              </w:rPr>
              <w:t>地市</w:t>
            </w:r>
            <w:r w:rsidRPr="008653FA">
              <w:rPr>
                <w:rFonts w:ascii="한컴바탕" w:eastAsia="한컴바탕" w:hAnsi="한컴바탕" w:cs="한컴바탕"/>
                <w:spacing w:val="-6"/>
                <w:szCs w:val="21"/>
                <w:lang w:eastAsia="ko-KR"/>
              </w:rPr>
              <w:t>)급(포함) 이상의 과학기술 행정주관부문이 발급한 감정의견을 이미 취득한 경우, 자료로 비치 보존하여야 한다</w:t>
            </w:r>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 xml:space="preserve">4. 기업은 경외에 위탁한 연구개발비용 및 비치∙보존 자료의 진실성 및 합법성에 대한 </w:t>
            </w:r>
            <w:proofErr w:type="spellStart"/>
            <w:r w:rsidRPr="008653FA">
              <w:rPr>
                <w:rFonts w:ascii="한컴바탕" w:eastAsia="한컴바탕" w:hAnsi="한컴바탕" w:cs="한컴바탕"/>
                <w:spacing w:val="-6"/>
                <w:szCs w:val="21"/>
                <w:lang w:eastAsia="ko-KR"/>
              </w:rPr>
              <w:t>법적책임을</w:t>
            </w:r>
            <w:proofErr w:type="spellEnd"/>
            <w:r w:rsidRPr="008653FA">
              <w:rPr>
                <w:rFonts w:ascii="한컴바탕" w:eastAsia="한컴바탕" w:hAnsi="한컴바탕" w:cs="한컴바탕"/>
                <w:spacing w:val="-6"/>
                <w:szCs w:val="21"/>
                <w:lang w:eastAsia="ko-KR"/>
              </w:rPr>
              <w:t xml:space="preserve"> 부담한다</w:t>
            </w:r>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 xml:space="preserve">5. </w:t>
            </w:r>
            <w:r w:rsidRPr="008653FA">
              <w:rPr>
                <w:rFonts w:ascii="한컴바탕" w:eastAsia="한컴바탕" w:hAnsi="한컴바탕" w:cs="한컴바탕"/>
                <w:spacing w:val="6"/>
                <w:szCs w:val="21"/>
                <w:lang w:eastAsia="ko-KR"/>
              </w:rPr>
              <w:t>경외에 위탁한 연구개발비용 추가공제의 기타 정책조건과 관리요구는 &lt;</w:t>
            </w:r>
            <w:proofErr w:type="spellStart"/>
            <w:r w:rsidRPr="008653FA">
              <w:rPr>
                <w:rFonts w:ascii="한컴바탕" w:eastAsia="한컴바탕" w:hAnsi="한컴바탕" w:cs="한컴바탕"/>
                <w:spacing w:val="6"/>
                <w:szCs w:val="21"/>
                <w:lang w:eastAsia="ko-KR"/>
              </w:rPr>
              <w:t>재정부</w:t>
            </w:r>
            <w:proofErr w:type="spellEnd"/>
            <w:r w:rsidRPr="008653FA">
              <w:rPr>
                <w:rFonts w:ascii="한컴바탕" w:eastAsia="한컴바탕" w:hAnsi="한컴바탕" w:cs="한컴바탕"/>
                <w:spacing w:val="6"/>
                <w:szCs w:val="21"/>
                <w:lang w:eastAsia="ko-KR"/>
              </w:rPr>
              <w:t xml:space="preserve">, 국가세무총국, </w:t>
            </w:r>
            <w:proofErr w:type="spellStart"/>
            <w:r w:rsidRPr="008653FA">
              <w:rPr>
                <w:rFonts w:ascii="한컴바탕" w:eastAsia="한컴바탕" w:hAnsi="한컴바탕" w:cs="한컴바탕"/>
                <w:spacing w:val="6"/>
                <w:szCs w:val="21"/>
                <w:lang w:eastAsia="ko-KR"/>
              </w:rPr>
              <w:t>과기부의</w:t>
            </w:r>
            <w:proofErr w:type="spellEnd"/>
            <w:r w:rsidRPr="008653FA">
              <w:rPr>
                <w:rFonts w:ascii="한컴바탕" w:eastAsia="한컴바탕" w:hAnsi="한컴바탕" w:cs="한컴바탕"/>
                <w:spacing w:val="6"/>
                <w:szCs w:val="21"/>
                <w:lang w:eastAsia="ko-KR"/>
              </w:rPr>
              <w:t xml:space="preserve"> 연구개발비용 </w:t>
            </w:r>
            <w:proofErr w:type="spellStart"/>
            <w:r w:rsidRPr="008653FA">
              <w:rPr>
                <w:rFonts w:ascii="한컴바탕" w:eastAsia="한컴바탕" w:hAnsi="한컴바탕" w:cs="한컴바탕"/>
                <w:spacing w:val="6"/>
                <w:szCs w:val="21"/>
                <w:lang w:eastAsia="ko-KR"/>
              </w:rPr>
              <w:t>세전</w:t>
            </w:r>
            <w:proofErr w:type="spellEnd"/>
            <w:r w:rsidRPr="008653FA">
              <w:rPr>
                <w:rFonts w:ascii="한컴바탕" w:eastAsia="한컴바탕" w:hAnsi="한컴바탕" w:cs="한컴바탕"/>
                <w:spacing w:val="6"/>
                <w:szCs w:val="21"/>
                <w:lang w:eastAsia="ko-KR"/>
              </w:rPr>
              <w:t xml:space="preserve"> 추가공제 정책 개선에 관한 통지&gt;(재세[2015]119호), &lt;</w:t>
            </w:r>
            <w:proofErr w:type="spellStart"/>
            <w:r w:rsidRPr="008653FA">
              <w:rPr>
                <w:rFonts w:ascii="한컴바탕" w:eastAsia="한컴바탕" w:hAnsi="한컴바탕" w:cs="한컴바탕"/>
                <w:spacing w:val="6"/>
                <w:szCs w:val="21"/>
                <w:lang w:eastAsia="ko-KR"/>
              </w:rPr>
              <w:t>재정부</w:t>
            </w:r>
            <w:proofErr w:type="spellEnd"/>
            <w:r w:rsidRPr="008653FA">
              <w:rPr>
                <w:rFonts w:ascii="한컴바탕" w:eastAsia="한컴바탕" w:hAnsi="한컴바탕" w:cs="한컴바탕"/>
                <w:spacing w:val="6"/>
                <w:szCs w:val="21"/>
                <w:lang w:eastAsia="ko-KR"/>
              </w:rPr>
              <w:t xml:space="preserve">, 세무총국, </w:t>
            </w:r>
            <w:proofErr w:type="spellStart"/>
            <w:r w:rsidRPr="008653FA">
              <w:rPr>
                <w:rFonts w:ascii="한컴바탕" w:eastAsia="한컴바탕" w:hAnsi="한컴바탕" w:cs="한컴바탕"/>
                <w:spacing w:val="6"/>
                <w:szCs w:val="21"/>
                <w:lang w:eastAsia="ko-KR"/>
              </w:rPr>
              <w:t>과기부의</w:t>
            </w:r>
            <w:proofErr w:type="spellEnd"/>
            <w:r w:rsidRPr="008653FA">
              <w:rPr>
                <w:rFonts w:ascii="한컴바탕" w:eastAsia="한컴바탕" w:hAnsi="한컴바탕" w:cs="한컴바탕"/>
                <w:spacing w:val="6"/>
                <w:szCs w:val="21"/>
                <w:lang w:eastAsia="ko-KR"/>
              </w:rPr>
              <w:t xml:space="preserve"> </w:t>
            </w:r>
            <w:proofErr w:type="spellStart"/>
            <w:r w:rsidRPr="008653FA">
              <w:rPr>
                <w:rFonts w:ascii="한컴바탕" w:eastAsia="한컴바탕" w:hAnsi="한컴바탕" w:cs="한컴바탕"/>
                <w:spacing w:val="6"/>
                <w:szCs w:val="21"/>
                <w:lang w:eastAsia="ko-KR"/>
              </w:rPr>
              <w:t>과기형</w:t>
            </w:r>
            <w:proofErr w:type="spellEnd"/>
            <w:r w:rsidRPr="008653FA">
              <w:rPr>
                <w:rFonts w:ascii="한컴바탕" w:eastAsia="한컴바탕" w:hAnsi="한컴바탕" w:cs="한컴바탕"/>
                <w:spacing w:val="6"/>
                <w:szCs w:val="21"/>
                <w:lang w:eastAsia="ko-KR"/>
              </w:rPr>
              <w:t xml:space="preserve"> 중소기업 연구개발비용 </w:t>
            </w:r>
            <w:proofErr w:type="spellStart"/>
            <w:r w:rsidRPr="008653FA">
              <w:rPr>
                <w:rFonts w:ascii="한컴바탕" w:eastAsia="한컴바탕" w:hAnsi="한컴바탕" w:cs="한컴바탕"/>
                <w:spacing w:val="6"/>
                <w:szCs w:val="21"/>
                <w:lang w:eastAsia="ko-KR"/>
              </w:rPr>
              <w:t>세전</w:t>
            </w:r>
            <w:proofErr w:type="spellEnd"/>
            <w:r w:rsidRPr="008653FA">
              <w:rPr>
                <w:rFonts w:ascii="한컴바탕" w:eastAsia="한컴바탕" w:hAnsi="한컴바탕" w:cs="한컴바탕"/>
                <w:spacing w:val="6"/>
                <w:szCs w:val="21"/>
                <w:lang w:eastAsia="ko-KR"/>
              </w:rPr>
              <w:t xml:space="preserve"> 추가공제 비율 제고에 관한 통지&gt;(재세[2017]34호), &lt;국가세무총국의 기업 연구개발비용 </w:t>
            </w:r>
            <w:proofErr w:type="spellStart"/>
            <w:r w:rsidRPr="008653FA">
              <w:rPr>
                <w:rFonts w:ascii="한컴바탕" w:eastAsia="한컴바탕" w:hAnsi="한컴바탕" w:cs="한컴바탕"/>
                <w:spacing w:val="6"/>
                <w:szCs w:val="21"/>
                <w:lang w:eastAsia="ko-KR"/>
              </w:rPr>
              <w:t>세전</w:t>
            </w:r>
            <w:proofErr w:type="spellEnd"/>
            <w:r w:rsidRPr="008653FA">
              <w:rPr>
                <w:rFonts w:ascii="한컴바탕" w:eastAsia="한컴바탕" w:hAnsi="한컴바탕" w:cs="한컴바탕"/>
                <w:spacing w:val="6"/>
                <w:szCs w:val="21"/>
                <w:lang w:eastAsia="ko-KR"/>
              </w:rPr>
              <w:t xml:space="preserve"> 추가공제 정책 유관문제에 관한 공고&gt;(국가세무총국공고 2015년 제97호) 등 문건 규정에 따라 집행한다</w:t>
            </w:r>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653FA">
              <w:rPr>
                <w:rFonts w:ascii="한컴바탕" w:eastAsia="한컴바탕" w:hAnsi="한컴바탕" w:cs="한컴바탕"/>
                <w:spacing w:val="-6"/>
                <w:szCs w:val="21"/>
                <w:lang w:eastAsia="ko-KR"/>
              </w:rPr>
              <w:t>6. 본 통지에서 일컫는 경외에 위탁해 연구활동을 진행하는 것에는 경외 개인에게 위탁해 진행하는 연구개발 활동이 포함되지 않는다</w:t>
            </w:r>
            <w:r>
              <w:rPr>
                <w:rFonts w:ascii="한컴바탕" w:eastAsia="한컴바탕" w:hAnsi="한컴바탕" w:cs="한컴바탕"/>
                <w:spacing w:val="-6"/>
                <w:szCs w:val="21"/>
                <w:lang w:eastAsia="ko-KR"/>
              </w:rPr>
              <w:t xml:space="preserve">. </w:t>
            </w:r>
          </w:p>
          <w:p w:rsidR="008653FA" w:rsidRPr="008653FA" w:rsidRDefault="008653FA" w:rsidP="008653FA">
            <w:pPr>
              <w:wordWrap w:val="0"/>
              <w:autoSpaceDN w:val="0"/>
              <w:snapToGrid w:val="0"/>
              <w:spacing w:line="290" w:lineRule="atLeast"/>
              <w:jc w:val="left"/>
              <w:rPr>
                <w:rFonts w:ascii="한컴바탕" w:eastAsia="한컴바탕" w:hAnsi="한컴바탕" w:cs="한컴바탕"/>
                <w:spacing w:val="-6"/>
                <w:szCs w:val="21"/>
                <w:lang w:eastAsia="ko-KR"/>
              </w:rPr>
            </w:pPr>
            <w:r w:rsidRPr="008653FA">
              <w:rPr>
                <w:rFonts w:ascii="한컴바탕" w:eastAsia="한컴바탕" w:hAnsi="한컴바탕" w:cs="한컴바탕"/>
                <w:spacing w:val="-6"/>
                <w:szCs w:val="21"/>
                <w:lang w:eastAsia="ko-KR"/>
              </w:rPr>
              <w:t>7. 본 통지는 2018년 1월 1일부터 집행한다. 재세[2015]119호 문건 제2조 중 “기업이 경외기구 또는 개인에게 위탁해 연구개발 활동을 진행하여 발생하는 비용은 추가공제 할 수 없다”의 규정은 동시에 폐지한다.</w:t>
            </w:r>
          </w:p>
          <w:p w:rsidR="008653FA" w:rsidRPr="008653FA" w:rsidRDefault="008653FA" w:rsidP="008653FA">
            <w:pPr>
              <w:wordWrap w:val="0"/>
              <w:autoSpaceDN w:val="0"/>
              <w:snapToGrid w:val="0"/>
              <w:spacing w:line="290" w:lineRule="atLeast"/>
              <w:jc w:val="left"/>
              <w:rPr>
                <w:rFonts w:ascii="한컴바탕" w:eastAsia="한컴바탕" w:hAnsi="한컴바탕" w:cs="한컴바탕"/>
                <w:spacing w:val="-6"/>
                <w:szCs w:val="21"/>
                <w:lang w:eastAsia="ko-KR"/>
              </w:rPr>
            </w:pPr>
          </w:p>
          <w:p w:rsidR="008653FA" w:rsidRPr="008653FA" w:rsidRDefault="008653FA" w:rsidP="008653FA">
            <w:pPr>
              <w:wordWrap w:val="0"/>
              <w:autoSpaceDN w:val="0"/>
              <w:snapToGrid w:val="0"/>
              <w:spacing w:line="290" w:lineRule="atLeast"/>
              <w:jc w:val="right"/>
              <w:rPr>
                <w:rFonts w:ascii="한컴바탕" w:eastAsia="한컴바탕" w:hAnsi="한컴바탕" w:cs="한컴바탕" w:hint="eastAsia"/>
                <w:spacing w:val="-6"/>
                <w:szCs w:val="21"/>
              </w:rPr>
            </w:pPr>
            <w:proofErr w:type="spellStart"/>
            <w:r w:rsidRPr="008653FA">
              <w:rPr>
                <w:rFonts w:ascii="한컴바탕" w:eastAsia="한컴바탕" w:hAnsi="한컴바탕" w:cs="한컴바탕" w:hint="eastAsia"/>
                <w:spacing w:val="-6"/>
                <w:szCs w:val="21"/>
                <w:lang w:eastAsia="ko-KR"/>
              </w:rPr>
              <w:t>재정부</w:t>
            </w:r>
            <w:proofErr w:type="spellEnd"/>
          </w:p>
          <w:p w:rsidR="008653FA" w:rsidRPr="008653FA" w:rsidRDefault="008653FA" w:rsidP="008653FA">
            <w:pPr>
              <w:wordWrap w:val="0"/>
              <w:autoSpaceDN w:val="0"/>
              <w:snapToGrid w:val="0"/>
              <w:spacing w:line="290" w:lineRule="atLeast"/>
              <w:jc w:val="right"/>
              <w:rPr>
                <w:rFonts w:ascii="한컴바탕" w:eastAsia="한컴바탕" w:hAnsi="한컴바탕" w:cs="한컴바탕" w:hint="eastAsia"/>
                <w:spacing w:val="-6"/>
                <w:szCs w:val="21"/>
              </w:rPr>
            </w:pPr>
            <w:r w:rsidRPr="008653FA">
              <w:rPr>
                <w:rFonts w:ascii="한컴바탕" w:eastAsia="한컴바탕" w:hAnsi="한컴바탕" w:cs="한컴바탕" w:hint="eastAsia"/>
                <w:spacing w:val="-6"/>
                <w:szCs w:val="21"/>
                <w:lang w:eastAsia="ko-KR"/>
              </w:rPr>
              <w:t>세무총국</w:t>
            </w:r>
          </w:p>
          <w:p w:rsidR="008653FA" w:rsidRPr="008653FA" w:rsidRDefault="008653FA" w:rsidP="008653FA">
            <w:pPr>
              <w:wordWrap w:val="0"/>
              <w:autoSpaceDN w:val="0"/>
              <w:snapToGrid w:val="0"/>
              <w:spacing w:line="290" w:lineRule="atLeast"/>
              <w:jc w:val="right"/>
              <w:rPr>
                <w:rFonts w:ascii="한컴바탕" w:eastAsia="한컴바탕" w:hAnsi="한컴바탕" w:cs="한컴바탕" w:hint="eastAsia"/>
                <w:spacing w:val="-6"/>
                <w:szCs w:val="21"/>
              </w:rPr>
            </w:pPr>
            <w:proofErr w:type="spellStart"/>
            <w:r w:rsidRPr="008653FA">
              <w:rPr>
                <w:rFonts w:ascii="한컴바탕" w:eastAsia="한컴바탕" w:hAnsi="한컴바탕" w:cs="한컴바탕" w:hint="eastAsia"/>
                <w:spacing w:val="-6"/>
                <w:szCs w:val="21"/>
                <w:lang w:eastAsia="ko-KR"/>
              </w:rPr>
              <w:t>과기부</w:t>
            </w:r>
            <w:proofErr w:type="spellEnd"/>
          </w:p>
          <w:p w:rsidR="00F6633C" w:rsidRPr="008653FA" w:rsidRDefault="008653FA" w:rsidP="008653FA">
            <w:pPr>
              <w:wordWrap w:val="0"/>
              <w:autoSpaceDN w:val="0"/>
              <w:snapToGrid w:val="0"/>
              <w:spacing w:line="290" w:lineRule="atLeast"/>
              <w:jc w:val="right"/>
              <w:rPr>
                <w:rFonts w:ascii="한컴바탕" w:eastAsia="한컴바탕" w:hAnsi="한컴바탕" w:cs="한컴바탕"/>
                <w:spacing w:val="-6"/>
                <w:szCs w:val="21"/>
                <w:lang w:eastAsia="ko-KR"/>
              </w:rPr>
            </w:pPr>
            <w:r w:rsidRPr="008653FA">
              <w:rPr>
                <w:rFonts w:ascii="한컴바탕" w:eastAsia="한컴바탕" w:hAnsi="한컴바탕" w:cs="한컴바탕"/>
                <w:spacing w:val="-6"/>
                <w:szCs w:val="21"/>
                <w:lang w:eastAsia="ko-KR"/>
              </w:rPr>
              <w:t>2018년 6월 25일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653FA" w:rsidRPr="008653FA" w:rsidRDefault="008653FA" w:rsidP="008653FA">
            <w:pPr>
              <w:wordWrap w:val="0"/>
              <w:autoSpaceDE w:val="0"/>
              <w:autoSpaceDN w:val="0"/>
              <w:snapToGrid w:val="0"/>
              <w:spacing w:line="290" w:lineRule="atLeast"/>
              <w:jc w:val="center"/>
              <w:rPr>
                <w:rFonts w:ascii="SimSun" w:eastAsia="SimSun" w:hAnsi="SimSun"/>
                <w:b/>
                <w:spacing w:val="8"/>
                <w:sz w:val="26"/>
                <w:szCs w:val="26"/>
              </w:rPr>
            </w:pPr>
            <w:r w:rsidRPr="008653FA">
              <w:rPr>
                <w:rFonts w:ascii="SimSun" w:eastAsia="SimSun" w:hAnsi="SimSun" w:hint="eastAsia"/>
                <w:b/>
                <w:spacing w:val="8"/>
                <w:sz w:val="26"/>
                <w:szCs w:val="26"/>
              </w:rPr>
              <w:t>关于企业委托境外研究开发费用税前加计扣除有关政策问题的通知</w:t>
            </w:r>
          </w:p>
          <w:p w:rsidR="008653FA" w:rsidRPr="008653FA" w:rsidRDefault="008653FA" w:rsidP="008653FA">
            <w:pPr>
              <w:wordWrap w:val="0"/>
              <w:autoSpaceDE w:val="0"/>
              <w:autoSpaceDN w:val="0"/>
              <w:snapToGrid w:val="0"/>
              <w:spacing w:line="290" w:lineRule="atLeast"/>
              <w:jc w:val="center"/>
              <w:rPr>
                <w:rFonts w:ascii="SimSun" w:eastAsia="SimSun" w:hAnsi="SimSun"/>
                <w:szCs w:val="21"/>
              </w:rPr>
            </w:pPr>
            <w:r w:rsidRPr="008653FA">
              <w:rPr>
                <w:rFonts w:ascii="SimSun" w:eastAsia="SimSun" w:hAnsi="SimSun" w:hint="eastAsia"/>
                <w:szCs w:val="21"/>
              </w:rPr>
              <w:t>财税〔</w:t>
            </w:r>
            <w:r w:rsidRPr="008653FA">
              <w:rPr>
                <w:rFonts w:ascii="SimSun" w:eastAsia="SimSun" w:hAnsi="SimSun"/>
                <w:szCs w:val="21"/>
              </w:rPr>
              <w:t>2018〕64</w:t>
            </w:r>
            <w:r w:rsidRPr="008653FA">
              <w:rPr>
                <w:rFonts w:ascii="SimSun" w:eastAsia="SimSun" w:hAnsi="SimSun" w:hint="eastAsia"/>
                <w:szCs w:val="21"/>
              </w:rPr>
              <w:t>号</w:t>
            </w:r>
          </w:p>
          <w:p w:rsidR="008653FA" w:rsidRPr="008653FA" w:rsidRDefault="008653FA" w:rsidP="008653FA">
            <w:pPr>
              <w:wordWrap w:val="0"/>
              <w:autoSpaceDE w:val="0"/>
              <w:autoSpaceDN w:val="0"/>
              <w:snapToGrid w:val="0"/>
              <w:spacing w:line="290" w:lineRule="atLeast"/>
              <w:rPr>
                <w:rFonts w:ascii="SimSun" w:eastAsia="SimSun" w:hAnsi="SimSun"/>
                <w:szCs w:val="21"/>
              </w:rPr>
            </w:pPr>
          </w:p>
          <w:p w:rsidR="008653FA" w:rsidRPr="008653FA" w:rsidRDefault="008653FA" w:rsidP="008653FA">
            <w:pPr>
              <w:wordWrap w:val="0"/>
              <w:autoSpaceDE w:val="0"/>
              <w:autoSpaceDN w:val="0"/>
              <w:snapToGrid w:val="0"/>
              <w:spacing w:line="290" w:lineRule="atLeast"/>
              <w:rPr>
                <w:rFonts w:ascii="SimSun" w:eastAsia="SimSun" w:hAnsi="SimSun"/>
                <w:szCs w:val="21"/>
              </w:rPr>
            </w:pPr>
          </w:p>
          <w:p w:rsidR="008653FA" w:rsidRPr="008653FA" w:rsidRDefault="008653FA" w:rsidP="008653FA">
            <w:pPr>
              <w:wordWrap w:val="0"/>
              <w:autoSpaceDE w:val="0"/>
              <w:autoSpaceDN w:val="0"/>
              <w:snapToGrid w:val="0"/>
              <w:spacing w:line="290" w:lineRule="atLeast"/>
              <w:rPr>
                <w:rFonts w:ascii="SimSun" w:eastAsia="SimSun" w:hAnsi="SimSun"/>
                <w:spacing w:val="-10"/>
                <w:szCs w:val="21"/>
              </w:rPr>
            </w:pPr>
            <w:r w:rsidRPr="008653FA">
              <w:rPr>
                <w:rFonts w:ascii="SimSun" w:eastAsia="SimSun" w:hAnsi="SimSun" w:hint="eastAsia"/>
                <w:spacing w:val="-10"/>
                <w:szCs w:val="21"/>
              </w:rPr>
              <w:t>各省、自治区、直辖市、计划单列市财政厅（局）、科技厅（局），国家税务总局各省、自治区、直辖市、计划单列市税务局，新疆生产建设兵团财政局、科技局：</w:t>
            </w:r>
          </w:p>
          <w:p w:rsidR="008653FA" w:rsidRPr="008653FA" w:rsidRDefault="008653FA" w:rsidP="008653FA">
            <w:pPr>
              <w:wordWrap w:val="0"/>
              <w:autoSpaceDE w:val="0"/>
              <w:autoSpaceDN w:val="0"/>
              <w:snapToGrid w:val="0"/>
              <w:spacing w:line="290" w:lineRule="atLeast"/>
              <w:rPr>
                <w:rFonts w:ascii="SimSun" w:eastAsia="SimSun" w:hAnsi="SimSun"/>
                <w:spacing w:val="14"/>
                <w:szCs w:val="21"/>
              </w:rPr>
            </w:pPr>
            <w:r w:rsidRPr="008653FA">
              <w:rPr>
                <w:rFonts w:ascii="SimSun" w:eastAsia="SimSun" w:hAnsi="SimSun" w:hint="eastAsia"/>
                <w:szCs w:val="21"/>
              </w:rPr>
              <w:t xml:space="preserve">　　</w:t>
            </w:r>
            <w:r w:rsidRPr="008653FA">
              <w:rPr>
                <w:rFonts w:ascii="SimSun" w:eastAsia="SimSun" w:hAnsi="SimSun" w:hint="eastAsia"/>
                <w:spacing w:val="14"/>
                <w:szCs w:val="21"/>
              </w:rPr>
              <w:t>为进一步激励企业加大研发投入，加强创新能力开放合作，现就企业委托境外进行研发活动发生的研究开发费用（以下简称研发费用）企业所得税前加计扣除有关政策问题通知如下：</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一、委托境外进行研发活动所发生的费用，按照费用实际发生额的</w:t>
            </w:r>
            <w:r w:rsidRPr="008653FA">
              <w:rPr>
                <w:rFonts w:ascii="SimSun" w:eastAsia="SimSun" w:hAnsi="SimSun"/>
                <w:szCs w:val="21"/>
              </w:rPr>
              <w:t>80%</w:t>
            </w:r>
            <w:r w:rsidRPr="008653FA">
              <w:rPr>
                <w:rFonts w:ascii="SimSun" w:eastAsia="SimSun" w:hAnsi="SimSun" w:hint="eastAsia"/>
                <w:szCs w:val="21"/>
              </w:rPr>
              <w:t>计入委托方的委托境外研发费用。委托境外研发费用不超过境内符合条件的研发费用三分之二的部分，可以按规定在企业所得税前加计扣除。</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上述费用实际发生额应按照独立交易原则确定。委托方与受托方存在关联关系的，受托方应向委托方提供研发项目费用支出明细情况。</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二、委托境外进行研发活动应签订技术开发合同，并由委托方到科技行政主管部门进行登记。相关事项按技术合同认定登记管理办法及技术合同认定规则执行。</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三、企业应在年度申报享受优惠时，按照《国家税务总局关于发布修订后的〈企业所得税优惠政策事项办理办法〉的公告》（国家税务总局公告</w:t>
            </w:r>
            <w:r w:rsidRPr="008653FA">
              <w:rPr>
                <w:rFonts w:ascii="SimSun" w:eastAsia="SimSun" w:hAnsi="SimSun"/>
                <w:szCs w:val="21"/>
              </w:rPr>
              <w:t>2018</w:t>
            </w:r>
            <w:r w:rsidRPr="008653FA">
              <w:rPr>
                <w:rFonts w:ascii="SimSun" w:eastAsia="SimSun" w:hAnsi="SimSun" w:hint="eastAsia"/>
                <w:szCs w:val="21"/>
              </w:rPr>
              <w:t>年第</w:t>
            </w:r>
            <w:r w:rsidRPr="008653FA">
              <w:rPr>
                <w:rFonts w:ascii="SimSun" w:eastAsia="SimSun" w:hAnsi="SimSun"/>
                <w:szCs w:val="21"/>
              </w:rPr>
              <w:t>23</w:t>
            </w:r>
            <w:r w:rsidRPr="008653FA">
              <w:rPr>
                <w:rFonts w:ascii="SimSun" w:eastAsia="SimSun" w:hAnsi="SimSun" w:hint="eastAsia"/>
                <w:szCs w:val="21"/>
              </w:rPr>
              <w:t>号）的规定办理有关手续，并留存备查以下资料：</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（一）企业委托研发项目计划书和企业有权部门立项的决议文件；</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（二）委托研究开发专门机构或项目组的编制情况和研发人员名单；</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（三）经科技行政主管部门登记的委托境外研发合同；</w:t>
            </w:r>
          </w:p>
          <w:p w:rsidR="008653FA" w:rsidRPr="008653FA" w:rsidRDefault="008653FA" w:rsidP="008653FA">
            <w:pPr>
              <w:wordWrap w:val="0"/>
              <w:autoSpaceDE w:val="0"/>
              <w:autoSpaceDN w:val="0"/>
              <w:snapToGrid w:val="0"/>
              <w:spacing w:line="290" w:lineRule="atLeast"/>
              <w:rPr>
                <w:rFonts w:ascii="SimSun" w:eastAsia="SimSun" w:hAnsi="SimSun"/>
                <w:spacing w:val="-12"/>
                <w:szCs w:val="21"/>
              </w:rPr>
            </w:pPr>
            <w:r w:rsidRPr="008653FA">
              <w:rPr>
                <w:rFonts w:ascii="SimSun" w:eastAsia="SimSun" w:hAnsi="SimSun" w:hint="eastAsia"/>
                <w:szCs w:val="21"/>
              </w:rPr>
              <w:t xml:space="preserve">　　（四</w:t>
            </w:r>
            <w:r w:rsidRPr="008653FA">
              <w:rPr>
                <w:rFonts w:ascii="SimSun" w:eastAsia="SimSun" w:hAnsi="SimSun" w:hint="eastAsia"/>
                <w:spacing w:val="-12"/>
                <w:szCs w:val="21"/>
              </w:rPr>
              <w:t>）“研发支出”辅助账及汇总表；</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（五）委托境外研发银行支付凭证</w:t>
            </w:r>
            <w:r w:rsidRPr="008653FA">
              <w:rPr>
                <w:rFonts w:ascii="SimSun" w:eastAsia="SimSun" w:hAnsi="SimSun" w:hint="eastAsia"/>
                <w:szCs w:val="21"/>
              </w:rPr>
              <w:lastRenderedPageBreak/>
              <w:t>和受托方开具的收款凭据；</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（六）当年委托研发项目的进展情况等资料。</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企业如果已取得地市级（含）以上科技行政主管部门出具的鉴定意见，应作为资料留存备查。</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四、企业对委托境外研发费用以及留存备查资料的真实性、合法性承担法律责任。</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五、委托境外研发费用加计扣除其他政策口径和管理要求按照《财政部</w:t>
            </w:r>
            <w:r w:rsidRPr="008653FA">
              <w:rPr>
                <w:rFonts w:ascii="SimSun" w:eastAsia="SimSun" w:hAnsi="SimSun"/>
                <w:szCs w:val="21"/>
              </w:rPr>
              <w:t xml:space="preserve"> </w:t>
            </w:r>
            <w:r w:rsidRPr="008653FA">
              <w:rPr>
                <w:rFonts w:ascii="SimSun" w:eastAsia="SimSun" w:hAnsi="SimSun" w:hint="eastAsia"/>
                <w:szCs w:val="21"/>
              </w:rPr>
              <w:t>国家税务总局</w:t>
            </w:r>
            <w:r w:rsidRPr="008653FA">
              <w:rPr>
                <w:rFonts w:ascii="SimSun" w:eastAsia="SimSun" w:hAnsi="SimSun"/>
                <w:szCs w:val="21"/>
              </w:rPr>
              <w:t xml:space="preserve"> </w:t>
            </w:r>
            <w:r w:rsidRPr="008653FA">
              <w:rPr>
                <w:rFonts w:ascii="SimSun" w:eastAsia="SimSun" w:hAnsi="SimSun" w:hint="eastAsia"/>
                <w:szCs w:val="21"/>
              </w:rPr>
              <w:t>科技部关于完善研究开发费用税前加计扣除政策的通知》（财税〔</w:t>
            </w:r>
            <w:r w:rsidRPr="008653FA">
              <w:rPr>
                <w:rFonts w:ascii="SimSun" w:eastAsia="SimSun" w:hAnsi="SimSun"/>
                <w:szCs w:val="21"/>
              </w:rPr>
              <w:t>2015〕119</w:t>
            </w:r>
            <w:r w:rsidRPr="008653FA">
              <w:rPr>
                <w:rFonts w:ascii="SimSun" w:eastAsia="SimSun" w:hAnsi="SimSun" w:hint="eastAsia"/>
                <w:szCs w:val="21"/>
              </w:rPr>
              <w:t>号）、《财政部</w:t>
            </w:r>
            <w:r w:rsidRPr="008653FA">
              <w:rPr>
                <w:rFonts w:ascii="SimSun" w:eastAsia="SimSun" w:hAnsi="SimSun"/>
                <w:szCs w:val="21"/>
              </w:rPr>
              <w:t xml:space="preserve"> </w:t>
            </w:r>
            <w:r w:rsidRPr="008653FA">
              <w:rPr>
                <w:rFonts w:ascii="SimSun" w:eastAsia="SimSun" w:hAnsi="SimSun" w:hint="eastAsia"/>
                <w:szCs w:val="21"/>
              </w:rPr>
              <w:t>税务总局</w:t>
            </w:r>
            <w:r w:rsidRPr="008653FA">
              <w:rPr>
                <w:rFonts w:ascii="SimSun" w:eastAsia="SimSun" w:hAnsi="SimSun"/>
                <w:szCs w:val="21"/>
              </w:rPr>
              <w:t xml:space="preserve"> </w:t>
            </w:r>
            <w:r w:rsidRPr="008653FA">
              <w:rPr>
                <w:rFonts w:ascii="SimSun" w:eastAsia="SimSun" w:hAnsi="SimSun" w:hint="eastAsia"/>
                <w:szCs w:val="21"/>
              </w:rPr>
              <w:t>科技部关于提高科技型中小企业研究开发费用税前加计扣除比例的通知》（财税〔</w:t>
            </w:r>
            <w:r w:rsidRPr="008653FA">
              <w:rPr>
                <w:rFonts w:ascii="SimSun" w:eastAsia="SimSun" w:hAnsi="SimSun"/>
                <w:szCs w:val="21"/>
              </w:rPr>
              <w:t>2017〕34</w:t>
            </w:r>
            <w:r w:rsidRPr="008653FA">
              <w:rPr>
                <w:rFonts w:ascii="SimSun" w:eastAsia="SimSun" w:hAnsi="SimSun" w:hint="eastAsia"/>
                <w:szCs w:val="21"/>
              </w:rPr>
              <w:t>号）、《国家税务总局关于企业研究开发费用税前加计扣除政策有关问题的公告》（国家税务总局公告</w:t>
            </w:r>
            <w:r w:rsidRPr="008653FA">
              <w:rPr>
                <w:rFonts w:ascii="SimSun" w:eastAsia="SimSun" w:hAnsi="SimSun"/>
                <w:szCs w:val="21"/>
              </w:rPr>
              <w:t>2015</w:t>
            </w:r>
            <w:r w:rsidRPr="008653FA">
              <w:rPr>
                <w:rFonts w:ascii="SimSun" w:eastAsia="SimSun" w:hAnsi="SimSun" w:hint="eastAsia"/>
                <w:szCs w:val="21"/>
              </w:rPr>
              <w:t>年第</w:t>
            </w:r>
            <w:r w:rsidRPr="008653FA">
              <w:rPr>
                <w:rFonts w:ascii="SimSun" w:eastAsia="SimSun" w:hAnsi="SimSun"/>
                <w:szCs w:val="21"/>
              </w:rPr>
              <w:t>97</w:t>
            </w:r>
            <w:r w:rsidRPr="008653FA">
              <w:rPr>
                <w:rFonts w:ascii="SimSun" w:eastAsia="SimSun" w:hAnsi="SimSun" w:hint="eastAsia"/>
                <w:szCs w:val="21"/>
              </w:rPr>
              <w:t>号）等文件规定执行。</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六、本通知所称委托境外进行研发活动不包括委托境外个人进行的研发活动。</w:t>
            </w:r>
          </w:p>
          <w:p w:rsidR="008653FA" w:rsidRPr="008653FA" w:rsidRDefault="008653FA" w:rsidP="008653FA">
            <w:pPr>
              <w:wordWrap w:val="0"/>
              <w:autoSpaceDE w:val="0"/>
              <w:autoSpaceDN w:val="0"/>
              <w:snapToGrid w:val="0"/>
              <w:spacing w:line="290" w:lineRule="atLeast"/>
              <w:rPr>
                <w:rFonts w:ascii="SimSun" w:eastAsia="SimSun" w:hAnsi="SimSun"/>
                <w:szCs w:val="21"/>
              </w:rPr>
            </w:pPr>
            <w:r w:rsidRPr="008653FA">
              <w:rPr>
                <w:rFonts w:ascii="SimSun" w:eastAsia="SimSun" w:hAnsi="SimSun" w:hint="eastAsia"/>
                <w:szCs w:val="21"/>
              </w:rPr>
              <w:t xml:space="preserve">　　七、本通知自</w:t>
            </w:r>
            <w:r w:rsidRPr="008653FA">
              <w:rPr>
                <w:rFonts w:ascii="SimSun" w:eastAsia="SimSun" w:hAnsi="SimSun"/>
                <w:szCs w:val="21"/>
              </w:rPr>
              <w:t>2018</w:t>
            </w:r>
            <w:r w:rsidRPr="008653FA">
              <w:rPr>
                <w:rFonts w:ascii="SimSun" w:eastAsia="SimSun" w:hAnsi="SimSun" w:hint="eastAsia"/>
                <w:szCs w:val="21"/>
              </w:rPr>
              <w:t>年</w:t>
            </w:r>
            <w:r w:rsidRPr="008653FA">
              <w:rPr>
                <w:rFonts w:ascii="SimSun" w:eastAsia="SimSun" w:hAnsi="SimSun"/>
                <w:szCs w:val="21"/>
              </w:rPr>
              <w:t>1</w:t>
            </w:r>
            <w:r w:rsidRPr="008653FA">
              <w:rPr>
                <w:rFonts w:ascii="SimSun" w:eastAsia="SimSun" w:hAnsi="SimSun" w:hint="eastAsia"/>
                <w:szCs w:val="21"/>
              </w:rPr>
              <w:t>月</w:t>
            </w:r>
            <w:r w:rsidRPr="008653FA">
              <w:rPr>
                <w:rFonts w:ascii="SimSun" w:eastAsia="SimSun" w:hAnsi="SimSun"/>
                <w:szCs w:val="21"/>
              </w:rPr>
              <w:t>1</w:t>
            </w:r>
            <w:r w:rsidRPr="008653FA">
              <w:rPr>
                <w:rFonts w:ascii="SimSun" w:eastAsia="SimSun" w:hAnsi="SimSun" w:hint="eastAsia"/>
                <w:szCs w:val="21"/>
              </w:rPr>
              <w:t>日起执行。财税〔</w:t>
            </w:r>
            <w:r w:rsidRPr="008653FA">
              <w:rPr>
                <w:rFonts w:ascii="SimSun" w:eastAsia="SimSun" w:hAnsi="SimSun"/>
                <w:szCs w:val="21"/>
              </w:rPr>
              <w:t>2015〕119</w:t>
            </w:r>
            <w:r w:rsidRPr="008653FA">
              <w:rPr>
                <w:rFonts w:ascii="SimSun" w:eastAsia="SimSun" w:hAnsi="SimSun" w:hint="eastAsia"/>
                <w:szCs w:val="21"/>
              </w:rPr>
              <w:t>号文件第二条中“企业委托境外机构或个人</w:t>
            </w:r>
            <w:bookmarkStart w:id="0" w:name="_GoBack"/>
            <w:bookmarkEnd w:id="0"/>
            <w:r w:rsidRPr="008653FA">
              <w:rPr>
                <w:rFonts w:ascii="SimSun" w:eastAsia="SimSun" w:hAnsi="SimSun" w:hint="eastAsia"/>
                <w:szCs w:val="21"/>
              </w:rPr>
              <w:t>进行研发活动所发生的费用，不得加计扣除”的规定同时废止。</w:t>
            </w:r>
          </w:p>
          <w:p w:rsidR="008653FA" w:rsidRPr="008653FA" w:rsidRDefault="008653FA" w:rsidP="008653FA">
            <w:pPr>
              <w:wordWrap w:val="0"/>
              <w:autoSpaceDE w:val="0"/>
              <w:autoSpaceDN w:val="0"/>
              <w:snapToGrid w:val="0"/>
              <w:spacing w:line="290" w:lineRule="atLeast"/>
              <w:rPr>
                <w:rFonts w:ascii="SimSun" w:eastAsia="SimSun" w:hAnsi="SimSun"/>
                <w:szCs w:val="21"/>
              </w:rPr>
            </w:pPr>
          </w:p>
          <w:p w:rsidR="008653FA" w:rsidRPr="008653FA" w:rsidRDefault="008653FA" w:rsidP="008653FA">
            <w:pPr>
              <w:wordWrap w:val="0"/>
              <w:autoSpaceDE w:val="0"/>
              <w:autoSpaceDN w:val="0"/>
              <w:snapToGrid w:val="0"/>
              <w:spacing w:line="290" w:lineRule="atLeast"/>
              <w:jc w:val="right"/>
              <w:rPr>
                <w:rFonts w:ascii="SimSun" w:eastAsia="SimSun" w:hAnsi="SimSun"/>
                <w:szCs w:val="21"/>
              </w:rPr>
            </w:pPr>
            <w:r w:rsidRPr="008653FA">
              <w:rPr>
                <w:rFonts w:ascii="SimSun" w:eastAsia="SimSun" w:hAnsi="SimSun" w:hint="eastAsia"/>
                <w:szCs w:val="21"/>
              </w:rPr>
              <w:t xml:space="preserve">财政部　</w:t>
            </w:r>
          </w:p>
          <w:p w:rsidR="008653FA" w:rsidRPr="008653FA" w:rsidRDefault="008653FA" w:rsidP="008653FA">
            <w:pPr>
              <w:wordWrap w:val="0"/>
              <w:autoSpaceDE w:val="0"/>
              <w:autoSpaceDN w:val="0"/>
              <w:snapToGrid w:val="0"/>
              <w:spacing w:line="290" w:lineRule="atLeast"/>
              <w:jc w:val="right"/>
              <w:rPr>
                <w:rFonts w:ascii="SimSun" w:eastAsia="SimSun" w:hAnsi="SimSun"/>
                <w:szCs w:val="21"/>
              </w:rPr>
            </w:pPr>
            <w:r w:rsidRPr="008653FA">
              <w:rPr>
                <w:rFonts w:ascii="SimSun" w:eastAsia="SimSun" w:hAnsi="SimSun" w:hint="eastAsia"/>
                <w:szCs w:val="21"/>
              </w:rPr>
              <w:t xml:space="preserve">税务总局　</w:t>
            </w:r>
          </w:p>
          <w:p w:rsidR="008653FA" w:rsidRPr="008653FA" w:rsidRDefault="008653FA" w:rsidP="008653FA">
            <w:pPr>
              <w:wordWrap w:val="0"/>
              <w:autoSpaceDE w:val="0"/>
              <w:autoSpaceDN w:val="0"/>
              <w:snapToGrid w:val="0"/>
              <w:spacing w:line="290" w:lineRule="atLeast"/>
              <w:jc w:val="right"/>
              <w:rPr>
                <w:rFonts w:ascii="SimSun" w:eastAsia="SimSun" w:hAnsi="SimSun"/>
                <w:szCs w:val="21"/>
              </w:rPr>
            </w:pPr>
            <w:r w:rsidRPr="008653FA">
              <w:rPr>
                <w:rFonts w:ascii="SimSun" w:eastAsia="SimSun" w:hAnsi="SimSun" w:hint="eastAsia"/>
                <w:szCs w:val="21"/>
              </w:rPr>
              <w:t>科技部</w:t>
            </w:r>
          </w:p>
          <w:p w:rsidR="00F6633C" w:rsidRPr="00F6633C" w:rsidRDefault="008653FA" w:rsidP="008653FA">
            <w:pPr>
              <w:wordWrap w:val="0"/>
              <w:autoSpaceDE w:val="0"/>
              <w:autoSpaceDN w:val="0"/>
              <w:snapToGrid w:val="0"/>
              <w:spacing w:line="290" w:lineRule="atLeast"/>
              <w:jc w:val="right"/>
              <w:rPr>
                <w:rFonts w:ascii="SimSun" w:eastAsia="SimSun" w:hAnsi="SimSun"/>
                <w:szCs w:val="21"/>
              </w:rPr>
            </w:pPr>
            <w:r w:rsidRPr="008653FA">
              <w:rPr>
                <w:rFonts w:ascii="SimSun" w:eastAsia="SimSun" w:hAnsi="SimSun"/>
                <w:szCs w:val="21"/>
              </w:rPr>
              <w:t>2018</w:t>
            </w:r>
            <w:r w:rsidRPr="008653FA">
              <w:rPr>
                <w:rFonts w:ascii="SimSun" w:eastAsia="SimSun" w:hAnsi="SimSun" w:hint="eastAsia"/>
                <w:szCs w:val="21"/>
              </w:rPr>
              <w:t>年</w:t>
            </w:r>
            <w:r w:rsidRPr="008653FA">
              <w:rPr>
                <w:rFonts w:ascii="SimSun" w:eastAsia="SimSun" w:hAnsi="SimSun"/>
                <w:szCs w:val="21"/>
              </w:rPr>
              <w:t>6</w:t>
            </w:r>
            <w:r w:rsidRPr="008653FA">
              <w:rPr>
                <w:rFonts w:ascii="SimSun" w:eastAsia="SimSun" w:hAnsi="SimSun" w:hint="eastAsia"/>
                <w:szCs w:val="21"/>
              </w:rPr>
              <w:t>月</w:t>
            </w:r>
            <w:r w:rsidRPr="008653FA">
              <w:rPr>
                <w:rFonts w:ascii="SimSun" w:eastAsia="SimSun" w:hAnsi="SimSun"/>
                <w:szCs w:val="21"/>
              </w:rPr>
              <w:t>25</w:t>
            </w:r>
            <w:r w:rsidRPr="008653FA">
              <w:rPr>
                <w:rFonts w:ascii="SimSun" w:eastAsia="SimSun" w:hAnsi="SimSun" w:hint="eastAsia"/>
                <w:szCs w:val="21"/>
              </w:rPr>
              <w:t>日</w:t>
            </w:r>
          </w:p>
          <w:p w:rsidR="00F6633C" w:rsidRPr="00F6633C" w:rsidRDefault="00F6633C" w:rsidP="008653F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2C1" w:rsidRDefault="00A572C1" w:rsidP="00C278F4">
      <w:r>
        <w:separator/>
      </w:r>
    </w:p>
  </w:endnote>
  <w:endnote w:type="continuationSeparator" w:id="0">
    <w:p w:rsidR="00A572C1" w:rsidRDefault="00A572C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2C1" w:rsidRDefault="00A572C1" w:rsidP="00C278F4">
      <w:r>
        <w:separator/>
      </w:r>
    </w:p>
  </w:footnote>
  <w:footnote w:type="continuationSeparator" w:id="0">
    <w:p w:rsidR="00A572C1" w:rsidRDefault="00A572C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653FA"/>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572C1"/>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418</Words>
  <Characters>2385</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2018-06-28T01:59:00Z</dcterms:modified>
</cp:coreProperties>
</file>