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B2055" w:rsidRPr="00CB2055" w:rsidTr="00F07274">
        <w:tc>
          <w:tcPr>
            <w:tcW w:w="4785" w:type="dxa"/>
          </w:tcPr>
          <w:p w:rsidR="00CB2055" w:rsidRDefault="00CB2055" w:rsidP="00CB2055">
            <w:pPr>
              <w:wordWrap w:val="0"/>
              <w:autoSpaceDN w:val="0"/>
              <w:spacing w:line="290" w:lineRule="atLeast"/>
              <w:jc w:val="center"/>
              <w:rPr>
                <w:rFonts w:ascii="한컴바탕" w:eastAsia="한컴바탕" w:hAnsi="한컴바탕" w:cs="한컴바탕" w:hint="eastAsia"/>
                <w:b/>
                <w:sz w:val="26"/>
                <w:szCs w:val="26"/>
              </w:rPr>
            </w:pPr>
            <w:r w:rsidRPr="00CB2055">
              <w:rPr>
                <w:rFonts w:ascii="한컴바탕" w:eastAsia="한컴바탕" w:hAnsi="한컴바탕" w:cs="한컴바탕" w:hint="eastAsia"/>
                <w:b/>
                <w:sz w:val="26"/>
                <w:szCs w:val="26"/>
                <w:lang w:eastAsia="ko-KR"/>
              </w:rPr>
              <w:t>소형박리기업</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기업소득세</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반감과세</w:t>
            </w:r>
            <w:r w:rsidRPr="00CB2055">
              <w:rPr>
                <w:rFonts w:ascii="한컴바탕" w:eastAsia="한컴바탕" w:hAnsi="한컴바탕" w:cs="한컴바탕"/>
                <w:b/>
                <w:sz w:val="26"/>
                <w:szCs w:val="26"/>
                <w:lang w:eastAsia="ko-KR"/>
              </w:rPr>
              <w:t xml:space="preserve"> </w:t>
            </w:r>
          </w:p>
          <w:p w:rsidR="00CB2055" w:rsidRDefault="00CB2055" w:rsidP="00CB2055">
            <w:pPr>
              <w:wordWrap w:val="0"/>
              <w:autoSpaceDN w:val="0"/>
              <w:spacing w:line="290" w:lineRule="atLeast"/>
              <w:jc w:val="center"/>
              <w:rPr>
                <w:rFonts w:ascii="한컴바탕" w:eastAsia="한컴바탕" w:hAnsi="한컴바탕" w:cs="한컴바탕" w:hint="eastAsia"/>
                <w:b/>
                <w:sz w:val="26"/>
                <w:szCs w:val="26"/>
              </w:rPr>
            </w:pPr>
            <w:r w:rsidRPr="00CB2055">
              <w:rPr>
                <w:rFonts w:ascii="한컴바탕" w:eastAsia="한컴바탕" w:hAnsi="한컴바탕" w:cs="한컴바탕" w:hint="eastAsia"/>
                <w:b/>
                <w:sz w:val="26"/>
                <w:szCs w:val="26"/>
                <w:lang w:eastAsia="ko-KR"/>
              </w:rPr>
              <w:t>범위</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진일보</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확대의</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관철실행</w:t>
            </w:r>
            <w:r w:rsidRPr="00CB2055">
              <w:rPr>
                <w:rFonts w:ascii="한컴바탕" w:eastAsia="한컴바탕" w:hAnsi="한컴바탕" w:cs="한컴바탕"/>
                <w:b/>
                <w:sz w:val="26"/>
                <w:szCs w:val="26"/>
                <w:lang w:eastAsia="ko-KR"/>
              </w:rPr>
              <w:t xml:space="preserve"> </w:t>
            </w:r>
          </w:p>
          <w:p w:rsidR="00CB2055" w:rsidRDefault="00CB2055" w:rsidP="00CB2055">
            <w:pPr>
              <w:wordWrap w:val="0"/>
              <w:autoSpaceDN w:val="0"/>
              <w:spacing w:line="290" w:lineRule="atLeast"/>
              <w:jc w:val="center"/>
              <w:rPr>
                <w:rFonts w:ascii="한컴바탕" w:eastAsia="한컴바탕" w:hAnsi="한컴바탕" w:cs="한컴바탕" w:hint="eastAsia"/>
                <w:b/>
                <w:sz w:val="26"/>
                <w:szCs w:val="26"/>
                <w:lang w:eastAsia="ko-KR"/>
              </w:rPr>
            </w:pPr>
            <w:r w:rsidRPr="00CB2055">
              <w:rPr>
                <w:rFonts w:ascii="한컴바탕" w:eastAsia="한컴바탕" w:hAnsi="한컴바탕" w:cs="한컴바탕" w:hint="eastAsia"/>
                <w:b/>
                <w:sz w:val="26"/>
                <w:szCs w:val="26"/>
                <w:lang w:eastAsia="ko-KR"/>
              </w:rPr>
              <w:t>문제에</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관한</w:t>
            </w:r>
            <w:r w:rsidRPr="00CB2055">
              <w:rPr>
                <w:rFonts w:ascii="한컴바탕" w:eastAsia="한컴바탕" w:hAnsi="한컴바탕" w:cs="한컴바탕"/>
                <w:b/>
                <w:sz w:val="26"/>
                <w:szCs w:val="26"/>
                <w:lang w:eastAsia="ko-KR"/>
              </w:rPr>
              <w:t xml:space="preserve"> </w:t>
            </w:r>
            <w:r w:rsidRPr="00CB2055">
              <w:rPr>
                <w:rFonts w:ascii="한컴바탕" w:eastAsia="한컴바탕" w:hAnsi="한컴바탕" w:cs="한컴바탕" w:hint="eastAsia"/>
                <w:b/>
                <w:sz w:val="26"/>
                <w:szCs w:val="26"/>
                <w:lang w:eastAsia="ko-KR"/>
              </w:rPr>
              <w:t>국가세무총국의</w:t>
            </w:r>
            <w:r w:rsidRPr="00CB2055">
              <w:rPr>
                <w:rFonts w:ascii="한컴바탕" w:eastAsia="한컴바탕" w:hAnsi="한컴바탕" w:cs="한컴바탕"/>
                <w:b/>
                <w:sz w:val="26"/>
                <w:szCs w:val="26"/>
                <w:lang w:eastAsia="ko-KR"/>
              </w:rPr>
              <w:t xml:space="preserve"> </w:t>
            </w:r>
          </w:p>
          <w:p w:rsidR="00CB2055" w:rsidRPr="00CB2055" w:rsidRDefault="00CB2055" w:rsidP="00CB2055">
            <w:pPr>
              <w:wordWrap w:val="0"/>
              <w:autoSpaceDN w:val="0"/>
              <w:spacing w:line="290" w:lineRule="atLeast"/>
              <w:jc w:val="center"/>
              <w:rPr>
                <w:rFonts w:ascii="한컴바탕" w:eastAsia="한컴바탕" w:hAnsi="한컴바탕" w:cs="한컴바탕"/>
                <w:b/>
                <w:sz w:val="26"/>
                <w:szCs w:val="26"/>
                <w:lang w:eastAsia="ko-KR"/>
              </w:rPr>
            </w:pPr>
            <w:r w:rsidRPr="00CB2055">
              <w:rPr>
                <w:rFonts w:ascii="한컴바탕" w:eastAsia="한컴바탕" w:hAnsi="한컴바탕" w:cs="한컴바탕" w:hint="eastAsia"/>
                <w:b/>
                <w:sz w:val="26"/>
                <w:szCs w:val="26"/>
                <w:lang w:eastAsia="ko-KR"/>
              </w:rPr>
              <w:t>공고</w:t>
            </w:r>
          </w:p>
          <w:p w:rsidR="00CB2055" w:rsidRPr="00CB2055" w:rsidRDefault="00CB2055" w:rsidP="00CB2055">
            <w:pPr>
              <w:wordWrap w:val="0"/>
              <w:autoSpaceDN w:val="0"/>
              <w:spacing w:line="290" w:lineRule="atLeast"/>
              <w:ind w:firstLineChars="200" w:firstLine="420"/>
              <w:rPr>
                <w:rFonts w:ascii="한컴바탕" w:eastAsia="한컴바탕" w:hAnsi="한컴바탕" w:cs="한컴바탕"/>
                <w:szCs w:val="21"/>
                <w:lang w:eastAsia="ko-KR"/>
              </w:rPr>
            </w:pPr>
            <w:r w:rsidRPr="00CB2055">
              <w:rPr>
                <w:rFonts w:ascii="한컴바탕" w:eastAsia="한컴바탕" w:hAnsi="한컴바탕" w:cs="한컴바탕" w:hint="eastAsia"/>
                <w:szCs w:val="21"/>
                <w:lang w:eastAsia="ko-KR"/>
              </w:rPr>
              <w:t>국가세무총국 공고 2015년 제61호</w:t>
            </w:r>
          </w:p>
          <w:p w:rsidR="00CB2055" w:rsidRPr="00CB2055" w:rsidRDefault="00CB2055" w:rsidP="00CB2055">
            <w:pPr>
              <w:wordWrap w:val="0"/>
              <w:autoSpaceDN w:val="0"/>
              <w:spacing w:line="290" w:lineRule="atLeast"/>
              <w:ind w:firstLineChars="200" w:firstLine="420"/>
              <w:rPr>
                <w:rFonts w:ascii="한컴바탕" w:eastAsia="한컴바탕" w:hAnsi="한컴바탕" w:cs="한컴바탕"/>
                <w:szCs w:val="21"/>
                <w:lang w:eastAsia="ko-KR"/>
              </w:rPr>
            </w:pPr>
          </w:p>
          <w:p w:rsidR="00CB2055" w:rsidRDefault="00CB2055" w:rsidP="00CB2055">
            <w:pPr>
              <w:wordWrap w:val="0"/>
              <w:autoSpaceDN w:val="0"/>
              <w:spacing w:line="290" w:lineRule="atLeast"/>
              <w:ind w:firstLineChars="200" w:firstLine="420"/>
              <w:rPr>
                <w:rFonts w:ascii="한컴바탕" w:eastAsia="한컴바탕" w:hAnsi="한컴바탕" w:cs="한컴바탕" w:hint="eastAsia"/>
                <w:szCs w:val="21"/>
                <w:lang w:eastAsia="ko-KR"/>
              </w:rPr>
            </w:pPr>
            <w:r w:rsidRPr="00CB2055">
              <w:rPr>
                <w:rFonts w:ascii="한컴바탕" w:eastAsia="한컴바탕" w:hAnsi="한컴바탕" w:cs="한컴바탕" w:hint="eastAsia"/>
                <w:szCs w:val="21"/>
                <w:lang w:eastAsia="ko-KR"/>
              </w:rPr>
              <w:t xml:space="preserve">소형박리기업의 발전을 지원하고 국무원 제102차 상무회의의 결정을 </w:t>
            </w:r>
            <w:proofErr w:type="spellStart"/>
            <w:r w:rsidRPr="00CB2055">
              <w:rPr>
                <w:rFonts w:ascii="한컴바탕" w:eastAsia="한컴바탕" w:hAnsi="한컴바탕" w:cs="한컴바탕" w:hint="eastAsia"/>
                <w:szCs w:val="21"/>
                <w:lang w:eastAsia="ko-KR"/>
              </w:rPr>
              <w:t>관철실행하고자</w:t>
            </w:r>
            <w:proofErr w:type="spellEnd"/>
            <w:r w:rsidRPr="00CB2055">
              <w:rPr>
                <w:rFonts w:ascii="한컴바탕" w:eastAsia="한컴바탕" w:hAnsi="한컴바탕" w:cs="한컴바탕" w:hint="eastAsia"/>
                <w:szCs w:val="21"/>
                <w:lang w:eastAsia="ko-KR"/>
              </w:rPr>
              <w:t xml:space="preserve"> &lt;중화인민공화국 기업소득세법&gt;(이하 '기업소득세법'</w:t>
            </w:r>
            <w:proofErr w:type="spellStart"/>
            <w:r w:rsidRPr="00CB2055">
              <w:rPr>
                <w:rFonts w:ascii="한컴바탕" w:eastAsia="한컴바탕" w:hAnsi="한컴바탕" w:cs="한컴바탕" w:hint="eastAsia"/>
                <w:szCs w:val="21"/>
                <w:lang w:eastAsia="ko-KR"/>
              </w:rPr>
              <w:t>으로</w:t>
            </w:r>
            <w:proofErr w:type="spellEnd"/>
            <w:r w:rsidRPr="00CB2055">
              <w:rPr>
                <w:rFonts w:ascii="한컴바탕" w:eastAsia="한컴바탕" w:hAnsi="한컴바탕" w:cs="한컴바탕" w:hint="eastAsia"/>
                <w:szCs w:val="21"/>
                <w:lang w:eastAsia="ko-KR"/>
              </w:rPr>
              <w:t xml:space="preserve"> 약칭) 및 그 실시조례, &lt;소형박리기업의 기업소득세 특혜정책 범위를 진일보 확대할 것에 관한 </w:t>
            </w:r>
            <w:proofErr w:type="spellStart"/>
            <w:r w:rsidRPr="00CB2055">
              <w:rPr>
                <w:rFonts w:ascii="한컴바탕" w:eastAsia="한컴바탕" w:hAnsi="한컴바탕" w:cs="한컴바탕" w:hint="eastAsia"/>
                <w:szCs w:val="21"/>
                <w:lang w:eastAsia="ko-KR"/>
              </w:rPr>
              <w:t>재정부</w:t>
            </w:r>
            <w:proofErr w:type="spellEnd"/>
            <w:r w:rsidRPr="00CB2055">
              <w:rPr>
                <w:rFonts w:ascii="한컴바탕" w:eastAsia="한컴바탕" w:hAnsi="한컴바탕" w:cs="한컴바탕" w:hint="eastAsia"/>
                <w:szCs w:val="21"/>
                <w:lang w:eastAsia="ko-KR"/>
              </w:rPr>
              <w:t>·국가세무총국의 통지&gt;(재세[2015]99호) 등 규정에 근거하여 소형박리기업의 기업소득세 반감과세 특혜정책 범위를 진일보 확대할 것에 관한 실시 문제를 다음과 같이 공고한다.</w:t>
            </w:r>
          </w:p>
          <w:p w:rsidR="00CB2055" w:rsidRDefault="00CB2055" w:rsidP="00CB2055">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CB2055">
              <w:rPr>
                <w:rFonts w:ascii="한컴바탕" w:eastAsia="한컴바탕" w:hAnsi="한컴바탕" w:cs="한컴바탕" w:hint="eastAsia"/>
                <w:szCs w:val="21"/>
                <w:lang w:eastAsia="ko-KR"/>
              </w:rPr>
              <w:t>2015년 10월 1일부터 2017년 12월 31일까지, 규정에 부합되는 소형박리기업은 근거과세 또는 인정과세를 불문하고 모두 재세[2015]99호 문건에 규정한 소형박리기업 소득세 특혜정책(이하 '반감과세정책'</w:t>
            </w:r>
            <w:proofErr w:type="spellStart"/>
            <w:r w:rsidRPr="00CB2055">
              <w:rPr>
                <w:rFonts w:ascii="한컴바탕" w:eastAsia="한컴바탕" w:hAnsi="한컴바탕" w:cs="한컴바탕" w:hint="eastAsia"/>
                <w:szCs w:val="21"/>
                <w:lang w:eastAsia="ko-KR"/>
              </w:rPr>
              <w:t>으로</w:t>
            </w:r>
            <w:proofErr w:type="spellEnd"/>
            <w:r w:rsidRPr="00CB2055">
              <w:rPr>
                <w:rFonts w:ascii="한컴바탕" w:eastAsia="한컴바탕" w:hAnsi="한컴바탕" w:cs="한컴바탕" w:hint="eastAsia"/>
                <w:szCs w:val="21"/>
                <w:lang w:eastAsia="ko-KR"/>
              </w:rPr>
              <w:t xml:space="preserve"> 약칭)을 누릴 수 있다.</w:t>
            </w:r>
          </w:p>
          <w:p w:rsidR="003E0242" w:rsidRDefault="00CB2055"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CB2055">
              <w:rPr>
                <w:rFonts w:ascii="한컴바탕" w:eastAsia="한컴바탕" w:hAnsi="한컴바탕" w:cs="한컴바탕" w:hint="eastAsia"/>
                <w:szCs w:val="21"/>
                <w:lang w:eastAsia="ko-KR"/>
              </w:rPr>
              <w:t xml:space="preserve">조건에 부합되는 소형박리기업은 스스로 반감과세정책 적용을 신고해야 한다. 연말정산 시 소형박리기업은 기업소득세 연도납세신고서상의 '자산총액, 종업원수, 소속업종, 국가에서 제한 또는 금지하는 업종' 등 항목을 작성함으로써 </w:t>
            </w:r>
            <w:proofErr w:type="spellStart"/>
            <w:r w:rsidRPr="00CB2055">
              <w:rPr>
                <w:rFonts w:ascii="한컴바탕" w:eastAsia="한컴바탕" w:hAnsi="한컴바탕" w:cs="한컴바탕" w:hint="eastAsia"/>
                <w:szCs w:val="21"/>
                <w:lang w:eastAsia="ko-KR"/>
              </w:rPr>
              <w:t>비안</w:t>
            </w:r>
            <w:proofErr w:type="spellEnd"/>
            <w:r w:rsidRPr="00CB2055">
              <w:rPr>
                <w:rFonts w:ascii="한컴바탕" w:eastAsia="한컴바탕" w:hAnsi="한컴바탕" w:cs="한컴바탕" w:hint="eastAsia"/>
                <w:szCs w:val="21"/>
                <w:lang w:eastAsia="ko-KR"/>
              </w:rPr>
              <w:t>(</w:t>
            </w:r>
            <w:proofErr w:type="spellStart"/>
            <w:r w:rsidRPr="00CB2055">
              <w:rPr>
                <w:rFonts w:ascii="한컴바탕" w:eastAsia="한컴바탕" w:hAnsi="한컴바탕" w:cs="한컴바탕" w:hint="eastAsia"/>
                <w:szCs w:val="21"/>
                <w:lang w:eastAsia="ko-KR"/>
              </w:rPr>
              <w:t>備案</w:t>
            </w:r>
            <w:proofErr w:type="spellEnd"/>
            <w:r w:rsidRPr="00CB2055">
              <w:rPr>
                <w:rFonts w:ascii="한컴바탕" w:eastAsia="한컴바탕" w:hAnsi="한컴바탕" w:cs="한컴바탕" w:hint="eastAsia"/>
                <w:szCs w:val="21"/>
                <w:lang w:eastAsia="ko-KR"/>
              </w:rPr>
              <w:t>)수속을 이행해야 한다.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CB2055" w:rsidRPr="003E0242">
              <w:rPr>
                <w:rFonts w:ascii="한컴바탕" w:eastAsia="한컴바탕" w:hAnsi="한컴바탕" w:cs="한컴바탕" w:hint="eastAsia"/>
                <w:spacing w:val="-6"/>
                <w:szCs w:val="21"/>
                <w:lang w:eastAsia="ko-KR"/>
              </w:rPr>
              <w:t>기업은 아래의 규정에 따라 기업소득세 선납 시 소형박리기업 소득세 특혜정책을 누린다.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(1) </w:t>
            </w:r>
            <w:r w:rsidR="00CB2055" w:rsidRPr="003E0242">
              <w:rPr>
                <w:rFonts w:ascii="한컴바탕" w:eastAsia="한컴바탕" w:hAnsi="한컴바탕" w:cs="한컴바탕" w:hint="eastAsia"/>
                <w:szCs w:val="21"/>
                <w:lang w:eastAsia="ko-KR"/>
              </w:rPr>
              <w:t xml:space="preserve">근거과세 대상기업. 직전 납세연도에 소형박리기업 조건을 충족시킨 경우 다음 </w:t>
            </w:r>
            <w:proofErr w:type="spellStart"/>
            <w:r w:rsidR="00CB2055" w:rsidRPr="003E0242">
              <w:rPr>
                <w:rFonts w:ascii="한컴바탕" w:eastAsia="한컴바탕" w:hAnsi="한컴바탕" w:cs="한컴바탕" w:hint="eastAsia"/>
                <w:szCs w:val="21"/>
                <w:lang w:eastAsia="ko-KR"/>
              </w:rPr>
              <w:t>상황별로</w:t>
            </w:r>
            <w:proofErr w:type="spellEnd"/>
            <w:r w:rsidR="00CB2055" w:rsidRPr="003E0242">
              <w:rPr>
                <w:rFonts w:ascii="한컴바탕" w:eastAsia="한컴바탕" w:hAnsi="한컴바탕" w:cs="한컴바탕" w:hint="eastAsia"/>
                <w:szCs w:val="21"/>
                <w:lang w:eastAsia="ko-KR"/>
              </w:rPr>
              <w:t xml:space="preserve"> 처리한다.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CB2055" w:rsidRPr="003E0242">
              <w:rPr>
                <w:rFonts w:ascii="한컴바탕" w:eastAsia="한컴바탕" w:hAnsi="한컴바탕" w:cs="한컴바탕" w:hint="eastAsia"/>
                <w:spacing w:val="-8"/>
                <w:szCs w:val="21"/>
                <w:lang w:eastAsia="ko-KR"/>
              </w:rPr>
              <w:t xml:space="preserve">실제 이윤에 근거하여 기업소득세를 선납하는 기업은 선납 시점의 실제 이윤 </w:t>
            </w:r>
            <w:proofErr w:type="spellStart"/>
            <w:r w:rsidR="00CB2055" w:rsidRPr="003E0242">
              <w:rPr>
                <w:rFonts w:ascii="한컴바탕" w:eastAsia="한컴바탕" w:hAnsi="한컴바탕" w:cs="한컴바탕" w:hint="eastAsia"/>
                <w:spacing w:val="-8"/>
                <w:szCs w:val="21"/>
                <w:lang w:eastAsia="ko-KR"/>
              </w:rPr>
              <w:t>누계액이</w:t>
            </w:r>
            <w:proofErr w:type="spellEnd"/>
            <w:r w:rsidR="00CB2055" w:rsidRPr="003E0242">
              <w:rPr>
                <w:rFonts w:ascii="한컴바탕" w:eastAsia="한컴바탕" w:hAnsi="한컴바탕" w:cs="한컴바탕" w:hint="eastAsia"/>
                <w:spacing w:val="-8"/>
                <w:szCs w:val="21"/>
                <w:lang w:eastAsia="ko-KR"/>
              </w:rPr>
              <w:t xml:space="preserve"> 30</w:t>
            </w:r>
            <w:proofErr w:type="spellStart"/>
            <w:r w:rsidR="00CB2055" w:rsidRPr="003E0242">
              <w:rPr>
                <w:rFonts w:ascii="한컴바탕" w:eastAsia="한컴바탕" w:hAnsi="한컴바탕" w:cs="한컴바탕" w:hint="eastAsia"/>
                <w:spacing w:val="-8"/>
                <w:szCs w:val="21"/>
                <w:lang w:eastAsia="ko-KR"/>
              </w:rPr>
              <w:t>만위안을</w:t>
            </w:r>
            <w:proofErr w:type="spellEnd"/>
            <w:r w:rsidR="00CB2055" w:rsidRPr="003E0242">
              <w:rPr>
                <w:rFonts w:ascii="한컴바탕" w:eastAsia="한컴바탕" w:hAnsi="한컴바탕" w:cs="한컴바탕" w:hint="eastAsia"/>
                <w:spacing w:val="-8"/>
                <w:szCs w:val="21"/>
                <w:lang w:eastAsia="ko-KR"/>
              </w:rPr>
              <w:t xml:space="preserve"> 초과하지 아니하는(30</w:t>
            </w:r>
            <w:proofErr w:type="spellStart"/>
            <w:r w:rsidR="00CB2055" w:rsidRPr="003E0242">
              <w:rPr>
                <w:rFonts w:ascii="한컴바탕" w:eastAsia="한컴바탕" w:hAnsi="한컴바탕" w:cs="한컴바탕" w:hint="eastAsia"/>
                <w:spacing w:val="-8"/>
                <w:szCs w:val="21"/>
                <w:lang w:eastAsia="ko-KR"/>
              </w:rPr>
              <w:t>만위안</w:t>
            </w:r>
            <w:proofErr w:type="spellEnd"/>
            <w:r w:rsidR="00CB2055" w:rsidRPr="003E0242">
              <w:rPr>
                <w:rFonts w:ascii="한컴바탕" w:eastAsia="한컴바탕" w:hAnsi="한컴바탕" w:cs="한컴바탕" w:hint="eastAsia"/>
                <w:spacing w:val="-8"/>
                <w:szCs w:val="21"/>
                <w:lang w:eastAsia="ko-KR"/>
              </w:rPr>
              <w:t xml:space="preserve"> 포함, 아래도 이와 같음.) 경우 반감과세정책을 누릴 수 있다.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CB2055" w:rsidRPr="003E0242">
              <w:rPr>
                <w:rFonts w:ascii="한컴바탕" w:eastAsia="한컴바탕" w:hAnsi="한컴바탕" w:cs="한컴바탕" w:hint="eastAsia"/>
                <w:szCs w:val="21"/>
                <w:lang w:eastAsia="ko-KR"/>
              </w:rPr>
              <w:t xml:space="preserve">직전 납세연도의 과세대상소득 평균치에 근거하여 기업소득세를 선납하는 기업은 선납 시 반감과세정책을 누릴 수 있다.  </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CB2055" w:rsidRPr="003E0242">
              <w:rPr>
                <w:rFonts w:ascii="한컴바탕" w:eastAsia="한컴바탕" w:hAnsi="한컴바탕" w:cs="한컴바탕" w:hint="eastAsia"/>
                <w:spacing w:val="-6"/>
                <w:szCs w:val="21"/>
                <w:lang w:eastAsia="ko-KR"/>
              </w:rPr>
              <w:t>정율과세</w:t>
            </w:r>
            <w:proofErr w:type="spellEnd"/>
            <w:r w:rsidR="00CB2055" w:rsidRPr="003E0242">
              <w:rPr>
                <w:rFonts w:ascii="한컴바탕" w:eastAsia="한컴바탕" w:hAnsi="한컴바탕" w:cs="한컴바탕" w:hint="eastAsia"/>
                <w:spacing w:val="-6"/>
                <w:szCs w:val="21"/>
                <w:lang w:eastAsia="ko-KR"/>
              </w:rPr>
              <w:t xml:space="preserve"> 대상기업. 직전 납세연도에 소형박리기업 조건을 충족시키는 기업은 선납 시점의 과세대상소득 </w:t>
            </w:r>
            <w:proofErr w:type="spellStart"/>
            <w:r w:rsidR="00CB2055" w:rsidRPr="003E0242">
              <w:rPr>
                <w:rFonts w:ascii="한컴바탕" w:eastAsia="한컴바탕" w:hAnsi="한컴바탕" w:cs="한컴바탕" w:hint="eastAsia"/>
                <w:spacing w:val="-6"/>
                <w:szCs w:val="21"/>
                <w:lang w:eastAsia="ko-KR"/>
              </w:rPr>
              <w:t>누계액이</w:t>
            </w:r>
            <w:proofErr w:type="spellEnd"/>
            <w:r w:rsidR="00CB2055" w:rsidRPr="003E0242">
              <w:rPr>
                <w:rFonts w:ascii="한컴바탕" w:eastAsia="한컴바탕" w:hAnsi="한컴바탕" w:cs="한컴바탕" w:hint="eastAsia"/>
                <w:spacing w:val="-6"/>
                <w:szCs w:val="21"/>
                <w:lang w:eastAsia="ko-KR"/>
              </w:rPr>
              <w:t xml:space="preserve"> 30</w:t>
            </w:r>
            <w:proofErr w:type="spellStart"/>
            <w:r w:rsidR="00CB2055" w:rsidRPr="003E0242">
              <w:rPr>
                <w:rFonts w:ascii="한컴바탕" w:eastAsia="한컴바탕" w:hAnsi="한컴바탕" w:cs="한컴바탕" w:hint="eastAsia"/>
                <w:spacing w:val="-6"/>
                <w:szCs w:val="21"/>
                <w:lang w:eastAsia="ko-KR"/>
              </w:rPr>
              <w:t>만위안을</w:t>
            </w:r>
            <w:proofErr w:type="spellEnd"/>
            <w:r w:rsidR="00CB2055" w:rsidRPr="003E0242">
              <w:rPr>
                <w:rFonts w:ascii="한컴바탕" w:eastAsia="한컴바탕" w:hAnsi="한컴바탕" w:cs="한컴바탕" w:hint="eastAsia"/>
                <w:spacing w:val="-6"/>
                <w:szCs w:val="21"/>
                <w:lang w:eastAsia="ko-KR"/>
              </w:rPr>
              <w:t xml:space="preserve"> 초과하지 아니하는 경우 반감과세정책을 누릴 수 있다.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CB2055" w:rsidRPr="003E0242">
              <w:rPr>
                <w:rFonts w:ascii="한컴바탕" w:eastAsia="한컴바탕" w:hAnsi="한컴바탕" w:cs="한컴바탕" w:hint="eastAsia"/>
                <w:spacing w:val="-14"/>
                <w:szCs w:val="21"/>
                <w:lang w:eastAsia="ko-KR"/>
              </w:rPr>
              <w:t>정액과세 대상기업. 특혜정책의 규정에 근거</w:t>
            </w:r>
            <w:r w:rsidR="00CB2055" w:rsidRPr="003E0242">
              <w:rPr>
                <w:rFonts w:ascii="한컴바탕" w:eastAsia="한컴바탕" w:hAnsi="한컴바탕" w:cs="한컴바탕" w:hint="eastAsia"/>
                <w:spacing w:val="-14"/>
                <w:szCs w:val="21"/>
                <w:lang w:eastAsia="ko-KR"/>
              </w:rPr>
              <w:lastRenderedPageBreak/>
              <w:t>하여 정액의 하향조정이 필요한 경우 관할 세무기관이 절차에 따라 조정하고 기존 방법에 따라 과세한다.</w:t>
            </w:r>
          </w:p>
          <w:p w:rsidR="003E0242" w:rsidRDefault="003E0242" w:rsidP="003E024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CB2055" w:rsidRPr="003E0242">
              <w:rPr>
                <w:rFonts w:ascii="한컴바탕" w:eastAsia="한컴바탕" w:hAnsi="한컴바탕" w:cs="한컴바탕" w:hint="eastAsia"/>
                <w:spacing w:val="-6"/>
                <w:szCs w:val="21"/>
                <w:lang w:eastAsia="ko-KR"/>
              </w:rPr>
              <w:t>직전 납세연도에 소형박리기업 조건을 충족시키지 못한 기업. 선납 시점에 당해 연도에는 소형박리기업 조건을 충족시킬 수 있을 것으로 예상되는 경우 반감과세정책을 누릴 수 있다</w:t>
            </w:r>
            <w:r w:rsidR="00CB2055" w:rsidRPr="003E0242">
              <w:rPr>
                <w:rFonts w:ascii="한컴바탕" w:eastAsia="한컴바탕" w:hAnsi="한컴바탕" w:cs="한컴바탕" w:hint="eastAsia"/>
                <w:szCs w:val="21"/>
                <w:lang w:eastAsia="ko-KR"/>
              </w:rPr>
              <w:t>.</w:t>
            </w:r>
          </w:p>
          <w:p w:rsidR="00F07274" w:rsidRDefault="003E0242"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CB2055" w:rsidRPr="003E0242">
              <w:rPr>
                <w:rFonts w:ascii="한컴바탕" w:eastAsia="한컴바탕" w:hAnsi="한컴바탕" w:cs="한컴바탕" w:hint="eastAsia"/>
                <w:szCs w:val="21"/>
                <w:lang w:eastAsia="ko-KR"/>
              </w:rPr>
              <w:t xml:space="preserve">당해 연도에 신규 설립된 소형박리기업은 선납 시점의 실제 이윤 또는 과세대상소득의 </w:t>
            </w:r>
            <w:proofErr w:type="spellStart"/>
            <w:r w:rsidR="00CB2055" w:rsidRPr="003E0242">
              <w:rPr>
                <w:rFonts w:ascii="한컴바탕" w:eastAsia="한컴바탕" w:hAnsi="한컴바탕" w:cs="한컴바탕" w:hint="eastAsia"/>
                <w:szCs w:val="21"/>
                <w:lang w:eastAsia="ko-KR"/>
              </w:rPr>
              <w:t>누계액이</w:t>
            </w:r>
            <w:proofErr w:type="spellEnd"/>
            <w:r w:rsidR="00CB2055" w:rsidRPr="003E0242">
              <w:rPr>
                <w:rFonts w:ascii="한컴바탕" w:eastAsia="한컴바탕" w:hAnsi="한컴바탕" w:cs="한컴바탕" w:hint="eastAsia"/>
                <w:szCs w:val="21"/>
                <w:lang w:eastAsia="ko-KR"/>
              </w:rPr>
              <w:t xml:space="preserve"> 30</w:t>
            </w:r>
            <w:proofErr w:type="spellStart"/>
            <w:r w:rsidR="00CB2055" w:rsidRPr="003E0242">
              <w:rPr>
                <w:rFonts w:ascii="한컴바탕" w:eastAsia="한컴바탕" w:hAnsi="한컴바탕" w:cs="한컴바탕" w:hint="eastAsia"/>
                <w:szCs w:val="21"/>
                <w:lang w:eastAsia="ko-KR"/>
              </w:rPr>
              <w:t>만위안을</w:t>
            </w:r>
            <w:proofErr w:type="spellEnd"/>
            <w:r w:rsidR="00CB2055" w:rsidRPr="003E0242">
              <w:rPr>
                <w:rFonts w:ascii="한컴바탕" w:eastAsia="한컴바탕" w:hAnsi="한컴바탕" w:cs="한컴바탕" w:hint="eastAsia"/>
                <w:szCs w:val="21"/>
                <w:lang w:eastAsia="ko-KR"/>
              </w:rPr>
              <w:t xml:space="preserve"> 초과하지 아니하는 경우 반감과세정책을 누릴 수 있다.</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CB2055" w:rsidRPr="00F07274">
              <w:rPr>
                <w:rFonts w:ascii="한컴바탕" w:eastAsia="한컴바탕" w:hAnsi="한컴바탕" w:cs="한컴바탕" w:hint="eastAsia"/>
                <w:szCs w:val="21"/>
                <w:lang w:eastAsia="ko-KR"/>
              </w:rPr>
              <w:t xml:space="preserve">기업이 선납 시 반감과세정책을 누렸으나 연말정산 시 조건을 충족시키지 못한 경우 규정에 따라 세금을 </w:t>
            </w:r>
            <w:proofErr w:type="spellStart"/>
            <w:r w:rsidR="00CB2055" w:rsidRPr="00F07274">
              <w:rPr>
                <w:rFonts w:ascii="한컴바탕" w:eastAsia="한컴바탕" w:hAnsi="한컴바탕" w:cs="한컴바탕" w:hint="eastAsia"/>
                <w:szCs w:val="21"/>
                <w:lang w:eastAsia="ko-KR"/>
              </w:rPr>
              <w:t>보충납부해야</w:t>
            </w:r>
            <w:proofErr w:type="spellEnd"/>
            <w:r w:rsidR="00CB2055" w:rsidRPr="00F07274">
              <w:rPr>
                <w:rFonts w:ascii="한컴바탕" w:eastAsia="한컴바탕" w:hAnsi="한컴바탕" w:cs="한컴바탕" w:hint="eastAsia"/>
                <w:szCs w:val="21"/>
                <w:lang w:eastAsia="ko-KR"/>
              </w:rPr>
              <w:t xml:space="preserve"> 한다.</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CB2055" w:rsidRPr="00F07274">
              <w:rPr>
                <w:rFonts w:ascii="한컴바탕" w:eastAsia="한컴바탕" w:hAnsi="한컴바탕" w:cs="한컴바탕" w:hint="eastAsia"/>
                <w:szCs w:val="21"/>
                <w:lang w:eastAsia="ko-KR"/>
              </w:rPr>
              <w:t>소형박리기업의 2015년 4분기 선납과 2015년 연말정산의 기존·신규 정책 연결 문제는 다음 규정에 따라 처리한다.</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CB2055" w:rsidRPr="00F07274">
              <w:rPr>
                <w:rFonts w:ascii="한컴바탕" w:eastAsia="한컴바탕" w:hAnsi="한컴바탕" w:cs="한컴바탕" w:hint="eastAsia"/>
                <w:szCs w:val="21"/>
                <w:lang w:eastAsia="ko-KR"/>
              </w:rPr>
              <w:t xml:space="preserve">다음 </w:t>
            </w:r>
            <w:proofErr w:type="spellStart"/>
            <w:r w:rsidR="00CB2055" w:rsidRPr="00F07274">
              <w:rPr>
                <w:rFonts w:ascii="한컴바탕" w:eastAsia="한컴바탕" w:hAnsi="한컴바탕" w:cs="한컴바탕" w:hint="eastAsia"/>
                <w:szCs w:val="21"/>
                <w:lang w:eastAsia="ko-KR"/>
              </w:rPr>
              <w:t>두가지의</w:t>
            </w:r>
            <w:proofErr w:type="spellEnd"/>
            <w:r w:rsidR="00CB2055" w:rsidRPr="00F07274">
              <w:rPr>
                <w:rFonts w:ascii="한컴바탕" w:eastAsia="한컴바탕" w:hAnsi="한컴바탕" w:cs="한컴바탕" w:hint="eastAsia"/>
                <w:szCs w:val="21"/>
                <w:lang w:eastAsia="ko-KR"/>
              </w:rPr>
              <w:t xml:space="preserve"> 경우 전액 반감과세정책을 누릴 수 있다.</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CB2055" w:rsidRPr="00F07274">
              <w:rPr>
                <w:rFonts w:ascii="한컴바탕" w:eastAsia="한컴바탕" w:hAnsi="한컴바탕" w:cs="한컴바탕" w:hint="eastAsia"/>
                <w:szCs w:val="21"/>
                <w:lang w:eastAsia="ko-KR"/>
              </w:rPr>
              <w:t xml:space="preserve">전(全)년도의 이윤 또는 과세대상소득 </w:t>
            </w:r>
            <w:proofErr w:type="spellStart"/>
            <w:r w:rsidR="00CB2055" w:rsidRPr="00F07274">
              <w:rPr>
                <w:rFonts w:ascii="한컴바탕" w:eastAsia="한컴바탕" w:hAnsi="한컴바탕" w:cs="한컴바탕" w:hint="eastAsia"/>
                <w:szCs w:val="21"/>
                <w:lang w:eastAsia="ko-KR"/>
              </w:rPr>
              <w:t>누계액이</w:t>
            </w:r>
            <w:proofErr w:type="spellEnd"/>
            <w:r w:rsidR="00CB2055" w:rsidRPr="00F07274">
              <w:rPr>
                <w:rFonts w:ascii="한컴바탕" w:eastAsia="한컴바탕" w:hAnsi="한컴바탕" w:cs="한컴바탕" w:hint="eastAsia"/>
                <w:szCs w:val="21"/>
                <w:lang w:eastAsia="ko-KR"/>
              </w:rPr>
              <w:t xml:space="preserve"> 20</w:t>
            </w:r>
            <w:proofErr w:type="spellStart"/>
            <w:r w:rsidR="00CB2055" w:rsidRPr="00F07274">
              <w:rPr>
                <w:rFonts w:ascii="한컴바탕" w:eastAsia="한컴바탕" w:hAnsi="한컴바탕" w:cs="한컴바탕" w:hint="eastAsia"/>
                <w:szCs w:val="21"/>
                <w:lang w:eastAsia="ko-KR"/>
              </w:rPr>
              <w:t>만위안을</w:t>
            </w:r>
            <w:proofErr w:type="spellEnd"/>
            <w:r w:rsidR="00CB2055" w:rsidRPr="00F07274">
              <w:rPr>
                <w:rFonts w:ascii="한컴바탕" w:eastAsia="한컴바탕" w:hAnsi="한컴바탕" w:cs="한컴바탕" w:hint="eastAsia"/>
                <w:szCs w:val="21"/>
                <w:lang w:eastAsia="ko-KR"/>
              </w:rPr>
              <w:t xml:space="preserve"> 초과하지 아니하는(20</w:t>
            </w:r>
            <w:proofErr w:type="spellStart"/>
            <w:r w:rsidR="00CB2055" w:rsidRPr="00F07274">
              <w:rPr>
                <w:rFonts w:ascii="한컴바탕" w:eastAsia="한컴바탕" w:hAnsi="한컴바탕" w:cs="한컴바탕" w:hint="eastAsia"/>
                <w:szCs w:val="21"/>
                <w:lang w:eastAsia="ko-KR"/>
              </w:rPr>
              <w:t>만위안</w:t>
            </w:r>
            <w:proofErr w:type="spellEnd"/>
            <w:r w:rsidR="00CB2055" w:rsidRPr="00F07274">
              <w:rPr>
                <w:rFonts w:ascii="한컴바탕" w:eastAsia="한컴바탕" w:hAnsi="한컴바탕" w:cs="한컴바탕" w:hint="eastAsia"/>
                <w:szCs w:val="21"/>
                <w:lang w:eastAsia="ko-KR"/>
              </w:rPr>
              <w:t xml:space="preserve"> 포함) 소형박리기업;</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CB2055" w:rsidRPr="00F07274">
              <w:rPr>
                <w:rFonts w:ascii="한컴바탕" w:eastAsia="한컴바탕" w:hAnsi="한컴바탕" w:cs="한컴바탕" w:hint="eastAsia"/>
                <w:spacing w:val="-10"/>
                <w:szCs w:val="21"/>
                <w:lang w:eastAsia="ko-KR"/>
              </w:rPr>
              <w:t xml:space="preserve">2015년 10월 1일 이후(10월 1일 포함, 아래도 같음)에 설립되었고 전(全)년도의 이윤 또는 과세대상소득 </w:t>
            </w:r>
            <w:proofErr w:type="spellStart"/>
            <w:r w:rsidR="00CB2055" w:rsidRPr="00F07274">
              <w:rPr>
                <w:rFonts w:ascii="한컴바탕" w:eastAsia="한컴바탕" w:hAnsi="한컴바탕" w:cs="한컴바탕" w:hint="eastAsia"/>
                <w:spacing w:val="-10"/>
                <w:szCs w:val="21"/>
                <w:lang w:eastAsia="ko-KR"/>
              </w:rPr>
              <w:t>누계액이</w:t>
            </w:r>
            <w:proofErr w:type="spellEnd"/>
            <w:r w:rsidR="00CB2055" w:rsidRPr="00F07274">
              <w:rPr>
                <w:rFonts w:ascii="한컴바탕" w:eastAsia="한컴바탕" w:hAnsi="한컴바탕" w:cs="한컴바탕" w:hint="eastAsia"/>
                <w:spacing w:val="-10"/>
                <w:szCs w:val="21"/>
                <w:lang w:eastAsia="ko-KR"/>
              </w:rPr>
              <w:t xml:space="preserve"> 30</w:t>
            </w:r>
            <w:proofErr w:type="spellStart"/>
            <w:r w:rsidR="00CB2055" w:rsidRPr="00F07274">
              <w:rPr>
                <w:rFonts w:ascii="한컴바탕" w:eastAsia="한컴바탕" w:hAnsi="한컴바탕" w:cs="한컴바탕" w:hint="eastAsia"/>
                <w:spacing w:val="-10"/>
                <w:szCs w:val="21"/>
                <w:lang w:eastAsia="ko-KR"/>
              </w:rPr>
              <w:t>만위안을</w:t>
            </w:r>
            <w:proofErr w:type="spellEnd"/>
            <w:r w:rsidR="00CB2055" w:rsidRPr="00F07274">
              <w:rPr>
                <w:rFonts w:ascii="한컴바탕" w:eastAsia="한컴바탕" w:hAnsi="한컴바탕" w:cs="한컴바탕" w:hint="eastAsia"/>
                <w:spacing w:val="-10"/>
                <w:szCs w:val="21"/>
                <w:lang w:eastAsia="ko-KR"/>
              </w:rPr>
              <w:t xml:space="preserve"> 초과하지 아니하는 소형박리기업.</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CB2055" w:rsidRPr="00F07274">
              <w:rPr>
                <w:rFonts w:ascii="한컴바탕" w:eastAsia="한컴바탕" w:hAnsi="한컴바탕" w:cs="한컴바탕" w:hint="eastAsia"/>
                <w:spacing w:val="-4"/>
                <w:szCs w:val="21"/>
                <w:lang w:eastAsia="ko-KR"/>
              </w:rPr>
              <w:t xml:space="preserve">2015년 10월 1일 이전에 설립되었고 전(全)년도의 이윤 또는 과세대상소득 </w:t>
            </w:r>
            <w:proofErr w:type="spellStart"/>
            <w:r w:rsidR="00CB2055" w:rsidRPr="00F07274">
              <w:rPr>
                <w:rFonts w:ascii="한컴바탕" w:eastAsia="한컴바탕" w:hAnsi="한컴바탕" w:cs="한컴바탕" w:hint="eastAsia"/>
                <w:spacing w:val="-4"/>
                <w:szCs w:val="21"/>
                <w:lang w:eastAsia="ko-KR"/>
              </w:rPr>
              <w:t>누계액이</w:t>
            </w:r>
            <w:proofErr w:type="spellEnd"/>
            <w:r w:rsidR="00CB2055" w:rsidRPr="00F07274">
              <w:rPr>
                <w:rFonts w:ascii="한컴바탕" w:eastAsia="한컴바탕" w:hAnsi="한컴바탕" w:cs="한컴바탕" w:hint="eastAsia"/>
                <w:spacing w:val="-4"/>
                <w:szCs w:val="21"/>
                <w:lang w:eastAsia="ko-KR"/>
              </w:rPr>
              <w:t xml:space="preserve"> 20</w:t>
            </w:r>
            <w:proofErr w:type="spellStart"/>
            <w:r w:rsidR="00CB2055" w:rsidRPr="00F07274">
              <w:rPr>
                <w:rFonts w:ascii="한컴바탕" w:eastAsia="한컴바탕" w:hAnsi="한컴바탕" w:cs="한컴바탕" w:hint="eastAsia"/>
                <w:spacing w:val="-4"/>
                <w:szCs w:val="21"/>
                <w:lang w:eastAsia="ko-KR"/>
              </w:rPr>
              <w:t>만위안</w:t>
            </w:r>
            <w:proofErr w:type="spellEnd"/>
            <w:r w:rsidR="00CB2055" w:rsidRPr="00F07274">
              <w:rPr>
                <w:rFonts w:ascii="한컴바탕" w:eastAsia="한컴바탕" w:hAnsi="한컴바탕" w:cs="한컴바탕" w:hint="eastAsia"/>
                <w:spacing w:val="-4"/>
                <w:szCs w:val="21"/>
                <w:lang w:eastAsia="ko-KR"/>
              </w:rPr>
              <w:t xml:space="preserve"> 이상이나 30</w:t>
            </w:r>
            <w:proofErr w:type="spellStart"/>
            <w:r w:rsidR="00CB2055" w:rsidRPr="00F07274">
              <w:rPr>
                <w:rFonts w:ascii="한컴바탕" w:eastAsia="한컴바탕" w:hAnsi="한컴바탕" w:cs="한컴바탕" w:hint="eastAsia"/>
                <w:spacing w:val="-4"/>
                <w:szCs w:val="21"/>
                <w:lang w:eastAsia="ko-KR"/>
              </w:rPr>
              <w:t>만위안을</w:t>
            </w:r>
            <w:proofErr w:type="spellEnd"/>
            <w:r w:rsidR="00CB2055" w:rsidRPr="00F07274">
              <w:rPr>
                <w:rFonts w:ascii="한컴바탕" w:eastAsia="한컴바탕" w:hAnsi="한컴바탕" w:cs="한컴바탕" w:hint="eastAsia"/>
                <w:spacing w:val="-4"/>
                <w:szCs w:val="21"/>
                <w:lang w:eastAsia="ko-KR"/>
              </w:rPr>
              <w:t xml:space="preserve"> 초과하지 아니하는 소형박리기업은 2015년 10월 1일 이전 10월 1일 이후의 이윤 또는 과세대상소득을 구분하여 계산하며, 다음 규정에 따라 처리한다.</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CB2055" w:rsidRPr="00F07274">
              <w:rPr>
                <w:rFonts w:ascii="한컴바탕" w:eastAsia="한컴바탕" w:hAnsi="한컴바탕" w:cs="한컴바탕" w:hint="eastAsia"/>
                <w:szCs w:val="21"/>
                <w:lang w:eastAsia="ko-KR"/>
              </w:rPr>
              <w:t>10월 1일 이전의 이윤 또는 과세대상소득은 기업소득세법 제28조에 규정한 20%의 감소세율로 기업소득세를 과세하는 특혜정책('감소세율정책'</w:t>
            </w:r>
            <w:proofErr w:type="spellStart"/>
            <w:r w:rsidR="00CB2055" w:rsidRPr="00F07274">
              <w:rPr>
                <w:rFonts w:ascii="한컴바탕" w:eastAsia="한컴바탕" w:hAnsi="한컴바탕" w:cs="한컴바탕" w:hint="eastAsia"/>
                <w:szCs w:val="21"/>
                <w:lang w:eastAsia="ko-KR"/>
              </w:rPr>
              <w:t>으로</w:t>
            </w:r>
            <w:proofErr w:type="spellEnd"/>
            <w:r w:rsidR="00CB2055" w:rsidRPr="00F07274">
              <w:rPr>
                <w:rFonts w:ascii="한컴바탕" w:eastAsia="한컴바탕" w:hAnsi="한컴바탕" w:cs="한컴바탕" w:hint="eastAsia"/>
                <w:szCs w:val="21"/>
                <w:lang w:eastAsia="ko-KR"/>
              </w:rPr>
              <w:t xml:space="preserve"> 약칭)을 </w:t>
            </w:r>
            <w:proofErr w:type="spellStart"/>
            <w:r w:rsidR="00CB2055" w:rsidRPr="00F07274">
              <w:rPr>
                <w:rFonts w:ascii="한컴바탕" w:eastAsia="한컴바탕" w:hAnsi="한컴바탕" w:cs="한컴바탕" w:hint="eastAsia"/>
                <w:szCs w:val="21"/>
                <w:lang w:eastAsia="ko-KR"/>
              </w:rPr>
              <w:t>적용받으며</w:t>
            </w:r>
            <w:proofErr w:type="spellEnd"/>
            <w:r w:rsidR="00CB2055" w:rsidRPr="00F07274">
              <w:rPr>
                <w:rFonts w:ascii="한컴바탕" w:eastAsia="한컴바탕" w:hAnsi="한컴바탕" w:cs="한컴바탕" w:hint="eastAsia"/>
                <w:szCs w:val="21"/>
                <w:lang w:eastAsia="ko-KR"/>
              </w:rPr>
              <w:t xml:space="preserve">; 10월 1일 이후의 이윤 또는 과세대상소득은 반감과세정책을 </w:t>
            </w:r>
            <w:proofErr w:type="spellStart"/>
            <w:r w:rsidR="00CB2055" w:rsidRPr="00F07274">
              <w:rPr>
                <w:rFonts w:ascii="한컴바탕" w:eastAsia="한컴바탕" w:hAnsi="한컴바탕" w:cs="한컴바탕" w:hint="eastAsia"/>
                <w:szCs w:val="21"/>
                <w:lang w:eastAsia="ko-KR"/>
              </w:rPr>
              <w:t>적용받는다</w:t>
            </w:r>
            <w:proofErr w:type="spellEnd"/>
            <w:r w:rsidR="00CB2055" w:rsidRPr="00F07274">
              <w:rPr>
                <w:rFonts w:ascii="한컴바탕" w:eastAsia="한컴바탕" w:hAnsi="한컴바탕" w:cs="한컴바탕" w:hint="eastAsia"/>
                <w:szCs w:val="21"/>
                <w:lang w:eastAsia="ko-KR"/>
              </w:rPr>
              <w:t>.</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CB2055" w:rsidRPr="00F07274">
              <w:rPr>
                <w:rFonts w:ascii="한컴바탕" w:eastAsia="한컴바탕" w:hAnsi="한컴바탕" w:cs="한컴바탕" w:hint="eastAsia"/>
                <w:spacing w:val="-6"/>
                <w:szCs w:val="21"/>
                <w:lang w:eastAsia="ko-KR"/>
              </w:rPr>
              <w:t>재세[2015]99호 문건의 규정에 근거하여 소형박리기업이 2015년 10월 1일부터 2015년 12월 31일까지의 기간에 발생한 이윤 또는 과세대상소득은 2015년 10월 1일 이후의 경영 월수가 2015년도 경영 월수에서 차지하는 비율에 따라 계산 및 확정한다. 계산공식은 다음과 같다.</w:t>
            </w:r>
          </w:p>
          <w:p w:rsidR="00F07274" w:rsidRDefault="00CB2055"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sidRPr="00F07274">
              <w:rPr>
                <w:rFonts w:ascii="한컴바탕" w:eastAsia="한컴바탕" w:hAnsi="한컴바탕" w:cs="한컴바탕" w:hint="eastAsia"/>
                <w:szCs w:val="21"/>
                <w:lang w:eastAsia="ko-KR"/>
              </w:rPr>
              <w:t xml:space="preserve">10월 1일부터 12월 31일까지의 이윤 또는 과세대상소득 = 전(全)년도 실제 이윤 또는 과세대상소득의 </w:t>
            </w:r>
            <w:proofErr w:type="spellStart"/>
            <w:r w:rsidRPr="00F07274">
              <w:rPr>
                <w:rFonts w:ascii="한컴바탕" w:eastAsia="한컴바탕" w:hAnsi="한컴바탕" w:cs="한컴바탕" w:hint="eastAsia"/>
                <w:szCs w:val="21"/>
                <w:lang w:eastAsia="ko-KR"/>
              </w:rPr>
              <w:t>누계액</w:t>
            </w:r>
            <w:proofErr w:type="spellEnd"/>
            <w:r w:rsidRPr="00F07274">
              <w:rPr>
                <w:rFonts w:ascii="한컴바탕" w:eastAsia="한컴바탕" w:hAnsi="한컴바탕" w:cs="한컴바탕" w:hint="eastAsia"/>
                <w:szCs w:val="21"/>
                <w:lang w:eastAsia="ko-KR"/>
              </w:rPr>
              <w:t xml:space="preserve"> × (2015년 10월 1일 이후의 경영 월수 ÷ 2015년도의 경영 월수)</w:t>
            </w:r>
          </w:p>
          <w:p w:rsidR="00F07274" w:rsidRDefault="00F07274" w:rsidP="00F07274">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③ </w:t>
            </w:r>
            <w:r w:rsidR="00CB2055" w:rsidRPr="00F07274">
              <w:rPr>
                <w:rFonts w:ascii="한컴바탕" w:eastAsia="한컴바탕" w:hAnsi="한컴바탕" w:cs="한컴바탕" w:hint="eastAsia"/>
                <w:szCs w:val="21"/>
                <w:lang w:eastAsia="ko-KR"/>
              </w:rPr>
              <w:t xml:space="preserve">2015년도에 신규 설립된 기업은 </w:t>
            </w:r>
            <w:proofErr w:type="spellStart"/>
            <w:r w:rsidR="00CB2055" w:rsidRPr="00F07274">
              <w:rPr>
                <w:rFonts w:ascii="한컴바탕" w:eastAsia="한컴바탕" w:hAnsi="한컴바탕" w:cs="한컴바탕" w:hint="eastAsia"/>
                <w:szCs w:val="21"/>
                <w:lang w:eastAsia="ko-KR"/>
              </w:rPr>
              <w:t>세무등기일이</w:t>
            </w:r>
            <w:proofErr w:type="spellEnd"/>
            <w:r w:rsidR="00CB2055" w:rsidRPr="00F07274">
              <w:rPr>
                <w:rFonts w:ascii="한컴바탕" w:eastAsia="한컴바탕" w:hAnsi="한컴바탕" w:cs="한컴바탕" w:hint="eastAsia"/>
                <w:szCs w:val="21"/>
                <w:lang w:eastAsia="ko-KR"/>
              </w:rPr>
              <w:t xml:space="preserve"> 포함된 월을 경영 </w:t>
            </w:r>
            <w:proofErr w:type="spellStart"/>
            <w:r w:rsidR="00CB2055" w:rsidRPr="00F07274">
              <w:rPr>
                <w:rFonts w:ascii="한컴바탕" w:eastAsia="한컴바탕" w:hAnsi="한컴바탕" w:cs="한컴바탕" w:hint="eastAsia"/>
                <w:szCs w:val="21"/>
                <w:lang w:eastAsia="ko-KR"/>
              </w:rPr>
              <w:t>개시월로</w:t>
            </w:r>
            <w:proofErr w:type="spellEnd"/>
            <w:r w:rsidR="00CB2055" w:rsidRPr="00F07274">
              <w:rPr>
                <w:rFonts w:ascii="한컴바탕" w:eastAsia="한컴바탕" w:hAnsi="한컴바탕" w:cs="한컴바탕" w:hint="eastAsia"/>
                <w:szCs w:val="21"/>
                <w:lang w:eastAsia="ko-KR"/>
              </w:rPr>
              <w:t xml:space="preserve"> 하여 계산한다.</w:t>
            </w:r>
          </w:p>
          <w:p w:rsidR="00CB2055" w:rsidRPr="00F07274" w:rsidRDefault="00F07274" w:rsidP="00F07274">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CB2055" w:rsidRPr="00F07274">
              <w:rPr>
                <w:rFonts w:ascii="한컴바탕" w:eastAsia="한컴바탕" w:hAnsi="한컴바탕" w:cs="한컴바탕" w:hint="eastAsia"/>
                <w:szCs w:val="21"/>
                <w:lang w:eastAsia="ko-KR"/>
              </w:rPr>
              <w:t>이 공고는 2015년 10월 1일부터 시행한다.</w:t>
            </w:r>
          </w:p>
          <w:p w:rsidR="00CB2055" w:rsidRPr="00CB2055" w:rsidRDefault="00CB2055" w:rsidP="00CB2055">
            <w:pPr>
              <w:pStyle w:val="a4"/>
              <w:wordWrap w:val="0"/>
              <w:autoSpaceDN w:val="0"/>
              <w:spacing w:line="290" w:lineRule="atLeast"/>
              <w:rPr>
                <w:rFonts w:ascii="한컴바탕" w:eastAsia="한컴바탕" w:hAnsi="한컴바탕" w:cs="한컴바탕"/>
                <w:szCs w:val="21"/>
                <w:lang w:eastAsia="ko-KR"/>
              </w:rPr>
            </w:pPr>
            <w:r w:rsidRPr="00CB2055">
              <w:rPr>
                <w:rFonts w:ascii="한컴바탕" w:eastAsia="한컴바탕" w:hAnsi="한컴바탕" w:cs="한컴바탕" w:hint="eastAsia"/>
                <w:szCs w:val="21"/>
                <w:lang w:eastAsia="ko-KR"/>
              </w:rPr>
              <w:t>위와 같이 특별히 공고한다.</w:t>
            </w:r>
          </w:p>
          <w:p w:rsidR="00CB2055" w:rsidRPr="00CB2055" w:rsidRDefault="00CB2055" w:rsidP="00CB2055">
            <w:pPr>
              <w:pStyle w:val="a4"/>
              <w:wordWrap w:val="0"/>
              <w:autoSpaceDN w:val="0"/>
              <w:spacing w:line="290" w:lineRule="atLeast"/>
              <w:rPr>
                <w:rFonts w:ascii="한컴바탕" w:eastAsia="한컴바탕" w:hAnsi="한컴바탕" w:cs="한컴바탕"/>
                <w:szCs w:val="21"/>
                <w:lang w:eastAsia="ko-KR"/>
              </w:rPr>
            </w:pPr>
          </w:p>
          <w:p w:rsidR="00CB2055" w:rsidRPr="00CB2055" w:rsidRDefault="00CB2055" w:rsidP="00F07274">
            <w:pPr>
              <w:pStyle w:val="a4"/>
              <w:wordWrap w:val="0"/>
              <w:autoSpaceDN w:val="0"/>
              <w:spacing w:line="290" w:lineRule="atLeast"/>
              <w:jc w:val="right"/>
              <w:rPr>
                <w:rFonts w:ascii="한컴바탕" w:eastAsia="한컴바탕" w:hAnsi="한컴바탕" w:cs="한컴바탕"/>
                <w:szCs w:val="21"/>
                <w:lang w:eastAsia="ko-KR"/>
              </w:rPr>
            </w:pPr>
            <w:r w:rsidRPr="00CB2055">
              <w:rPr>
                <w:rFonts w:ascii="한컴바탕" w:eastAsia="한컴바탕" w:hAnsi="한컴바탕" w:cs="한컴바탕" w:hint="eastAsia"/>
                <w:szCs w:val="21"/>
                <w:lang w:eastAsia="ko-KR"/>
              </w:rPr>
              <w:t>국가세무총국</w:t>
            </w:r>
          </w:p>
          <w:p w:rsidR="00CB2055" w:rsidRPr="00CB2055" w:rsidRDefault="00CB2055" w:rsidP="00F07274">
            <w:pPr>
              <w:pStyle w:val="a4"/>
              <w:wordWrap w:val="0"/>
              <w:autoSpaceDN w:val="0"/>
              <w:spacing w:line="290" w:lineRule="atLeast"/>
              <w:jc w:val="right"/>
              <w:rPr>
                <w:rFonts w:ascii="한컴바탕" w:eastAsia="한컴바탕" w:hAnsi="한컴바탕" w:cs="한컴바탕"/>
                <w:szCs w:val="21"/>
                <w:lang w:eastAsia="ko-KR"/>
              </w:rPr>
            </w:pPr>
            <w:r w:rsidRPr="00CB2055">
              <w:rPr>
                <w:rFonts w:ascii="한컴바탕" w:eastAsia="한컴바탕" w:hAnsi="한컴바탕" w:cs="한컴바탕" w:hint="eastAsia"/>
                <w:szCs w:val="21"/>
                <w:lang w:eastAsia="ko-KR"/>
              </w:rPr>
              <w:t>2015년 9월 10일</w:t>
            </w:r>
          </w:p>
          <w:p w:rsidR="00CB2055" w:rsidRPr="00CB2055" w:rsidRDefault="00CB2055" w:rsidP="00F07274">
            <w:pPr>
              <w:wordWrap w:val="0"/>
              <w:autoSpaceDN w:val="0"/>
              <w:spacing w:line="290" w:lineRule="atLeast"/>
              <w:rPr>
                <w:rFonts w:ascii="한컴바탕" w:eastAsia="한컴바탕" w:hAnsi="한컴바탕" w:cs="한컴바탕"/>
                <w:szCs w:val="21"/>
                <w:lang w:eastAsia="ko-KR"/>
              </w:rPr>
            </w:pPr>
          </w:p>
        </w:tc>
        <w:tc>
          <w:tcPr>
            <w:tcW w:w="539" w:type="dxa"/>
          </w:tcPr>
          <w:p w:rsidR="00CB2055" w:rsidRPr="00CB2055" w:rsidRDefault="00CB2055" w:rsidP="00CB2055">
            <w:pPr>
              <w:wordWrap w:val="0"/>
              <w:autoSpaceDE w:val="0"/>
              <w:autoSpaceDN w:val="0"/>
              <w:spacing w:line="290" w:lineRule="atLeast"/>
              <w:rPr>
                <w:szCs w:val="21"/>
                <w:lang w:eastAsia="ko-KR"/>
              </w:rPr>
            </w:pPr>
          </w:p>
        </w:tc>
        <w:tc>
          <w:tcPr>
            <w:tcW w:w="3958" w:type="dxa"/>
          </w:tcPr>
          <w:p w:rsidR="00CB2055" w:rsidRPr="00CB2055" w:rsidRDefault="00CB2055" w:rsidP="00CB2055">
            <w:pPr>
              <w:wordWrap w:val="0"/>
              <w:autoSpaceDE w:val="0"/>
              <w:autoSpaceDN w:val="0"/>
              <w:spacing w:line="290" w:lineRule="atLeast"/>
              <w:jc w:val="center"/>
              <w:rPr>
                <w:rFonts w:ascii="SimSun" w:eastAsia="SimSun" w:hAnsi="SimSun"/>
                <w:b/>
                <w:sz w:val="26"/>
                <w:szCs w:val="26"/>
                <w:lang w:eastAsia="ko-KR"/>
              </w:rPr>
            </w:pPr>
            <w:r w:rsidRPr="00CB2055">
              <w:rPr>
                <w:rFonts w:ascii="SimSun" w:eastAsia="SimSun" w:hAnsi="SimSun" w:hint="eastAsia"/>
                <w:b/>
                <w:sz w:val="26"/>
                <w:szCs w:val="26"/>
                <w:lang w:eastAsia="ko-KR"/>
              </w:rPr>
              <w:t>国家税务总局</w:t>
            </w:r>
          </w:p>
          <w:p w:rsidR="00CB2055" w:rsidRPr="00CB2055" w:rsidRDefault="00CB2055" w:rsidP="00CB2055">
            <w:pPr>
              <w:wordWrap w:val="0"/>
              <w:autoSpaceDE w:val="0"/>
              <w:autoSpaceDN w:val="0"/>
              <w:spacing w:line="290" w:lineRule="atLeast"/>
              <w:jc w:val="center"/>
              <w:rPr>
                <w:rFonts w:ascii="SimSun" w:eastAsia="SimSun" w:hAnsi="SimSun"/>
                <w:b/>
                <w:spacing w:val="-4"/>
                <w:sz w:val="26"/>
                <w:szCs w:val="26"/>
                <w:lang w:eastAsia="ko-KR"/>
              </w:rPr>
            </w:pPr>
            <w:proofErr w:type="spellStart"/>
            <w:r w:rsidRPr="00CB2055">
              <w:rPr>
                <w:rFonts w:ascii="SimSun" w:eastAsia="SimSun" w:hAnsi="SimSun" w:hint="eastAsia"/>
                <w:b/>
                <w:spacing w:val="-4"/>
                <w:sz w:val="26"/>
                <w:szCs w:val="26"/>
                <w:lang w:eastAsia="ko-KR"/>
              </w:rPr>
              <w:t>关于贯彻落实进一步扩大小型微利企业减半征收企业所得税范围有关问题的公告</w:t>
            </w:r>
            <w:proofErr w:type="spellEnd"/>
          </w:p>
          <w:p w:rsidR="00CB2055" w:rsidRPr="00CB2055" w:rsidRDefault="00CB2055" w:rsidP="00CB2055">
            <w:pPr>
              <w:wordWrap w:val="0"/>
              <w:autoSpaceDE w:val="0"/>
              <w:autoSpaceDN w:val="0"/>
              <w:spacing w:line="290" w:lineRule="atLeast"/>
              <w:jc w:val="center"/>
              <w:rPr>
                <w:rFonts w:ascii="SimSun" w:eastAsia="SimSun" w:hAnsi="SimSun"/>
                <w:szCs w:val="21"/>
                <w:lang w:eastAsia="ko-KR"/>
              </w:rPr>
            </w:pPr>
            <w:r w:rsidRPr="00CB2055">
              <w:rPr>
                <w:rFonts w:ascii="SimSun" w:eastAsia="SimSun" w:hAnsi="SimSun" w:hint="eastAsia"/>
                <w:szCs w:val="21"/>
                <w:lang w:eastAsia="ko-KR"/>
              </w:rPr>
              <w:t>国家税务总局公告2015年第61号</w:t>
            </w:r>
          </w:p>
          <w:p w:rsidR="00CB2055" w:rsidRPr="00CB2055" w:rsidRDefault="00CB2055" w:rsidP="00CB2055">
            <w:pPr>
              <w:wordWrap w:val="0"/>
              <w:autoSpaceDE w:val="0"/>
              <w:autoSpaceDN w:val="0"/>
              <w:spacing w:line="290" w:lineRule="atLeast"/>
              <w:rPr>
                <w:rFonts w:ascii="SimSun" w:eastAsia="SimSun" w:hAnsi="SimSun"/>
                <w:szCs w:val="21"/>
                <w:lang w:eastAsia="ko-KR"/>
              </w:rPr>
            </w:pP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lang w:eastAsia="ko-KR"/>
              </w:rPr>
              <w:t xml:space="preserve">　　</w:t>
            </w:r>
            <w:proofErr w:type="spellStart"/>
            <w:r w:rsidRPr="00CB2055">
              <w:rPr>
                <w:rFonts w:ascii="SimSun" w:eastAsia="SimSun" w:hAnsi="SimSun" w:hint="eastAsia"/>
                <w:szCs w:val="21"/>
                <w:lang w:eastAsia="ko-KR"/>
              </w:rPr>
              <w:t>为支持小型微利企业发展</w:t>
            </w:r>
            <w:proofErr w:type="spellEnd"/>
            <w:r w:rsidRPr="00CB2055">
              <w:rPr>
                <w:rFonts w:ascii="SimSun" w:eastAsia="SimSun" w:hAnsi="SimSun" w:hint="eastAsia"/>
                <w:szCs w:val="21"/>
                <w:lang w:eastAsia="ko-KR"/>
              </w:rPr>
              <w:t>，</w:t>
            </w:r>
            <w:proofErr w:type="spellStart"/>
            <w:r w:rsidRPr="00CB2055">
              <w:rPr>
                <w:rFonts w:ascii="SimSun" w:eastAsia="SimSun" w:hAnsi="SimSun" w:hint="eastAsia"/>
                <w:szCs w:val="21"/>
                <w:lang w:eastAsia="ko-KR"/>
              </w:rPr>
              <w:t>贯彻落实国务院第</w:t>
            </w:r>
            <w:proofErr w:type="spellEnd"/>
            <w:r w:rsidRPr="00CB2055">
              <w:rPr>
                <w:rFonts w:ascii="SimSun" w:eastAsia="SimSun" w:hAnsi="SimSun" w:hint="eastAsia"/>
                <w:szCs w:val="21"/>
                <w:lang w:eastAsia="ko-KR"/>
              </w:rPr>
              <w:t>102</w:t>
            </w:r>
            <w:proofErr w:type="spellStart"/>
            <w:r w:rsidRPr="00CB2055">
              <w:rPr>
                <w:rFonts w:ascii="SimSun" w:eastAsia="SimSun" w:hAnsi="SimSun" w:hint="eastAsia"/>
                <w:szCs w:val="21"/>
                <w:lang w:eastAsia="ko-KR"/>
              </w:rPr>
              <w:t>次常务会议决定</w:t>
            </w:r>
            <w:proofErr w:type="spellEnd"/>
            <w:r w:rsidRPr="00CB2055">
              <w:rPr>
                <w:rFonts w:ascii="SimSun" w:eastAsia="SimSun" w:hAnsi="SimSun" w:hint="eastAsia"/>
                <w:szCs w:val="21"/>
                <w:lang w:eastAsia="ko-KR"/>
              </w:rPr>
              <w:t>，根据《中华人民共和国企业所得税法》（</w:t>
            </w:r>
            <w:proofErr w:type="spellStart"/>
            <w:r w:rsidRPr="00CB2055">
              <w:rPr>
                <w:rFonts w:ascii="SimSun" w:eastAsia="SimSun" w:hAnsi="SimSun" w:hint="eastAsia"/>
                <w:szCs w:val="21"/>
                <w:lang w:eastAsia="ko-KR"/>
              </w:rPr>
              <w:t>以下简称企业所得税法</w:t>
            </w:r>
            <w:proofErr w:type="spellEnd"/>
            <w:r w:rsidRPr="00CB2055">
              <w:rPr>
                <w:rFonts w:ascii="SimSun" w:eastAsia="SimSun" w:hAnsi="SimSun" w:hint="eastAsia"/>
                <w:szCs w:val="21"/>
                <w:lang w:eastAsia="ko-KR"/>
              </w:rPr>
              <w:t>）</w:t>
            </w:r>
            <w:r w:rsidRPr="00CB2055">
              <w:rPr>
                <w:rFonts w:ascii="SimSun" w:eastAsia="SimSun" w:hAnsi="SimSun" w:hint="eastAsia"/>
                <w:szCs w:val="21"/>
              </w:rPr>
              <w:t>及其实施条例、《财政部 国家税务总局关于进一步扩大小型微利企业所得税优惠政策范围的通知》（财税〔2015〕99号）等规定，现就进一步扩大小型微利企业减半征收企业所得税优惠政策范围有关实施问题公告如下：</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一、自2015年10月1日至2017年12月31日，符合规定条件的小型微利企业，无论采取查账征收还是核定征收方式，均可以享受财税〔2015〕99号文件规定的小型微利企业所得税优惠政策（以下简称减半征税政策）。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二、符合规定条件的小型微利企业自行申报享受减半征税政策。汇算清缴时，小型微利企业通过填报企业所得税年度纳税申报表中“资产总额、从业人数、所属行业、国家限制和禁止行业”等栏次履行备案手续。</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三、企业预缴时享受小型微利企业所得税优惠政策，按照以下规定执行：</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（一）查账征收企业。上一纳税年度符合小型微利企业条件的，分别按照以下情况处理:</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1.按照实际利润预缴企业所得税的，预缴时累计实际利润不超过30万元（含，下同）的，可以享受减半征税政策；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2.按照上一纳税年度应纳税所得额平均额预缴企业所得税的，预缴时可以享受减半征税政策。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（二）定率征收企业。上一纳税年度符合小型微利企业条件，预缴时累计应纳税所得额不超过30万元的，可以享受减半征税政策。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（三）定额征收企业。根据优惠政</w:t>
            </w:r>
            <w:r w:rsidRPr="00CB2055">
              <w:rPr>
                <w:rFonts w:ascii="SimSun" w:eastAsia="SimSun" w:hAnsi="SimSun" w:hint="eastAsia"/>
                <w:szCs w:val="21"/>
              </w:rPr>
              <w:lastRenderedPageBreak/>
              <w:t>策规定需要调减定额的，由主管税务机关按照程序调整，依照原办法征收。</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（四）上一纳税年度不符合小型微利企业条件的企业。预缴时预计当年符合小型微利企业条件的，可以享受减半征税政策。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（五）本年度新成立小型微利企业，预缴时累计实际利润或应纳税所得额不超过30万元的，可以享受减半征税政策。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四、企业预缴时享受了减半征税政策，但汇算清缴时不符合规定条件的，应当按照规定补缴税款。</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五、小型微利企业2015年第4季度预缴和2015年度汇算清缴的新老政策衔接问题，按以下规定处理：</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（一）下列两种情形，全额适用减半征税政策：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1.</w:t>
            </w:r>
            <w:r w:rsidRPr="00F07274">
              <w:rPr>
                <w:rFonts w:ascii="SimSun" w:eastAsia="SimSun" w:hAnsi="SimSun" w:hint="eastAsia"/>
                <w:spacing w:val="8"/>
                <w:szCs w:val="21"/>
              </w:rPr>
              <w:t>全年累计利润或应纳税所得额不超过20万元（含）的小型微利企业；</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2.</w:t>
            </w:r>
            <w:r w:rsidRPr="00F07274">
              <w:rPr>
                <w:rFonts w:ascii="SimSun" w:eastAsia="SimSun" w:hAnsi="SimSun" w:hint="eastAsia"/>
                <w:spacing w:val="12"/>
                <w:szCs w:val="21"/>
              </w:rPr>
              <w:t>2015年10月1日（含，下同）之后成立，全年累计利润或应纳税所得额不超过30万元的小型微利企业。</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（二）2015年10月1日之前成立，全年累计利润或应纳税所得额大于20万元但不超过30万元的小型微利企业，分段计算2015年10月1日之前和10月1日之后的利润或应纳税所得额，并按照以下规定处理：</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1.10月1日之前的利润或应纳税所得额适用企业所得税法第二十八条规定的减按20%的税率征收企业所得税的优惠政策（简称减低税率政策）；10月1日之后的利润或应纳税所得额适用减半征税政策。</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2.根据财税〔2015〕99号文件规定，小型微利企业2015年10月1日至2015年12月31日期间的利润或应纳税所得额，按照2015年10月1日之后的经营月份数占其2015年度经营月份数的比例计算确定。计算公式如下：</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10月1日至12月31日利润额或应纳税所得额=全年累计实际利润或应纳税所得额×（2015年10月1日之后经营月份数÷2015年度经营月份数）</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3.2015年度新成立企业的起始经营月份，按照税务登记日期所在月份计算。</w:t>
            </w:r>
          </w:p>
          <w:p w:rsidR="00CB2055" w:rsidRPr="00CB2055" w:rsidRDefault="00CB2055" w:rsidP="00CB2055">
            <w:pPr>
              <w:wordWrap w:val="0"/>
              <w:autoSpaceDE w:val="0"/>
              <w:autoSpaceDN w:val="0"/>
              <w:spacing w:line="290" w:lineRule="atLeast"/>
              <w:rPr>
                <w:rFonts w:ascii="SimSun" w:eastAsia="SimSun" w:hAnsi="SimSun"/>
                <w:szCs w:val="21"/>
              </w:rPr>
            </w:pPr>
            <w:r w:rsidRPr="00CB2055">
              <w:rPr>
                <w:rFonts w:ascii="SimSun" w:eastAsia="SimSun" w:hAnsi="SimSun" w:hint="eastAsia"/>
                <w:szCs w:val="21"/>
              </w:rPr>
              <w:t xml:space="preserve">　　六、本公告自2015年10月1日起施行。</w:t>
            </w:r>
          </w:p>
          <w:p w:rsidR="00CB2055" w:rsidRDefault="00CB2055" w:rsidP="00F07274">
            <w:pPr>
              <w:wordWrap w:val="0"/>
              <w:autoSpaceDE w:val="0"/>
              <w:autoSpaceDN w:val="0"/>
              <w:spacing w:line="290" w:lineRule="atLeast"/>
              <w:ind w:firstLine="405"/>
              <w:rPr>
                <w:rFonts w:ascii="SimSun" w:hAnsi="SimSun" w:hint="eastAsia"/>
                <w:szCs w:val="21"/>
                <w:lang w:eastAsia="ko-KR"/>
              </w:rPr>
            </w:pPr>
            <w:r w:rsidRPr="00CB2055">
              <w:rPr>
                <w:rFonts w:ascii="SimSun" w:eastAsia="SimSun" w:hAnsi="SimSun" w:hint="eastAsia"/>
                <w:szCs w:val="21"/>
              </w:rPr>
              <w:t>特此公告。</w:t>
            </w:r>
          </w:p>
          <w:p w:rsidR="00F07274" w:rsidRPr="00F07274" w:rsidRDefault="00F07274" w:rsidP="00F07274">
            <w:pPr>
              <w:wordWrap w:val="0"/>
              <w:autoSpaceDE w:val="0"/>
              <w:autoSpaceDN w:val="0"/>
              <w:spacing w:line="290" w:lineRule="atLeast"/>
              <w:ind w:firstLine="405"/>
              <w:rPr>
                <w:rFonts w:ascii="SimSun" w:hAnsi="SimSun" w:hint="eastAsia"/>
                <w:szCs w:val="21"/>
                <w:lang w:eastAsia="ko-KR"/>
              </w:rPr>
            </w:pPr>
          </w:p>
          <w:p w:rsidR="00CB2055" w:rsidRPr="00CB2055" w:rsidRDefault="00CB2055" w:rsidP="00F07274">
            <w:pPr>
              <w:wordWrap w:val="0"/>
              <w:autoSpaceDE w:val="0"/>
              <w:autoSpaceDN w:val="0"/>
              <w:spacing w:line="290" w:lineRule="atLeast"/>
              <w:jc w:val="right"/>
              <w:rPr>
                <w:rFonts w:ascii="SimSun" w:eastAsia="SimSun" w:hAnsi="SimSun"/>
                <w:szCs w:val="21"/>
              </w:rPr>
            </w:pPr>
            <w:r w:rsidRPr="00CB2055">
              <w:rPr>
                <w:rFonts w:ascii="SimSun" w:eastAsia="SimSun" w:hAnsi="SimSun" w:hint="eastAsia"/>
                <w:szCs w:val="21"/>
              </w:rPr>
              <w:t>国家税务总局</w:t>
            </w:r>
          </w:p>
          <w:p w:rsidR="00CB2055" w:rsidRPr="00F07274" w:rsidRDefault="00CB2055" w:rsidP="00F07274">
            <w:pPr>
              <w:wordWrap w:val="0"/>
              <w:autoSpaceDE w:val="0"/>
              <w:autoSpaceDN w:val="0"/>
              <w:spacing w:line="290" w:lineRule="atLeast"/>
              <w:jc w:val="right"/>
              <w:rPr>
                <w:rFonts w:ascii="SimSun" w:hAnsi="SimSun" w:hint="eastAsia"/>
                <w:szCs w:val="21"/>
                <w:lang w:eastAsia="ko-KR"/>
              </w:rPr>
            </w:pPr>
            <w:r w:rsidRPr="00CB2055">
              <w:rPr>
                <w:rFonts w:ascii="SimSun" w:eastAsia="SimSun" w:hAnsi="SimSun" w:hint="eastAsia"/>
                <w:szCs w:val="21"/>
              </w:rPr>
              <w:t>2015年9月10日</w:t>
            </w:r>
          </w:p>
        </w:tc>
      </w:tr>
    </w:tbl>
    <w:p w:rsidR="00100135" w:rsidRDefault="00100135"/>
    <w:sectPr w:rsidR="00100135" w:rsidSect="00CB205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C71D4"/>
    <w:multiLevelType w:val="hybridMultilevel"/>
    <w:tmpl w:val="54A49E82"/>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1B1D93"/>
    <w:multiLevelType w:val="hybridMultilevel"/>
    <w:tmpl w:val="81F046CE"/>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47C46622"/>
    <w:multiLevelType w:val="hybridMultilevel"/>
    <w:tmpl w:val="F1AC1C96"/>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C2B165D"/>
    <w:multiLevelType w:val="hybridMultilevel"/>
    <w:tmpl w:val="4F3C488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D676486"/>
    <w:multiLevelType w:val="hybridMultilevel"/>
    <w:tmpl w:val="4F3C488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733150"/>
    <w:multiLevelType w:val="hybridMultilevel"/>
    <w:tmpl w:val="81F046CE"/>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B2055"/>
    <w:rsid w:val="00100135"/>
    <w:rsid w:val="003E0242"/>
    <w:rsid w:val="005F5789"/>
    <w:rsid w:val="00CB2055"/>
    <w:rsid w:val="00F0727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55"/>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B20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564</Words>
  <Characters>3216</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2015-09-16T06:00:00Z</dcterms:created>
  <dcterms:modified xsi:type="dcterms:W3CDTF">2015-09-16T06:28:00Z</dcterms:modified>
</cp:coreProperties>
</file>