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A1F75" w:rsidTr="00982714">
        <w:tc>
          <w:tcPr>
            <w:tcW w:w="4785" w:type="dxa"/>
          </w:tcPr>
          <w:p w:rsidR="002A1F75" w:rsidRPr="002A1F75" w:rsidRDefault="002A1F75" w:rsidP="002A1F75">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2A1F75">
              <w:rPr>
                <w:rFonts w:ascii="한컴바탕" w:eastAsia="한컴바탕" w:hAnsi="한컴바탕" w:cs="한컴바탕" w:hint="eastAsia"/>
                <w:b/>
                <w:sz w:val="26"/>
                <w:szCs w:val="26"/>
                <w:lang w:eastAsia="ko-KR"/>
              </w:rPr>
              <w:t xml:space="preserve">외상투자 </w:t>
            </w:r>
            <w:proofErr w:type="spellStart"/>
            <w:r w:rsidRPr="002A1F75">
              <w:rPr>
                <w:rFonts w:ascii="한컴바탕" w:eastAsia="한컴바탕" w:hAnsi="한컴바탕" w:cs="한컴바탕" w:hint="eastAsia"/>
                <w:b/>
                <w:sz w:val="26"/>
                <w:szCs w:val="26"/>
                <w:lang w:eastAsia="ko-KR"/>
              </w:rPr>
              <w:t>영리성</w:t>
            </w:r>
            <w:proofErr w:type="spellEnd"/>
            <w:r w:rsidRPr="002A1F75">
              <w:rPr>
                <w:rFonts w:ascii="한컴바탕" w:eastAsia="한컴바탕" w:hAnsi="한컴바탕" w:cs="한컴바탕" w:hint="eastAsia"/>
                <w:b/>
                <w:sz w:val="26"/>
                <w:szCs w:val="26"/>
                <w:lang w:eastAsia="ko-KR"/>
              </w:rPr>
              <w:t xml:space="preserve"> 양로기구 설립 관련사항에 관한 </w:t>
            </w:r>
            <w:proofErr w:type="spellStart"/>
            <w:r w:rsidRPr="002A1F75">
              <w:rPr>
                <w:rFonts w:ascii="한컴바탕" w:eastAsia="한컴바탕" w:hAnsi="한컴바탕" w:cs="한컴바탕" w:hint="eastAsia"/>
                <w:b/>
                <w:sz w:val="26"/>
                <w:szCs w:val="26"/>
                <w:lang w:eastAsia="ko-KR"/>
              </w:rPr>
              <w:t>상무부</w:t>
            </w:r>
            <w:proofErr w:type="spellEnd"/>
            <w:r w:rsidRPr="002A1F75">
              <w:rPr>
                <w:rFonts w:ascii="한컴바탕" w:eastAsia="한컴바탕" w:hAnsi="한컴바탕" w:cs="한컴바탕"/>
                <w:b/>
                <w:sz w:val="26"/>
                <w:szCs w:val="26"/>
                <w:lang w:eastAsia="ko-KR"/>
              </w:rPr>
              <w:t>·</w:t>
            </w:r>
            <w:r w:rsidRPr="002A1F75">
              <w:rPr>
                <w:rFonts w:ascii="한컴바탕" w:eastAsia="한컴바탕" w:hAnsi="한컴바탕" w:cs="한컴바탕" w:hint="eastAsia"/>
                <w:b/>
                <w:sz w:val="26"/>
                <w:szCs w:val="26"/>
                <w:lang w:eastAsia="ko-KR"/>
              </w:rPr>
              <w:t>민정부의 공고</w:t>
            </w:r>
          </w:p>
          <w:p w:rsidR="002A1F75" w:rsidRDefault="002A1F75" w:rsidP="002A1F75">
            <w:pPr>
              <w:wordWrap w:val="0"/>
              <w:autoSpaceDN w:val="0"/>
              <w:spacing w:line="290" w:lineRule="atLeast"/>
              <w:ind w:firstLine="420"/>
              <w:jc w:val="both"/>
              <w:rPr>
                <w:rFonts w:ascii="한컴바탕" w:eastAsia="한컴바탕" w:hAnsi="한컴바탕" w:cs="한컴바탕" w:hint="eastAsia"/>
                <w:szCs w:val="21"/>
              </w:rPr>
            </w:pPr>
          </w:p>
          <w:p w:rsidR="002A1F75" w:rsidRPr="002A1F75" w:rsidRDefault="002A1F75" w:rsidP="002A1F75">
            <w:pPr>
              <w:wordWrap w:val="0"/>
              <w:autoSpaceDN w:val="0"/>
              <w:spacing w:line="290" w:lineRule="atLeast"/>
              <w:ind w:firstLine="420"/>
              <w:jc w:val="both"/>
              <w:rPr>
                <w:rFonts w:ascii="한컴바탕" w:eastAsia="한컴바탕" w:hAnsi="한컴바탕" w:cs="한컴바탕" w:hint="eastAsia"/>
                <w:szCs w:val="21"/>
              </w:rPr>
            </w:pPr>
          </w:p>
          <w:p w:rsidR="002A1F75" w:rsidRDefault="002A1F75" w:rsidP="002A1F75">
            <w:pPr>
              <w:wordWrap w:val="0"/>
              <w:autoSpaceDN w:val="0"/>
              <w:spacing w:line="290" w:lineRule="atLeast"/>
              <w:ind w:firstLine="404"/>
              <w:jc w:val="both"/>
              <w:rPr>
                <w:rFonts w:ascii="한컴바탕" w:eastAsia="한컴바탕" w:hAnsi="한컴바탕" w:cs="한컴바탕" w:hint="eastAsia"/>
                <w:spacing w:val="-4"/>
                <w:szCs w:val="21"/>
                <w:lang w:eastAsia="ko-KR"/>
              </w:rPr>
            </w:pPr>
            <w:r w:rsidRPr="002A1F75">
              <w:rPr>
                <w:rFonts w:ascii="한컴바탕" w:eastAsia="한컴바탕" w:hAnsi="한컴바탕" w:cs="한컴바탕" w:hint="eastAsia"/>
                <w:spacing w:val="-4"/>
                <w:szCs w:val="21"/>
                <w:lang w:eastAsia="ko-KR"/>
              </w:rPr>
              <w:t>우리 나라 양로 서비스업의 건강한 발전을 촉진시키고 사회 서비스업의 대외개방을 확대하며 &lt;전면적 개혁 심화의 약간 중대 문제에 관한 중공중앙의 결정&gt; 및 &lt;양로 서비스업 발전 가속화에 관한 국무원의 약간 의견&gt;(</w:t>
            </w:r>
            <w:proofErr w:type="spellStart"/>
            <w:r w:rsidRPr="002A1F75">
              <w:rPr>
                <w:rFonts w:ascii="한컴바탕" w:eastAsia="한컴바탕" w:hAnsi="한컴바탕" w:cs="한컴바탕" w:hint="eastAsia"/>
                <w:spacing w:val="-4"/>
                <w:szCs w:val="21"/>
                <w:lang w:eastAsia="ko-KR"/>
              </w:rPr>
              <w:t>국발</w:t>
            </w:r>
            <w:proofErr w:type="spellEnd"/>
            <w:r w:rsidRPr="002A1F75">
              <w:rPr>
                <w:rFonts w:ascii="한컴바탕" w:eastAsia="한컴바탕" w:hAnsi="한컴바탕" w:cs="한컴바탕" w:hint="eastAsia"/>
                <w:spacing w:val="-4"/>
                <w:szCs w:val="21"/>
                <w:lang w:eastAsia="ko-KR"/>
              </w:rPr>
              <w:t>[2013]35호)을 진일보 관철하기 위하여 &lt;중외합자경영기업법&gt;, &lt;중외합작경영기업법&gt;, &lt;외자기업법&gt;, &lt;</w:t>
            </w:r>
            <w:proofErr w:type="spellStart"/>
            <w:r w:rsidRPr="002A1F75">
              <w:rPr>
                <w:rFonts w:ascii="한컴바탕" w:eastAsia="한컴바탕" w:hAnsi="한컴바탕" w:cs="한컴바탕" w:hint="eastAsia"/>
                <w:spacing w:val="-4"/>
                <w:szCs w:val="21"/>
                <w:lang w:eastAsia="ko-KR"/>
              </w:rPr>
              <w:t>노년인권익보장법</w:t>
            </w:r>
            <w:proofErr w:type="spellEnd"/>
            <w:r w:rsidRPr="002A1F75">
              <w:rPr>
                <w:rFonts w:ascii="한컴바탕" w:eastAsia="한컴바탕" w:hAnsi="한컴바탕" w:cs="한컴바탕" w:hint="eastAsia"/>
                <w:spacing w:val="-4"/>
                <w:szCs w:val="21"/>
                <w:lang w:eastAsia="ko-KR"/>
              </w:rPr>
              <w:t xml:space="preserve">&gt; 및 &lt;양로기구 설립 허가방법&gt; 등 관련 법률, 법규와 </w:t>
            </w:r>
            <w:proofErr w:type="spellStart"/>
            <w:r w:rsidRPr="002A1F75">
              <w:rPr>
                <w:rFonts w:ascii="한컴바탕" w:eastAsia="한컴바탕" w:hAnsi="한컴바탕" w:cs="한컴바탕" w:hint="eastAsia"/>
                <w:spacing w:val="-4"/>
                <w:szCs w:val="21"/>
                <w:lang w:eastAsia="ko-KR"/>
              </w:rPr>
              <w:t>부문규장에</w:t>
            </w:r>
            <w:proofErr w:type="spellEnd"/>
            <w:r w:rsidRPr="002A1F75">
              <w:rPr>
                <w:rFonts w:ascii="한컴바탕" w:eastAsia="한컴바탕" w:hAnsi="한컴바탕" w:cs="한컴바탕" w:hint="eastAsia"/>
                <w:spacing w:val="-4"/>
                <w:szCs w:val="21"/>
                <w:lang w:eastAsia="ko-KR"/>
              </w:rPr>
              <w:t xml:space="preserve"> 근거하여 외국회사, 기업 및 기타 경제조직 또는 개인(이하 '외국투자자'</w:t>
            </w:r>
            <w:proofErr w:type="spellStart"/>
            <w:r w:rsidRPr="002A1F75">
              <w:rPr>
                <w:rFonts w:ascii="한컴바탕" w:eastAsia="한컴바탕" w:hAnsi="한컴바탕" w:cs="한컴바탕" w:hint="eastAsia"/>
                <w:spacing w:val="-4"/>
                <w:szCs w:val="21"/>
                <w:lang w:eastAsia="ko-KR"/>
              </w:rPr>
              <w:t>로</w:t>
            </w:r>
            <w:proofErr w:type="spellEnd"/>
            <w:r w:rsidRPr="002A1F75">
              <w:rPr>
                <w:rFonts w:ascii="한컴바탕" w:eastAsia="한컴바탕" w:hAnsi="한컴바탕" w:cs="한컴바탕" w:hint="eastAsia"/>
                <w:spacing w:val="-4"/>
                <w:szCs w:val="21"/>
                <w:lang w:eastAsia="ko-KR"/>
              </w:rPr>
              <w:t xml:space="preserve"> 약칭)이 중국에 </w:t>
            </w:r>
            <w:proofErr w:type="spellStart"/>
            <w:r w:rsidRPr="002A1F75">
              <w:rPr>
                <w:rFonts w:ascii="한컴바탕" w:eastAsia="한컴바탕" w:hAnsi="한컴바탕" w:cs="한컴바탕" w:hint="eastAsia"/>
                <w:spacing w:val="-4"/>
                <w:szCs w:val="21"/>
                <w:lang w:eastAsia="ko-KR"/>
              </w:rPr>
              <w:t>영리성</w:t>
            </w:r>
            <w:proofErr w:type="spellEnd"/>
            <w:r w:rsidRPr="002A1F75">
              <w:rPr>
                <w:rFonts w:ascii="한컴바탕" w:eastAsia="한컴바탕" w:hAnsi="한컴바탕" w:cs="한컴바탕" w:hint="eastAsia"/>
                <w:spacing w:val="-4"/>
                <w:szCs w:val="21"/>
                <w:lang w:eastAsia="ko-KR"/>
              </w:rPr>
              <w:t xml:space="preserve"> 양로기구를 설립하여 양로 서비스를 취급하는 것에 관한 사항을 대해 아래와 같이 공고한다.</w:t>
            </w:r>
            <w:r>
              <w:rPr>
                <w:rFonts w:ascii="한컴바탕" w:eastAsia="한컴바탕" w:hAnsi="한컴바탕" w:cs="한컴바탕" w:hint="eastAsia"/>
                <w:spacing w:val="-4"/>
                <w:szCs w:val="21"/>
                <w:lang w:eastAsia="ko-KR"/>
              </w:rPr>
              <w:t xml:space="preserve"> </w:t>
            </w:r>
          </w:p>
          <w:p w:rsidR="002A1F75" w:rsidRDefault="002A1F75" w:rsidP="002A1F75">
            <w:pPr>
              <w:wordWrap w:val="0"/>
              <w:autoSpaceDN w:val="0"/>
              <w:spacing w:line="290" w:lineRule="atLeast"/>
              <w:ind w:firstLine="404"/>
              <w:jc w:val="both"/>
              <w:rPr>
                <w:rFonts w:ascii="한컴바탕" w:eastAsia="한컴바탕" w:hAnsi="한컴바탕" w:cs="한컴바탕" w:hint="eastAsia"/>
                <w:spacing w:val="-6"/>
                <w:szCs w:val="21"/>
              </w:rPr>
            </w:pPr>
            <w:r>
              <w:rPr>
                <w:rFonts w:ascii="한컴바탕" w:eastAsia="한컴바탕" w:hAnsi="한컴바탕" w:cs="한컴바탕" w:hint="eastAsia"/>
                <w:spacing w:val="-4"/>
                <w:szCs w:val="21"/>
                <w:lang w:eastAsia="ko-KR"/>
              </w:rPr>
              <w:t xml:space="preserve">1. </w:t>
            </w:r>
            <w:r w:rsidRPr="002A1F75">
              <w:rPr>
                <w:rFonts w:ascii="한컴바탕" w:eastAsia="한컴바탕" w:hAnsi="한컴바탕" w:cs="한컴바탕" w:hint="eastAsia"/>
                <w:spacing w:val="-6"/>
                <w:szCs w:val="21"/>
                <w:lang w:eastAsia="ko-KR"/>
              </w:rPr>
              <w:t xml:space="preserve">외국투자자가 중국에서 단독투자 또는 중국회사, 기업 및 기타 경제조직과 합자, 합작하여 </w:t>
            </w:r>
            <w:proofErr w:type="spellStart"/>
            <w:r w:rsidRPr="002A1F75">
              <w:rPr>
                <w:rFonts w:ascii="한컴바탕" w:eastAsia="한컴바탕" w:hAnsi="한컴바탕" w:cs="한컴바탕" w:hint="eastAsia"/>
                <w:spacing w:val="-6"/>
                <w:szCs w:val="21"/>
                <w:lang w:eastAsia="ko-KR"/>
              </w:rPr>
              <w:t>영리성</w:t>
            </w:r>
            <w:proofErr w:type="spellEnd"/>
            <w:r w:rsidRPr="002A1F75">
              <w:rPr>
                <w:rFonts w:ascii="한컴바탕" w:eastAsia="한컴바탕" w:hAnsi="한컴바탕" w:cs="한컴바탕" w:hint="eastAsia"/>
                <w:spacing w:val="-6"/>
                <w:szCs w:val="21"/>
                <w:lang w:eastAsia="ko-KR"/>
              </w:rPr>
              <w:t xml:space="preserve"> 양로기구를 설립·운영하는 것을 격려한다.</w:t>
            </w:r>
          </w:p>
          <w:p w:rsidR="002A1F75" w:rsidRDefault="002A1F75" w:rsidP="002A1F75">
            <w:pPr>
              <w:wordWrap w:val="0"/>
              <w:autoSpaceDN w:val="0"/>
              <w:spacing w:line="290" w:lineRule="atLeast"/>
              <w:ind w:firstLine="404"/>
              <w:jc w:val="both"/>
              <w:rPr>
                <w:rFonts w:ascii="한컴바탕" w:eastAsia="한컴바탕" w:hAnsi="한컴바탕" w:cs="한컴바탕" w:hint="eastAsia"/>
                <w:spacing w:val="-4"/>
                <w:szCs w:val="21"/>
              </w:rPr>
            </w:pPr>
            <w:r>
              <w:rPr>
                <w:rFonts w:ascii="한컴바탕" w:eastAsia="한컴바탕" w:hAnsi="한컴바탕" w:cs="한컴바탕" w:hint="eastAsia"/>
                <w:spacing w:val="-4"/>
                <w:szCs w:val="21"/>
                <w:lang w:eastAsia="ko-KR"/>
              </w:rPr>
              <w:t xml:space="preserve">2. </w:t>
            </w:r>
            <w:r w:rsidRPr="002A1F75">
              <w:rPr>
                <w:rFonts w:ascii="한컴바탕" w:eastAsia="한컴바탕" w:hAnsi="한컴바탕" w:cs="한컴바탕" w:hint="eastAsia"/>
                <w:spacing w:val="-12"/>
                <w:szCs w:val="21"/>
                <w:lang w:eastAsia="ko-KR"/>
              </w:rPr>
              <w:t xml:space="preserve">외상투자 </w:t>
            </w:r>
            <w:proofErr w:type="spellStart"/>
            <w:r w:rsidRPr="002A1F75">
              <w:rPr>
                <w:rFonts w:ascii="한컴바탕" w:eastAsia="한컴바탕" w:hAnsi="한컴바탕" w:cs="한컴바탕" w:hint="eastAsia"/>
                <w:spacing w:val="-12"/>
                <w:szCs w:val="21"/>
                <w:lang w:eastAsia="ko-KR"/>
              </w:rPr>
              <w:t>영리성</w:t>
            </w:r>
            <w:proofErr w:type="spellEnd"/>
            <w:r w:rsidRPr="002A1F75">
              <w:rPr>
                <w:rFonts w:ascii="한컴바탕" w:eastAsia="한컴바탕" w:hAnsi="한컴바탕" w:cs="한컴바탕" w:hint="eastAsia"/>
                <w:spacing w:val="-12"/>
                <w:szCs w:val="21"/>
                <w:lang w:eastAsia="ko-KR"/>
              </w:rPr>
              <w:t xml:space="preserve"> 양로기구는 관련 법률, 법규와 규장을 준수하여야 하고 사회 서비스 제공을 취지로 하며 법에 따라 세금을 납부하고 </w:t>
            </w:r>
            <w:proofErr w:type="spellStart"/>
            <w:r w:rsidRPr="002A1F75">
              <w:rPr>
                <w:rFonts w:ascii="한컴바탕" w:eastAsia="한컴바탕" w:hAnsi="한컴바탕" w:cs="한컴바탕" w:hint="eastAsia"/>
                <w:spacing w:val="-12"/>
                <w:szCs w:val="21"/>
                <w:lang w:eastAsia="ko-KR"/>
              </w:rPr>
              <w:t>준법경영해야</w:t>
            </w:r>
            <w:proofErr w:type="spellEnd"/>
            <w:r w:rsidRPr="002A1F75">
              <w:rPr>
                <w:rFonts w:ascii="한컴바탕" w:eastAsia="한컴바탕" w:hAnsi="한컴바탕" w:cs="한컴바탕" w:hint="eastAsia"/>
                <w:spacing w:val="-12"/>
                <w:szCs w:val="21"/>
                <w:lang w:eastAsia="ko-KR"/>
              </w:rPr>
              <w:t xml:space="preserve"> 한다. 외상투자 </w:t>
            </w:r>
            <w:proofErr w:type="spellStart"/>
            <w:r w:rsidRPr="002A1F75">
              <w:rPr>
                <w:rFonts w:ascii="한컴바탕" w:eastAsia="한컴바탕" w:hAnsi="한컴바탕" w:cs="한컴바탕" w:hint="eastAsia"/>
                <w:spacing w:val="-12"/>
                <w:szCs w:val="21"/>
                <w:lang w:eastAsia="ko-KR"/>
              </w:rPr>
              <w:t>영리성</w:t>
            </w:r>
            <w:proofErr w:type="spellEnd"/>
            <w:r w:rsidRPr="002A1F75">
              <w:rPr>
                <w:rFonts w:ascii="한컴바탕" w:eastAsia="한컴바탕" w:hAnsi="한컴바탕" w:cs="한컴바탕" w:hint="eastAsia"/>
                <w:spacing w:val="-12"/>
                <w:szCs w:val="21"/>
                <w:lang w:eastAsia="ko-KR"/>
              </w:rPr>
              <w:t xml:space="preserve"> 양로기구의 합법적인 경영활동과 출자자의 합법적 권익은 법률의 보호를 받는다.</w:t>
            </w:r>
            <w:r>
              <w:rPr>
                <w:rFonts w:ascii="한컴바탕" w:eastAsia="한컴바탕" w:hAnsi="한컴바탕" w:cs="한컴바탕" w:hint="eastAsia"/>
                <w:spacing w:val="-4"/>
                <w:szCs w:val="21"/>
                <w:lang w:eastAsia="ko-KR"/>
              </w:rPr>
              <w:t xml:space="preserve"> </w:t>
            </w:r>
          </w:p>
          <w:p w:rsidR="002A1F75" w:rsidRDefault="002A1F75" w:rsidP="002A1F75">
            <w:pPr>
              <w:wordWrap w:val="0"/>
              <w:autoSpaceDN w:val="0"/>
              <w:spacing w:line="290" w:lineRule="atLeast"/>
              <w:ind w:firstLine="404"/>
              <w:jc w:val="both"/>
              <w:rPr>
                <w:rFonts w:ascii="한컴바탕" w:eastAsia="한컴바탕" w:hAnsi="한컴바탕" w:cs="한컴바탕" w:hint="eastAsia"/>
                <w:spacing w:val="-4"/>
                <w:szCs w:val="21"/>
              </w:rPr>
            </w:pPr>
            <w:r>
              <w:rPr>
                <w:rFonts w:ascii="한컴바탕" w:eastAsia="한컴바탕" w:hAnsi="한컴바탕" w:cs="한컴바탕" w:hint="eastAsia"/>
                <w:spacing w:val="-4"/>
                <w:szCs w:val="21"/>
                <w:lang w:eastAsia="ko-KR"/>
              </w:rPr>
              <w:t xml:space="preserve">3. </w:t>
            </w:r>
            <w:proofErr w:type="spellStart"/>
            <w:r w:rsidRPr="002A1F75">
              <w:rPr>
                <w:rFonts w:ascii="한컴바탕" w:eastAsia="한컴바탕" w:hAnsi="한컴바탕" w:cs="한컴바탕" w:hint="eastAsia"/>
                <w:szCs w:val="21"/>
                <w:lang w:eastAsia="ko-KR"/>
              </w:rPr>
              <w:t>영리성</w:t>
            </w:r>
            <w:proofErr w:type="spellEnd"/>
            <w:r w:rsidRPr="002A1F75">
              <w:rPr>
                <w:rFonts w:ascii="한컴바탕" w:eastAsia="한컴바탕" w:hAnsi="한컴바탕" w:cs="한컴바탕" w:hint="eastAsia"/>
                <w:szCs w:val="21"/>
                <w:lang w:eastAsia="ko-KR"/>
              </w:rPr>
              <w:t xml:space="preserve"> 양로기구를 설립하고자 하는 외국투자자는 양로기구 설립 예정지의 성급 상무주관부서(각 성, 자치구, 직할시, </w:t>
            </w:r>
            <w:proofErr w:type="spellStart"/>
            <w:r w:rsidRPr="002A1F75">
              <w:rPr>
                <w:rFonts w:ascii="한컴바탕" w:eastAsia="한컴바탕" w:hAnsi="한컴바탕" w:cs="한컴바탕" w:hint="eastAsia"/>
                <w:szCs w:val="21"/>
                <w:lang w:eastAsia="ko-KR"/>
              </w:rPr>
              <w:t>계획단열시</w:t>
            </w:r>
            <w:proofErr w:type="spellEnd"/>
            <w:r w:rsidRPr="002A1F75">
              <w:rPr>
                <w:rFonts w:ascii="한컴바탕" w:eastAsia="한컴바탕" w:hAnsi="한컴바탕" w:cs="한컴바탕" w:hint="eastAsia"/>
                <w:szCs w:val="21"/>
                <w:lang w:eastAsia="ko-KR"/>
              </w:rPr>
              <w:t>(</w:t>
            </w:r>
            <w:proofErr w:type="spellStart"/>
            <w:r w:rsidRPr="002A1F75">
              <w:rPr>
                <w:rFonts w:ascii="한컴바탕" w:eastAsia="한컴바탕" w:hAnsi="한컴바탕" w:cs="한컴바탕" w:hint="eastAsia"/>
                <w:szCs w:val="21"/>
                <w:lang w:eastAsia="ko-KR"/>
              </w:rPr>
              <w:t>计划单列市</w:t>
            </w:r>
            <w:proofErr w:type="spellEnd"/>
            <w:r w:rsidRPr="002A1F75">
              <w:rPr>
                <w:rFonts w:ascii="한컴바탕" w:eastAsia="한컴바탕" w:hAnsi="한컴바탕" w:cs="한컴바탕" w:hint="eastAsia"/>
                <w:szCs w:val="21"/>
                <w:lang w:eastAsia="ko-KR"/>
              </w:rPr>
              <w:t>) 및 신장(</w:t>
            </w:r>
            <w:proofErr w:type="spellStart"/>
            <w:r w:rsidRPr="002A1F75">
              <w:rPr>
                <w:rFonts w:ascii="한컴바탕" w:eastAsia="한컴바탕" w:hAnsi="한컴바탕" w:cs="한컴바탕" w:hint="eastAsia"/>
                <w:szCs w:val="21"/>
                <w:lang w:eastAsia="ko-KR"/>
              </w:rPr>
              <w:t>新疆</w:t>
            </w:r>
            <w:proofErr w:type="spellEnd"/>
            <w:r w:rsidRPr="002A1F75">
              <w:rPr>
                <w:rFonts w:ascii="한컴바탕" w:eastAsia="한컴바탕" w:hAnsi="한컴바탕" w:cs="한컴바탕" w:hint="eastAsia"/>
                <w:szCs w:val="21"/>
                <w:lang w:eastAsia="ko-KR"/>
              </w:rPr>
              <w:t>)</w:t>
            </w:r>
            <w:proofErr w:type="spellStart"/>
            <w:r w:rsidRPr="002A1F75">
              <w:rPr>
                <w:rFonts w:ascii="한컴바탕" w:eastAsia="한컴바탕" w:hAnsi="한컴바탕" w:cs="한컴바탕" w:hint="eastAsia"/>
                <w:szCs w:val="21"/>
                <w:lang w:eastAsia="ko-KR"/>
              </w:rPr>
              <w:t>생산건설병단의</w:t>
            </w:r>
            <w:proofErr w:type="spellEnd"/>
            <w:r w:rsidRPr="002A1F75">
              <w:rPr>
                <w:rFonts w:ascii="한컴바탕" w:eastAsia="한컴바탕" w:hAnsi="한컴바탕" w:cs="한컴바탕" w:hint="eastAsia"/>
                <w:szCs w:val="21"/>
                <w:lang w:eastAsia="ko-KR"/>
              </w:rPr>
              <w:t xml:space="preserve"> 상무주관부서)에 외상투자기업 설립 신청서류를 제출해야 한다.</w:t>
            </w:r>
            <w:r>
              <w:rPr>
                <w:rFonts w:ascii="한컴바탕" w:eastAsia="한컴바탕" w:hAnsi="한컴바탕" w:cs="한컴바탕" w:hint="eastAsia"/>
                <w:spacing w:val="-4"/>
                <w:szCs w:val="21"/>
                <w:lang w:eastAsia="ko-KR"/>
              </w:rPr>
              <w:t xml:space="preserve"> </w:t>
            </w:r>
          </w:p>
          <w:p w:rsidR="002A1F75" w:rsidRDefault="002A1F75" w:rsidP="002A1F75">
            <w:pPr>
              <w:wordWrap w:val="0"/>
              <w:autoSpaceDN w:val="0"/>
              <w:spacing w:line="290" w:lineRule="atLeast"/>
              <w:ind w:firstLine="404"/>
              <w:jc w:val="both"/>
              <w:rPr>
                <w:rFonts w:ascii="한컴바탕" w:eastAsia="한컴바탕" w:hAnsi="한컴바탕" w:cs="한컴바탕" w:hint="eastAsia"/>
                <w:spacing w:val="-4"/>
                <w:szCs w:val="21"/>
              </w:rPr>
            </w:pPr>
            <w:r>
              <w:rPr>
                <w:rFonts w:ascii="한컴바탕" w:eastAsia="한컴바탕" w:hAnsi="한컴바탕" w:cs="한컴바탕" w:hint="eastAsia"/>
                <w:spacing w:val="-4"/>
                <w:szCs w:val="21"/>
                <w:lang w:eastAsia="ko-KR"/>
              </w:rPr>
              <w:t>(</w:t>
            </w:r>
            <w:r w:rsidRPr="002A1F75">
              <w:rPr>
                <w:rFonts w:ascii="한컴바탕" w:eastAsia="한컴바탕" w:hAnsi="한컴바탕" w:cs="한컴바탕" w:hint="eastAsia"/>
                <w:szCs w:val="21"/>
                <w:lang w:eastAsia="ko-KR"/>
              </w:rPr>
              <w:t>1) 설립 신청서.</w:t>
            </w:r>
            <w:r>
              <w:rPr>
                <w:rFonts w:ascii="한컴바탕" w:eastAsia="한컴바탕" w:hAnsi="한컴바탕" w:cs="한컴바탕" w:hint="eastAsia"/>
                <w:spacing w:val="-4"/>
                <w:szCs w:val="21"/>
                <w:lang w:eastAsia="ko-KR"/>
              </w:rPr>
              <w:t xml:space="preserve"> </w:t>
            </w:r>
          </w:p>
          <w:p w:rsidR="002A1F75" w:rsidRDefault="002A1F75" w:rsidP="002A1F75">
            <w:pPr>
              <w:wordWrap w:val="0"/>
              <w:autoSpaceDN w:val="0"/>
              <w:spacing w:line="290" w:lineRule="atLeast"/>
              <w:ind w:firstLine="404"/>
              <w:jc w:val="both"/>
              <w:rPr>
                <w:rFonts w:ascii="한컴바탕" w:eastAsia="한컴바탕" w:hAnsi="한컴바탕" w:cs="한컴바탕" w:hint="eastAsia"/>
                <w:spacing w:val="-4"/>
                <w:szCs w:val="21"/>
              </w:rPr>
            </w:pPr>
            <w:r>
              <w:rPr>
                <w:rFonts w:ascii="한컴바탕" w:eastAsia="한컴바탕" w:hAnsi="한컴바탕" w:cs="한컴바탕" w:hint="eastAsia"/>
                <w:spacing w:val="-4"/>
                <w:szCs w:val="21"/>
                <w:lang w:eastAsia="ko-KR"/>
              </w:rPr>
              <w:t xml:space="preserve">(2) </w:t>
            </w:r>
            <w:r w:rsidRPr="002A1F75">
              <w:rPr>
                <w:rFonts w:ascii="한컴바탕" w:eastAsia="한컴바탕" w:hAnsi="한컴바탕" w:cs="한컴바탕" w:hint="eastAsia"/>
                <w:szCs w:val="21"/>
                <w:lang w:eastAsia="ko-KR"/>
              </w:rPr>
              <w:t>상황설명서(장소, 안전, 의료·간호 등 내용 포함).</w:t>
            </w:r>
          </w:p>
          <w:p w:rsidR="002A1F75" w:rsidRPr="002A1F75" w:rsidRDefault="002A1F75" w:rsidP="002A1F75">
            <w:pPr>
              <w:wordWrap w:val="0"/>
              <w:autoSpaceDN w:val="0"/>
              <w:spacing w:line="290" w:lineRule="atLeast"/>
              <w:ind w:firstLine="420"/>
              <w:jc w:val="both"/>
              <w:rPr>
                <w:rFonts w:ascii="한컴바탕" w:eastAsia="한컴바탕" w:hAnsi="한컴바탕" w:cs="한컴바탕"/>
                <w:spacing w:val="-4"/>
                <w:szCs w:val="21"/>
                <w:lang w:eastAsia="ko-KR"/>
              </w:rPr>
            </w:pPr>
            <w:r>
              <w:rPr>
                <w:rFonts w:ascii="한컴바탕" w:eastAsia="한컴바탕" w:hAnsi="한컴바탕" w:cs="한컴바탕" w:hint="eastAsia"/>
                <w:szCs w:val="21"/>
                <w:lang w:eastAsia="ko-KR"/>
              </w:rPr>
              <w:t xml:space="preserve">(3) </w:t>
            </w:r>
            <w:r w:rsidRPr="002A1F75">
              <w:rPr>
                <w:rFonts w:ascii="한컴바탕" w:eastAsia="한컴바탕" w:hAnsi="한컴바탕" w:cs="한컴바탕" w:hint="eastAsia"/>
                <w:szCs w:val="21"/>
                <w:lang w:eastAsia="ko-KR"/>
              </w:rPr>
              <w:t xml:space="preserve">합자·합작계약, 정관(외자기업은 정관만 제출). </w:t>
            </w:r>
          </w:p>
          <w:p w:rsidR="002A1F75" w:rsidRPr="002A1F75" w:rsidRDefault="002A1F75" w:rsidP="002A1F7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2A1F75">
              <w:rPr>
                <w:rFonts w:ascii="한컴바탕" w:eastAsia="한컴바탕" w:hAnsi="한컴바탕" w:cs="한컴바탕" w:hint="eastAsia"/>
                <w:spacing w:val="-6"/>
                <w:szCs w:val="21"/>
                <w:lang w:eastAsia="ko-KR"/>
              </w:rPr>
              <w:t>이사회 구성원 명단 및 이사 위임파견서.</w:t>
            </w:r>
          </w:p>
          <w:p w:rsidR="002A1F75" w:rsidRPr="002A1F75" w:rsidRDefault="002A1F75" w:rsidP="002A1F7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Pr="002A1F75">
              <w:rPr>
                <w:rFonts w:ascii="한컴바탕" w:eastAsia="한컴바탕" w:hAnsi="한컴바탕" w:cs="한컴바탕" w:hint="eastAsia"/>
                <w:szCs w:val="21"/>
                <w:lang w:eastAsia="ko-KR"/>
              </w:rPr>
              <w:t>상호예비등기서.</w:t>
            </w:r>
          </w:p>
          <w:p w:rsidR="002A1F75" w:rsidRPr="002A1F75" w:rsidRDefault="002A1F75" w:rsidP="002A1F7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Pr="002A1F75">
              <w:rPr>
                <w:rFonts w:ascii="한컴바탕" w:eastAsia="한컴바탕" w:hAnsi="한컴바탕" w:cs="한컴바탕" w:hint="eastAsia"/>
                <w:szCs w:val="21"/>
                <w:lang w:eastAsia="ko-KR"/>
              </w:rPr>
              <w:t>외국투자자 또는 실제 지배권자의 종업경력 설명서 및 증명서류, 또는 양로 서비스업 관리 경험이 있는 경영진 초빙에 관한 설명서류.</w:t>
            </w:r>
          </w:p>
          <w:p w:rsidR="002A1F75" w:rsidRPr="002A1F75" w:rsidRDefault="002A1F75" w:rsidP="002A1F7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Pr="002A1F75">
              <w:rPr>
                <w:rFonts w:ascii="한컴바탕" w:eastAsia="한컴바탕" w:hAnsi="한컴바탕" w:cs="한컴바탕" w:hint="eastAsia"/>
                <w:szCs w:val="21"/>
                <w:lang w:eastAsia="ko-KR"/>
              </w:rPr>
              <w:t>법률, 법규, 규장의 규정에 따라 제출해야 하는 기타 서류.</w:t>
            </w:r>
          </w:p>
          <w:p w:rsidR="002A1F75" w:rsidRPr="002A1F75" w:rsidRDefault="002A1F75" w:rsidP="002A1F75">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2A1F75">
              <w:rPr>
                <w:rFonts w:ascii="한컴바탕" w:eastAsia="한컴바탕" w:hAnsi="한컴바탕" w:cs="한컴바탕" w:hint="eastAsia"/>
                <w:szCs w:val="21"/>
                <w:lang w:eastAsia="ko-KR"/>
              </w:rPr>
              <w:t>성급 상무주관부서는 신청 접수일로부</w:t>
            </w:r>
            <w:r w:rsidRPr="002A1F75">
              <w:rPr>
                <w:rFonts w:ascii="한컴바탕" w:eastAsia="한컴바탕" w:hAnsi="한컴바탕" w:cs="한컴바탕" w:hint="eastAsia"/>
                <w:szCs w:val="21"/>
                <w:lang w:eastAsia="ko-KR"/>
              </w:rPr>
              <w:lastRenderedPageBreak/>
              <w:t xml:space="preserve">터 20일 내에 승인 또는 기각의 서면결정을 내려야 한다. 승인을 결정한 경우 경영범위 </w:t>
            </w:r>
            <w:proofErr w:type="spellStart"/>
            <w:r w:rsidRPr="002A1F75">
              <w:rPr>
                <w:rFonts w:ascii="한컴바탕" w:eastAsia="한컴바탕" w:hAnsi="한컴바탕" w:cs="한컴바탕" w:hint="eastAsia"/>
                <w:szCs w:val="21"/>
                <w:lang w:eastAsia="ko-KR"/>
              </w:rPr>
              <w:t>란에</w:t>
            </w:r>
            <w:proofErr w:type="spellEnd"/>
            <w:r w:rsidRPr="002A1F75">
              <w:rPr>
                <w:rFonts w:ascii="한컴바탕" w:eastAsia="한컴바탕" w:hAnsi="한컴바탕" w:cs="한컴바탕" w:hint="eastAsia"/>
                <w:szCs w:val="21"/>
                <w:lang w:eastAsia="ko-KR"/>
              </w:rPr>
              <w:t xml:space="preserve"> "양로기구 설립허가증 취득 후 경영"이 기재된 &lt;외상투자기업비준증서&gt;를 발급하고, 기각을 결정한 경우에는 그 이유를 설명해야 한다.</w:t>
            </w:r>
          </w:p>
          <w:p w:rsidR="002A1F75" w:rsidRPr="002A1F75" w:rsidRDefault="002A1F75" w:rsidP="002A1F75">
            <w:pPr>
              <w:wordWrap w:val="0"/>
              <w:autoSpaceDN w:val="0"/>
              <w:spacing w:line="290" w:lineRule="atLeast"/>
              <w:ind w:firstLineChars="0" w:firstLine="420"/>
              <w:jc w:val="both"/>
              <w:rPr>
                <w:rFonts w:ascii="한컴바탕" w:eastAsia="한컴바탕" w:hAnsi="한컴바탕" w:cs="한컴바탕"/>
                <w:szCs w:val="21"/>
                <w:lang w:eastAsia="ko-KR"/>
              </w:rPr>
            </w:pPr>
            <w:proofErr w:type="gramStart"/>
            <w:r>
              <w:rPr>
                <w:rFonts w:ascii="한컴바탕" w:eastAsia="한컴바탕" w:hAnsi="한컴바탕" w:cs="한컴바탕" w:hint="eastAsia"/>
                <w:szCs w:val="21"/>
                <w:lang w:eastAsia="ko-KR"/>
              </w:rPr>
              <w:t>5.</w:t>
            </w:r>
            <w:r w:rsidRPr="002A1F75">
              <w:rPr>
                <w:rFonts w:ascii="한컴바탕" w:eastAsia="한컴바탕" w:hAnsi="한컴바탕" w:cs="한컴바탕" w:hint="eastAsia"/>
                <w:szCs w:val="21"/>
                <w:lang w:eastAsia="ko-KR"/>
              </w:rPr>
              <w:t>외국투자자는</w:t>
            </w:r>
            <w:proofErr w:type="gramEnd"/>
            <w:r w:rsidRPr="002A1F75">
              <w:rPr>
                <w:rFonts w:ascii="한컴바탕" w:eastAsia="한컴바탕" w:hAnsi="한컴바탕" w:cs="한컴바탕" w:hint="eastAsia"/>
                <w:szCs w:val="21"/>
                <w:lang w:eastAsia="ko-KR"/>
              </w:rPr>
              <w:t xml:space="preserve"> &lt;외상투자기업비준증서&gt; 획득 후 1개월 내에 공상행정관리부서에서 외상투자기업 등록·등기 수속을 처리해야 한다.</w:t>
            </w:r>
          </w:p>
          <w:p w:rsidR="00982714" w:rsidRDefault="002A1F75" w:rsidP="002A1F75">
            <w:pPr>
              <w:wordWrap w:val="0"/>
              <w:autoSpaceDN w:val="0"/>
              <w:spacing w:line="290" w:lineRule="atLeast"/>
              <w:ind w:firstLineChars="0" w:firstLine="420"/>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szCs w:val="21"/>
                <w:lang w:eastAsia="ko-KR"/>
              </w:rPr>
              <w:t xml:space="preserve">6. </w:t>
            </w:r>
            <w:r w:rsidRPr="002A1F75">
              <w:rPr>
                <w:rFonts w:ascii="한컴바탕" w:eastAsia="한컴바탕" w:hAnsi="한컴바탕" w:cs="한컴바탕" w:hint="eastAsia"/>
                <w:spacing w:val="-10"/>
                <w:szCs w:val="21"/>
                <w:lang w:eastAsia="ko-KR"/>
              </w:rPr>
              <w:t xml:space="preserve">외상투자기업은 등록·등기 수속을 마친 후 &lt;양로기구 설립 허가방법&gt; 등 관련 규정에 따라 양로기구 설립허가증을 신청 및 취득해야 한다. 법에 따라 위의 허가 및 등기 수속을 이행하기 전, 외상투자 </w:t>
            </w:r>
            <w:proofErr w:type="spellStart"/>
            <w:r w:rsidRPr="002A1F75">
              <w:rPr>
                <w:rFonts w:ascii="한컴바탕" w:eastAsia="한컴바탕" w:hAnsi="한컴바탕" w:cs="한컴바탕" w:hint="eastAsia"/>
                <w:spacing w:val="-10"/>
                <w:szCs w:val="21"/>
                <w:lang w:eastAsia="ko-KR"/>
              </w:rPr>
              <w:t>영리성</w:t>
            </w:r>
            <w:proofErr w:type="spellEnd"/>
            <w:r w:rsidRPr="002A1F75">
              <w:rPr>
                <w:rFonts w:ascii="한컴바탕" w:eastAsia="한컴바탕" w:hAnsi="한컴바탕" w:cs="한컴바탕" w:hint="eastAsia"/>
                <w:spacing w:val="-10"/>
                <w:szCs w:val="21"/>
                <w:lang w:eastAsia="ko-KR"/>
              </w:rPr>
              <w:t xml:space="preserve"> 양로기구 또는 외국투자자는 양로 서비스 업무를 취급할 수 없으며 그 어떠한 명목으로도 비용을 수취하거나 </w:t>
            </w:r>
            <w:proofErr w:type="spellStart"/>
            <w:r w:rsidRPr="002A1F75">
              <w:rPr>
                <w:rFonts w:ascii="한컴바탕" w:eastAsia="한컴바탕" w:hAnsi="한컴바탕" w:cs="한컴바탕" w:hint="eastAsia"/>
                <w:spacing w:val="-10"/>
                <w:szCs w:val="21"/>
                <w:lang w:eastAsia="ko-KR"/>
              </w:rPr>
              <w:t>노년인을</w:t>
            </w:r>
            <w:proofErr w:type="spellEnd"/>
            <w:r w:rsidRPr="002A1F75">
              <w:rPr>
                <w:rFonts w:ascii="한컴바탕" w:eastAsia="한컴바탕" w:hAnsi="한컴바탕" w:cs="한컴바탕" w:hint="eastAsia"/>
                <w:spacing w:val="-10"/>
                <w:szCs w:val="21"/>
                <w:lang w:eastAsia="ko-KR"/>
              </w:rPr>
              <w:t xml:space="preserve"> 입원시켜서는 </w:t>
            </w:r>
            <w:proofErr w:type="spellStart"/>
            <w:r w:rsidRPr="002A1F75">
              <w:rPr>
                <w:rFonts w:ascii="한컴바탕" w:eastAsia="한컴바탕" w:hAnsi="한컴바탕" w:cs="한컴바탕" w:hint="eastAsia"/>
                <w:spacing w:val="-10"/>
                <w:szCs w:val="21"/>
                <w:lang w:eastAsia="ko-KR"/>
              </w:rPr>
              <w:t>아니된다</w:t>
            </w:r>
            <w:proofErr w:type="spellEnd"/>
            <w:r w:rsidRPr="002A1F75">
              <w:rPr>
                <w:rFonts w:ascii="한컴바탕" w:eastAsia="한컴바탕" w:hAnsi="한컴바탕" w:cs="한컴바탕" w:hint="eastAsia"/>
                <w:spacing w:val="-10"/>
                <w:szCs w:val="21"/>
                <w:lang w:eastAsia="ko-KR"/>
              </w:rPr>
              <w:t>.</w:t>
            </w:r>
          </w:p>
          <w:p w:rsidR="00982714" w:rsidRDefault="002A1F75" w:rsidP="00982714">
            <w:pPr>
              <w:wordWrap w:val="0"/>
              <w:autoSpaceDN w:val="0"/>
              <w:spacing w:line="290" w:lineRule="atLeast"/>
              <w:ind w:firstLineChars="0" w:firstLine="420"/>
              <w:jc w:val="both"/>
              <w:rPr>
                <w:rFonts w:ascii="한컴바탕" w:eastAsia="한컴바탕" w:hAnsi="한컴바탕" w:cs="한컴바탕" w:hint="eastAsia"/>
                <w:spacing w:val="-20"/>
                <w:szCs w:val="21"/>
              </w:rPr>
            </w:pPr>
            <w:r>
              <w:rPr>
                <w:rFonts w:ascii="한컴바탕" w:eastAsia="한컴바탕" w:hAnsi="한컴바탕" w:cs="한컴바탕" w:hint="eastAsia"/>
                <w:szCs w:val="21"/>
                <w:lang w:eastAsia="ko-KR"/>
              </w:rPr>
              <w:t xml:space="preserve">7. </w:t>
            </w:r>
            <w:r w:rsidRPr="00982714">
              <w:rPr>
                <w:rFonts w:ascii="한컴바탕" w:eastAsia="한컴바탕" w:hAnsi="한컴바탕" w:cs="한컴바탕" w:hint="eastAsia"/>
                <w:spacing w:val="-20"/>
                <w:szCs w:val="21"/>
                <w:lang w:eastAsia="ko-KR"/>
              </w:rPr>
              <w:t xml:space="preserve">외국투자자가 사회를 상대로 경영성 서비스를 제공하는 국영 양로기구의 기업화 구조조정에 참여하는 것을 격려한다. 국영 양로기구의 기업화 구조조정에 참여한 외국투자자는 구조조정 추진 과정에서 직원 이익 보호와 국유자산 가치 유지·증대 등 문제를 적절하게 해결해야 한다. </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8. </w:t>
            </w:r>
            <w:r w:rsidR="002A1F75" w:rsidRPr="00982714">
              <w:rPr>
                <w:rFonts w:ascii="한컴바탕" w:eastAsia="한컴바탕" w:hAnsi="한컴바탕" w:cs="한컴바탕" w:hint="eastAsia"/>
                <w:spacing w:val="-8"/>
                <w:szCs w:val="21"/>
                <w:lang w:eastAsia="ko-KR"/>
              </w:rPr>
              <w:t xml:space="preserve">외상투자 </w:t>
            </w:r>
            <w:proofErr w:type="spellStart"/>
            <w:r w:rsidR="002A1F75" w:rsidRPr="00982714">
              <w:rPr>
                <w:rFonts w:ascii="한컴바탕" w:eastAsia="한컴바탕" w:hAnsi="한컴바탕" w:cs="한컴바탕" w:hint="eastAsia"/>
                <w:spacing w:val="-8"/>
                <w:szCs w:val="21"/>
                <w:lang w:eastAsia="ko-KR"/>
              </w:rPr>
              <w:t>영리성</w:t>
            </w:r>
            <w:proofErr w:type="spellEnd"/>
            <w:r w:rsidR="002A1F75" w:rsidRPr="00982714">
              <w:rPr>
                <w:rFonts w:ascii="한컴바탕" w:eastAsia="한컴바탕" w:hAnsi="한컴바탕" w:cs="한컴바탕" w:hint="eastAsia"/>
                <w:spacing w:val="-8"/>
                <w:szCs w:val="21"/>
                <w:lang w:eastAsia="ko-KR"/>
              </w:rPr>
              <w:t xml:space="preserve"> 양로기구는 양로 서비스와 연관성이 있는 국내투자를 진행할 수 있으며, 외국투자자가 양로기구 경영을 규모화·</w:t>
            </w:r>
            <w:proofErr w:type="spellStart"/>
            <w:r w:rsidR="002A1F75" w:rsidRPr="00982714">
              <w:rPr>
                <w:rFonts w:ascii="한컴바탕" w:eastAsia="한컴바탕" w:hAnsi="한컴바탕" w:cs="한컴바탕" w:hint="eastAsia"/>
                <w:spacing w:val="-8"/>
                <w:szCs w:val="21"/>
                <w:lang w:eastAsia="ko-KR"/>
              </w:rPr>
              <w:t>체인화하고</w:t>
            </w:r>
            <w:proofErr w:type="spellEnd"/>
            <w:r w:rsidR="002A1F75" w:rsidRPr="00982714">
              <w:rPr>
                <w:rFonts w:ascii="한컴바탕" w:eastAsia="한컴바탕" w:hAnsi="한컴바탕" w:cs="한컴바탕" w:hint="eastAsia"/>
                <w:spacing w:val="-8"/>
                <w:szCs w:val="21"/>
                <w:lang w:eastAsia="ko-KR"/>
              </w:rPr>
              <w:t xml:space="preserve"> </w:t>
            </w:r>
            <w:proofErr w:type="spellStart"/>
            <w:r w:rsidR="002A1F75" w:rsidRPr="00982714">
              <w:rPr>
                <w:rFonts w:ascii="한컴바탕" w:eastAsia="한컴바탕" w:hAnsi="한컴바탕" w:cs="한컴바탕" w:hint="eastAsia"/>
                <w:spacing w:val="-8"/>
                <w:szCs w:val="21"/>
                <w:lang w:eastAsia="ko-KR"/>
              </w:rPr>
              <w:t>양로기구</w:t>
            </w:r>
            <w:proofErr w:type="spellEnd"/>
            <w:r w:rsidR="002A1F75" w:rsidRPr="00982714">
              <w:rPr>
                <w:rFonts w:ascii="한컴바탕" w:eastAsia="한컴바탕" w:hAnsi="한컴바탕" w:cs="한컴바탕" w:hint="eastAsia"/>
                <w:spacing w:val="-8"/>
                <w:szCs w:val="21"/>
                <w:lang w:eastAsia="ko-KR"/>
              </w:rPr>
              <w:t xml:space="preserve"> 우수 브랜드를 개발하는 것을 격려한다. </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9. </w:t>
            </w:r>
            <w:r w:rsidR="002A1F75" w:rsidRPr="00982714">
              <w:rPr>
                <w:rFonts w:ascii="한컴바탕" w:eastAsia="한컴바탕" w:hAnsi="한컴바탕" w:cs="한컴바탕" w:hint="eastAsia"/>
                <w:szCs w:val="21"/>
                <w:lang w:eastAsia="ko-KR"/>
              </w:rPr>
              <w:t xml:space="preserve">외상투자 </w:t>
            </w:r>
            <w:proofErr w:type="spellStart"/>
            <w:r w:rsidR="002A1F75" w:rsidRPr="00982714">
              <w:rPr>
                <w:rFonts w:ascii="한컴바탕" w:eastAsia="한컴바탕" w:hAnsi="한컴바탕" w:cs="한컴바탕" w:hint="eastAsia"/>
                <w:szCs w:val="21"/>
                <w:lang w:eastAsia="ko-KR"/>
              </w:rPr>
              <w:t>영리성</w:t>
            </w:r>
            <w:proofErr w:type="spellEnd"/>
            <w:r w:rsidR="002A1F75" w:rsidRPr="00982714">
              <w:rPr>
                <w:rFonts w:ascii="한컴바탕" w:eastAsia="한컴바탕" w:hAnsi="한컴바탕" w:cs="한컴바탕" w:hint="eastAsia"/>
                <w:szCs w:val="21"/>
                <w:lang w:eastAsia="ko-KR"/>
              </w:rPr>
              <w:t xml:space="preserve"> 양로기구는 국내자본이 투자하여 설립한 </w:t>
            </w:r>
            <w:proofErr w:type="spellStart"/>
            <w:r w:rsidR="002A1F75" w:rsidRPr="00982714">
              <w:rPr>
                <w:rFonts w:ascii="한컴바탕" w:eastAsia="한컴바탕" w:hAnsi="한컴바탕" w:cs="한컴바탕" w:hint="eastAsia"/>
                <w:szCs w:val="21"/>
                <w:lang w:eastAsia="ko-KR"/>
              </w:rPr>
              <w:t>영리성</w:t>
            </w:r>
            <w:proofErr w:type="spellEnd"/>
            <w:r w:rsidR="002A1F75" w:rsidRPr="00982714">
              <w:rPr>
                <w:rFonts w:ascii="한컴바탕" w:eastAsia="한컴바탕" w:hAnsi="한컴바탕" w:cs="한컴바탕" w:hint="eastAsia"/>
                <w:szCs w:val="21"/>
                <w:lang w:eastAsia="ko-KR"/>
              </w:rPr>
              <w:t xml:space="preserve"> 양로기구와 동등한 조세 등 우대정책 및 행정공과금 감면정책을 </w:t>
            </w:r>
            <w:proofErr w:type="spellStart"/>
            <w:r w:rsidR="002A1F75" w:rsidRPr="00982714">
              <w:rPr>
                <w:rFonts w:ascii="한컴바탕" w:eastAsia="한컴바탕" w:hAnsi="한컴바탕" w:cs="한컴바탕" w:hint="eastAsia"/>
                <w:szCs w:val="21"/>
                <w:lang w:eastAsia="ko-KR"/>
              </w:rPr>
              <w:t>적용받는다</w:t>
            </w:r>
            <w:proofErr w:type="spellEnd"/>
            <w:r w:rsidR="002A1F75" w:rsidRPr="00982714">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 xml:space="preserve"> </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10. </w:t>
            </w:r>
            <w:r w:rsidR="002A1F75" w:rsidRPr="00982714">
              <w:rPr>
                <w:rFonts w:ascii="한컴바탕" w:eastAsia="한컴바탕" w:hAnsi="한컴바탕" w:cs="한컴바탕" w:hint="eastAsia"/>
                <w:szCs w:val="21"/>
                <w:lang w:eastAsia="ko-KR"/>
              </w:rPr>
              <w:t xml:space="preserve">각 지방은 양로시설 건설용 부지의 용도, </w:t>
            </w:r>
            <w:proofErr w:type="spellStart"/>
            <w:r w:rsidR="002A1F75" w:rsidRPr="00982714">
              <w:rPr>
                <w:rFonts w:ascii="한컴바탕" w:eastAsia="한컴바탕" w:hAnsi="한컴바탕" w:cs="한컴바탕" w:hint="eastAsia"/>
                <w:szCs w:val="21"/>
                <w:lang w:eastAsia="ko-KR"/>
              </w:rPr>
              <w:t>용적율</w:t>
            </w:r>
            <w:proofErr w:type="spellEnd"/>
            <w:r w:rsidR="002A1F75" w:rsidRPr="00982714">
              <w:rPr>
                <w:rFonts w:ascii="한컴바탕" w:eastAsia="한컴바탕" w:hAnsi="한컴바탕" w:cs="한컴바탕" w:hint="eastAsia"/>
                <w:szCs w:val="21"/>
                <w:lang w:eastAsia="ko-KR"/>
              </w:rPr>
              <w:t xml:space="preserve"> 등 사용조건을 변경시키는 방식을 통해 설립하는 외상투자 부동산기업을 승인해서는 </w:t>
            </w:r>
            <w:proofErr w:type="spellStart"/>
            <w:r w:rsidR="002A1F75" w:rsidRPr="00982714">
              <w:rPr>
                <w:rFonts w:ascii="한컴바탕" w:eastAsia="한컴바탕" w:hAnsi="한컴바탕" w:cs="한컴바탕" w:hint="eastAsia"/>
                <w:szCs w:val="21"/>
                <w:lang w:eastAsia="ko-KR"/>
              </w:rPr>
              <w:t>아니된다</w:t>
            </w:r>
            <w:proofErr w:type="spellEnd"/>
            <w:r w:rsidR="002A1F75" w:rsidRPr="00982714">
              <w:rPr>
                <w:rFonts w:ascii="한컴바탕" w:eastAsia="한컴바탕" w:hAnsi="한컴바탕" w:cs="한컴바탕" w:hint="eastAsia"/>
                <w:szCs w:val="21"/>
                <w:lang w:eastAsia="ko-KR"/>
              </w:rPr>
              <w:t xml:space="preserve">. 외상투자 </w:t>
            </w:r>
            <w:proofErr w:type="spellStart"/>
            <w:r w:rsidR="002A1F75" w:rsidRPr="00982714">
              <w:rPr>
                <w:rFonts w:ascii="한컴바탕" w:eastAsia="한컴바탕" w:hAnsi="한컴바탕" w:cs="한컴바탕" w:hint="eastAsia"/>
                <w:szCs w:val="21"/>
                <w:lang w:eastAsia="ko-KR"/>
              </w:rPr>
              <w:t>영리성</w:t>
            </w:r>
            <w:proofErr w:type="spellEnd"/>
            <w:r w:rsidR="002A1F75" w:rsidRPr="00982714">
              <w:rPr>
                <w:rFonts w:ascii="한컴바탕" w:eastAsia="한컴바탕" w:hAnsi="한컴바탕" w:cs="한컴바탕" w:hint="eastAsia"/>
                <w:szCs w:val="21"/>
                <w:lang w:eastAsia="ko-KR"/>
              </w:rPr>
              <w:t xml:space="preserve"> 양로기구는 주택저당양로 등 업무를 취급할 수 없다. </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11. </w:t>
            </w:r>
            <w:r w:rsidR="002A1F75" w:rsidRPr="00982714">
              <w:rPr>
                <w:rFonts w:ascii="한컴바탕" w:eastAsia="한컴바탕" w:hAnsi="한컴바탕" w:cs="한컴바탕" w:hint="eastAsia"/>
                <w:szCs w:val="21"/>
                <w:lang w:eastAsia="ko-KR"/>
              </w:rPr>
              <w:t xml:space="preserve">외상투자 </w:t>
            </w:r>
            <w:proofErr w:type="spellStart"/>
            <w:r w:rsidR="002A1F75" w:rsidRPr="00982714">
              <w:rPr>
                <w:rFonts w:ascii="한컴바탕" w:eastAsia="한컴바탕" w:hAnsi="한컴바탕" w:cs="한컴바탕" w:hint="eastAsia"/>
                <w:szCs w:val="21"/>
                <w:lang w:eastAsia="ko-KR"/>
              </w:rPr>
              <w:t>영리성</w:t>
            </w:r>
            <w:proofErr w:type="spellEnd"/>
            <w:r w:rsidR="002A1F75" w:rsidRPr="00982714">
              <w:rPr>
                <w:rFonts w:ascii="한컴바탕" w:eastAsia="한컴바탕" w:hAnsi="한컴바탕" w:cs="한컴바탕" w:hint="eastAsia"/>
                <w:szCs w:val="21"/>
                <w:lang w:eastAsia="ko-KR"/>
              </w:rPr>
              <w:t xml:space="preserve"> 양로기구의 업무범위에 의료위생 서비스가 포함된 경우 관련 정책의 규정에 따라 심사비준 수속을 이행해야 한다.</w:t>
            </w:r>
            <w:r>
              <w:rPr>
                <w:rFonts w:ascii="한컴바탕" w:eastAsia="한컴바탕" w:hAnsi="한컴바탕" w:cs="한컴바탕" w:hint="eastAsia"/>
                <w:szCs w:val="21"/>
                <w:lang w:eastAsia="ko-KR"/>
              </w:rPr>
              <w:t xml:space="preserve"> </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12. </w:t>
            </w:r>
            <w:r w:rsidR="002A1F75" w:rsidRPr="00982714">
              <w:rPr>
                <w:rFonts w:ascii="한컴바탕" w:eastAsia="한컴바탕" w:hAnsi="한컴바탕" w:cs="한컴바탕" w:hint="eastAsia"/>
                <w:spacing w:val="-2"/>
                <w:szCs w:val="21"/>
                <w:lang w:eastAsia="ko-KR"/>
              </w:rPr>
              <w:t xml:space="preserve">성급 상무주관부서는 외상투자 </w:t>
            </w:r>
            <w:proofErr w:type="spellStart"/>
            <w:r w:rsidR="002A1F75" w:rsidRPr="00982714">
              <w:rPr>
                <w:rFonts w:ascii="한컴바탕" w:eastAsia="한컴바탕" w:hAnsi="한컴바탕" w:cs="한컴바탕" w:hint="eastAsia"/>
                <w:spacing w:val="-2"/>
                <w:szCs w:val="21"/>
                <w:lang w:eastAsia="ko-KR"/>
              </w:rPr>
              <w:t>영리성</w:t>
            </w:r>
            <w:proofErr w:type="spellEnd"/>
            <w:r w:rsidR="002A1F75" w:rsidRPr="00982714">
              <w:rPr>
                <w:rFonts w:ascii="한컴바탕" w:eastAsia="한컴바탕" w:hAnsi="한컴바탕" w:cs="한컴바탕" w:hint="eastAsia"/>
                <w:spacing w:val="-2"/>
                <w:szCs w:val="21"/>
                <w:lang w:eastAsia="ko-KR"/>
              </w:rPr>
              <w:t xml:space="preserve"> 양로기구 통계 업무를 강화해야 하고 비준증서 발급 시 업종 유형은 "노년인·장애인 양호 서비스"(국민경제 업종분류 코드 8414 )로 한다.</w:t>
            </w:r>
            <w:r w:rsidRPr="00982714">
              <w:rPr>
                <w:rFonts w:ascii="한컴바탕" w:eastAsia="한컴바탕" w:hAnsi="한컴바탕" w:cs="한컴바탕" w:hint="eastAsia"/>
                <w:spacing w:val="-2"/>
                <w:szCs w:val="21"/>
                <w:lang w:eastAsia="ko-KR"/>
              </w:rPr>
              <w:t xml:space="preserve"> </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13. </w:t>
            </w:r>
            <w:r w:rsidR="002A1F75" w:rsidRPr="00982714">
              <w:rPr>
                <w:rFonts w:ascii="한컴바탕" w:eastAsia="한컴바탕" w:hAnsi="한컴바탕" w:cs="한컴바탕" w:hint="eastAsia"/>
                <w:szCs w:val="21"/>
                <w:lang w:eastAsia="ko-KR"/>
              </w:rPr>
              <w:t xml:space="preserve">이 공고에 따라 설립된 외상투자 </w:t>
            </w:r>
            <w:proofErr w:type="spellStart"/>
            <w:r w:rsidR="002A1F75" w:rsidRPr="00982714">
              <w:rPr>
                <w:rFonts w:ascii="한컴바탕" w:eastAsia="한컴바탕" w:hAnsi="한컴바탕" w:cs="한컴바탕" w:hint="eastAsia"/>
                <w:szCs w:val="21"/>
                <w:lang w:eastAsia="ko-KR"/>
              </w:rPr>
              <w:t>영리성</w:t>
            </w:r>
            <w:proofErr w:type="spellEnd"/>
            <w:r w:rsidR="002A1F75" w:rsidRPr="00982714">
              <w:rPr>
                <w:rFonts w:ascii="한컴바탕" w:eastAsia="한컴바탕" w:hAnsi="한컴바탕" w:cs="한컴바탕" w:hint="eastAsia"/>
                <w:szCs w:val="21"/>
                <w:lang w:eastAsia="ko-KR"/>
              </w:rPr>
              <w:t xml:space="preserve"> 양로기구는 제때에 외상투자기업 연합연도검사를 받아야 한다.</w:t>
            </w:r>
            <w:r>
              <w:rPr>
                <w:rFonts w:ascii="한컴바탕" w:eastAsia="한컴바탕" w:hAnsi="한컴바탕" w:cs="한컴바탕" w:hint="eastAsia"/>
                <w:szCs w:val="21"/>
                <w:lang w:eastAsia="ko-KR"/>
              </w:rPr>
              <w:t xml:space="preserve"> </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pacing w:val="-8"/>
                <w:kern w:val="16"/>
                <w:szCs w:val="21"/>
              </w:rPr>
            </w:pPr>
            <w:r>
              <w:rPr>
                <w:rFonts w:ascii="한컴바탕" w:eastAsia="한컴바탕" w:hAnsi="한컴바탕" w:cs="한컴바탕" w:hint="eastAsia"/>
                <w:szCs w:val="21"/>
                <w:lang w:eastAsia="ko-KR"/>
              </w:rPr>
              <w:t xml:space="preserve">14. </w:t>
            </w:r>
            <w:proofErr w:type="spellStart"/>
            <w:r w:rsidR="002A1F75" w:rsidRPr="00982714">
              <w:rPr>
                <w:rFonts w:ascii="한컴바탕" w:eastAsia="한컴바탕" w:hAnsi="한컴바탕" w:cs="한컴바탕" w:hint="eastAsia"/>
                <w:spacing w:val="-8"/>
                <w:kern w:val="16"/>
                <w:szCs w:val="21"/>
                <w:lang w:eastAsia="ko-KR"/>
              </w:rPr>
              <w:t>홍콩특별행정구</w:t>
            </w:r>
            <w:proofErr w:type="spellEnd"/>
            <w:r w:rsidR="002A1F75" w:rsidRPr="00982714">
              <w:rPr>
                <w:rFonts w:ascii="한컴바탕" w:eastAsia="한컴바탕" w:hAnsi="한컴바탕" w:cs="한컴바탕" w:hint="eastAsia"/>
                <w:spacing w:val="-8"/>
                <w:kern w:val="16"/>
                <w:szCs w:val="21"/>
                <w:lang w:eastAsia="ko-KR"/>
              </w:rPr>
              <w:t xml:space="preserve">, </w:t>
            </w:r>
            <w:proofErr w:type="spellStart"/>
            <w:r w:rsidR="002A1F75" w:rsidRPr="00982714">
              <w:rPr>
                <w:rFonts w:ascii="한컴바탕" w:eastAsia="한컴바탕" w:hAnsi="한컴바탕" w:cs="한컴바탕" w:hint="eastAsia"/>
                <w:spacing w:val="-8"/>
                <w:kern w:val="16"/>
                <w:szCs w:val="21"/>
                <w:lang w:eastAsia="ko-KR"/>
              </w:rPr>
              <w:t>마카오특별행정구</w:t>
            </w:r>
            <w:proofErr w:type="spellEnd"/>
            <w:r w:rsidR="002A1F75" w:rsidRPr="00982714">
              <w:rPr>
                <w:rFonts w:ascii="한컴바탕" w:eastAsia="한컴바탕" w:hAnsi="한컴바탕" w:cs="한컴바탕" w:hint="eastAsia"/>
                <w:spacing w:val="-8"/>
                <w:kern w:val="16"/>
                <w:szCs w:val="21"/>
                <w:lang w:eastAsia="ko-KR"/>
              </w:rPr>
              <w:t xml:space="preserve"> 및 타이완 지역의 투자자가 </w:t>
            </w:r>
            <w:proofErr w:type="spellStart"/>
            <w:r w:rsidR="002A1F75" w:rsidRPr="00982714">
              <w:rPr>
                <w:rFonts w:ascii="한컴바탕" w:eastAsia="한컴바탕" w:hAnsi="한컴바탕" w:cs="한컴바탕" w:hint="eastAsia"/>
                <w:spacing w:val="-8"/>
                <w:kern w:val="16"/>
                <w:szCs w:val="21"/>
                <w:lang w:eastAsia="ko-KR"/>
              </w:rPr>
              <w:t>영리성</w:t>
            </w:r>
            <w:proofErr w:type="spellEnd"/>
            <w:r w:rsidR="002A1F75" w:rsidRPr="00982714">
              <w:rPr>
                <w:rFonts w:ascii="한컴바탕" w:eastAsia="한컴바탕" w:hAnsi="한컴바탕" w:cs="한컴바탕" w:hint="eastAsia"/>
                <w:spacing w:val="-8"/>
                <w:kern w:val="16"/>
                <w:szCs w:val="21"/>
                <w:lang w:eastAsia="ko-KR"/>
              </w:rPr>
              <w:t xml:space="preserve"> 양로기구 설립 시 이</w:t>
            </w:r>
            <w:r w:rsidR="002A1F75" w:rsidRPr="00982714">
              <w:rPr>
                <w:rFonts w:ascii="한컴바탕" w:eastAsia="한컴바탕" w:hAnsi="한컴바탕" w:cs="한컴바탕" w:hint="eastAsia"/>
                <w:spacing w:val="-8"/>
                <w:kern w:val="16"/>
                <w:szCs w:val="21"/>
                <w:lang w:eastAsia="ko-KR"/>
              </w:rPr>
              <w:lastRenderedPageBreak/>
              <w:t xml:space="preserve"> 공고의 요구사항을 참조하여 집행하고, 이 공고가 시행되기 전 공표된 규정이 이 공고의 내용과 일치하지 아니한 경우 이 공고의 내용을 기준으로 한다.</w:t>
            </w:r>
          </w:p>
          <w:p w:rsidR="00982714" w:rsidRDefault="00982714" w:rsidP="00982714">
            <w:pPr>
              <w:wordWrap w:val="0"/>
              <w:autoSpaceDN w:val="0"/>
              <w:spacing w:line="290" w:lineRule="atLeast"/>
              <w:ind w:firstLineChars="0" w:firstLine="420"/>
              <w:jc w:val="both"/>
              <w:rPr>
                <w:rFonts w:ascii="한컴바탕" w:eastAsia="한컴바탕" w:hAnsi="한컴바탕" w:cs="한컴바탕" w:hint="eastAsia"/>
                <w:spacing w:val="-8"/>
                <w:kern w:val="16"/>
                <w:szCs w:val="21"/>
                <w:lang w:eastAsia="ko-KR"/>
              </w:rPr>
            </w:pPr>
            <w:r>
              <w:rPr>
                <w:rFonts w:ascii="한컴바탕" w:eastAsia="한컴바탕" w:hAnsi="한컴바탕" w:cs="한컴바탕" w:hint="eastAsia"/>
                <w:spacing w:val="-8"/>
                <w:kern w:val="16"/>
                <w:szCs w:val="21"/>
                <w:lang w:eastAsia="ko-KR"/>
              </w:rPr>
              <w:t xml:space="preserve">15. </w:t>
            </w:r>
            <w:r w:rsidR="002A1F75" w:rsidRPr="00982714">
              <w:rPr>
                <w:rFonts w:ascii="한컴바탕" w:eastAsia="한컴바탕" w:hAnsi="한컴바탕" w:cs="한컴바탕" w:hint="eastAsia"/>
                <w:szCs w:val="21"/>
                <w:lang w:eastAsia="ko-KR"/>
              </w:rPr>
              <w:t xml:space="preserve">각 지방 상무, 민정 주관부서는 이 공고를 집행하는 과정에서 문제가 발생한 경우 제때에 </w:t>
            </w:r>
            <w:proofErr w:type="spellStart"/>
            <w:r w:rsidR="002A1F75" w:rsidRPr="00982714">
              <w:rPr>
                <w:rFonts w:ascii="한컴바탕" w:eastAsia="한컴바탕" w:hAnsi="한컴바탕" w:cs="한컴바탕" w:hint="eastAsia"/>
                <w:szCs w:val="21"/>
                <w:lang w:eastAsia="ko-KR"/>
              </w:rPr>
              <w:t>상무부</w:t>
            </w:r>
            <w:proofErr w:type="spellEnd"/>
            <w:r w:rsidR="002A1F75" w:rsidRPr="00982714">
              <w:rPr>
                <w:rFonts w:ascii="한컴바탕" w:eastAsia="한컴바탕" w:hAnsi="한컴바탕" w:cs="한컴바탕" w:hint="eastAsia"/>
                <w:szCs w:val="21"/>
                <w:lang w:eastAsia="ko-KR"/>
              </w:rPr>
              <w:t xml:space="preserve">, </w:t>
            </w:r>
            <w:proofErr w:type="spellStart"/>
            <w:r w:rsidR="002A1F75" w:rsidRPr="00982714">
              <w:rPr>
                <w:rFonts w:ascii="한컴바탕" w:eastAsia="한컴바탕" w:hAnsi="한컴바탕" w:cs="한컴바탕" w:hint="eastAsia"/>
                <w:szCs w:val="21"/>
                <w:lang w:eastAsia="ko-KR"/>
              </w:rPr>
              <w:t>민정부와</w:t>
            </w:r>
            <w:proofErr w:type="spellEnd"/>
            <w:r w:rsidR="002A1F75" w:rsidRPr="00982714">
              <w:rPr>
                <w:rFonts w:ascii="한컴바탕" w:eastAsia="한컴바탕" w:hAnsi="한컴바탕" w:cs="한컴바탕" w:hint="eastAsia"/>
                <w:szCs w:val="21"/>
                <w:lang w:eastAsia="ko-KR"/>
              </w:rPr>
              <w:t xml:space="preserve"> 연락해야 한다.</w:t>
            </w:r>
          </w:p>
          <w:p w:rsidR="00982714" w:rsidRDefault="002A1F75" w:rsidP="00982714">
            <w:pPr>
              <w:wordWrap w:val="0"/>
              <w:autoSpaceDN w:val="0"/>
              <w:spacing w:line="290" w:lineRule="atLeast"/>
              <w:ind w:firstLineChars="0" w:firstLine="420"/>
              <w:jc w:val="both"/>
              <w:rPr>
                <w:rFonts w:ascii="한컴바탕" w:eastAsia="한컴바탕" w:hAnsi="한컴바탕" w:cs="한컴바탕" w:hint="eastAsia"/>
                <w:spacing w:val="-8"/>
                <w:kern w:val="16"/>
                <w:szCs w:val="21"/>
                <w:lang w:eastAsia="ko-KR"/>
              </w:rPr>
            </w:pPr>
            <w:r w:rsidRPr="00982714">
              <w:rPr>
                <w:rFonts w:ascii="한컴바탕" w:eastAsia="한컴바탕" w:hAnsi="한컴바탕" w:cs="한컴바탕" w:hint="eastAsia"/>
                <w:szCs w:val="21"/>
                <w:lang w:eastAsia="ko-KR"/>
              </w:rPr>
              <w:t xml:space="preserve">담당자: </w:t>
            </w:r>
            <w:proofErr w:type="spellStart"/>
            <w:r w:rsidRPr="00982714">
              <w:rPr>
                <w:rFonts w:ascii="한컴바탕" w:eastAsia="한컴바탕" w:hAnsi="한컴바탕" w:cs="한컴바탕" w:hint="eastAsia"/>
                <w:szCs w:val="21"/>
                <w:lang w:eastAsia="ko-KR"/>
              </w:rPr>
              <w:t>상무부</w:t>
            </w:r>
            <w:proofErr w:type="spellEnd"/>
            <w:r w:rsidRPr="00982714">
              <w:rPr>
                <w:rFonts w:ascii="한컴바탕" w:eastAsia="한컴바탕" w:hAnsi="한컴바탕" w:cs="한컴바탕" w:hint="eastAsia"/>
                <w:szCs w:val="21"/>
                <w:lang w:eastAsia="ko-KR"/>
              </w:rPr>
              <w:t xml:space="preserve"> 외국투자 관리사 </w:t>
            </w:r>
            <w:proofErr w:type="spellStart"/>
            <w:r w:rsidRPr="00982714">
              <w:rPr>
                <w:rFonts w:ascii="한컴바탕" w:eastAsia="한컴바탕" w:hAnsi="한컴바탕" w:cs="한컴바탕" w:hint="eastAsia"/>
                <w:szCs w:val="21"/>
                <w:lang w:eastAsia="ko-KR"/>
              </w:rPr>
              <w:t>쑨샤오위</w:t>
            </w:r>
            <w:proofErr w:type="spellEnd"/>
            <w:r w:rsidRPr="00982714">
              <w:rPr>
                <w:rFonts w:ascii="한컴바탕" w:eastAsia="한컴바탕" w:hAnsi="한컴바탕" w:cs="한컴바탕" w:hint="eastAsia"/>
                <w:szCs w:val="21"/>
                <w:lang w:eastAsia="ko-KR"/>
              </w:rPr>
              <w:t>(</w:t>
            </w:r>
            <w:proofErr w:type="spellStart"/>
            <w:r w:rsidRPr="00982714">
              <w:rPr>
                <w:rFonts w:ascii="한컴바탕" w:eastAsia="한컴바탕" w:hAnsi="한컴바탕" w:cs="한컴바탕" w:hint="eastAsia"/>
                <w:szCs w:val="21"/>
                <w:lang w:eastAsia="ko-KR"/>
              </w:rPr>
              <w:t>孫笑宇</w:t>
            </w:r>
            <w:proofErr w:type="spellEnd"/>
            <w:r w:rsidRPr="00982714">
              <w:rPr>
                <w:rFonts w:ascii="한컴바탕" w:eastAsia="한컴바탕" w:hAnsi="한컴바탕" w:cs="한컴바탕" w:hint="eastAsia"/>
                <w:szCs w:val="21"/>
                <w:lang w:eastAsia="ko-KR"/>
              </w:rPr>
              <w:t>)</w:t>
            </w:r>
          </w:p>
          <w:p w:rsidR="00982714" w:rsidRDefault="002A1F75" w:rsidP="00982714">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982714">
              <w:rPr>
                <w:rFonts w:ascii="한컴바탕" w:eastAsia="한컴바탕" w:hAnsi="한컴바탕" w:cs="한컴바탕" w:hint="eastAsia"/>
                <w:szCs w:val="21"/>
                <w:lang w:eastAsia="ko-KR"/>
              </w:rPr>
              <w:t xml:space="preserve">전화번호: 010-65197327   </w:t>
            </w:r>
          </w:p>
          <w:p w:rsidR="00982714" w:rsidRDefault="002A1F75" w:rsidP="00982714">
            <w:pPr>
              <w:wordWrap w:val="0"/>
              <w:autoSpaceDN w:val="0"/>
              <w:spacing w:line="290" w:lineRule="atLeast"/>
              <w:ind w:firstLineChars="0" w:firstLine="420"/>
              <w:jc w:val="both"/>
              <w:rPr>
                <w:rFonts w:ascii="한컴바탕" w:eastAsia="한컴바탕" w:hAnsi="한컴바탕" w:cs="한컴바탕" w:hint="eastAsia"/>
                <w:spacing w:val="-8"/>
                <w:kern w:val="16"/>
                <w:szCs w:val="21"/>
                <w:lang w:eastAsia="ko-KR"/>
              </w:rPr>
            </w:pPr>
            <w:r w:rsidRPr="00982714">
              <w:rPr>
                <w:rFonts w:ascii="한컴바탕" w:eastAsia="한컴바탕" w:hAnsi="한컴바탕" w:cs="한컴바탕" w:hint="eastAsia"/>
                <w:szCs w:val="21"/>
                <w:lang w:eastAsia="ko-KR"/>
              </w:rPr>
              <w:t>팩스번호: 010-65197322</w:t>
            </w:r>
          </w:p>
          <w:p w:rsidR="00982714" w:rsidRDefault="002A1F75" w:rsidP="00982714">
            <w:pPr>
              <w:wordWrap w:val="0"/>
              <w:autoSpaceDN w:val="0"/>
              <w:spacing w:line="290" w:lineRule="atLeast"/>
              <w:ind w:firstLineChars="0" w:firstLine="420"/>
              <w:jc w:val="both"/>
              <w:rPr>
                <w:rFonts w:ascii="한컴바탕" w:eastAsia="한컴바탕" w:hAnsi="한컴바탕" w:cs="한컴바탕" w:hint="eastAsia"/>
                <w:spacing w:val="-8"/>
                <w:kern w:val="16"/>
                <w:szCs w:val="21"/>
                <w:lang w:eastAsia="ko-KR"/>
              </w:rPr>
            </w:pPr>
            <w:r w:rsidRPr="00982714">
              <w:rPr>
                <w:rFonts w:ascii="한컴바탕" w:eastAsia="한컴바탕" w:hAnsi="한컴바탕" w:cs="한컴바탕" w:hint="eastAsia"/>
                <w:szCs w:val="21"/>
                <w:lang w:eastAsia="ko-KR"/>
              </w:rPr>
              <w:t xml:space="preserve">담당자: </w:t>
            </w:r>
            <w:proofErr w:type="spellStart"/>
            <w:r w:rsidRPr="00982714">
              <w:rPr>
                <w:rFonts w:ascii="한컴바탕" w:eastAsia="한컴바탕" w:hAnsi="한컴바탕" w:cs="한컴바탕" w:hint="eastAsia"/>
                <w:szCs w:val="21"/>
                <w:lang w:eastAsia="ko-KR"/>
              </w:rPr>
              <w:t>민정부</w:t>
            </w:r>
            <w:proofErr w:type="spellEnd"/>
            <w:r w:rsidRPr="00982714">
              <w:rPr>
                <w:rFonts w:ascii="한컴바탕" w:eastAsia="한컴바탕" w:hAnsi="한컴바탕" w:cs="한컴바탕" w:hint="eastAsia"/>
                <w:szCs w:val="21"/>
                <w:lang w:eastAsia="ko-KR"/>
              </w:rPr>
              <w:t xml:space="preserve"> 사회복지 및 자선사업 </w:t>
            </w:r>
            <w:proofErr w:type="spellStart"/>
            <w:r w:rsidRPr="00982714">
              <w:rPr>
                <w:rFonts w:ascii="한컴바탕" w:eastAsia="한컴바탕" w:hAnsi="한컴바탕" w:cs="한컴바탕" w:hint="eastAsia"/>
                <w:szCs w:val="21"/>
                <w:lang w:eastAsia="ko-KR"/>
              </w:rPr>
              <w:t>촉진사</w:t>
            </w:r>
            <w:proofErr w:type="spellEnd"/>
            <w:r w:rsidRPr="00982714">
              <w:rPr>
                <w:rFonts w:ascii="한컴바탕" w:eastAsia="한컴바탕" w:hAnsi="한컴바탕" w:cs="한컴바탕" w:hint="eastAsia"/>
                <w:szCs w:val="21"/>
                <w:lang w:eastAsia="ko-KR"/>
              </w:rPr>
              <w:t xml:space="preserve"> </w:t>
            </w:r>
            <w:proofErr w:type="spellStart"/>
            <w:r w:rsidRPr="00982714">
              <w:rPr>
                <w:rFonts w:ascii="한컴바탕" w:eastAsia="한컴바탕" w:hAnsi="한컴바탕" w:cs="한컴바탕" w:hint="eastAsia"/>
                <w:szCs w:val="21"/>
                <w:lang w:eastAsia="ko-KR"/>
              </w:rPr>
              <w:t>장샤오펑</w:t>
            </w:r>
            <w:proofErr w:type="spellEnd"/>
            <w:r w:rsidRPr="00982714">
              <w:rPr>
                <w:rFonts w:ascii="한컴바탕" w:eastAsia="한컴바탕" w:hAnsi="한컴바탕" w:cs="한컴바탕" w:hint="eastAsia"/>
                <w:szCs w:val="21"/>
                <w:lang w:eastAsia="ko-KR"/>
              </w:rPr>
              <w:t>(</w:t>
            </w:r>
            <w:proofErr w:type="spellStart"/>
            <w:r w:rsidRPr="00982714">
              <w:rPr>
                <w:rFonts w:ascii="한컴바탕" w:eastAsia="한컴바탕" w:hAnsi="한컴바탕" w:cs="한컴바탕" w:hint="eastAsia"/>
                <w:szCs w:val="21"/>
                <w:lang w:eastAsia="ko-KR"/>
              </w:rPr>
              <w:t>張曉峰</w:t>
            </w:r>
            <w:proofErr w:type="spellEnd"/>
            <w:r w:rsidRPr="00982714">
              <w:rPr>
                <w:rFonts w:ascii="한컴바탕" w:eastAsia="한컴바탕" w:hAnsi="한컴바탕" w:cs="한컴바탕" w:hint="eastAsia"/>
                <w:szCs w:val="21"/>
                <w:lang w:eastAsia="ko-KR"/>
              </w:rPr>
              <w:t>)</w:t>
            </w:r>
          </w:p>
          <w:p w:rsidR="00982714" w:rsidRDefault="002A1F75" w:rsidP="00982714">
            <w:pPr>
              <w:wordWrap w:val="0"/>
              <w:autoSpaceDN w:val="0"/>
              <w:spacing w:line="290" w:lineRule="atLeast"/>
              <w:ind w:firstLineChars="0" w:firstLine="420"/>
              <w:jc w:val="both"/>
              <w:rPr>
                <w:rFonts w:ascii="한컴바탕" w:eastAsia="한컴바탕" w:hAnsi="한컴바탕" w:cs="한컴바탕" w:hint="eastAsia"/>
                <w:szCs w:val="21"/>
              </w:rPr>
            </w:pPr>
            <w:r w:rsidRPr="00982714">
              <w:rPr>
                <w:rFonts w:ascii="한컴바탕" w:eastAsia="한컴바탕" w:hAnsi="한컴바탕" w:cs="한컴바탕" w:hint="eastAsia"/>
                <w:szCs w:val="21"/>
                <w:lang w:eastAsia="ko-KR"/>
              </w:rPr>
              <w:t xml:space="preserve">전화번호: 010-58123258   </w:t>
            </w:r>
          </w:p>
          <w:p w:rsidR="002A1F75" w:rsidRPr="00982714" w:rsidRDefault="002A1F75" w:rsidP="00982714">
            <w:pPr>
              <w:wordWrap w:val="0"/>
              <w:autoSpaceDN w:val="0"/>
              <w:spacing w:line="290" w:lineRule="atLeast"/>
              <w:ind w:firstLineChars="0" w:firstLine="420"/>
              <w:jc w:val="both"/>
              <w:rPr>
                <w:rFonts w:ascii="한컴바탕" w:eastAsia="한컴바탕" w:hAnsi="한컴바탕" w:cs="한컴바탕"/>
                <w:spacing w:val="-8"/>
                <w:kern w:val="16"/>
                <w:szCs w:val="21"/>
                <w:lang w:eastAsia="ko-KR"/>
              </w:rPr>
            </w:pPr>
            <w:r w:rsidRPr="00982714">
              <w:rPr>
                <w:rFonts w:ascii="한컴바탕" w:eastAsia="한컴바탕" w:hAnsi="한컴바탕" w:cs="한컴바탕" w:hint="eastAsia"/>
                <w:szCs w:val="21"/>
                <w:lang w:eastAsia="ko-KR"/>
              </w:rPr>
              <w:t>팩스번호: 010-58123256</w:t>
            </w:r>
          </w:p>
          <w:p w:rsidR="002A1F75" w:rsidRPr="002A1F75" w:rsidRDefault="002A1F75" w:rsidP="002A1F75">
            <w:pPr>
              <w:pStyle w:val="a4"/>
              <w:wordWrap w:val="0"/>
              <w:autoSpaceDN w:val="0"/>
              <w:spacing w:line="290" w:lineRule="atLeast"/>
              <w:ind w:left="420"/>
              <w:jc w:val="both"/>
              <w:rPr>
                <w:rFonts w:ascii="한컴바탕" w:eastAsia="한컴바탕" w:hAnsi="한컴바탕" w:cs="한컴바탕"/>
                <w:szCs w:val="21"/>
                <w:lang w:eastAsia="ko-KR"/>
              </w:rPr>
            </w:pPr>
          </w:p>
          <w:p w:rsidR="002A1F75" w:rsidRPr="002A1F75" w:rsidRDefault="002A1F75" w:rsidP="00982714">
            <w:pPr>
              <w:pStyle w:val="a4"/>
              <w:wordWrap w:val="0"/>
              <w:autoSpaceDN w:val="0"/>
              <w:spacing w:line="290" w:lineRule="atLeast"/>
              <w:ind w:left="420"/>
              <w:jc w:val="right"/>
              <w:rPr>
                <w:rFonts w:ascii="한컴바탕" w:eastAsia="한컴바탕" w:hAnsi="한컴바탕" w:cs="한컴바탕"/>
                <w:szCs w:val="21"/>
                <w:lang w:eastAsia="ko-KR"/>
              </w:rPr>
            </w:pPr>
            <w:proofErr w:type="spellStart"/>
            <w:r w:rsidRPr="002A1F75">
              <w:rPr>
                <w:rFonts w:ascii="한컴바탕" w:eastAsia="한컴바탕" w:hAnsi="한컴바탕" w:cs="한컴바탕" w:hint="eastAsia"/>
                <w:szCs w:val="21"/>
                <w:lang w:eastAsia="ko-KR"/>
              </w:rPr>
              <w:t>상무부</w:t>
            </w:r>
            <w:proofErr w:type="spellEnd"/>
          </w:p>
          <w:p w:rsidR="002A1F75" w:rsidRPr="002A1F75" w:rsidRDefault="002A1F75" w:rsidP="00982714">
            <w:pPr>
              <w:pStyle w:val="a4"/>
              <w:wordWrap w:val="0"/>
              <w:autoSpaceDN w:val="0"/>
              <w:spacing w:line="290" w:lineRule="atLeast"/>
              <w:ind w:left="420"/>
              <w:jc w:val="right"/>
              <w:rPr>
                <w:rFonts w:ascii="한컴바탕" w:eastAsia="한컴바탕" w:hAnsi="한컴바탕" w:cs="한컴바탕"/>
                <w:szCs w:val="21"/>
                <w:lang w:eastAsia="ko-KR"/>
              </w:rPr>
            </w:pPr>
            <w:proofErr w:type="spellStart"/>
            <w:r w:rsidRPr="002A1F75">
              <w:rPr>
                <w:rFonts w:ascii="한컴바탕" w:eastAsia="한컴바탕" w:hAnsi="한컴바탕" w:cs="한컴바탕" w:hint="eastAsia"/>
                <w:szCs w:val="21"/>
                <w:lang w:eastAsia="ko-KR"/>
              </w:rPr>
              <w:t>민정부</w:t>
            </w:r>
            <w:proofErr w:type="spellEnd"/>
          </w:p>
          <w:p w:rsidR="002A1F75" w:rsidRPr="002A1F75" w:rsidRDefault="002A1F75" w:rsidP="00982714">
            <w:pPr>
              <w:pStyle w:val="a4"/>
              <w:wordWrap w:val="0"/>
              <w:autoSpaceDN w:val="0"/>
              <w:spacing w:line="290" w:lineRule="atLeast"/>
              <w:ind w:left="420"/>
              <w:jc w:val="right"/>
              <w:rPr>
                <w:rFonts w:ascii="한컴바탕" w:eastAsia="한컴바탕" w:hAnsi="한컴바탕" w:cs="한컴바탕"/>
                <w:szCs w:val="21"/>
                <w:lang w:eastAsia="ko-KR"/>
              </w:rPr>
            </w:pPr>
            <w:r w:rsidRPr="002A1F75">
              <w:rPr>
                <w:rFonts w:ascii="한컴바탕" w:eastAsia="한컴바탕" w:hAnsi="한컴바탕" w:cs="한컴바탕" w:hint="eastAsia"/>
                <w:szCs w:val="21"/>
                <w:lang w:eastAsia="ko-KR"/>
              </w:rPr>
              <w:t>2014년 11월 24일</w:t>
            </w:r>
          </w:p>
          <w:p w:rsidR="002A1F75" w:rsidRPr="002A1F75" w:rsidRDefault="002A1F75" w:rsidP="002A1F75">
            <w:pPr>
              <w:wordWrap w:val="0"/>
              <w:autoSpaceDN w:val="0"/>
              <w:spacing w:line="290" w:lineRule="atLeast"/>
              <w:ind w:firstLine="420"/>
              <w:jc w:val="both"/>
              <w:rPr>
                <w:rFonts w:ascii="한컴바탕" w:eastAsia="한컴바탕" w:hAnsi="한컴바탕" w:cs="한컴바탕"/>
                <w:szCs w:val="21"/>
              </w:rPr>
            </w:pPr>
          </w:p>
        </w:tc>
        <w:tc>
          <w:tcPr>
            <w:tcW w:w="539" w:type="dxa"/>
          </w:tcPr>
          <w:p w:rsidR="002A1F75" w:rsidRDefault="002A1F75" w:rsidP="002A1F75">
            <w:pPr>
              <w:ind w:firstLine="420"/>
            </w:pPr>
          </w:p>
        </w:tc>
        <w:tc>
          <w:tcPr>
            <w:tcW w:w="3958" w:type="dxa"/>
          </w:tcPr>
          <w:p w:rsidR="002A1F75" w:rsidRPr="002A1F75" w:rsidRDefault="002A1F75" w:rsidP="002A1F75">
            <w:pPr>
              <w:wordWrap w:val="0"/>
              <w:autoSpaceDE w:val="0"/>
              <w:autoSpaceDN w:val="0"/>
              <w:spacing w:line="290" w:lineRule="atLeast"/>
              <w:ind w:firstLineChars="0" w:firstLine="0"/>
              <w:jc w:val="center"/>
              <w:rPr>
                <w:rFonts w:ascii="SimSun" w:eastAsia="SimSun" w:hAnsi="SimSun"/>
                <w:b/>
                <w:spacing w:val="-6"/>
                <w:sz w:val="26"/>
                <w:szCs w:val="26"/>
              </w:rPr>
            </w:pPr>
            <w:r w:rsidRPr="002A1F75">
              <w:rPr>
                <w:rFonts w:ascii="SimSun" w:eastAsia="SimSun" w:hAnsi="SimSun" w:hint="eastAsia"/>
                <w:b/>
                <w:spacing w:val="-6"/>
                <w:sz w:val="26"/>
                <w:szCs w:val="26"/>
              </w:rPr>
              <w:t>商务部、民政部关于外商投资设立营利性养老机构有关事项的公告</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为推动我国养老服务业健康发展，推进社会服务业对外开放，进一步落实《中共中央关于全面深化改革若干重大问题的决定》和《国务院关于加快发展养老服务业的若干意见》（国发[2013]35号），根据《中外合资经营企业法》、《中外合作经营企业法》、《外资企业法》、《老年人权益保障法》以及《养老机构设立许可办法》等相关法律法规和部门规章，现就外国公司、企业和其他经济组织或个人（以下简称外国投资者）在华设立营利性养老机构从事养老服务等有关事项公告如下：</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一、鼓励外国投资者在华独资或与中国公司、企业和其他经济组织合资、合作举办营利性养老机构。</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二、外商投资营利性养老机构应遵守有关法律、法规和规章，以提供社会服务为宗旨，依法纳税，合规经营，其合法经营活动以及出资方的合法权益受法律保护。</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三、外国投资者设立营利性养老机构，应向拟设立机构所在地省级商务主管部门（指各省、自治区、直辖市、计划单列市及新疆生产建设兵团商务主管部门）提交设立外商投资企业的申请材料：</w:t>
            </w:r>
          </w:p>
          <w:p w:rsidR="002A1F75" w:rsidRDefault="002A1F75" w:rsidP="002A1F75">
            <w:pPr>
              <w:wordWrap w:val="0"/>
              <w:autoSpaceDE w:val="0"/>
              <w:autoSpaceDN w:val="0"/>
              <w:spacing w:line="290" w:lineRule="atLeast"/>
              <w:ind w:firstLineChars="0" w:firstLine="405"/>
              <w:jc w:val="both"/>
              <w:rPr>
                <w:rFonts w:ascii="SimSun" w:eastAsia="SimSun" w:hAnsi="SimSun" w:hint="eastAsia"/>
                <w:szCs w:val="21"/>
              </w:rPr>
            </w:pPr>
            <w:r w:rsidRPr="002A1F75">
              <w:rPr>
                <w:rFonts w:ascii="SimSun" w:eastAsia="SimSun" w:hAnsi="SimSun" w:hint="eastAsia"/>
                <w:szCs w:val="21"/>
              </w:rPr>
              <w:t>（一）设立申请书；</w:t>
            </w:r>
          </w:p>
          <w:p w:rsidR="002A1F75" w:rsidRPr="002A1F75" w:rsidRDefault="002A1F75" w:rsidP="002A1F75">
            <w:pPr>
              <w:wordWrap w:val="0"/>
              <w:autoSpaceDE w:val="0"/>
              <w:autoSpaceDN w:val="0"/>
              <w:spacing w:line="290" w:lineRule="atLeast"/>
              <w:ind w:firstLineChars="0" w:firstLine="405"/>
              <w:jc w:val="both"/>
              <w:rPr>
                <w:rFonts w:ascii="SimSun" w:eastAsia="SimSun" w:hAnsi="SimSun"/>
                <w:szCs w:val="21"/>
              </w:rPr>
            </w:pPr>
            <w:r w:rsidRPr="002A1F75">
              <w:rPr>
                <w:rFonts w:ascii="SimSun" w:eastAsia="SimSun" w:hAnsi="SimSun" w:hint="eastAsia"/>
                <w:szCs w:val="21"/>
              </w:rPr>
              <w:t>（二）情况说明（包括场地、安全、医护等内容）；</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（三）合同、章程（外资企业只报送章程）；</w:t>
            </w:r>
          </w:p>
          <w:p w:rsidR="002A1F75" w:rsidRPr="002A1F75" w:rsidRDefault="002A1F75" w:rsidP="002A1F75">
            <w:pPr>
              <w:wordWrap w:val="0"/>
              <w:autoSpaceDE w:val="0"/>
              <w:autoSpaceDN w:val="0"/>
              <w:spacing w:line="290" w:lineRule="atLeast"/>
              <w:ind w:firstLineChars="0" w:firstLine="0"/>
              <w:jc w:val="both"/>
              <w:rPr>
                <w:rFonts w:ascii="SimSun" w:eastAsia="SimSun" w:hAnsi="SimSun"/>
                <w:spacing w:val="-8"/>
                <w:szCs w:val="21"/>
              </w:rPr>
            </w:pPr>
            <w:r w:rsidRPr="002A1F75">
              <w:rPr>
                <w:rFonts w:ascii="SimSun" w:eastAsia="SimSun" w:hAnsi="SimSun" w:hint="eastAsia"/>
                <w:szCs w:val="21"/>
              </w:rPr>
              <w:t xml:space="preserve">　　</w:t>
            </w:r>
            <w:r w:rsidRPr="002A1F75">
              <w:rPr>
                <w:rFonts w:ascii="SimSun" w:eastAsia="SimSun" w:hAnsi="SimSun" w:hint="eastAsia"/>
                <w:spacing w:val="-8"/>
                <w:szCs w:val="21"/>
              </w:rPr>
              <w:t>（四）董事会成员名单及董事委派书；</w:t>
            </w:r>
          </w:p>
          <w:p w:rsidR="002A1F75" w:rsidRDefault="002A1F75" w:rsidP="002A1F75">
            <w:pPr>
              <w:wordWrap w:val="0"/>
              <w:autoSpaceDE w:val="0"/>
              <w:autoSpaceDN w:val="0"/>
              <w:spacing w:line="290" w:lineRule="atLeast"/>
              <w:ind w:firstLineChars="0" w:firstLine="405"/>
              <w:jc w:val="both"/>
              <w:rPr>
                <w:rFonts w:ascii="SimSun" w:eastAsia="SimSun" w:hAnsi="SimSun" w:hint="eastAsia"/>
                <w:szCs w:val="21"/>
              </w:rPr>
            </w:pPr>
            <w:r w:rsidRPr="002A1F75">
              <w:rPr>
                <w:rFonts w:ascii="SimSun" w:eastAsia="SimSun" w:hAnsi="SimSun" w:hint="eastAsia"/>
                <w:szCs w:val="21"/>
              </w:rPr>
              <w:t>（五）名称预先核准通知书；</w:t>
            </w:r>
          </w:p>
          <w:p w:rsidR="002A1F75" w:rsidRDefault="002A1F75" w:rsidP="002A1F75">
            <w:pPr>
              <w:wordWrap w:val="0"/>
              <w:autoSpaceDE w:val="0"/>
              <w:autoSpaceDN w:val="0"/>
              <w:spacing w:line="290" w:lineRule="atLeast"/>
              <w:ind w:firstLineChars="0" w:firstLine="405"/>
              <w:jc w:val="both"/>
              <w:rPr>
                <w:rFonts w:ascii="SimSun" w:eastAsia="SimSun" w:hAnsi="SimSun" w:hint="eastAsia"/>
                <w:szCs w:val="21"/>
              </w:rPr>
            </w:pPr>
            <w:r w:rsidRPr="002A1F75">
              <w:rPr>
                <w:rFonts w:ascii="SimSun" w:eastAsia="SimSun" w:hAnsi="SimSun" w:hint="eastAsia"/>
                <w:szCs w:val="21"/>
              </w:rPr>
              <w:t>（六）外国投资者或实际控制人从业经验的说明及证明文件，或聘用具有养老服务业务管理经验的管理团队的说明文件；</w:t>
            </w:r>
          </w:p>
          <w:p w:rsidR="002A1F75" w:rsidRPr="002A1F75" w:rsidRDefault="002A1F75" w:rsidP="002A1F75">
            <w:pPr>
              <w:wordWrap w:val="0"/>
              <w:autoSpaceDE w:val="0"/>
              <w:autoSpaceDN w:val="0"/>
              <w:spacing w:line="290" w:lineRule="atLeast"/>
              <w:ind w:firstLineChars="0" w:firstLine="405"/>
              <w:jc w:val="both"/>
              <w:rPr>
                <w:rFonts w:ascii="SimSun" w:eastAsia="SimSun" w:hAnsi="SimSun"/>
                <w:szCs w:val="21"/>
              </w:rPr>
            </w:pPr>
            <w:r w:rsidRPr="002A1F75">
              <w:rPr>
                <w:rFonts w:ascii="SimSun" w:eastAsia="SimSun" w:hAnsi="SimSun" w:hint="eastAsia"/>
                <w:szCs w:val="21"/>
              </w:rPr>
              <w:t>（七）依照法律、法规、规章规定，需要提供的其他材料。</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四、省级商务主管部门应当在受理之日起20天内，作出批准或者不批准的</w:t>
            </w:r>
            <w:r w:rsidRPr="002A1F75">
              <w:rPr>
                <w:rFonts w:ascii="SimSun" w:eastAsia="SimSun" w:hAnsi="SimSun" w:hint="eastAsia"/>
                <w:szCs w:val="21"/>
              </w:rPr>
              <w:lastRenderedPageBreak/>
              <w:t>书面决定；予以批准的，颁发《外商投资企业批准证书》并在经营范围中加注“凭养老机构设立许可证经营”；不予批准的，说明理由。</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五、</w:t>
            </w:r>
            <w:r w:rsidRPr="002A1F75">
              <w:rPr>
                <w:rFonts w:ascii="SimSun" w:eastAsia="SimSun" w:hAnsi="SimSun" w:hint="eastAsia"/>
                <w:spacing w:val="-8"/>
                <w:szCs w:val="21"/>
              </w:rPr>
              <w:t>外国投资者应在获得《外商投资企业批准证书》1个月内，到工商行政管理部门办理外商投资企业注册登记手续。</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六、外商投资企业注册登记后，应当按照《养老机构设立许可办法》等有关规定，依法申请并取得养老机构设立许可证。获得上述许可和依法批准登记前，外商投资营利性养老机构或外国投资者不得开展养老服务业务，不得以任何名义收取费用、收住老年人。 </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七、鼓励外国投资者参与专门面向社会提供经营性服务的公办养老机构的企业化改制，改制过程中应妥善处理职工利益维护和国有资产保值增值等问题。</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八、外商投资营利性养老机构可以从事与养老服务有关的境内投资，鼓励外国投资者发展养老机构规模化、连锁化经营，开发优质养老机构品牌。</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九、外商投资营利性养老机构与国内资本投资举办的营利性养老机构享有同等的税收等优惠政策和行政事业性收费减免政策。</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十、各地不得批准通过改变养老设施建设用地用途、容积率等使用条件设立的外商投资房地产企业。外商投资营利性养老机构不得经营住宅贴现养老等业务。</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十一、外商投资营利性养老机构业务范围中包括医疗卫生服务的，应按有关政策规定履行报批手续。</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十二、省级商务主管部门应加强外商投资营利性养老机构的统计工作，发放批准证书时，行业分类选择“老年人、残疾人养护服务”（国民经济行业分类第8414款）。</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十三、依照本公告成立的外商投资营利性养老机构应按时参加外商投资企业联合年报。</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十四、</w:t>
            </w:r>
            <w:r w:rsidRPr="00982714">
              <w:rPr>
                <w:rFonts w:ascii="SimSun" w:eastAsia="SimSun" w:hAnsi="SimSun" w:hint="eastAsia"/>
                <w:spacing w:val="6"/>
                <w:szCs w:val="21"/>
              </w:rPr>
              <w:t>香港特别行政区、澳门特别行政区和台湾地区的投资者举办营利性养老机构参照本公告要求，此前规</w:t>
            </w:r>
            <w:r w:rsidRPr="00982714">
              <w:rPr>
                <w:rFonts w:ascii="SimSun" w:eastAsia="SimSun" w:hAnsi="SimSun" w:hint="eastAsia"/>
                <w:spacing w:val="6"/>
                <w:szCs w:val="21"/>
              </w:rPr>
              <w:lastRenderedPageBreak/>
              <w:t>定与本通知内容不符的，以本公告为准。</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十五、各地商务、民政主管部门在执行中如遇问题，请及时与商务部、民政部联系。</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联系人：商务部外国投资管理司  孙笑宇</w:t>
            </w:r>
          </w:p>
          <w:p w:rsidR="00982714" w:rsidRDefault="002A1F75" w:rsidP="00982714">
            <w:pPr>
              <w:wordWrap w:val="0"/>
              <w:autoSpaceDE w:val="0"/>
              <w:autoSpaceDN w:val="0"/>
              <w:spacing w:line="290" w:lineRule="atLeast"/>
              <w:ind w:firstLineChars="0" w:firstLine="405"/>
              <w:jc w:val="both"/>
              <w:rPr>
                <w:rFonts w:ascii="SimSun" w:eastAsia="SimSun" w:hAnsi="SimSun" w:hint="eastAsia"/>
                <w:szCs w:val="21"/>
              </w:rPr>
            </w:pPr>
            <w:r w:rsidRPr="002A1F75">
              <w:rPr>
                <w:rFonts w:ascii="SimSun" w:eastAsia="SimSun" w:hAnsi="SimSun" w:hint="eastAsia"/>
                <w:szCs w:val="21"/>
              </w:rPr>
              <w:t xml:space="preserve">电　话：010-65197327   </w:t>
            </w:r>
          </w:p>
          <w:p w:rsidR="002A1F75" w:rsidRPr="002A1F75" w:rsidRDefault="002A1F75" w:rsidP="00982714">
            <w:pPr>
              <w:wordWrap w:val="0"/>
              <w:autoSpaceDE w:val="0"/>
              <w:autoSpaceDN w:val="0"/>
              <w:spacing w:line="290" w:lineRule="atLeast"/>
              <w:ind w:firstLineChars="0" w:firstLine="405"/>
              <w:jc w:val="both"/>
              <w:rPr>
                <w:rFonts w:ascii="SimSun" w:eastAsia="SimSun" w:hAnsi="SimSun"/>
                <w:szCs w:val="21"/>
              </w:rPr>
            </w:pPr>
            <w:r w:rsidRPr="002A1F75">
              <w:rPr>
                <w:rFonts w:ascii="SimSun" w:eastAsia="SimSun" w:hAnsi="SimSun" w:hint="eastAsia"/>
                <w:szCs w:val="21"/>
              </w:rPr>
              <w:t>传</w:t>
            </w:r>
            <w:r w:rsidR="00982714">
              <w:rPr>
                <w:rFonts w:ascii="SimSun" w:eastAsia="SimSun" w:hAnsi="SimSun" w:hint="eastAsia"/>
                <w:szCs w:val="21"/>
              </w:rPr>
              <w:t xml:space="preserve">  </w:t>
            </w:r>
            <w:r w:rsidRPr="002A1F75">
              <w:rPr>
                <w:rFonts w:ascii="SimSun" w:eastAsia="SimSun" w:hAnsi="SimSun" w:hint="eastAsia"/>
                <w:szCs w:val="21"/>
              </w:rPr>
              <w:t>真：010-65197322</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r w:rsidRPr="002A1F75">
              <w:rPr>
                <w:rFonts w:ascii="SimSun" w:eastAsia="SimSun" w:hAnsi="SimSun" w:hint="eastAsia"/>
                <w:szCs w:val="21"/>
              </w:rPr>
              <w:t xml:space="preserve">　　联系人：民政部社会福利和慈善事业促进司  张晓峰</w:t>
            </w:r>
          </w:p>
          <w:p w:rsidR="00982714" w:rsidRDefault="002A1F75" w:rsidP="00982714">
            <w:pPr>
              <w:wordWrap w:val="0"/>
              <w:autoSpaceDE w:val="0"/>
              <w:autoSpaceDN w:val="0"/>
              <w:spacing w:line="290" w:lineRule="atLeast"/>
              <w:ind w:firstLineChars="0" w:firstLine="405"/>
              <w:jc w:val="both"/>
              <w:rPr>
                <w:rFonts w:ascii="SimSun" w:eastAsia="SimSun" w:hAnsi="SimSun" w:hint="eastAsia"/>
                <w:szCs w:val="21"/>
              </w:rPr>
            </w:pPr>
            <w:r w:rsidRPr="002A1F75">
              <w:rPr>
                <w:rFonts w:ascii="SimSun" w:eastAsia="SimSun" w:hAnsi="SimSun" w:hint="eastAsia"/>
                <w:szCs w:val="21"/>
              </w:rPr>
              <w:t xml:space="preserve">电　话：010-58123258   </w:t>
            </w:r>
          </w:p>
          <w:p w:rsidR="002A1F75" w:rsidRPr="002A1F75" w:rsidRDefault="002A1F75" w:rsidP="00982714">
            <w:pPr>
              <w:wordWrap w:val="0"/>
              <w:autoSpaceDE w:val="0"/>
              <w:autoSpaceDN w:val="0"/>
              <w:spacing w:line="290" w:lineRule="atLeast"/>
              <w:ind w:firstLineChars="0" w:firstLine="405"/>
              <w:jc w:val="both"/>
              <w:rPr>
                <w:rFonts w:ascii="SimSun" w:eastAsia="SimSun" w:hAnsi="SimSun"/>
                <w:szCs w:val="21"/>
              </w:rPr>
            </w:pPr>
            <w:r w:rsidRPr="002A1F75">
              <w:rPr>
                <w:rFonts w:ascii="SimSun" w:eastAsia="SimSun" w:hAnsi="SimSun" w:hint="eastAsia"/>
                <w:szCs w:val="21"/>
              </w:rPr>
              <w:t>传</w:t>
            </w:r>
            <w:r w:rsidR="00982714">
              <w:rPr>
                <w:rFonts w:ascii="SimSun" w:eastAsia="SimSun" w:hAnsi="SimSun" w:hint="eastAsia"/>
                <w:szCs w:val="21"/>
              </w:rPr>
              <w:t xml:space="preserve">  </w:t>
            </w:r>
            <w:r w:rsidRPr="002A1F75">
              <w:rPr>
                <w:rFonts w:ascii="SimSun" w:eastAsia="SimSun" w:hAnsi="SimSun" w:hint="eastAsia"/>
                <w:szCs w:val="21"/>
              </w:rPr>
              <w:t>真：010-58123256</w:t>
            </w:r>
          </w:p>
          <w:p w:rsidR="002A1F75" w:rsidRPr="002A1F75" w:rsidRDefault="002A1F75" w:rsidP="002A1F75">
            <w:pPr>
              <w:wordWrap w:val="0"/>
              <w:autoSpaceDE w:val="0"/>
              <w:autoSpaceDN w:val="0"/>
              <w:spacing w:line="290" w:lineRule="atLeast"/>
              <w:ind w:firstLineChars="0" w:firstLine="0"/>
              <w:jc w:val="both"/>
              <w:rPr>
                <w:rFonts w:ascii="SimSun" w:eastAsia="SimSun" w:hAnsi="SimSun"/>
                <w:szCs w:val="21"/>
              </w:rPr>
            </w:pPr>
          </w:p>
          <w:p w:rsidR="002A1F75" w:rsidRPr="002A1F75" w:rsidRDefault="002A1F75" w:rsidP="00982714">
            <w:pPr>
              <w:wordWrap w:val="0"/>
              <w:autoSpaceDE w:val="0"/>
              <w:autoSpaceDN w:val="0"/>
              <w:spacing w:line="290" w:lineRule="atLeast"/>
              <w:ind w:firstLineChars="0" w:firstLine="0"/>
              <w:jc w:val="right"/>
              <w:rPr>
                <w:rFonts w:ascii="SimSun" w:eastAsia="SimSun" w:hAnsi="SimSun"/>
                <w:szCs w:val="21"/>
              </w:rPr>
            </w:pPr>
            <w:r w:rsidRPr="002A1F75">
              <w:rPr>
                <w:rFonts w:ascii="SimSun" w:eastAsia="SimSun" w:hAnsi="SimSun" w:hint="eastAsia"/>
                <w:szCs w:val="21"/>
              </w:rPr>
              <w:t>商务部</w:t>
            </w:r>
          </w:p>
          <w:p w:rsidR="002A1F75" w:rsidRPr="002A1F75" w:rsidRDefault="002A1F75" w:rsidP="00982714">
            <w:pPr>
              <w:wordWrap w:val="0"/>
              <w:autoSpaceDE w:val="0"/>
              <w:autoSpaceDN w:val="0"/>
              <w:spacing w:line="290" w:lineRule="atLeast"/>
              <w:ind w:firstLineChars="0" w:firstLine="0"/>
              <w:jc w:val="right"/>
              <w:rPr>
                <w:rFonts w:ascii="SimSun" w:eastAsia="SimSun" w:hAnsi="SimSun"/>
                <w:szCs w:val="21"/>
              </w:rPr>
            </w:pPr>
            <w:r w:rsidRPr="002A1F75">
              <w:rPr>
                <w:rFonts w:ascii="SimSun" w:eastAsia="SimSun" w:hAnsi="SimSun" w:hint="eastAsia"/>
                <w:szCs w:val="21"/>
              </w:rPr>
              <w:t>民政部</w:t>
            </w:r>
          </w:p>
          <w:p w:rsidR="002A1F75" w:rsidRPr="002A1F75" w:rsidRDefault="002A1F75" w:rsidP="00982714">
            <w:pPr>
              <w:wordWrap w:val="0"/>
              <w:autoSpaceDE w:val="0"/>
              <w:autoSpaceDN w:val="0"/>
              <w:spacing w:line="290" w:lineRule="atLeast"/>
              <w:ind w:firstLineChars="0" w:firstLine="0"/>
              <w:jc w:val="right"/>
              <w:rPr>
                <w:rFonts w:ascii="SimSun" w:eastAsia="SimSun" w:hAnsi="SimSun"/>
                <w:szCs w:val="21"/>
              </w:rPr>
            </w:pPr>
            <w:r w:rsidRPr="002A1F75">
              <w:rPr>
                <w:rFonts w:ascii="SimSun" w:eastAsia="SimSun" w:hAnsi="SimSun" w:hint="eastAsia"/>
                <w:szCs w:val="21"/>
              </w:rPr>
              <w:t>2014年11月24日</w:t>
            </w:r>
          </w:p>
          <w:p w:rsidR="002A1F75" w:rsidRPr="002A1F75" w:rsidRDefault="002A1F75" w:rsidP="002A1F75">
            <w:pPr>
              <w:wordWrap w:val="0"/>
              <w:autoSpaceDE w:val="0"/>
              <w:autoSpaceDN w:val="0"/>
              <w:spacing w:line="290" w:lineRule="atLeast"/>
              <w:ind w:firstLine="420"/>
              <w:jc w:val="both"/>
              <w:rPr>
                <w:rFonts w:ascii="SimSun" w:eastAsia="SimSun" w:hAnsi="SimSun"/>
                <w:szCs w:val="21"/>
              </w:rPr>
            </w:pPr>
          </w:p>
        </w:tc>
      </w:tr>
    </w:tbl>
    <w:p w:rsidR="007012B1" w:rsidRDefault="007012B1" w:rsidP="002A1F75">
      <w:pPr>
        <w:ind w:firstLine="420"/>
      </w:pPr>
    </w:p>
    <w:sectPr w:rsidR="007012B1" w:rsidSect="002A1F75">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2D7"/>
    <w:multiLevelType w:val="hybridMultilevel"/>
    <w:tmpl w:val="4F586C5C"/>
    <w:lvl w:ilvl="0" w:tplc="5D24BC0E">
      <w:start w:val="1"/>
      <w:numFmt w:val="decimal"/>
      <w:lvlText w:val="%1."/>
      <w:lvlJc w:val="left"/>
      <w:pPr>
        <w:ind w:left="420" w:hanging="420"/>
      </w:pPr>
      <w:rPr>
        <w:rFonts w:ascii="한컴바탕" w:eastAsia="한컴바탕" w:hAnsi="한컴바탕" w:cs="한컴바탕"/>
      </w:rPr>
    </w:lvl>
    <w:lvl w:ilvl="1" w:tplc="93104542">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A241B0"/>
    <w:multiLevelType w:val="hybridMultilevel"/>
    <w:tmpl w:val="1AA0E562"/>
    <w:lvl w:ilvl="0" w:tplc="F3F0E5CA">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3853F14"/>
    <w:multiLevelType w:val="hybridMultilevel"/>
    <w:tmpl w:val="02BC2AE4"/>
    <w:lvl w:ilvl="0" w:tplc="B71C3E60">
      <w:start w:val="1"/>
      <w:numFmt w:val="decimal"/>
      <w:lvlText w:val="%1."/>
      <w:lvlJc w:val="left"/>
      <w:pPr>
        <w:ind w:left="420" w:hanging="420"/>
      </w:pPr>
      <w:rPr>
        <w:rFonts w:ascii="한컴바탕" w:eastAsia="한컴바탕" w:hAnsi="한컴바탕" w:cs="한컴바탕"/>
      </w:rPr>
    </w:lvl>
    <w:lvl w:ilvl="1" w:tplc="93104542">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AD0471"/>
    <w:multiLevelType w:val="hybridMultilevel"/>
    <w:tmpl w:val="129C4534"/>
    <w:lvl w:ilvl="0" w:tplc="6BCC10E2">
      <w:start w:val="2"/>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60D75BC6"/>
    <w:multiLevelType w:val="hybridMultilevel"/>
    <w:tmpl w:val="EADC9550"/>
    <w:lvl w:ilvl="0" w:tplc="98D6E334">
      <w:start w:val="7"/>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6A9C36B0"/>
    <w:multiLevelType w:val="hybridMultilevel"/>
    <w:tmpl w:val="3802ED28"/>
    <w:lvl w:ilvl="0" w:tplc="80E43B96">
      <w:start w:val="12"/>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A1F75"/>
    <w:rsid w:val="002A1F75"/>
    <w:rsid w:val="007012B1"/>
    <w:rsid w:val="009827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75"/>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F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1F75"/>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602</Words>
  <Characters>3434</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2014-12-17T02:10:00Z</dcterms:created>
  <dcterms:modified xsi:type="dcterms:W3CDTF">2014-12-17T02:27:00Z</dcterms:modified>
</cp:coreProperties>
</file>