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44C62" w:rsidRPr="00844C62" w:rsidRDefault="00844C62" w:rsidP="00844C62">
            <w:pPr>
              <w:wordWrap w:val="0"/>
              <w:autoSpaceDN w:val="0"/>
              <w:snapToGrid w:val="0"/>
              <w:spacing w:line="290" w:lineRule="atLeast"/>
              <w:jc w:val="center"/>
              <w:rPr>
                <w:rFonts w:ascii="한컴바탕" w:eastAsia="한컴바탕" w:hAnsi="한컴바탕" w:cs="한컴바탕"/>
                <w:b/>
                <w:sz w:val="26"/>
                <w:szCs w:val="26"/>
                <w:lang w:eastAsia="ko-KR"/>
              </w:rPr>
            </w:pPr>
            <w:r w:rsidRPr="00844C62">
              <w:rPr>
                <w:rFonts w:ascii="한컴바탕" w:eastAsia="한컴바탕" w:hAnsi="한컴바탕" w:cs="한컴바탕" w:hint="eastAsia"/>
                <w:b/>
                <w:sz w:val="26"/>
                <w:szCs w:val="26"/>
                <w:lang w:eastAsia="ko-KR"/>
              </w:rPr>
              <w:t>최고인민법원의</w:t>
            </w:r>
            <w:r>
              <w:rPr>
                <w:rFonts w:ascii="한컴바탕" w:eastAsia="한컴바탕" w:hAnsi="한컴바탕" w:cs="한컴바탕" w:hint="eastAsia"/>
                <w:b/>
                <w:sz w:val="26"/>
                <w:szCs w:val="26"/>
                <w:lang w:eastAsia="ko-KR"/>
              </w:rPr>
              <w:t xml:space="preserve"> </w:t>
            </w:r>
            <w:r w:rsidRPr="00844C62">
              <w:rPr>
                <w:rFonts w:ascii="한컴바탕" w:eastAsia="한컴바탕" w:hAnsi="한컴바탕" w:cs="한컴바탕" w:hint="eastAsia"/>
                <w:b/>
                <w:sz w:val="26"/>
                <w:szCs w:val="26"/>
                <w:lang w:eastAsia="ko-KR"/>
              </w:rPr>
              <w:t>특허권침해</w:t>
            </w:r>
            <w:r w:rsidRPr="00844C62">
              <w:rPr>
                <w:rFonts w:ascii="한컴바탕" w:eastAsia="한컴바탕" w:hAnsi="한컴바탕" w:cs="한컴바탕"/>
                <w:b/>
                <w:sz w:val="26"/>
                <w:szCs w:val="26"/>
                <w:lang w:eastAsia="ko-KR"/>
              </w:rPr>
              <w:t xml:space="preserve"> 분쟁안</w:t>
            </w:r>
            <w:r w:rsidRPr="00844C62">
              <w:rPr>
                <w:rFonts w:ascii="한컴바탕" w:eastAsia="한컴바탕" w:hAnsi="한컴바탕" w:cs="한컴바탕" w:hint="eastAsia"/>
                <w:b/>
                <w:sz w:val="26"/>
                <w:szCs w:val="26"/>
                <w:lang w:eastAsia="ko-KR"/>
              </w:rPr>
              <w:t xml:space="preserve"> 심리에</w:t>
            </w:r>
            <w:r w:rsidRPr="00844C62">
              <w:rPr>
                <w:rFonts w:ascii="한컴바탕" w:eastAsia="한컴바탕" w:hAnsi="한컴바탕" w:cs="한컴바탕"/>
                <w:b/>
                <w:sz w:val="26"/>
                <w:szCs w:val="26"/>
                <w:lang w:eastAsia="ko-KR"/>
              </w:rPr>
              <w:t xml:space="preserve"> 적용</w:t>
            </w:r>
            <w:r w:rsidRPr="00844C62">
              <w:rPr>
                <w:rFonts w:ascii="한컴바탕" w:eastAsia="한컴바탕" w:hAnsi="한컴바탕" w:cs="한컴바탕" w:hint="eastAsia"/>
                <w:b/>
                <w:sz w:val="26"/>
                <w:szCs w:val="26"/>
                <w:lang w:eastAsia="ko-KR"/>
              </w:rPr>
              <w:t xml:space="preserve">되는 </w:t>
            </w:r>
            <w:r w:rsidRPr="00844C62">
              <w:rPr>
                <w:rFonts w:ascii="한컴바탕" w:eastAsia="한컴바탕" w:hAnsi="한컴바탕" w:cs="한컴바탕"/>
                <w:b/>
                <w:sz w:val="26"/>
                <w:szCs w:val="26"/>
                <w:lang w:eastAsia="ko-KR"/>
              </w:rPr>
              <w:t>법률</w:t>
            </w:r>
            <w:r w:rsidRPr="00844C62">
              <w:rPr>
                <w:rFonts w:ascii="한컴바탕" w:eastAsia="한컴바탕" w:hAnsi="한컴바탕" w:cs="한컴바탕" w:hint="eastAsia"/>
                <w:b/>
                <w:sz w:val="26"/>
                <w:szCs w:val="26"/>
                <w:lang w:eastAsia="ko-KR"/>
              </w:rPr>
              <w:t>의</w:t>
            </w:r>
            <w:r w:rsidRPr="00844C62">
              <w:rPr>
                <w:rFonts w:ascii="한컴바탕" w:eastAsia="한컴바탕" w:hAnsi="한컴바탕" w:cs="한컴바탕"/>
                <w:b/>
                <w:sz w:val="26"/>
                <w:szCs w:val="26"/>
                <w:lang w:eastAsia="ko-KR"/>
              </w:rPr>
              <w:t xml:space="preserve"> </w:t>
            </w:r>
            <w:r w:rsidRPr="00844C62">
              <w:rPr>
                <w:rFonts w:ascii="한컴바탕" w:eastAsia="한컴바탕" w:hAnsi="한컴바탕" w:cs="한컴바탕" w:hint="eastAsia"/>
                <w:b/>
                <w:sz w:val="26"/>
                <w:szCs w:val="26"/>
                <w:lang w:eastAsia="ko-KR"/>
              </w:rPr>
              <w:t>몇</w:t>
            </w:r>
            <w:r w:rsidRPr="00844C62">
              <w:rPr>
                <w:rFonts w:ascii="한컴바탕" w:eastAsia="한컴바탕" w:hAnsi="한컴바탕" w:cs="한컴바탕"/>
                <w:b/>
                <w:sz w:val="26"/>
                <w:szCs w:val="26"/>
                <w:lang w:eastAsia="ko-KR"/>
              </w:rPr>
              <w:t xml:space="preserve"> 가지 문제에 관한 해석(2)</w:t>
            </w:r>
          </w:p>
          <w:p w:rsidR="00844C62" w:rsidRPr="00844C62" w:rsidRDefault="00844C62" w:rsidP="00844C62">
            <w:pPr>
              <w:wordWrap w:val="0"/>
              <w:autoSpaceDN w:val="0"/>
              <w:snapToGrid w:val="0"/>
              <w:spacing w:line="290" w:lineRule="atLeast"/>
              <w:jc w:val="center"/>
              <w:rPr>
                <w:rFonts w:ascii="한컴바탕" w:eastAsia="한컴바탕" w:hAnsi="한컴바탕" w:cs="한컴바탕"/>
                <w:spacing w:val="-6"/>
                <w:szCs w:val="21"/>
                <w:lang w:eastAsia="ko-KR"/>
              </w:rPr>
            </w:pPr>
            <w:r w:rsidRPr="00844C62">
              <w:rPr>
                <w:rFonts w:ascii="한컴바탕" w:eastAsia="한컴바탕" w:hAnsi="한컴바탕" w:cs="한컴바탕" w:hint="eastAsia"/>
                <w:spacing w:val="-6"/>
                <w:szCs w:val="21"/>
                <w:lang w:eastAsia="ko-KR"/>
              </w:rPr>
              <w:t xml:space="preserve">법석 </w:t>
            </w:r>
            <w:r w:rsidRPr="00844C62">
              <w:rPr>
                <w:rFonts w:ascii="한컴바탕" w:eastAsia="한컴바탕" w:hAnsi="한컴바탕" w:cs="한컴바탕"/>
                <w:spacing w:val="-6"/>
                <w:szCs w:val="21"/>
                <w:lang w:eastAsia="ko-KR"/>
              </w:rPr>
              <w:t>[2016]</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1호</w:t>
            </w:r>
          </w:p>
          <w:p w:rsidR="00844C62" w:rsidRPr="00844C62" w:rsidRDefault="00844C62" w:rsidP="00844C62">
            <w:pPr>
              <w:wordWrap w:val="0"/>
              <w:autoSpaceDN w:val="0"/>
              <w:snapToGrid w:val="0"/>
              <w:spacing w:line="290" w:lineRule="atLeast"/>
              <w:jc w:val="left"/>
              <w:rPr>
                <w:rFonts w:ascii="한컴바탕" w:eastAsia="한컴바탕" w:hAnsi="한컴바탕" w:cs="한컴바탕"/>
                <w:spacing w:val="-6"/>
                <w:szCs w:val="21"/>
              </w:rPr>
            </w:pPr>
          </w:p>
          <w:p w:rsidR="00844C62" w:rsidRPr="00844C62" w:rsidRDefault="00844C62" w:rsidP="00844C62">
            <w:pPr>
              <w:wordWrap w:val="0"/>
              <w:autoSpaceDN w:val="0"/>
              <w:snapToGrid w:val="0"/>
              <w:spacing w:line="290" w:lineRule="atLeast"/>
              <w:jc w:val="left"/>
              <w:rPr>
                <w:rFonts w:ascii="한컴바탕" w:eastAsia="한컴바탕" w:hAnsi="한컴바탕" w:cs="한컴바탕"/>
                <w:spacing w:val="-6"/>
                <w:szCs w:val="21"/>
                <w:lang w:eastAsia="ko-KR"/>
              </w:rPr>
            </w:pPr>
            <w:r w:rsidRPr="00844C62">
              <w:rPr>
                <w:rFonts w:ascii="한컴바탕" w:eastAsia="한컴바탕" w:hAnsi="한컴바탕" w:cs="한컴바탕"/>
                <w:spacing w:val="-6"/>
                <w:szCs w:val="21"/>
                <w:lang w:eastAsia="ko-KR"/>
              </w:rPr>
              <w:t xml:space="preserve">&lt;최고인민법원의 </w:t>
            </w:r>
            <w:r w:rsidRPr="00844C62">
              <w:rPr>
                <w:rFonts w:ascii="한컴바탕" w:eastAsia="한컴바탕" w:hAnsi="한컴바탕" w:cs="한컴바탕" w:hint="eastAsia"/>
                <w:spacing w:val="-6"/>
                <w:szCs w:val="21"/>
                <w:lang w:eastAsia="ko-KR"/>
              </w:rPr>
              <w:t>특허권침해</w:t>
            </w:r>
            <w:r w:rsidRPr="00844C62">
              <w:rPr>
                <w:rFonts w:ascii="한컴바탕" w:eastAsia="한컴바탕" w:hAnsi="한컴바탕" w:cs="한컴바탕"/>
                <w:spacing w:val="-6"/>
                <w:szCs w:val="21"/>
                <w:lang w:eastAsia="ko-KR"/>
              </w:rPr>
              <w:t xml:space="preserve"> 분쟁안</w:t>
            </w:r>
            <w:r w:rsidRPr="00844C62">
              <w:rPr>
                <w:rFonts w:ascii="한컴바탕" w:eastAsia="한컴바탕" w:hAnsi="한컴바탕" w:cs="한컴바탕" w:hint="eastAsia"/>
                <w:spacing w:val="-6"/>
                <w:szCs w:val="21"/>
                <w:lang w:eastAsia="ko-KR"/>
              </w:rPr>
              <w:t xml:space="preserve"> 심리에</w:t>
            </w:r>
            <w:r w:rsidRPr="00844C62">
              <w:rPr>
                <w:rFonts w:ascii="한컴바탕" w:eastAsia="한컴바탕" w:hAnsi="한컴바탕" w:cs="한컴바탕"/>
                <w:spacing w:val="-6"/>
                <w:szCs w:val="21"/>
                <w:lang w:eastAsia="ko-KR"/>
              </w:rPr>
              <w:t xml:space="preserve"> 적용</w:t>
            </w:r>
            <w:r w:rsidRPr="00844C62">
              <w:rPr>
                <w:rFonts w:ascii="한컴바탕" w:eastAsia="한컴바탕" w:hAnsi="한컴바탕" w:cs="한컴바탕" w:hint="eastAsia"/>
                <w:spacing w:val="-6"/>
                <w:szCs w:val="21"/>
                <w:lang w:eastAsia="ko-KR"/>
              </w:rPr>
              <w:t xml:space="preserve">되는 </w:t>
            </w:r>
            <w:r w:rsidRPr="00844C62">
              <w:rPr>
                <w:rFonts w:ascii="한컴바탕" w:eastAsia="한컴바탕" w:hAnsi="한컴바탕" w:cs="한컴바탕"/>
                <w:spacing w:val="-6"/>
                <w:szCs w:val="21"/>
                <w:lang w:eastAsia="ko-KR"/>
              </w:rPr>
              <w:t>법률</w:t>
            </w:r>
            <w:r w:rsidRPr="00844C62">
              <w:rPr>
                <w:rFonts w:ascii="한컴바탕" w:eastAsia="한컴바탕" w:hAnsi="한컴바탕" w:cs="한컴바탕" w:hint="eastAsia"/>
                <w:spacing w:val="-6"/>
                <w:szCs w:val="21"/>
                <w:lang w:eastAsia="ko-KR"/>
              </w:rPr>
              <w:t>의</w:t>
            </w:r>
            <w:r w:rsidRPr="00844C62">
              <w:rPr>
                <w:rFonts w:ascii="한컴바탕" w:eastAsia="한컴바탕" w:hAnsi="한컴바탕" w:cs="한컴바탕"/>
                <w:b/>
                <w:spacing w:val="-6"/>
                <w:szCs w:val="21"/>
                <w:lang w:eastAsia="ko-KR"/>
              </w:rPr>
              <w:t xml:space="preserve"> </w:t>
            </w:r>
            <w:r w:rsidRPr="00844C62">
              <w:rPr>
                <w:rFonts w:ascii="한컴바탕" w:eastAsia="한컴바탕" w:hAnsi="한컴바탕" w:cs="한컴바탕"/>
                <w:spacing w:val="-6"/>
                <w:szCs w:val="21"/>
                <w:lang w:eastAsia="ko-KR"/>
              </w:rPr>
              <w:t>몇 가지 문제에 관한 해석(2)&gt;은 이미 2016년 1월 25일 최고인민법원 심판위원회 제1676회차 회의를 통과하였기에 이에 공표하며, 2016년 4월 1일부터 시행한다.</w:t>
            </w:r>
          </w:p>
          <w:p w:rsidR="00844C62" w:rsidRPr="00844C62" w:rsidRDefault="00844C62" w:rsidP="00844C62">
            <w:pPr>
              <w:wordWrap w:val="0"/>
              <w:autoSpaceDN w:val="0"/>
              <w:snapToGrid w:val="0"/>
              <w:spacing w:line="290" w:lineRule="atLeast"/>
              <w:jc w:val="left"/>
              <w:rPr>
                <w:rFonts w:ascii="한컴바탕" w:eastAsia="한컴바탕" w:hAnsi="한컴바탕" w:cs="한컴바탕"/>
                <w:spacing w:val="-6"/>
                <w:szCs w:val="21"/>
                <w:lang w:eastAsia="ko-KR"/>
              </w:rPr>
            </w:pPr>
          </w:p>
          <w:p w:rsidR="00844C62" w:rsidRPr="00844C62" w:rsidRDefault="00844C62" w:rsidP="00844C62">
            <w:pPr>
              <w:wordWrap w:val="0"/>
              <w:autoSpaceDN w:val="0"/>
              <w:snapToGrid w:val="0"/>
              <w:spacing w:line="290" w:lineRule="atLeast"/>
              <w:jc w:val="right"/>
              <w:rPr>
                <w:rFonts w:ascii="한컴바탕" w:eastAsia="한컴바탕" w:hAnsi="한컴바탕" w:cs="한컴바탕" w:hint="eastAsia"/>
                <w:spacing w:val="-6"/>
                <w:szCs w:val="21"/>
              </w:rPr>
            </w:pPr>
            <w:r w:rsidRPr="00844C62">
              <w:rPr>
                <w:rFonts w:ascii="한컴바탕" w:eastAsia="한컴바탕" w:hAnsi="한컴바탕" w:cs="한컴바탕" w:hint="eastAsia"/>
                <w:spacing w:val="-6"/>
                <w:szCs w:val="21"/>
                <w:lang w:eastAsia="ko-KR"/>
              </w:rPr>
              <w:t>최고인민법원</w:t>
            </w:r>
          </w:p>
          <w:p w:rsidR="00844C62" w:rsidRPr="00844C62" w:rsidRDefault="00844C62" w:rsidP="00844C62">
            <w:pPr>
              <w:wordWrap w:val="0"/>
              <w:autoSpaceDN w:val="0"/>
              <w:snapToGrid w:val="0"/>
              <w:spacing w:line="290" w:lineRule="atLeast"/>
              <w:jc w:val="right"/>
              <w:rPr>
                <w:rFonts w:ascii="한컴바탕" w:eastAsia="한컴바탕" w:hAnsi="한컴바탕" w:cs="한컴바탕"/>
                <w:spacing w:val="-6"/>
                <w:szCs w:val="21"/>
                <w:lang w:eastAsia="ko-KR"/>
              </w:rPr>
            </w:pPr>
            <w:r w:rsidRPr="00844C62">
              <w:rPr>
                <w:rFonts w:ascii="한컴바탕" w:eastAsia="한컴바탕" w:hAnsi="한컴바탕" w:cs="한컴바탕"/>
                <w:spacing w:val="-6"/>
                <w:szCs w:val="21"/>
                <w:lang w:eastAsia="ko-KR"/>
              </w:rPr>
              <w:t>2016년 3월 21일</w:t>
            </w:r>
          </w:p>
          <w:p w:rsidR="00844C62" w:rsidRPr="00844C62" w:rsidRDefault="00844C62" w:rsidP="00844C62">
            <w:pPr>
              <w:wordWrap w:val="0"/>
              <w:autoSpaceDN w:val="0"/>
              <w:snapToGrid w:val="0"/>
              <w:spacing w:line="290" w:lineRule="atLeast"/>
              <w:jc w:val="left"/>
              <w:rPr>
                <w:rFonts w:ascii="한컴바탕" w:eastAsia="한컴바탕" w:hAnsi="한컴바탕" w:cs="한컴바탕"/>
                <w:spacing w:val="-6"/>
                <w:szCs w:val="21"/>
                <w:lang w:eastAsia="ko-KR"/>
              </w:rPr>
            </w:pPr>
          </w:p>
          <w:p w:rsidR="00844C62" w:rsidRPr="00844C62" w:rsidRDefault="00844C62" w:rsidP="00844C62">
            <w:pPr>
              <w:wordWrap w:val="0"/>
              <w:autoSpaceDN w:val="0"/>
              <w:snapToGrid w:val="0"/>
              <w:spacing w:line="290" w:lineRule="atLeast"/>
              <w:jc w:val="left"/>
              <w:rPr>
                <w:rFonts w:ascii="한컴바탕" w:eastAsia="한컴바탕" w:hAnsi="한컴바탕" w:cs="한컴바탕"/>
                <w:spacing w:val="-6"/>
                <w:szCs w:val="21"/>
                <w:lang w:eastAsia="ko-KR"/>
              </w:rPr>
            </w:pPr>
          </w:p>
          <w:p w:rsidR="00844C62" w:rsidRPr="00844C62" w:rsidRDefault="00844C62" w:rsidP="00844C62">
            <w:pPr>
              <w:wordWrap w:val="0"/>
              <w:autoSpaceDN w:val="0"/>
              <w:snapToGrid w:val="0"/>
              <w:spacing w:line="290" w:lineRule="atLeast"/>
              <w:jc w:val="left"/>
              <w:rPr>
                <w:rFonts w:ascii="한컴바탕" w:eastAsia="한컴바탕" w:hAnsi="한컴바탕" w:cs="한컴바탕"/>
                <w:spacing w:val="-6"/>
                <w:szCs w:val="21"/>
                <w:lang w:eastAsia="ko-KR"/>
              </w:rPr>
            </w:pPr>
            <w:r w:rsidRPr="00844C62">
              <w:rPr>
                <w:rFonts w:ascii="한컴바탕" w:eastAsia="한컴바탕" w:hAnsi="한컴바탕" w:cs="한컴바탕"/>
                <w:spacing w:val="-6"/>
                <w:szCs w:val="21"/>
                <w:lang w:eastAsia="ko-KR"/>
              </w:rPr>
              <w:t>특허권침해 분쟁안을 정확하게 심리하기 위해, &lt;중화인민공화국 특허법&gt;, &lt;중화인민공화국 침</w:t>
            </w:r>
            <w:r w:rsidRPr="00844C62">
              <w:rPr>
                <w:rFonts w:ascii="한컴바탕" w:eastAsia="한컴바탕" w:hAnsi="한컴바탕" w:cs="한컴바탕" w:hint="eastAsia"/>
                <w:spacing w:val="-6"/>
                <w:szCs w:val="21"/>
                <w:lang w:eastAsia="ko-KR"/>
              </w:rPr>
              <w:t>권</w:t>
            </w:r>
            <w:r w:rsidRPr="00844C62">
              <w:rPr>
                <w:rFonts w:ascii="한컴바탕" w:eastAsia="한컴바탕" w:hAnsi="한컴바탕" w:cs="한컴바탕"/>
                <w:spacing w:val="-6"/>
                <w:szCs w:val="21"/>
                <w:lang w:eastAsia="ko-KR"/>
              </w:rPr>
              <w:t xml:space="preserve">책임법&gt;, &lt;중화인민공화국 민사소송법&gt; 등 유관 법률규정에 </w:t>
            </w:r>
            <w:r w:rsidRPr="00844C62">
              <w:rPr>
                <w:rFonts w:ascii="한컴바탕" w:eastAsia="한컴바탕" w:hAnsi="한컴바탕" w:cs="한컴바탕" w:hint="eastAsia"/>
                <w:spacing w:val="-6"/>
                <w:szCs w:val="21"/>
                <w:lang w:eastAsia="ko-KR"/>
              </w:rPr>
              <w:t>근거하고</w:t>
            </w:r>
            <w:r w:rsidRPr="00844C62">
              <w:rPr>
                <w:rFonts w:ascii="한컴바탕" w:eastAsia="한컴바탕" w:hAnsi="한컴바탕" w:cs="한컴바탕"/>
                <w:spacing w:val="-6"/>
                <w:szCs w:val="21"/>
                <w:lang w:eastAsia="ko-KR"/>
              </w:rPr>
              <w:t xml:space="preserve"> 재판</w:t>
            </w:r>
            <w:r w:rsidRPr="00844C62">
              <w:rPr>
                <w:rFonts w:ascii="한컴바탕" w:eastAsia="한컴바탕" w:hAnsi="한컴바탕" w:cs="한컴바탕" w:hint="eastAsia"/>
                <w:spacing w:val="-6"/>
                <w:szCs w:val="21"/>
                <w:lang w:eastAsia="ko-KR"/>
              </w:rPr>
              <w:t>실무를</w:t>
            </w:r>
            <w:r w:rsidRPr="00844C62">
              <w:rPr>
                <w:rFonts w:ascii="한컴바탕" w:eastAsia="한컴바탕" w:hAnsi="한컴바탕" w:cs="한컴바탕"/>
                <w:spacing w:val="-6"/>
                <w:szCs w:val="21"/>
                <w:lang w:eastAsia="ko-KR"/>
              </w:rPr>
              <w:t xml:space="preserve"> 결부</w:t>
            </w:r>
            <w:r w:rsidRPr="00844C62">
              <w:rPr>
                <w:rFonts w:ascii="한컴바탕" w:eastAsia="한컴바탕" w:hAnsi="한컴바탕" w:cs="한컴바탕" w:hint="eastAsia"/>
                <w:spacing w:val="-6"/>
                <w:szCs w:val="21"/>
                <w:lang w:eastAsia="ko-KR"/>
              </w:rPr>
              <w:t>시켜</w:t>
            </w:r>
            <w:r w:rsidRPr="00844C62">
              <w:rPr>
                <w:rFonts w:ascii="한컴바탕" w:eastAsia="한컴바탕" w:hAnsi="한컴바탕" w:cs="한컴바탕"/>
                <w:spacing w:val="-6"/>
                <w:szCs w:val="21"/>
                <w:lang w:eastAsia="ko-KR"/>
              </w:rPr>
              <w:t xml:space="preserve"> 본 해석을 제정한다.</w:t>
            </w:r>
          </w:p>
          <w:p w:rsidR="00844C62" w:rsidRPr="00844C62" w:rsidRDefault="00844C62" w:rsidP="00844C62">
            <w:pPr>
              <w:wordWrap w:val="0"/>
              <w:autoSpaceDN w:val="0"/>
              <w:snapToGrid w:val="0"/>
              <w:spacing w:line="290" w:lineRule="atLeast"/>
              <w:jc w:val="left"/>
              <w:rPr>
                <w:rFonts w:ascii="한컴바탕" w:eastAsia="한컴바탕" w:hAnsi="한컴바탕" w:cs="한컴바탕"/>
                <w:spacing w:val="-6"/>
                <w:szCs w:val="21"/>
                <w:lang w:eastAsia="ko-KR"/>
              </w:rPr>
            </w:pPr>
          </w:p>
          <w:p w:rsidR="00844C62" w:rsidRPr="00844C62" w:rsidRDefault="00844C62" w:rsidP="00844C62">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제1조</w:t>
            </w:r>
            <w:r w:rsidRPr="00844C62">
              <w:rPr>
                <w:rFonts w:ascii="한컴바탕" w:eastAsia="한컴바탕" w:hAnsi="한컴바탕" w:cs="한컴바탕"/>
                <w:spacing w:val="-6"/>
                <w:szCs w:val="21"/>
                <w:lang w:eastAsia="ko-KR"/>
              </w:rPr>
              <w:t xml:space="preserve"> 권리요구서</w:t>
            </w:r>
            <w:r w:rsidRPr="00844C62">
              <w:rPr>
                <w:rFonts w:ascii="한컴바탕" w:eastAsia="한컴바탕" w:hAnsi="한컴바탕" w:cs="한컴바탕" w:hint="eastAsia"/>
                <w:spacing w:val="-6"/>
                <w:szCs w:val="21"/>
                <w:lang w:eastAsia="ko-KR"/>
              </w:rPr>
              <w:t>에</w:t>
            </w:r>
            <w:r w:rsidRPr="00844C62">
              <w:rPr>
                <w:rFonts w:ascii="한컴바탕" w:eastAsia="한컴바탕" w:hAnsi="한컴바탕" w:cs="한컴바탕"/>
                <w:spacing w:val="-6"/>
                <w:szCs w:val="21"/>
                <w:lang w:eastAsia="ko-KR"/>
              </w:rPr>
              <w:t xml:space="preserve"> 2가지 </w:t>
            </w:r>
            <w:r w:rsidRPr="00844C62">
              <w:rPr>
                <w:rFonts w:ascii="한컴바탕" w:eastAsia="한컴바탕" w:hAnsi="한컴바탕" w:cs="한컴바탕" w:hint="eastAsia"/>
                <w:spacing w:val="-6"/>
                <w:szCs w:val="21"/>
                <w:lang w:eastAsia="ko-KR"/>
              </w:rPr>
              <w:t>항목이</w:t>
            </w:r>
            <w:r w:rsidRPr="00844C62">
              <w:rPr>
                <w:rFonts w:ascii="한컴바탕" w:eastAsia="한컴바탕" w:hAnsi="한컴바탕" w:cs="한컴바탕"/>
                <w:spacing w:val="-6"/>
                <w:szCs w:val="21"/>
                <w:lang w:eastAsia="ko-KR"/>
              </w:rPr>
              <w:t xml:space="preserve">상의 권리요구가 있을 경우, 권리자는 소장에 </w:t>
            </w:r>
            <w:r w:rsidRPr="00844C62">
              <w:rPr>
                <w:rFonts w:ascii="한컴바탕" w:eastAsia="한컴바탕" w:hAnsi="한컴바탕" w:cs="한컴바탕" w:hint="eastAsia"/>
                <w:spacing w:val="-6"/>
                <w:szCs w:val="21"/>
                <w:lang w:eastAsia="ko-KR"/>
              </w:rPr>
              <w:t xml:space="preserve">피소된 </w:t>
            </w:r>
            <w:r w:rsidRPr="00844C62">
              <w:rPr>
                <w:rFonts w:ascii="한컴바탕" w:eastAsia="한컴바탕" w:hAnsi="한컴바탕" w:cs="한컴바탕"/>
                <w:spacing w:val="-6"/>
                <w:szCs w:val="21"/>
                <w:lang w:eastAsia="ko-KR"/>
              </w:rPr>
              <w:t xml:space="preserve">침해자가 그 특허권을 침해한 것을 기소의 근거로 </w:t>
            </w:r>
            <w:r w:rsidRPr="00844C62">
              <w:rPr>
                <w:rFonts w:ascii="한컴바탕" w:eastAsia="한컴바탕" w:hAnsi="한컴바탕" w:cs="한컴바탕" w:hint="eastAsia"/>
                <w:spacing w:val="-6"/>
                <w:szCs w:val="21"/>
                <w:lang w:eastAsia="ko-KR"/>
              </w:rPr>
              <w:t>한다는</w:t>
            </w:r>
            <w:r w:rsidRPr="00844C62">
              <w:rPr>
                <w:rFonts w:ascii="한컴바탕" w:eastAsia="한컴바탕" w:hAnsi="한컴바탕" w:cs="한컴바탕"/>
                <w:spacing w:val="-6"/>
                <w:szCs w:val="21"/>
                <w:lang w:eastAsia="ko-KR"/>
              </w:rPr>
              <w:t xml:space="preserve"> 권리요구를 명기하여야 한다.</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소장에 이</w:t>
            </w:r>
            <w:r w:rsidRPr="00844C62">
              <w:rPr>
                <w:rFonts w:ascii="한컴바탕" w:eastAsia="한컴바탕" w:hAnsi="한컴바탕" w:cs="한컴바탕" w:hint="eastAsia"/>
                <w:spacing w:val="-6"/>
                <w:szCs w:val="21"/>
                <w:lang w:eastAsia="ko-KR"/>
              </w:rPr>
              <w:t>에 대해</w:t>
            </w:r>
            <w:r w:rsidRPr="00844C62">
              <w:rPr>
                <w:rFonts w:ascii="한컴바탕" w:eastAsia="한컴바탕" w:hAnsi="한컴바탕" w:cs="한컴바탕"/>
                <w:spacing w:val="-6"/>
                <w:szCs w:val="21"/>
                <w:lang w:eastAsia="ko-KR"/>
              </w:rPr>
              <w:t xml:space="preserve"> 기재가 되지 않았거나 기재가 불분명할 경우, 인민법원은 권리자에게 </w:t>
            </w:r>
            <w:r w:rsidRPr="00844C62">
              <w:rPr>
                <w:rFonts w:ascii="한컴바탕" w:eastAsia="한컴바탕" w:hAnsi="한컴바탕" w:cs="한컴바탕" w:hint="eastAsia"/>
                <w:spacing w:val="-6"/>
                <w:szCs w:val="21"/>
                <w:lang w:eastAsia="ko-KR"/>
              </w:rPr>
              <w:t xml:space="preserve">이를 </w:t>
            </w:r>
            <w:r w:rsidRPr="00844C62">
              <w:rPr>
                <w:rFonts w:ascii="한컴바탕" w:eastAsia="한컴바탕" w:hAnsi="한컴바탕" w:cs="한컴바탕"/>
                <w:spacing w:val="-6"/>
                <w:szCs w:val="21"/>
                <w:lang w:eastAsia="ko-KR"/>
              </w:rPr>
              <w:t>명확히 할 것을 요구하여야 한다.</w:t>
            </w:r>
            <w:r w:rsidRPr="00844C62">
              <w:rPr>
                <w:rFonts w:ascii="한컴바탕" w:eastAsia="한컴바탕" w:hAnsi="한컴바탕" w:cs="한컴바탕" w:hint="eastAsia"/>
                <w:spacing w:val="-6"/>
                <w:szCs w:val="21"/>
                <w:lang w:eastAsia="ko-KR"/>
              </w:rPr>
              <w:t xml:space="preserve"> 석</w:t>
            </w:r>
            <w:r w:rsidRPr="00844C62">
              <w:rPr>
                <w:rFonts w:ascii="한컴바탕" w:eastAsia="한컴바탕" w:hAnsi="한컴바탕" w:cs="한컴바탕"/>
                <w:spacing w:val="-6"/>
                <w:szCs w:val="21"/>
                <w:lang w:eastAsia="ko-KR"/>
              </w:rPr>
              <w:t>명 후에도 권리자가 여전히 명확</w:t>
            </w:r>
            <w:r w:rsidRPr="00844C62">
              <w:rPr>
                <w:rFonts w:ascii="한컴바탕" w:eastAsia="한컴바탕" w:hAnsi="한컴바탕" w:cs="한컴바탕" w:hint="eastAsia"/>
                <w:spacing w:val="-6"/>
                <w:szCs w:val="21"/>
                <w:lang w:eastAsia="ko-KR"/>
              </w:rPr>
              <w:t>히</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밝히지</w:t>
            </w:r>
            <w:r w:rsidRPr="00844C62">
              <w:rPr>
                <w:rFonts w:ascii="한컴바탕" w:eastAsia="한컴바탕" w:hAnsi="한컴바탕" w:cs="한컴바탕"/>
                <w:spacing w:val="-6"/>
                <w:szCs w:val="21"/>
                <w:lang w:eastAsia="ko-KR"/>
              </w:rPr>
              <w:t xml:space="preserve"> 않는 경우에는 인민법원은 기소를 기각한다고 판결할 수 있다.</w:t>
            </w:r>
          </w:p>
          <w:p w:rsidR="00844C62" w:rsidRPr="00844C62" w:rsidRDefault="00844C62" w:rsidP="00844C62">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제2조</w:t>
            </w:r>
            <w:r w:rsidRPr="00844C62">
              <w:rPr>
                <w:rFonts w:ascii="한컴바탕" w:eastAsia="한컴바탕" w:hAnsi="한컴바탕" w:cs="한컴바탕"/>
                <w:spacing w:val="-6"/>
                <w:szCs w:val="21"/>
                <w:lang w:eastAsia="ko-KR"/>
              </w:rPr>
              <w:t xml:space="preserve"> 권리자가 특허침해</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소송 중 주장하는 권리요구가 특허재심위원회 무효선고</w:t>
            </w:r>
            <w:r w:rsidRPr="00844C62">
              <w:rPr>
                <w:rFonts w:ascii="한컴바탕" w:eastAsia="한컴바탕" w:hAnsi="한컴바탕" w:cs="한컴바탕" w:hint="eastAsia"/>
                <w:spacing w:val="-6"/>
                <w:szCs w:val="21"/>
                <w:lang w:eastAsia="ko-KR"/>
              </w:rPr>
              <w:t>를</w:t>
            </w:r>
            <w:r w:rsidRPr="00844C62">
              <w:rPr>
                <w:rFonts w:ascii="한컴바탕" w:eastAsia="한컴바탕" w:hAnsi="한컴바탕" w:cs="한컴바탕"/>
                <w:spacing w:val="-6"/>
                <w:szCs w:val="21"/>
                <w:lang w:eastAsia="ko-KR"/>
              </w:rPr>
              <w:t xml:space="preserve"> 받은 경우, 특허권침해 분쟁안을 심리하는 인민법원은 권리자</w:t>
            </w:r>
            <w:r w:rsidRPr="00844C62">
              <w:rPr>
                <w:rFonts w:ascii="한컴바탕" w:eastAsia="한컴바탕" w:hAnsi="한컴바탕" w:cs="한컴바탕" w:hint="eastAsia"/>
                <w:spacing w:val="-6"/>
                <w:szCs w:val="21"/>
                <w:lang w:eastAsia="ko-KR"/>
              </w:rPr>
              <w:t>의</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 xml:space="preserve">무효인 </w:t>
            </w:r>
            <w:r w:rsidRPr="00844C62">
              <w:rPr>
                <w:rFonts w:ascii="한컴바탕" w:eastAsia="한컴바탕" w:hAnsi="한컴바탕" w:cs="한컴바탕"/>
                <w:spacing w:val="-6"/>
                <w:szCs w:val="21"/>
                <w:lang w:eastAsia="ko-KR"/>
              </w:rPr>
              <w:t>권리요구에 근거</w:t>
            </w:r>
            <w:r w:rsidRPr="00844C62">
              <w:rPr>
                <w:rFonts w:ascii="한컴바탕" w:eastAsia="한컴바탕" w:hAnsi="한컴바탕" w:cs="한컴바탕" w:hint="eastAsia"/>
                <w:spacing w:val="-6"/>
                <w:szCs w:val="21"/>
                <w:lang w:eastAsia="ko-KR"/>
              </w:rPr>
              <w:t xml:space="preserve">한 </w:t>
            </w:r>
            <w:r w:rsidRPr="00844C62">
              <w:rPr>
                <w:rFonts w:ascii="한컴바탕" w:eastAsia="한컴바탕" w:hAnsi="한컴바탕" w:cs="한컴바탕"/>
                <w:spacing w:val="-6"/>
                <w:szCs w:val="21"/>
                <w:lang w:eastAsia="ko-KR"/>
              </w:rPr>
              <w:t xml:space="preserve"> 기소</w:t>
            </w:r>
            <w:r w:rsidRPr="00844C62">
              <w:rPr>
                <w:rFonts w:ascii="한컴바탕" w:eastAsia="한컴바탕" w:hAnsi="한컴바탕" w:cs="한컴바탕" w:hint="eastAsia"/>
                <w:spacing w:val="-6"/>
                <w:szCs w:val="21"/>
                <w:lang w:eastAsia="ko-KR"/>
              </w:rPr>
              <w:t>를</w:t>
            </w:r>
            <w:r w:rsidRPr="00844C62">
              <w:rPr>
                <w:rFonts w:ascii="한컴바탕" w:eastAsia="한컴바탕" w:hAnsi="한컴바탕" w:cs="한컴바탕"/>
                <w:spacing w:val="-6"/>
                <w:szCs w:val="21"/>
                <w:lang w:eastAsia="ko-KR"/>
              </w:rPr>
              <w:t xml:space="preserve"> 기각한다고 판결할 수 있다.</w:t>
            </w:r>
          </w:p>
          <w:p w:rsidR="00844C62" w:rsidRPr="00844C62" w:rsidRDefault="00844C62" w:rsidP="00844C62">
            <w:pPr>
              <w:wordWrap w:val="0"/>
              <w:autoSpaceDN w:val="0"/>
              <w:snapToGrid w:val="0"/>
              <w:spacing w:line="290" w:lineRule="atLeast"/>
              <w:ind w:firstLineChars="100" w:firstLine="190"/>
              <w:jc w:val="left"/>
              <w:rPr>
                <w:rFonts w:ascii="한컴바탕" w:eastAsia="한컴바탕" w:hAnsi="한컴바탕" w:cs="한컴바탕" w:hint="eastAsia"/>
                <w:spacing w:val="-10"/>
                <w:szCs w:val="21"/>
                <w:lang w:eastAsia="ko-KR"/>
              </w:rPr>
            </w:pPr>
            <w:r w:rsidRPr="00844C62">
              <w:rPr>
                <w:rFonts w:ascii="한컴바탕" w:eastAsia="한컴바탕" w:hAnsi="한컴바탕" w:cs="한컴바탕"/>
                <w:spacing w:val="-10"/>
                <w:szCs w:val="21"/>
                <w:lang w:eastAsia="ko-KR"/>
              </w:rPr>
              <w:t>상술</w:t>
            </w:r>
            <w:r w:rsidRPr="00844C62">
              <w:rPr>
                <w:rFonts w:ascii="한컴바탕" w:eastAsia="한컴바탕" w:hAnsi="한컴바탕" w:cs="한컴바탕" w:hint="eastAsia"/>
                <w:spacing w:val="-10"/>
                <w:szCs w:val="21"/>
                <w:lang w:eastAsia="ko-KR"/>
              </w:rPr>
              <w:t>한</w:t>
            </w:r>
            <w:r w:rsidRPr="00844C62">
              <w:rPr>
                <w:rFonts w:ascii="한컴바탕" w:eastAsia="한컴바탕" w:hAnsi="한컴바탕" w:cs="한컴바탕"/>
                <w:spacing w:val="-10"/>
                <w:szCs w:val="21"/>
                <w:lang w:eastAsia="ko-KR"/>
              </w:rPr>
              <w:t xml:space="preserve"> 권리요구</w:t>
            </w:r>
            <w:r w:rsidRPr="00844C62">
              <w:rPr>
                <w:rFonts w:ascii="한컴바탕" w:eastAsia="한컴바탕" w:hAnsi="한컴바탕" w:cs="한컴바탕" w:hint="eastAsia"/>
                <w:spacing w:val="-10"/>
                <w:szCs w:val="21"/>
                <w:lang w:eastAsia="ko-KR"/>
              </w:rPr>
              <w:t xml:space="preserve">의 </w:t>
            </w:r>
            <w:r w:rsidRPr="00844C62">
              <w:rPr>
                <w:rFonts w:ascii="한컴바탕" w:eastAsia="한컴바탕" w:hAnsi="한컴바탕" w:cs="한컴바탕"/>
                <w:spacing w:val="-10"/>
                <w:szCs w:val="21"/>
                <w:lang w:eastAsia="ko-KR"/>
              </w:rPr>
              <w:t>무효</w:t>
            </w:r>
            <w:r w:rsidRPr="00844C62">
              <w:rPr>
                <w:rFonts w:ascii="한컴바탕" w:eastAsia="한컴바탕" w:hAnsi="한컴바탕" w:cs="한컴바탕" w:hint="eastAsia"/>
                <w:spacing w:val="-10"/>
                <w:szCs w:val="21"/>
                <w:lang w:eastAsia="ko-KR"/>
              </w:rPr>
              <w:t>를 선고한 결정이</w:t>
            </w:r>
            <w:r w:rsidRPr="00844C62">
              <w:rPr>
                <w:rFonts w:ascii="한컴바탕" w:eastAsia="한컴바탕" w:hAnsi="한컴바탕" w:cs="한컴바탕"/>
                <w:spacing w:val="-10"/>
                <w:szCs w:val="21"/>
                <w:lang w:eastAsia="ko-KR"/>
              </w:rPr>
              <w:t xml:space="preserve"> </w:t>
            </w:r>
            <w:r w:rsidRPr="00844C62">
              <w:rPr>
                <w:rFonts w:ascii="한컴바탕" w:eastAsia="한컴바탕" w:hAnsi="한컴바탕" w:cs="한컴바탕" w:hint="eastAsia"/>
                <w:spacing w:val="-10"/>
                <w:szCs w:val="21"/>
                <w:lang w:eastAsia="ko-KR"/>
              </w:rPr>
              <w:t xml:space="preserve">발효된 </w:t>
            </w:r>
            <w:r w:rsidRPr="00844C62">
              <w:rPr>
                <w:rFonts w:ascii="한컴바탕" w:eastAsia="한컴바탕" w:hAnsi="한컴바탕" w:cs="한컴바탕"/>
                <w:spacing w:val="-10"/>
                <w:szCs w:val="21"/>
                <w:lang w:eastAsia="ko-KR"/>
              </w:rPr>
              <w:t>행정판결</w:t>
            </w:r>
            <w:r w:rsidRPr="00844C62">
              <w:rPr>
                <w:rFonts w:ascii="한컴바탕" w:eastAsia="한컴바탕" w:hAnsi="한컴바탕" w:cs="한컴바탕" w:hint="eastAsia"/>
                <w:spacing w:val="-10"/>
                <w:szCs w:val="21"/>
                <w:lang w:eastAsia="ko-KR"/>
              </w:rPr>
              <w:t>에 의해</w:t>
            </w:r>
            <w:r w:rsidRPr="00844C62">
              <w:rPr>
                <w:rFonts w:ascii="한컴바탕" w:eastAsia="한컴바탕" w:hAnsi="한컴바탕" w:cs="한컴바탕"/>
                <w:spacing w:val="-10"/>
                <w:szCs w:val="21"/>
                <w:lang w:eastAsia="ko-KR"/>
              </w:rPr>
              <w:t xml:space="preserve"> </w:t>
            </w:r>
            <w:r w:rsidRPr="00844C62">
              <w:rPr>
                <w:rFonts w:ascii="한컴바탕" w:eastAsia="한컴바탕" w:hAnsi="한컴바탕" w:cs="한컴바탕" w:hint="eastAsia"/>
                <w:spacing w:val="-10"/>
                <w:szCs w:val="21"/>
                <w:lang w:eastAsia="ko-KR"/>
              </w:rPr>
              <w:t>취소되었음을 입증할 수 있는</w:t>
            </w:r>
            <w:r w:rsidRPr="00844C62">
              <w:rPr>
                <w:rFonts w:ascii="한컴바탕" w:eastAsia="한컴바탕" w:hAnsi="한컴바탕" w:cs="한컴바탕"/>
                <w:spacing w:val="-10"/>
                <w:szCs w:val="21"/>
                <w:lang w:eastAsia="ko-KR"/>
              </w:rPr>
              <w:t xml:space="preserve"> 증거</w:t>
            </w:r>
            <w:r w:rsidRPr="00844C62">
              <w:rPr>
                <w:rFonts w:ascii="한컴바탕" w:eastAsia="한컴바탕" w:hAnsi="한컴바탕" w:cs="한컴바탕" w:hint="eastAsia"/>
                <w:spacing w:val="-10"/>
                <w:szCs w:val="21"/>
                <w:lang w:eastAsia="ko-KR"/>
              </w:rPr>
              <w:t>·</w:t>
            </w:r>
            <w:r w:rsidRPr="00844C62">
              <w:rPr>
                <w:rFonts w:ascii="한컴바탕" w:eastAsia="한컴바탕" w:hAnsi="한컴바탕" w:cs="한컴바탕"/>
                <w:spacing w:val="-10"/>
                <w:szCs w:val="21"/>
                <w:lang w:eastAsia="ko-KR"/>
              </w:rPr>
              <w:t>증명이 있을 경우, 권리자는 별도로 기소할 수 있다.</w:t>
            </w:r>
          </w:p>
          <w:p w:rsidR="00844C62" w:rsidRPr="00844C62" w:rsidRDefault="00844C62" w:rsidP="00844C62">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spacing w:val="-6"/>
                <w:szCs w:val="21"/>
                <w:lang w:eastAsia="ko-KR"/>
              </w:rPr>
              <w:t>특허 권리자가 별도로 기소할 경우</w:t>
            </w:r>
            <w:r w:rsidRPr="00844C62">
              <w:rPr>
                <w:rFonts w:ascii="한컴바탕" w:eastAsia="한컴바탕" w:hAnsi="한컴바탕" w:cs="한컴바탕" w:hint="eastAsia"/>
                <w:spacing w:val="-6"/>
                <w:szCs w:val="21"/>
                <w:lang w:eastAsia="ko-KR"/>
              </w:rPr>
              <w:t>,</w:t>
            </w:r>
            <w:r w:rsidRPr="00844C62">
              <w:rPr>
                <w:rFonts w:ascii="한컴바탕" w:eastAsia="한컴바탕" w:hAnsi="한컴바탕" w:cs="한컴바탕"/>
                <w:spacing w:val="-6"/>
                <w:szCs w:val="21"/>
                <w:lang w:eastAsia="ko-KR"/>
              </w:rPr>
              <w:t xml:space="preserve"> 소송시효기간은 본 조 제2관에서 말하는 행정판결서 송달일로부터 계산한다.</w:t>
            </w:r>
          </w:p>
          <w:p w:rsidR="00844C62" w:rsidRPr="00844C62" w:rsidRDefault="00844C62" w:rsidP="00844C62">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844C62">
              <w:rPr>
                <w:rFonts w:ascii="한컴바탕" w:eastAsia="한컴바탕" w:hAnsi="한컴바탕" w:cs="한컴바탕"/>
                <w:b/>
                <w:spacing w:val="-6"/>
                <w:szCs w:val="21"/>
                <w:lang w:eastAsia="ko-KR"/>
              </w:rPr>
              <w:t>제3조</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spacing w:val="-10"/>
                <w:szCs w:val="21"/>
                <w:lang w:eastAsia="ko-KR"/>
              </w:rPr>
              <w:t>특허법 제26조 제3관</w:t>
            </w:r>
            <w:r w:rsidRPr="00844C62">
              <w:rPr>
                <w:rFonts w:ascii="한컴바탕" w:eastAsia="한컴바탕" w:hAnsi="한컴바탕" w:cs="한컴바탕" w:hint="eastAsia"/>
                <w:spacing w:val="-10"/>
                <w:szCs w:val="21"/>
                <w:lang w:eastAsia="ko-KR"/>
              </w:rPr>
              <w:t xml:space="preserve"> 및</w:t>
            </w:r>
            <w:r w:rsidRPr="00844C62">
              <w:rPr>
                <w:rFonts w:ascii="한컴바탕" w:eastAsia="한컴바탕" w:hAnsi="한컴바탕" w:cs="한컴바탕"/>
                <w:spacing w:val="-10"/>
                <w:szCs w:val="21"/>
                <w:lang w:eastAsia="ko-KR"/>
              </w:rPr>
              <w:t xml:space="preserve"> 제4관을 명백히 위반</w:t>
            </w:r>
            <w:r w:rsidRPr="00844C62">
              <w:rPr>
                <w:rFonts w:ascii="한컴바탕" w:eastAsia="한컴바탕" w:hAnsi="한컴바탕" w:cs="한컴바탕" w:hint="eastAsia"/>
                <w:spacing w:val="-10"/>
                <w:szCs w:val="21"/>
                <w:lang w:eastAsia="ko-KR"/>
              </w:rPr>
              <w:t>하여</w:t>
            </w:r>
            <w:r w:rsidRPr="00844C62">
              <w:rPr>
                <w:rFonts w:ascii="한컴바탕" w:eastAsia="한컴바탕" w:hAnsi="한컴바탕" w:cs="한컴바탕"/>
                <w:spacing w:val="-10"/>
                <w:szCs w:val="21"/>
                <w:lang w:eastAsia="ko-KR"/>
              </w:rPr>
              <w:t xml:space="preserve"> 설명서가 권리요구를 해</w:t>
            </w:r>
            <w:r w:rsidRPr="00844C62">
              <w:rPr>
                <w:rFonts w:ascii="한컴바탕" w:eastAsia="한컴바탕" w:hAnsi="한컴바탕" w:cs="한컴바탕" w:hint="eastAsia"/>
                <w:spacing w:val="-10"/>
                <w:szCs w:val="21"/>
                <w:lang w:eastAsia="ko-KR"/>
              </w:rPr>
              <w:t xml:space="preserve">석하는 </w:t>
            </w:r>
            <w:r w:rsidRPr="00844C62">
              <w:rPr>
                <w:rFonts w:ascii="한컴바탕" w:eastAsia="한컴바탕" w:hAnsi="한컴바탕" w:cs="한컴바탕"/>
                <w:spacing w:val="-10"/>
                <w:szCs w:val="21"/>
                <w:lang w:eastAsia="ko-KR"/>
              </w:rPr>
              <w:t>용</w:t>
            </w:r>
            <w:r w:rsidRPr="00844C62">
              <w:rPr>
                <w:rFonts w:ascii="한컴바탕" w:eastAsia="한컴바탕" w:hAnsi="한컴바탕" w:cs="한컴바탕" w:hint="eastAsia"/>
                <w:spacing w:val="-10"/>
                <w:szCs w:val="21"/>
                <w:lang w:eastAsia="ko-KR"/>
              </w:rPr>
              <w:t>도로</w:t>
            </w:r>
            <w:r w:rsidRPr="00844C62">
              <w:rPr>
                <w:rFonts w:ascii="한컴바탕" w:eastAsia="한컴바탕" w:hAnsi="한컴바탕" w:cs="한컴바탕"/>
                <w:spacing w:val="-10"/>
                <w:szCs w:val="21"/>
                <w:lang w:eastAsia="ko-KR"/>
              </w:rPr>
              <w:t xml:space="preserve"> 쓰일 수 없</w:t>
            </w:r>
            <w:r w:rsidRPr="00844C62">
              <w:rPr>
                <w:rFonts w:ascii="한컴바탕" w:eastAsia="한컴바탕" w:hAnsi="한컴바탕" w:cs="한컴바탕" w:hint="eastAsia"/>
                <w:spacing w:val="-10"/>
                <w:szCs w:val="21"/>
                <w:lang w:eastAsia="ko-KR"/>
              </w:rPr>
              <w:t>고,</w:t>
            </w:r>
            <w:r w:rsidRPr="00844C62">
              <w:rPr>
                <w:rFonts w:ascii="한컴바탕" w:eastAsia="한컴바탕" w:hAnsi="한컴바탕" w:cs="한컴바탕"/>
                <w:spacing w:val="-10"/>
                <w:szCs w:val="21"/>
                <w:lang w:eastAsia="ko-KR"/>
              </w:rPr>
              <w:t xml:space="preserve"> 또한 본 해석 제4조에 규정된 상황에 속하지 않</w:t>
            </w:r>
            <w:r w:rsidRPr="00844C62">
              <w:rPr>
                <w:rFonts w:ascii="한컴바탕" w:eastAsia="한컴바탕" w:hAnsi="한컴바탕" w:cs="한컴바탕" w:hint="eastAsia"/>
                <w:spacing w:val="-10"/>
                <w:szCs w:val="21"/>
                <w:lang w:eastAsia="ko-KR"/>
              </w:rPr>
              <w:t>아</w:t>
            </w:r>
            <w:r w:rsidRPr="00844C62">
              <w:rPr>
                <w:rFonts w:ascii="한컴바탕" w:eastAsia="한컴바탕" w:hAnsi="한컴바탕" w:cs="한컴바탕"/>
                <w:spacing w:val="-10"/>
                <w:szCs w:val="21"/>
                <w:lang w:eastAsia="ko-KR"/>
              </w:rPr>
              <w:t xml:space="preserve"> 특허권이 이로 인해 </w:t>
            </w:r>
            <w:r w:rsidRPr="00844C62">
              <w:rPr>
                <w:rFonts w:ascii="한컴바탕" w:eastAsia="한컴바탕" w:hAnsi="한컴바탕" w:cs="한컴바탕" w:hint="eastAsia"/>
                <w:spacing w:val="-10"/>
                <w:szCs w:val="21"/>
                <w:lang w:eastAsia="ko-KR"/>
              </w:rPr>
              <w:t>선고</w:t>
            </w:r>
            <w:r w:rsidRPr="00844C62">
              <w:rPr>
                <w:rFonts w:ascii="한컴바탕" w:eastAsia="한컴바탕" w:hAnsi="한컴바탕" w:cs="한컴바탕"/>
                <w:spacing w:val="-10"/>
                <w:szCs w:val="21"/>
                <w:lang w:eastAsia="ko-KR"/>
              </w:rPr>
              <w:t>무효</w:t>
            </w:r>
            <w:r w:rsidRPr="00844C62">
              <w:rPr>
                <w:rFonts w:ascii="한컴바탕" w:eastAsia="한컴바탕" w:hAnsi="한컴바탕" w:cs="한컴바탕" w:hint="eastAsia"/>
                <w:spacing w:val="-10"/>
                <w:szCs w:val="21"/>
                <w:lang w:eastAsia="ko-KR"/>
              </w:rPr>
              <w:t>가 청구된</w:t>
            </w:r>
            <w:r w:rsidRPr="00844C62">
              <w:rPr>
                <w:rFonts w:ascii="한컴바탕" w:eastAsia="한컴바탕" w:hAnsi="한컴바탕" w:cs="한컴바탕"/>
                <w:spacing w:val="-10"/>
                <w:szCs w:val="21"/>
                <w:lang w:eastAsia="ko-KR"/>
              </w:rPr>
              <w:t xml:space="preserve"> 경</w:t>
            </w:r>
            <w:r w:rsidRPr="00844C62">
              <w:rPr>
                <w:rFonts w:ascii="한컴바탕" w:eastAsia="한컴바탕" w:hAnsi="한컴바탕" w:cs="한컴바탕"/>
                <w:spacing w:val="-10"/>
                <w:szCs w:val="21"/>
                <w:lang w:eastAsia="ko-KR"/>
              </w:rPr>
              <w:lastRenderedPageBreak/>
              <w:t>우</w:t>
            </w:r>
            <w:r w:rsidRPr="00844C62">
              <w:rPr>
                <w:rFonts w:ascii="한컴바탕" w:eastAsia="한컴바탕" w:hAnsi="한컴바탕" w:cs="한컴바탕" w:hint="eastAsia"/>
                <w:spacing w:val="-10"/>
                <w:szCs w:val="21"/>
                <w:lang w:eastAsia="ko-KR"/>
              </w:rPr>
              <w:t>,</w:t>
            </w:r>
            <w:r w:rsidRPr="00844C62">
              <w:rPr>
                <w:rFonts w:ascii="한컴바탕" w:eastAsia="한컴바탕" w:hAnsi="한컴바탕" w:cs="한컴바탕"/>
                <w:spacing w:val="-10"/>
                <w:szCs w:val="21"/>
                <w:lang w:eastAsia="ko-KR"/>
              </w:rPr>
              <w:t xml:space="preserve"> 특허권침해 분쟁안을 심리하는 인민법원은 일반적으로 소송을 중지할 것을 판결하여야 하고, 합리적인 기간 내 특허권</w:t>
            </w:r>
            <w:r w:rsidRPr="00844C62">
              <w:rPr>
                <w:rFonts w:ascii="한컴바탕" w:eastAsia="한컴바탕" w:hAnsi="한컴바탕" w:cs="한컴바탕" w:hint="eastAsia"/>
                <w:spacing w:val="-10"/>
                <w:szCs w:val="21"/>
                <w:lang w:eastAsia="ko-KR"/>
              </w:rPr>
              <w:t>에 대하여</w:t>
            </w:r>
            <w:r w:rsidRPr="00844C62">
              <w:rPr>
                <w:rFonts w:ascii="한컴바탕" w:eastAsia="한컴바탕" w:hAnsi="한컴바탕" w:cs="한컴바탕"/>
                <w:spacing w:val="-10"/>
                <w:szCs w:val="21"/>
                <w:lang w:eastAsia="ko-KR"/>
              </w:rPr>
              <w:t xml:space="preserve"> 선고</w:t>
            </w:r>
            <w:r w:rsidRPr="00844C62">
              <w:rPr>
                <w:rFonts w:ascii="한컴바탕" w:eastAsia="한컴바탕" w:hAnsi="한컴바탕" w:cs="한컴바탕" w:hint="eastAsia"/>
                <w:spacing w:val="-10"/>
                <w:szCs w:val="21"/>
                <w:lang w:eastAsia="ko-KR"/>
              </w:rPr>
              <w:t>무효청구가 없는</w:t>
            </w:r>
            <w:r w:rsidRPr="00844C62">
              <w:rPr>
                <w:rFonts w:ascii="한컴바탕" w:eastAsia="한컴바탕" w:hAnsi="한컴바탕" w:cs="한컴바탕"/>
                <w:spacing w:val="-10"/>
                <w:szCs w:val="21"/>
                <w:lang w:eastAsia="ko-KR"/>
              </w:rPr>
              <w:t xml:space="preserve"> 경우</w:t>
            </w:r>
            <w:r w:rsidRPr="00844C62">
              <w:rPr>
                <w:rFonts w:ascii="한컴바탕" w:eastAsia="한컴바탕" w:hAnsi="한컴바탕" w:cs="한컴바탕" w:hint="eastAsia"/>
                <w:spacing w:val="-10"/>
                <w:szCs w:val="21"/>
                <w:lang w:eastAsia="ko-KR"/>
              </w:rPr>
              <w:t xml:space="preserve"> </w:t>
            </w:r>
            <w:r w:rsidRPr="00844C62">
              <w:rPr>
                <w:rFonts w:ascii="한컴바탕" w:eastAsia="한컴바탕" w:hAnsi="한컴바탕" w:cs="한컴바탕"/>
                <w:spacing w:val="-10"/>
                <w:szCs w:val="21"/>
                <w:lang w:eastAsia="ko-KR"/>
              </w:rPr>
              <w:t>인민법원은 권리요구 명시</w:t>
            </w:r>
            <w:r w:rsidRPr="00844C62">
              <w:rPr>
                <w:rFonts w:ascii="한컴바탕" w:eastAsia="한컴바탕" w:hAnsi="한컴바탕" w:cs="한컴바탕" w:hint="eastAsia"/>
                <w:spacing w:val="-10"/>
                <w:szCs w:val="21"/>
                <w:lang w:eastAsia="ko-KR"/>
              </w:rPr>
              <w:t>된 내용</w:t>
            </w:r>
            <w:r w:rsidRPr="00844C62">
              <w:rPr>
                <w:rFonts w:ascii="한컴바탕" w:eastAsia="한컴바탕" w:hAnsi="한컴바탕" w:cs="한컴바탕"/>
                <w:spacing w:val="-10"/>
                <w:szCs w:val="21"/>
                <w:lang w:eastAsia="ko-KR"/>
              </w:rPr>
              <w:t>에 따라 특허권의 보호범위를 확정할 수 있다.</w:t>
            </w:r>
          </w:p>
          <w:p w:rsidR="00844C62" w:rsidRPr="00844C62" w:rsidRDefault="00844C62" w:rsidP="00844C62">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제4조</w:t>
            </w:r>
            <w:r w:rsidRPr="00844C62">
              <w:rPr>
                <w:rFonts w:ascii="한컴바탕" w:eastAsia="한컴바탕" w:hAnsi="한컴바탕" w:cs="한컴바탕"/>
                <w:spacing w:val="-6"/>
                <w:szCs w:val="21"/>
                <w:lang w:eastAsia="ko-KR"/>
              </w:rPr>
              <w:t xml:space="preserve"> 권리요구서, 설명서 및 그림 참조 중의 문법, 문자, 구두점, 그래픽, 부호 등</w:t>
            </w:r>
            <w:r w:rsidRPr="00844C62">
              <w:rPr>
                <w:rFonts w:ascii="한컴바탕" w:eastAsia="한컴바탕" w:hAnsi="한컴바탕" w:cs="한컴바탕" w:hint="eastAsia"/>
                <w:spacing w:val="-6"/>
                <w:szCs w:val="21"/>
                <w:lang w:eastAsia="ko-KR"/>
              </w:rPr>
              <w:t>이</w:t>
            </w:r>
            <w:r w:rsidRPr="00844C62">
              <w:rPr>
                <w:rFonts w:ascii="한컴바탕" w:eastAsia="한컴바탕" w:hAnsi="한컴바탕" w:cs="한컴바탕"/>
                <w:spacing w:val="-6"/>
                <w:szCs w:val="21"/>
                <w:lang w:eastAsia="ko-KR"/>
              </w:rPr>
              <w:t xml:space="preserve"> 다른 뜻</w:t>
            </w:r>
            <w:r w:rsidRPr="00844C62">
              <w:rPr>
                <w:rFonts w:ascii="한컴바탕" w:eastAsia="한컴바탕" w:hAnsi="한컴바탕" w:cs="한컴바탕" w:hint="eastAsia"/>
                <w:spacing w:val="-6"/>
                <w:szCs w:val="21"/>
                <w:lang w:eastAsia="ko-KR"/>
              </w:rPr>
              <w:t>을 가지고 있으나</w:t>
            </w:r>
            <w:r w:rsidRPr="00844C62">
              <w:rPr>
                <w:rFonts w:ascii="한컴바탕" w:eastAsia="한컴바탕" w:hAnsi="한컴바탕" w:cs="한컴바탕"/>
                <w:spacing w:val="-6"/>
                <w:szCs w:val="21"/>
                <w:lang w:eastAsia="ko-KR"/>
              </w:rPr>
              <w:t xml:space="preserve"> 해당 영역의 일반 기술자들이 권리요구서, 설명서 및 그림</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 xml:space="preserve">참조를 </w:t>
            </w:r>
            <w:r w:rsidRPr="00844C62">
              <w:rPr>
                <w:rFonts w:ascii="한컴바탕" w:eastAsia="한컴바탕" w:hAnsi="한컴바탕" w:cs="한컴바탕" w:hint="eastAsia"/>
                <w:spacing w:val="-6"/>
                <w:szCs w:val="21"/>
                <w:lang w:eastAsia="ko-KR"/>
              </w:rPr>
              <w:t>통해</w:t>
            </w:r>
            <w:r w:rsidRPr="00844C62">
              <w:rPr>
                <w:rFonts w:ascii="한컴바탕" w:eastAsia="한컴바탕" w:hAnsi="한컴바탕" w:cs="한컴바탕"/>
                <w:spacing w:val="-6"/>
                <w:szCs w:val="21"/>
                <w:lang w:eastAsia="ko-KR"/>
              </w:rPr>
              <w:t xml:space="preserve"> 이해</w:t>
            </w:r>
            <w:r w:rsidRPr="00844C62">
              <w:rPr>
                <w:rFonts w:ascii="한컴바탕" w:eastAsia="한컴바탕" w:hAnsi="한컴바탕" w:cs="한컴바탕" w:hint="eastAsia"/>
                <w:spacing w:val="-6"/>
                <w:szCs w:val="21"/>
                <w:lang w:eastAsia="ko-KR"/>
              </w:rPr>
              <w:t>할 수 있는</w:t>
            </w:r>
            <w:r w:rsidRPr="00844C62">
              <w:rPr>
                <w:rFonts w:ascii="한컴바탕" w:eastAsia="한컴바탕" w:hAnsi="한컴바탕" w:cs="한컴바탕"/>
                <w:spacing w:val="-6"/>
                <w:szCs w:val="21"/>
                <w:lang w:eastAsia="ko-KR"/>
              </w:rPr>
              <w:t xml:space="preserve"> 경우 인민법원은 </w:t>
            </w:r>
            <w:r w:rsidRPr="00844C62">
              <w:rPr>
                <w:rFonts w:ascii="한컴바탕" w:eastAsia="한컴바탕" w:hAnsi="한컴바탕" w:cs="한컴바탕" w:hint="eastAsia"/>
                <w:spacing w:val="-6"/>
                <w:szCs w:val="21"/>
                <w:lang w:eastAsia="ko-KR"/>
              </w:rPr>
              <w:t>그</w:t>
            </w:r>
            <w:r w:rsidRPr="00844C62">
              <w:rPr>
                <w:rFonts w:ascii="한컴바탕" w:eastAsia="한컴바탕" w:hAnsi="한컴바탕" w:cs="한컴바탕"/>
                <w:spacing w:val="-6"/>
                <w:szCs w:val="21"/>
                <w:lang w:eastAsia="ko-KR"/>
              </w:rPr>
              <w:t xml:space="preserve"> 이해에 근거하여 인정</w:t>
            </w:r>
            <w:r w:rsidRPr="00844C62">
              <w:rPr>
                <w:rFonts w:ascii="한컴바탕" w:eastAsia="한컴바탕" w:hAnsi="한컴바탕" w:cs="한컴바탕" w:hint="eastAsia"/>
                <w:spacing w:val="-6"/>
                <w:szCs w:val="21"/>
                <w:lang w:eastAsia="ko-KR"/>
              </w:rPr>
              <w:t>하여</w:t>
            </w:r>
            <w:r w:rsidRPr="00844C62">
              <w:rPr>
                <w:rFonts w:ascii="한컴바탕" w:eastAsia="한컴바탕" w:hAnsi="한컴바탕" w:cs="한컴바탕"/>
                <w:spacing w:val="-6"/>
                <w:szCs w:val="21"/>
                <w:lang w:eastAsia="ko-KR"/>
              </w:rPr>
              <w:t>야 한다.</w:t>
            </w:r>
          </w:p>
          <w:p w:rsidR="00844C62" w:rsidRPr="00844C62" w:rsidRDefault="00844C62" w:rsidP="00844C62">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제5조</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szCs w:val="21"/>
                <w:lang w:eastAsia="ko-KR"/>
              </w:rPr>
              <w:t>인민법원에서 특허권의 보호범위를 확정할 경우, 권리요구</w:t>
            </w:r>
            <w:r w:rsidRPr="00844C62">
              <w:rPr>
                <w:rFonts w:ascii="한컴바탕" w:eastAsia="한컴바탕" w:hAnsi="한컴바탕" w:cs="한컴바탕" w:hint="eastAsia"/>
                <w:szCs w:val="21"/>
                <w:lang w:eastAsia="ko-KR"/>
              </w:rPr>
              <w:t>와 독립된</w:t>
            </w:r>
            <w:r w:rsidRPr="00844C62">
              <w:rPr>
                <w:rFonts w:ascii="한컴바탕" w:eastAsia="한컴바탕" w:hAnsi="한컴바탕" w:cs="한컴바탕"/>
                <w:szCs w:val="21"/>
                <w:lang w:eastAsia="ko-KR"/>
              </w:rPr>
              <w:t xml:space="preserve"> 서문</w:t>
            </w:r>
            <w:r w:rsidRPr="00844C62">
              <w:rPr>
                <w:rFonts w:ascii="한컴바탕" w:eastAsia="한컴바탕" w:hAnsi="한컴바탕" w:cs="한컴바탕" w:hint="eastAsia"/>
                <w:szCs w:val="21"/>
                <w:lang w:eastAsia="ko-KR"/>
              </w:rPr>
              <w:t xml:space="preserve">부문, </w:t>
            </w:r>
            <w:r w:rsidRPr="00844C62">
              <w:rPr>
                <w:rFonts w:ascii="한컴바탕" w:eastAsia="한컴바탕" w:hAnsi="한컴바탕" w:cs="한컴바탕"/>
                <w:szCs w:val="21"/>
                <w:lang w:eastAsia="ko-KR"/>
              </w:rPr>
              <w:t xml:space="preserve">특징부분 </w:t>
            </w:r>
            <w:r w:rsidRPr="00844C62">
              <w:rPr>
                <w:rFonts w:ascii="한컴바탕" w:eastAsia="한컴바탕" w:hAnsi="한컴바탕" w:cs="한컴바탕" w:hint="eastAsia"/>
                <w:szCs w:val="21"/>
                <w:lang w:eastAsia="ko-KR"/>
              </w:rPr>
              <w:t xml:space="preserve">및 </w:t>
            </w:r>
            <w:r w:rsidRPr="00844C62">
              <w:rPr>
                <w:rFonts w:ascii="한컴바탕" w:eastAsia="한컴바탕" w:hAnsi="한컴바탕" w:cs="한컴바탕"/>
                <w:szCs w:val="21"/>
                <w:lang w:eastAsia="ko-KR"/>
              </w:rPr>
              <w:t xml:space="preserve">권리요구에 </w:t>
            </w:r>
            <w:r w:rsidRPr="00844C62">
              <w:rPr>
                <w:rFonts w:ascii="한컴바탕" w:eastAsia="한컴바탕" w:hAnsi="한컴바탕" w:cs="한컴바탕" w:hint="eastAsia"/>
                <w:szCs w:val="21"/>
                <w:lang w:eastAsia="ko-KR"/>
              </w:rPr>
              <w:t>종</w:t>
            </w:r>
            <w:r w:rsidRPr="00844C62">
              <w:rPr>
                <w:rFonts w:ascii="한컴바탕" w:eastAsia="한컴바탕" w:hAnsi="한컴바탕" w:cs="한컴바탕"/>
                <w:szCs w:val="21"/>
                <w:lang w:eastAsia="ko-KR"/>
              </w:rPr>
              <w:t>속하는 인용부분</w:t>
            </w:r>
            <w:r w:rsidRPr="00844C62">
              <w:rPr>
                <w:rFonts w:ascii="한컴바탕" w:eastAsia="한컴바탕" w:hAnsi="한컴바탕" w:cs="한컴바탕" w:hint="eastAsia"/>
                <w:szCs w:val="21"/>
                <w:lang w:eastAsia="ko-KR"/>
              </w:rPr>
              <w:t xml:space="preserve">과 </w:t>
            </w:r>
            <w:r w:rsidRPr="00844C62">
              <w:rPr>
                <w:rFonts w:ascii="한컴바탕" w:eastAsia="한컴바탕" w:hAnsi="한컴바탕" w:cs="한컴바탕"/>
                <w:szCs w:val="21"/>
                <w:lang w:eastAsia="ko-KR"/>
              </w:rPr>
              <w:t>제한부분</w:t>
            </w:r>
            <w:r w:rsidRPr="00844C62">
              <w:rPr>
                <w:rFonts w:ascii="한컴바탕" w:eastAsia="한컴바탕" w:hAnsi="한컴바탕" w:cs="한컴바탕" w:hint="eastAsia"/>
                <w:szCs w:val="21"/>
                <w:lang w:eastAsia="ko-KR"/>
              </w:rPr>
              <w:t>에</w:t>
            </w:r>
            <w:r w:rsidRPr="00844C62">
              <w:rPr>
                <w:rFonts w:ascii="한컴바탕" w:eastAsia="한컴바탕" w:hAnsi="한컴바탕" w:cs="한컴바탕"/>
                <w:szCs w:val="21"/>
                <w:lang w:eastAsia="ko-KR"/>
              </w:rPr>
              <w:t xml:space="preserve"> 기재된 기술특징은 모두 제한</w:t>
            </w:r>
            <w:r w:rsidRPr="00844C62">
              <w:rPr>
                <w:rFonts w:ascii="한컴바탕" w:eastAsia="한컴바탕" w:hAnsi="한컴바탕" w:cs="한컴바탕" w:hint="eastAsia"/>
                <w:szCs w:val="21"/>
                <w:lang w:eastAsia="ko-KR"/>
              </w:rPr>
              <w:t xml:space="preserve">적인 </w:t>
            </w:r>
            <w:r w:rsidRPr="00844C62">
              <w:rPr>
                <w:rFonts w:ascii="한컴바탕" w:eastAsia="한컴바탕" w:hAnsi="한컴바탕" w:cs="한컴바탕"/>
                <w:szCs w:val="21"/>
                <w:lang w:eastAsia="ko-KR"/>
              </w:rPr>
              <w:t>작용을</w:t>
            </w:r>
            <w:r w:rsidRPr="00844C62">
              <w:rPr>
                <w:rFonts w:ascii="한컴바탕" w:eastAsia="한컴바탕" w:hAnsi="한컴바탕" w:cs="한컴바탕" w:hint="eastAsia"/>
                <w:szCs w:val="21"/>
                <w:lang w:eastAsia="ko-KR"/>
              </w:rPr>
              <w:t xml:space="preserve"> 한다</w:t>
            </w:r>
            <w:r w:rsidRPr="00844C62">
              <w:rPr>
                <w:rFonts w:ascii="한컴바탕" w:eastAsia="한컴바탕" w:hAnsi="한컴바탕" w:cs="한컴바탕"/>
                <w:szCs w:val="21"/>
                <w:lang w:eastAsia="ko-KR"/>
              </w:rPr>
              <w:t>.</w:t>
            </w:r>
          </w:p>
          <w:p w:rsidR="00844C62" w:rsidRPr="00844C62" w:rsidRDefault="00844C62" w:rsidP="00844C62">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제6조</w:t>
            </w:r>
            <w:r w:rsidRPr="00844C62">
              <w:rPr>
                <w:rFonts w:ascii="한컴바탕" w:eastAsia="한컴바탕" w:hAnsi="한컴바탕" w:cs="한컴바탕"/>
                <w:spacing w:val="-6"/>
                <w:szCs w:val="21"/>
                <w:lang w:eastAsia="ko-KR"/>
              </w:rPr>
              <w:t xml:space="preserve"> 인민법원은 관련특허와 분할출원 관계가 존재하는 기타특허</w:t>
            </w:r>
            <w:r w:rsidRPr="00844C62">
              <w:rPr>
                <w:rFonts w:ascii="한컴바탕" w:eastAsia="한컴바탕" w:hAnsi="한컴바탕" w:cs="한컴바탕" w:hint="eastAsia"/>
                <w:spacing w:val="-6"/>
                <w:szCs w:val="21"/>
                <w:lang w:eastAsia="ko-KR"/>
              </w:rPr>
              <w:t xml:space="preserve"> 및</w:t>
            </w:r>
            <w:r w:rsidRPr="00844C62">
              <w:rPr>
                <w:rFonts w:ascii="한컴바탕" w:eastAsia="한컴바탕" w:hAnsi="한컴바탕" w:cs="한컴바탕"/>
                <w:spacing w:val="-6"/>
                <w:szCs w:val="21"/>
                <w:lang w:eastAsia="ko-KR"/>
              </w:rPr>
              <w:t xml:space="preserve"> 그 특허심사자료</w:t>
            </w:r>
            <w:r w:rsidRPr="00844C62">
              <w:rPr>
                <w:rFonts w:ascii="한컴바탕" w:eastAsia="한컴바탕" w:hAnsi="한컴바탕" w:cs="한컴바탕" w:hint="eastAsia"/>
                <w:spacing w:val="-6"/>
                <w:szCs w:val="21"/>
                <w:lang w:eastAsia="ko-KR"/>
              </w:rPr>
              <w:t xml:space="preserve">와 </w:t>
            </w:r>
            <w:r w:rsidRPr="00844C62">
              <w:rPr>
                <w:rFonts w:ascii="한컴바탕" w:eastAsia="한컴바탕" w:hAnsi="한컴바탕" w:cs="한컴바탕"/>
                <w:spacing w:val="-6"/>
                <w:szCs w:val="21"/>
                <w:lang w:eastAsia="ko-KR"/>
              </w:rPr>
              <w:t>발효된 특허</w:t>
            </w:r>
            <w:r w:rsidRPr="00844C62">
              <w:rPr>
                <w:rFonts w:ascii="한컴바탕" w:eastAsia="한컴바탕" w:hAnsi="한컴바탕" w:cs="한컴바탕" w:hint="eastAsia"/>
                <w:spacing w:val="-6"/>
                <w:szCs w:val="21"/>
                <w:lang w:eastAsia="ko-KR"/>
              </w:rPr>
              <w:t>수권 확정</w:t>
            </w:r>
            <w:r w:rsidRPr="00844C62">
              <w:rPr>
                <w:rFonts w:ascii="한컴바탕" w:eastAsia="한컴바탕" w:hAnsi="한컴바탕" w:cs="한컴바탕"/>
                <w:spacing w:val="-6"/>
                <w:szCs w:val="21"/>
                <w:lang w:eastAsia="ko-KR"/>
              </w:rPr>
              <w:t xml:space="preserve">판결문서를 </w:t>
            </w:r>
            <w:r w:rsidRPr="00844C62">
              <w:rPr>
                <w:rFonts w:ascii="한컴바탕" w:eastAsia="한컴바탕" w:hAnsi="한컴바탕" w:cs="한컴바탕" w:hint="eastAsia"/>
                <w:spacing w:val="-6"/>
                <w:szCs w:val="21"/>
                <w:lang w:eastAsia="ko-KR"/>
              </w:rPr>
              <w:t>활</w:t>
            </w:r>
            <w:r w:rsidRPr="00844C62">
              <w:rPr>
                <w:rFonts w:ascii="한컴바탕" w:eastAsia="한컴바탕" w:hAnsi="한컴바탕" w:cs="한컴바탕"/>
                <w:spacing w:val="-6"/>
                <w:szCs w:val="21"/>
                <w:lang w:eastAsia="ko-KR"/>
              </w:rPr>
              <w:t>용하여 관련 특허의 권리요구를 해석할 수 있다.</w:t>
            </w:r>
          </w:p>
          <w:p w:rsidR="00844C62" w:rsidRPr="00844C62" w:rsidRDefault="00844C62" w:rsidP="00844C62">
            <w:pPr>
              <w:wordWrap w:val="0"/>
              <w:autoSpaceDN w:val="0"/>
              <w:snapToGrid w:val="0"/>
              <w:spacing w:line="290" w:lineRule="atLeast"/>
              <w:ind w:firstLineChars="100" w:firstLine="222"/>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spacing w:val="6"/>
                <w:szCs w:val="21"/>
                <w:lang w:eastAsia="ko-KR"/>
              </w:rPr>
              <w:t>특허심사자료는 특허심사, 재심, 무효절차 중 특허 신청인 또는 특허 권리자가 제출한 서면자료와 국무원 특허행정부서 및 그 특허재심위원회가 제작한 심사의견통지서, 회담기록, 구두심리기록, 유효한 특허재심요청 심사결정서</w:t>
            </w:r>
            <w:r w:rsidRPr="00844C62">
              <w:rPr>
                <w:rFonts w:ascii="한컴바탕" w:eastAsia="한컴바탕" w:hAnsi="한컴바탕" w:cs="한컴바탕" w:hint="eastAsia"/>
                <w:spacing w:val="6"/>
                <w:szCs w:val="21"/>
                <w:lang w:eastAsia="ko-KR"/>
              </w:rPr>
              <w:t xml:space="preserve"> 및 </w:t>
            </w:r>
            <w:r w:rsidRPr="00844C62">
              <w:rPr>
                <w:rFonts w:ascii="한컴바탕" w:eastAsia="한컴바탕" w:hAnsi="한컴바탕" w:cs="한컴바탕"/>
                <w:spacing w:val="6"/>
                <w:szCs w:val="21"/>
                <w:lang w:eastAsia="ko-KR"/>
              </w:rPr>
              <w:t>특허권 무효</w:t>
            </w:r>
            <w:r w:rsidRPr="00844C62">
              <w:rPr>
                <w:rFonts w:ascii="한컴바탕" w:eastAsia="한컴바탕" w:hAnsi="한컴바탕" w:cs="한컴바탕" w:hint="eastAsia"/>
                <w:spacing w:val="6"/>
                <w:szCs w:val="21"/>
                <w:lang w:eastAsia="ko-KR"/>
              </w:rPr>
              <w:t>선고</w:t>
            </w:r>
            <w:r w:rsidRPr="00844C62">
              <w:rPr>
                <w:rFonts w:ascii="한컴바탕" w:eastAsia="한컴바탕" w:hAnsi="한컴바탕" w:cs="한컴바탕"/>
                <w:spacing w:val="6"/>
                <w:szCs w:val="21"/>
                <w:lang w:eastAsia="ko-KR"/>
              </w:rPr>
              <w:t xml:space="preserve"> 심사결정서 등을 포함한다.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제7조</w:t>
            </w:r>
            <w:r w:rsidRPr="00844C62">
              <w:rPr>
                <w:rFonts w:ascii="한컴바탕" w:eastAsia="한컴바탕" w:hAnsi="한컴바탕" w:cs="한컴바탕"/>
                <w:spacing w:val="-6"/>
                <w:szCs w:val="21"/>
                <w:lang w:eastAsia="ko-KR"/>
              </w:rPr>
              <w:t xml:space="preserve"> 권리침해로 피소된 기술방안이 </w:t>
            </w:r>
            <w:r w:rsidRPr="00844C62">
              <w:rPr>
                <w:rFonts w:ascii="한컴바탕" w:eastAsia="한컴바탕" w:hAnsi="한컴바탕" w:cs="한컴바탕" w:hint="eastAsia"/>
                <w:spacing w:val="-6"/>
                <w:szCs w:val="21"/>
                <w:lang w:eastAsia="ko-KR"/>
              </w:rPr>
              <w:t>폐쇄</w:t>
            </w:r>
            <w:r w:rsidRPr="00844C62">
              <w:rPr>
                <w:rFonts w:ascii="한컴바탕" w:eastAsia="한컴바탕" w:hAnsi="한컴바탕" w:cs="한컴바탕"/>
                <w:spacing w:val="-6"/>
                <w:szCs w:val="21"/>
                <w:lang w:eastAsia="ko-KR"/>
              </w:rPr>
              <w:t>식 조</w:t>
            </w:r>
            <w:r w:rsidRPr="00844C62">
              <w:rPr>
                <w:rFonts w:ascii="한컴바탕" w:eastAsia="한컴바탕" w:hAnsi="한컴바탕" w:cs="한컴바탕" w:hint="eastAsia"/>
                <w:spacing w:val="-6"/>
                <w:szCs w:val="21"/>
                <w:lang w:eastAsia="ko-KR"/>
              </w:rPr>
              <w:t>합</w:t>
            </w:r>
            <w:r w:rsidRPr="00844C62">
              <w:rPr>
                <w:rFonts w:ascii="한컴바탕" w:eastAsia="한컴바탕" w:hAnsi="한컴바탕" w:cs="한컴바탕"/>
                <w:spacing w:val="-6"/>
                <w:szCs w:val="21"/>
                <w:lang w:eastAsia="ko-KR"/>
              </w:rPr>
              <w:t>물 권리요구</w:t>
            </w:r>
            <w:r w:rsidRPr="00844C62">
              <w:rPr>
                <w:rFonts w:ascii="한컴바탕" w:eastAsia="한컴바탕" w:hAnsi="한컴바탕" w:cs="한컴바탕" w:hint="eastAsia"/>
                <w:spacing w:val="-6"/>
                <w:szCs w:val="21"/>
                <w:lang w:eastAsia="ko-KR"/>
              </w:rPr>
              <w:t xml:space="preserve">의 </w:t>
            </w:r>
            <w:r w:rsidRPr="00844C62">
              <w:rPr>
                <w:rFonts w:ascii="한컴바탕" w:eastAsia="한컴바탕" w:hAnsi="한컴바탕" w:cs="한컴바탕"/>
                <w:spacing w:val="-6"/>
                <w:szCs w:val="21"/>
                <w:lang w:eastAsia="ko-KR"/>
              </w:rPr>
              <w:t>모든 기술</w:t>
            </w:r>
            <w:r w:rsidRPr="00844C62">
              <w:rPr>
                <w:rFonts w:ascii="한컴바탕" w:eastAsia="한컴바탕" w:hAnsi="한컴바탕" w:cs="한컴바탕" w:hint="eastAsia"/>
                <w:spacing w:val="-6"/>
                <w:szCs w:val="21"/>
                <w:lang w:eastAsia="ko-KR"/>
              </w:rPr>
              <w:t xml:space="preserve">적 </w:t>
            </w:r>
            <w:r w:rsidRPr="00844C62">
              <w:rPr>
                <w:rFonts w:ascii="한컴바탕" w:eastAsia="한컴바탕" w:hAnsi="한컴바탕" w:cs="한컴바탕"/>
                <w:spacing w:val="-6"/>
                <w:szCs w:val="21"/>
                <w:lang w:eastAsia="ko-KR"/>
              </w:rPr>
              <w:t>특징</w:t>
            </w:r>
            <w:r w:rsidRPr="00844C62">
              <w:rPr>
                <w:rFonts w:ascii="한컴바탕" w:eastAsia="한컴바탕" w:hAnsi="한컴바탕" w:cs="한컴바탕" w:hint="eastAsia"/>
                <w:spacing w:val="-6"/>
                <w:szCs w:val="21"/>
                <w:lang w:eastAsia="ko-KR"/>
              </w:rPr>
              <w:t xml:space="preserve">을 포함하는 </w:t>
            </w:r>
            <w:r w:rsidRPr="00844C62">
              <w:rPr>
                <w:rFonts w:ascii="한컴바탕" w:eastAsia="한컴바탕" w:hAnsi="한컴바탕" w:cs="한컴바탕"/>
                <w:spacing w:val="-6"/>
                <w:szCs w:val="21"/>
                <w:lang w:eastAsia="ko-KR"/>
              </w:rPr>
              <w:t>기초</w:t>
            </w:r>
            <w:r w:rsidRPr="00844C62">
              <w:rPr>
                <w:rFonts w:ascii="한컴바탕" w:eastAsia="한컴바탕" w:hAnsi="한컴바탕" w:cs="한컴바탕" w:hint="eastAsia"/>
                <w:spacing w:val="-6"/>
                <w:szCs w:val="21"/>
                <w:lang w:eastAsia="ko-KR"/>
              </w:rPr>
              <w:t>하에</w:t>
            </w:r>
            <w:r w:rsidRPr="00844C62">
              <w:rPr>
                <w:rFonts w:ascii="한컴바탕" w:eastAsia="한컴바탕" w:hAnsi="한컴바탕" w:cs="한컴바탕"/>
                <w:spacing w:val="-6"/>
                <w:szCs w:val="21"/>
                <w:lang w:eastAsia="ko-KR"/>
              </w:rPr>
              <w:t xml:space="preserve"> 기타</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다른</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 xml:space="preserve">기술특징을 추가할 경우, 인민법원은 권리침해로 피소된 기술방안이 특허권의 보호범위에 </w:t>
            </w:r>
            <w:r w:rsidRPr="00844C62">
              <w:rPr>
                <w:rFonts w:ascii="한컴바탕" w:eastAsia="한컴바탕" w:hAnsi="한컴바탕" w:cs="한컴바탕" w:hint="eastAsia"/>
                <w:spacing w:val="-6"/>
                <w:szCs w:val="21"/>
                <w:lang w:eastAsia="ko-KR"/>
              </w:rPr>
              <w:t xml:space="preserve">포함되지 않음을 </w:t>
            </w:r>
            <w:r w:rsidRPr="00844C62">
              <w:rPr>
                <w:rFonts w:ascii="한컴바탕" w:eastAsia="한컴바탕" w:hAnsi="한컴바탕" w:cs="한컴바탕"/>
                <w:spacing w:val="-6"/>
                <w:szCs w:val="21"/>
                <w:lang w:eastAsia="ko-KR"/>
              </w:rPr>
              <w:t>인정하여야 하나</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 xml:space="preserve">그 추가된 기술특징이 </w:t>
            </w:r>
            <w:r w:rsidRPr="00844C62">
              <w:rPr>
                <w:rFonts w:ascii="한컴바탕" w:eastAsia="한컴바탕" w:hAnsi="한컴바탕" w:cs="한컴바탕" w:hint="eastAsia"/>
                <w:spacing w:val="-6"/>
                <w:szCs w:val="21"/>
                <w:lang w:eastAsia="ko-KR"/>
              </w:rPr>
              <w:t>불가피한</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통상</w:t>
            </w:r>
            <w:r w:rsidRPr="00844C62">
              <w:rPr>
                <w:rFonts w:ascii="한컴바탕" w:eastAsia="한컴바탕" w:hAnsi="한컴바탕" w:cs="한컴바탕"/>
                <w:spacing w:val="-6"/>
                <w:szCs w:val="21"/>
                <w:lang w:eastAsia="ko-KR"/>
              </w:rPr>
              <w:t>적 수량의 불순물에 속</w:t>
            </w:r>
            <w:r w:rsidRPr="00844C62">
              <w:rPr>
                <w:rFonts w:ascii="한컴바탕" w:eastAsia="한컴바탕" w:hAnsi="한컴바탕" w:cs="한컴바탕" w:hint="eastAsia"/>
                <w:spacing w:val="-6"/>
                <w:szCs w:val="21"/>
                <w:lang w:eastAsia="ko-KR"/>
              </w:rPr>
              <w:t>할</w:t>
            </w:r>
            <w:r w:rsidRPr="00844C62">
              <w:rPr>
                <w:rFonts w:ascii="한컴바탕" w:eastAsia="한컴바탕" w:hAnsi="한컴바탕" w:cs="한컴바탕"/>
                <w:spacing w:val="-6"/>
                <w:szCs w:val="21"/>
                <w:lang w:eastAsia="ko-KR"/>
              </w:rPr>
              <w:t xml:space="preserve"> 경우는 제외</w:t>
            </w:r>
            <w:r w:rsidRPr="00844C62">
              <w:rPr>
                <w:rFonts w:ascii="한컴바탕" w:eastAsia="한컴바탕" w:hAnsi="한컴바탕" w:cs="한컴바탕" w:hint="eastAsia"/>
                <w:spacing w:val="-6"/>
                <w:szCs w:val="21"/>
                <w:lang w:eastAsia="ko-KR"/>
              </w:rPr>
              <w:t>된</w:t>
            </w:r>
            <w:r w:rsidRPr="00844C62">
              <w:rPr>
                <w:rFonts w:ascii="한컴바탕" w:eastAsia="한컴바탕" w:hAnsi="한컴바탕" w:cs="한컴바탕"/>
                <w:spacing w:val="-6"/>
                <w:szCs w:val="21"/>
                <w:lang w:eastAsia="ko-KR"/>
              </w:rPr>
              <w:t>다.</w:t>
            </w:r>
          </w:p>
          <w:p w:rsidR="00844C62" w:rsidRPr="00844C62" w:rsidRDefault="00844C62" w:rsidP="00FB2151">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spacing w:val="-6"/>
                <w:szCs w:val="21"/>
                <w:lang w:eastAsia="ko-KR"/>
              </w:rPr>
              <w:t>전</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 xml:space="preserve">관에서 말하는 </w:t>
            </w:r>
            <w:r w:rsidRPr="00844C62">
              <w:rPr>
                <w:rFonts w:ascii="한컴바탕" w:eastAsia="한컴바탕" w:hAnsi="한컴바탕" w:cs="한컴바탕" w:hint="eastAsia"/>
                <w:spacing w:val="-6"/>
                <w:szCs w:val="21"/>
                <w:lang w:eastAsia="ko-KR"/>
              </w:rPr>
              <w:t>폐쇄</w:t>
            </w:r>
            <w:r w:rsidRPr="00844C62">
              <w:rPr>
                <w:rFonts w:ascii="한컴바탕" w:eastAsia="한컴바탕" w:hAnsi="한컴바탕" w:cs="한컴바탕"/>
                <w:spacing w:val="-6"/>
                <w:szCs w:val="21"/>
                <w:lang w:eastAsia="ko-KR"/>
              </w:rPr>
              <w:t>식 조</w:t>
            </w:r>
            <w:r w:rsidRPr="00844C62">
              <w:rPr>
                <w:rFonts w:ascii="한컴바탕" w:eastAsia="한컴바탕" w:hAnsi="한컴바탕" w:cs="한컴바탕" w:hint="eastAsia"/>
                <w:spacing w:val="-6"/>
                <w:szCs w:val="21"/>
                <w:lang w:eastAsia="ko-KR"/>
              </w:rPr>
              <w:t>합</w:t>
            </w:r>
            <w:r w:rsidRPr="00844C62">
              <w:rPr>
                <w:rFonts w:ascii="한컴바탕" w:eastAsia="한컴바탕" w:hAnsi="한컴바탕" w:cs="한컴바탕"/>
                <w:spacing w:val="-6"/>
                <w:szCs w:val="21"/>
                <w:lang w:eastAsia="ko-KR"/>
              </w:rPr>
              <w:t>물의 권리요구는 일반적으로 중국의약 조</w:t>
            </w:r>
            <w:r w:rsidRPr="00844C62">
              <w:rPr>
                <w:rFonts w:ascii="한컴바탕" w:eastAsia="한컴바탕" w:hAnsi="한컴바탕" w:cs="한컴바탕" w:hint="eastAsia"/>
                <w:spacing w:val="-6"/>
                <w:szCs w:val="21"/>
                <w:lang w:eastAsia="ko-KR"/>
              </w:rPr>
              <w:t>합</w:t>
            </w:r>
            <w:r w:rsidRPr="00844C62">
              <w:rPr>
                <w:rFonts w:ascii="한컴바탕" w:eastAsia="한컴바탕" w:hAnsi="한컴바탕" w:cs="한컴바탕"/>
                <w:spacing w:val="-6"/>
                <w:szCs w:val="21"/>
                <w:lang w:eastAsia="ko-KR"/>
              </w:rPr>
              <w:t>물 권리요구</w:t>
            </w:r>
            <w:r w:rsidRPr="00844C62">
              <w:rPr>
                <w:rFonts w:ascii="한컴바탕" w:eastAsia="한컴바탕" w:hAnsi="한컴바탕" w:cs="한컴바탕" w:hint="eastAsia"/>
                <w:spacing w:val="-6"/>
                <w:szCs w:val="21"/>
                <w:lang w:eastAsia="ko-KR"/>
              </w:rPr>
              <w:t>를</w:t>
            </w:r>
            <w:r w:rsidRPr="00844C62">
              <w:rPr>
                <w:rFonts w:ascii="한컴바탕" w:eastAsia="한컴바탕" w:hAnsi="한컴바탕" w:cs="한컴바탕"/>
                <w:spacing w:val="-6"/>
                <w:szCs w:val="21"/>
                <w:lang w:eastAsia="ko-KR"/>
              </w:rPr>
              <w:t xml:space="preserve"> 포함하지 않는다.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제8조</w:t>
            </w:r>
            <w:r w:rsidRPr="00844C62">
              <w:rPr>
                <w:rFonts w:ascii="한컴바탕" w:eastAsia="한컴바탕" w:hAnsi="한컴바탕" w:cs="한컴바탕"/>
                <w:spacing w:val="-6"/>
                <w:szCs w:val="21"/>
                <w:lang w:eastAsia="ko-KR"/>
              </w:rPr>
              <w:t xml:space="preserve"> 기능적 특징은 구조, 성분, 단계, 조건 혹은 그</w:t>
            </w:r>
            <w:r w:rsidRPr="00844C62">
              <w:rPr>
                <w:rFonts w:ascii="한컴바탕" w:eastAsia="한컴바탕" w:hAnsi="한컴바탕" w:cs="한컴바탕" w:hint="eastAsia"/>
                <w:spacing w:val="-6"/>
                <w:szCs w:val="21"/>
                <w:lang w:eastAsia="ko-KR"/>
              </w:rPr>
              <w:t xml:space="preserve">들간의 </w:t>
            </w:r>
            <w:r w:rsidRPr="00844C62">
              <w:rPr>
                <w:rFonts w:ascii="한컴바탕" w:eastAsia="한컴바탕" w:hAnsi="한컴바탕" w:cs="한컴바탕"/>
                <w:spacing w:val="-6"/>
                <w:szCs w:val="21"/>
                <w:lang w:eastAsia="ko-KR"/>
              </w:rPr>
              <w:t>관계 등</w:t>
            </w:r>
            <w:r w:rsidRPr="00844C62">
              <w:rPr>
                <w:rFonts w:ascii="한컴바탕" w:eastAsia="한컴바탕" w:hAnsi="한컴바탕" w:cs="한컴바탕" w:hint="eastAsia"/>
                <w:spacing w:val="-6"/>
                <w:szCs w:val="21"/>
                <w:lang w:eastAsia="ko-KR"/>
              </w:rPr>
              <w:t>에 대하여</w:t>
            </w:r>
            <w:r w:rsidRPr="00844C62">
              <w:rPr>
                <w:rFonts w:ascii="한컴바탕" w:eastAsia="한컴바탕" w:hAnsi="한컴바탕" w:cs="한컴바탕"/>
                <w:spacing w:val="-6"/>
                <w:szCs w:val="21"/>
                <w:lang w:eastAsia="ko-KR"/>
              </w:rPr>
              <w:t xml:space="preserve">, 그 발명 중 생긴 기능 또는 효과를 통해 </w:t>
            </w:r>
            <w:r w:rsidRPr="00844C62">
              <w:rPr>
                <w:rFonts w:ascii="한컴바탕" w:eastAsia="한컴바탕" w:hAnsi="한컴바탕" w:cs="한컴바탕" w:hint="eastAsia"/>
                <w:spacing w:val="-6"/>
                <w:szCs w:val="21"/>
                <w:lang w:eastAsia="ko-KR"/>
              </w:rPr>
              <w:t>한정된</w:t>
            </w:r>
            <w:r w:rsidRPr="00844C62">
              <w:rPr>
                <w:rFonts w:ascii="한컴바탕" w:eastAsia="한컴바탕" w:hAnsi="한컴바탕" w:cs="한컴바탕"/>
                <w:spacing w:val="-6"/>
                <w:szCs w:val="21"/>
                <w:lang w:eastAsia="ko-KR"/>
              </w:rPr>
              <w:t xml:space="preserve"> 기술특징을 </w:t>
            </w:r>
            <w:r w:rsidRPr="00844C62">
              <w:rPr>
                <w:rFonts w:ascii="한컴바탕" w:eastAsia="한컴바탕" w:hAnsi="한컴바탕" w:cs="한컴바탕" w:hint="eastAsia"/>
                <w:spacing w:val="-6"/>
                <w:szCs w:val="21"/>
                <w:lang w:eastAsia="ko-KR"/>
              </w:rPr>
              <w:t>가리킨다.</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다만,</w:t>
            </w:r>
            <w:r w:rsidRPr="00844C62">
              <w:rPr>
                <w:rFonts w:ascii="한컴바탕" w:eastAsia="한컴바탕" w:hAnsi="한컴바탕" w:cs="한컴바탕"/>
                <w:spacing w:val="-6"/>
                <w:szCs w:val="21"/>
                <w:lang w:eastAsia="ko-KR"/>
              </w:rPr>
              <w:t xml:space="preserve"> 이 영역의 일반 기술자가 권리요구를 </w:t>
            </w:r>
            <w:r w:rsidRPr="00844C62">
              <w:rPr>
                <w:rFonts w:ascii="한컴바탕" w:eastAsia="한컴바탕" w:hAnsi="한컴바탕" w:cs="한컴바탕" w:hint="eastAsia"/>
                <w:spacing w:val="-6"/>
                <w:szCs w:val="21"/>
                <w:lang w:eastAsia="ko-KR"/>
              </w:rPr>
              <w:t>읽고</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즉시</w:t>
            </w:r>
            <w:r w:rsidRPr="00844C62">
              <w:rPr>
                <w:rFonts w:ascii="한컴바탕" w:eastAsia="한컴바탕" w:hAnsi="한컴바탕" w:cs="한컴바탕"/>
                <w:spacing w:val="-6"/>
                <w:szCs w:val="21"/>
                <w:lang w:eastAsia="ko-KR"/>
              </w:rPr>
              <w:t xml:space="preserve"> 직접</w:t>
            </w:r>
            <w:r w:rsidRPr="00844C62">
              <w:rPr>
                <w:rFonts w:ascii="한컴바탕" w:eastAsia="한컴바탕" w:hAnsi="한컴바탕" w:cs="한컴바탕" w:hint="eastAsia"/>
                <w:spacing w:val="-6"/>
                <w:szCs w:val="21"/>
                <w:lang w:eastAsia="ko-KR"/>
              </w:rPr>
              <w:t xml:space="preserve"> 및 </w:t>
            </w:r>
            <w:r w:rsidRPr="00844C62">
              <w:rPr>
                <w:rFonts w:ascii="한컴바탕" w:eastAsia="한컴바탕" w:hAnsi="한컴바탕" w:cs="한컴바탕"/>
                <w:spacing w:val="-6"/>
                <w:szCs w:val="21"/>
                <w:lang w:eastAsia="ko-KR"/>
              </w:rPr>
              <w:t>명확하게 상술한 기능 또는 효과를 구현하는 구체적인 실시방안</w:t>
            </w:r>
            <w:r w:rsidRPr="00844C62">
              <w:rPr>
                <w:rFonts w:ascii="한컴바탕" w:eastAsia="한컴바탕" w:hAnsi="한컴바탕" w:cs="한컴바탕" w:hint="eastAsia"/>
                <w:spacing w:val="-6"/>
                <w:szCs w:val="21"/>
                <w:lang w:eastAsia="ko-KR"/>
              </w:rPr>
              <w:t>을</w:t>
            </w:r>
            <w:r w:rsidRPr="00844C62">
              <w:rPr>
                <w:rFonts w:ascii="한컴바탕" w:eastAsia="한컴바탕" w:hAnsi="한컴바탕" w:cs="한컴바탕"/>
                <w:spacing w:val="-6"/>
                <w:szCs w:val="21"/>
                <w:lang w:eastAsia="ko-KR"/>
              </w:rPr>
              <w:t xml:space="preserve"> 확정</w:t>
            </w:r>
            <w:r w:rsidRPr="00844C62">
              <w:rPr>
                <w:rFonts w:ascii="한컴바탕" w:eastAsia="한컴바탕" w:hAnsi="한컴바탕" w:cs="한컴바탕" w:hint="eastAsia"/>
                <w:spacing w:val="-6"/>
                <w:szCs w:val="21"/>
                <w:lang w:eastAsia="ko-KR"/>
              </w:rPr>
              <w:t>할 수 있는 경우는 제외한</w:t>
            </w:r>
            <w:r w:rsidRPr="00844C62">
              <w:rPr>
                <w:rFonts w:ascii="한컴바탕" w:eastAsia="한컴바탕" w:hAnsi="한컴바탕" w:cs="한컴바탕"/>
                <w:spacing w:val="-6"/>
                <w:szCs w:val="21"/>
                <w:lang w:eastAsia="ko-KR"/>
              </w:rPr>
              <w:t>다.</w:t>
            </w:r>
          </w:p>
          <w:p w:rsidR="00844C62" w:rsidRPr="00FB2151"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8"/>
                <w:szCs w:val="21"/>
                <w:lang w:eastAsia="ko-KR"/>
              </w:rPr>
            </w:pPr>
            <w:r w:rsidRPr="00FB2151">
              <w:rPr>
                <w:rFonts w:ascii="한컴바탕" w:eastAsia="한컴바탕" w:hAnsi="한컴바탕" w:cs="한컴바탕"/>
                <w:spacing w:val="-8"/>
                <w:szCs w:val="21"/>
                <w:lang w:eastAsia="ko-KR"/>
              </w:rPr>
              <w:t xml:space="preserve">설명서 및 그림 참조에 기재된, </w:t>
            </w:r>
            <w:r w:rsidRPr="00FB2151">
              <w:rPr>
                <w:rFonts w:ascii="한컴바탕" w:eastAsia="한컴바탕" w:hAnsi="한컴바탕" w:cs="한컴바탕" w:hint="eastAsia"/>
                <w:spacing w:val="-8"/>
                <w:szCs w:val="21"/>
                <w:lang w:eastAsia="ko-KR"/>
              </w:rPr>
              <w:t>전 관에서</w:t>
            </w:r>
            <w:r w:rsidRPr="00FB2151">
              <w:rPr>
                <w:rFonts w:ascii="한컴바탕" w:eastAsia="한컴바탕" w:hAnsi="한컴바탕" w:cs="한컴바탕"/>
                <w:spacing w:val="-8"/>
                <w:szCs w:val="21"/>
                <w:lang w:eastAsia="ko-KR"/>
              </w:rPr>
              <w:t xml:space="preserve"> 기능 또는 효과</w:t>
            </w:r>
            <w:r w:rsidRPr="00FB2151">
              <w:rPr>
                <w:rFonts w:ascii="한컴바탕" w:eastAsia="한컴바탕" w:hAnsi="한컴바탕" w:cs="한컴바탕" w:hint="eastAsia"/>
                <w:spacing w:val="-8"/>
                <w:szCs w:val="21"/>
                <w:lang w:eastAsia="ko-KR"/>
              </w:rPr>
              <w:t>를</w:t>
            </w:r>
            <w:r w:rsidRPr="00FB2151">
              <w:rPr>
                <w:rFonts w:ascii="한컴바탕" w:eastAsia="한컴바탕" w:hAnsi="한컴바탕" w:cs="한컴바탕"/>
                <w:spacing w:val="-8"/>
                <w:szCs w:val="21"/>
                <w:lang w:eastAsia="ko-KR"/>
              </w:rPr>
              <w:t xml:space="preserve"> </w:t>
            </w:r>
            <w:r w:rsidRPr="00FB2151">
              <w:rPr>
                <w:rFonts w:ascii="한컴바탕" w:eastAsia="한컴바탕" w:hAnsi="한컴바탕" w:cs="한컴바탕" w:hint="eastAsia"/>
                <w:spacing w:val="-8"/>
                <w:szCs w:val="21"/>
                <w:lang w:eastAsia="ko-KR"/>
              </w:rPr>
              <w:t>구현하는</w:t>
            </w:r>
            <w:r w:rsidRPr="00FB2151">
              <w:rPr>
                <w:rFonts w:ascii="한컴바탕" w:eastAsia="한컴바탕" w:hAnsi="한컴바탕" w:cs="한컴바탕"/>
                <w:spacing w:val="-8"/>
                <w:szCs w:val="21"/>
                <w:lang w:eastAsia="ko-KR"/>
              </w:rPr>
              <w:t xml:space="preserve"> </w:t>
            </w:r>
            <w:r w:rsidRPr="00FB2151">
              <w:rPr>
                <w:rFonts w:ascii="한컴바탕" w:eastAsia="한컴바탕" w:hAnsi="한컴바탕" w:cs="한컴바탕" w:hint="eastAsia"/>
                <w:spacing w:val="-8"/>
                <w:szCs w:val="21"/>
                <w:lang w:eastAsia="ko-KR"/>
              </w:rPr>
              <w:t>데</w:t>
            </w:r>
            <w:r w:rsidRPr="00FB2151">
              <w:rPr>
                <w:rFonts w:ascii="한컴바탕" w:eastAsia="한컴바탕" w:hAnsi="한컴바탕" w:cs="한컴바탕"/>
                <w:spacing w:val="-8"/>
                <w:szCs w:val="21"/>
                <w:lang w:eastAsia="ko-KR"/>
              </w:rPr>
              <w:t xml:space="preserve"> </w:t>
            </w:r>
            <w:r w:rsidRPr="00FB2151">
              <w:rPr>
                <w:rFonts w:ascii="한컴바탕" w:eastAsia="한컴바탕" w:hAnsi="한컴바탕" w:cs="한컴바탕" w:hint="eastAsia"/>
                <w:spacing w:val="-8"/>
                <w:szCs w:val="21"/>
                <w:lang w:eastAsia="ko-KR"/>
              </w:rPr>
              <w:t xml:space="preserve">있어 불가결한 </w:t>
            </w:r>
            <w:r w:rsidRPr="00FB2151">
              <w:rPr>
                <w:rFonts w:ascii="한컴바탕" w:eastAsia="한컴바탕" w:hAnsi="한컴바탕" w:cs="한컴바탕"/>
                <w:spacing w:val="-8"/>
                <w:szCs w:val="21"/>
                <w:lang w:eastAsia="ko-KR"/>
              </w:rPr>
              <w:t>기술 특징</w:t>
            </w:r>
            <w:r w:rsidRPr="00FB2151">
              <w:rPr>
                <w:rFonts w:ascii="한컴바탕" w:eastAsia="한컴바탕" w:hAnsi="한컴바탕" w:cs="한컴바탕"/>
                <w:spacing w:val="-8"/>
                <w:szCs w:val="21"/>
                <w:lang w:eastAsia="ko-KR"/>
              </w:rPr>
              <w:lastRenderedPageBreak/>
              <w:t>과 비교하</w:t>
            </w:r>
            <w:r w:rsidRPr="00FB2151">
              <w:rPr>
                <w:rFonts w:ascii="한컴바탕" w:eastAsia="한컴바탕" w:hAnsi="한컴바탕" w:cs="한컴바탕" w:hint="eastAsia"/>
                <w:spacing w:val="-8"/>
                <w:szCs w:val="21"/>
                <w:lang w:eastAsia="ko-KR"/>
              </w:rPr>
              <w:t>여</w:t>
            </w:r>
            <w:r w:rsidRPr="00FB2151">
              <w:rPr>
                <w:rFonts w:ascii="한컴바탕" w:eastAsia="한컴바탕" w:hAnsi="한컴바탕" w:cs="한컴바탕"/>
                <w:spacing w:val="-8"/>
                <w:szCs w:val="21"/>
                <w:lang w:eastAsia="ko-KR"/>
              </w:rPr>
              <w:t>, 권리침해로 피소된 기술방안에 상응하는 기술특징</w:t>
            </w:r>
            <w:r w:rsidRPr="00FB2151">
              <w:rPr>
                <w:rFonts w:ascii="한컴바탕" w:eastAsia="한컴바탕" w:hAnsi="한컴바탕" w:cs="한컴바탕" w:hint="eastAsia"/>
                <w:spacing w:val="-8"/>
                <w:szCs w:val="21"/>
                <w:lang w:eastAsia="ko-KR"/>
              </w:rPr>
              <w:t>이</w:t>
            </w:r>
            <w:r w:rsidRPr="00FB2151">
              <w:rPr>
                <w:rFonts w:ascii="한컴바탕" w:eastAsia="한컴바탕" w:hAnsi="한컴바탕" w:cs="한컴바탕"/>
                <w:spacing w:val="-8"/>
                <w:szCs w:val="21"/>
                <w:lang w:eastAsia="ko-KR"/>
              </w:rPr>
              <w:t xml:space="preserve"> 기본적으로 </w:t>
            </w:r>
            <w:r w:rsidRPr="00FB2151">
              <w:rPr>
                <w:rFonts w:ascii="한컴바탕" w:eastAsia="한컴바탕" w:hAnsi="한컴바탕" w:cs="한컴바탕" w:hint="eastAsia"/>
                <w:spacing w:val="-8"/>
                <w:szCs w:val="21"/>
                <w:lang w:eastAsia="ko-KR"/>
              </w:rPr>
              <w:t xml:space="preserve">서로 </w:t>
            </w:r>
            <w:r w:rsidRPr="00FB2151">
              <w:rPr>
                <w:rFonts w:ascii="한컴바탕" w:eastAsia="한컴바탕" w:hAnsi="한컴바탕" w:cs="한컴바탕"/>
                <w:spacing w:val="-8"/>
                <w:szCs w:val="21"/>
                <w:lang w:eastAsia="ko-KR"/>
              </w:rPr>
              <w:t>같은 수단으로</w:t>
            </w:r>
            <w:r w:rsidRPr="00FB2151">
              <w:rPr>
                <w:rFonts w:ascii="한컴바탕" w:eastAsia="한컴바탕" w:hAnsi="한컴바탕" w:cs="한컴바탕" w:hint="eastAsia"/>
                <w:spacing w:val="-8"/>
                <w:szCs w:val="21"/>
                <w:lang w:eastAsia="ko-KR"/>
              </w:rPr>
              <w:t>써,</w:t>
            </w:r>
            <w:r w:rsidRPr="00FB2151">
              <w:rPr>
                <w:rFonts w:ascii="한컴바탕" w:eastAsia="한컴바탕" w:hAnsi="한컴바탕" w:cs="한컴바탕"/>
                <w:spacing w:val="-8"/>
                <w:szCs w:val="21"/>
                <w:lang w:eastAsia="ko-KR"/>
              </w:rPr>
              <w:t xml:space="preserve"> 같은 기능을 구현하고, 같은 효과를 </w:t>
            </w:r>
            <w:r w:rsidRPr="00FB2151">
              <w:rPr>
                <w:rFonts w:ascii="한컴바탕" w:eastAsia="한컴바탕" w:hAnsi="한컴바탕" w:cs="한컴바탕" w:hint="eastAsia"/>
                <w:spacing w:val="-8"/>
                <w:szCs w:val="21"/>
                <w:lang w:eastAsia="ko-KR"/>
              </w:rPr>
              <w:t>내며</w:t>
            </w:r>
            <w:r w:rsidRPr="00FB2151">
              <w:rPr>
                <w:rFonts w:ascii="한컴바탕" w:eastAsia="한컴바탕" w:hAnsi="한컴바탕" w:cs="한컴바탕"/>
                <w:spacing w:val="-8"/>
                <w:szCs w:val="21"/>
                <w:lang w:eastAsia="ko-KR"/>
              </w:rPr>
              <w:t>, 또한 해당 영역의 일반 기술자가 권리침해</w:t>
            </w:r>
            <w:r w:rsidRPr="00FB2151">
              <w:rPr>
                <w:rFonts w:ascii="한컴바탕" w:eastAsia="한컴바탕" w:hAnsi="한컴바탕" w:cs="한컴바탕" w:hint="eastAsia"/>
                <w:spacing w:val="-8"/>
                <w:szCs w:val="21"/>
                <w:lang w:eastAsia="ko-KR"/>
              </w:rPr>
              <w:t>로</w:t>
            </w:r>
            <w:r w:rsidRPr="00FB2151">
              <w:rPr>
                <w:rFonts w:ascii="한컴바탕" w:eastAsia="한컴바탕" w:hAnsi="한컴바탕" w:cs="한컴바탕"/>
                <w:spacing w:val="-8"/>
                <w:szCs w:val="21"/>
                <w:lang w:eastAsia="ko-KR"/>
              </w:rPr>
              <w:t xml:space="preserve"> </w:t>
            </w:r>
            <w:r w:rsidRPr="00FB2151">
              <w:rPr>
                <w:rFonts w:ascii="한컴바탕" w:eastAsia="한컴바탕" w:hAnsi="한컴바탕" w:cs="한컴바탕" w:hint="eastAsia"/>
                <w:spacing w:val="-8"/>
                <w:szCs w:val="21"/>
                <w:lang w:eastAsia="ko-KR"/>
              </w:rPr>
              <w:t>피소된</w:t>
            </w:r>
            <w:r w:rsidRPr="00FB2151">
              <w:rPr>
                <w:rFonts w:ascii="한컴바탕" w:eastAsia="한컴바탕" w:hAnsi="한컴바탕" w:cs="한컴바탕"/>
                <w:spacing w:val="-8"/>
                <w:szCs w:val="21"/>
                <w:lang w:eastAsia="ko-KR"/>
              </w:rPr>
              <w:t xml:space="preserve"> </w:t>
            </w:r>
            <w:r w:rsidRPr="00FB2151">
              <w:rPr>
                <w:rFonts w:ascii="한컴바탕" w:eastAsia="한컴바탕" w:hAnsi="한컴바탕" w:cs="한컴바탕" w:hint="eastAsia"/>
                <w:spacing w:val="-8"/>
                <w:szCs w:val="21"/>
                <w:lang w:eastAsia="ko-KR"/>
              </w:rPr>
              <w:t>행위</w:t>
            </w:r>
            <w:r w:rsidRPr="00FB2151">
              <w:rPr>
                <w:rFonts w:ascii="한컴바탕" w:eastAsia="한컴바탕" w:hAnsi="한컴바탕" w:cs="한컴바탕"/>
                <w:spacing w:val="-8"/>
                <w:szCs w:val="21"/>
                <w:lang w:eastAsia="ko-KR"/>
              </w:rPr>
              <w:t xml:space="preserve"> </w:t>
            </w:r>
            <w:r w:rsidRPr="00FB2151">
              <w:rPr>
                <w:rFonts w:ascii="한컴바탕" w:eastAsia="한컴바탕" w:hAnsi="한컴바탕" w:cs="한컴바탕" w:hint="eastAsia"/>
                <w:spacing w:val="-8"/>
                <w:szCs w:val="21"/>
                <w:lang w:eastAsia="ko-KR"/>
              </w:rPr>
              <w:t>시</w:t>
            </w:r>
            <w:r w:rsidRPr="00FB2151">
              <w:rPr>
                <w:rFonts w:ascii="한컴바탕" w:eastAsia="한컴바탕" w:hAnsi="한컴바탕" w:cs="한컴바탕"/>
                <w:spacing w:val="-8"/>
                <w:szCs w:val="21"/>
                <w:lang w:eastAsia="ko-KR"/>
              </w:rPr>
              <w:t xml:space="preserve">, 창조적인 </w:t>
            </w:r>
            <w:r w:rsidRPr="00FB2151">
              <w:rPr>
                <w:rFonts w:ascii="한컴바탕" w:eastAsia="한컴바탕" w:hAnsi="한컴바탕" w:cs="한컴바탕" w:hint="eastAsia"/>
                <w:spacing w:val="-8"/>
                <w:szCs w:val="21"/>
                <w:lang w:eastAsia="ko-KR"/>
              </w:rPr>
              <w:t>연구</w:t>
            </w:r>
            <w:r w:rsidRPr="00FB2151">
              <w:rPr>
                <w:rFonts w:ascii="한컴바탕" w:eastAsia="한컴바탕" w:hAnsi="한컴바탕" w:cs="한컴바탕"/>
                <w:spacing w:val="-8"/>
                <w:szCs w:val="21"/>
                <w:lang w:eastAsia="ko-KR"/>
              </w:rPr>
              <w:t xml:space="preserve"> 없이 </w:t>
            </w:r>
            <w:r w:rsidRPr="00FB2151">
              <w:rPr>
                <w:rFonts w:ascii="한컴바탕" w:eastAsia="한컴바탕" w:hAnsi="한컴바탕" w:cs="한컴바탕" w:hint="eastAsia"/>
                <w:spacing w:val="-8"/>
                <w:szCs w:val="21"/>
                <w:lang w:eastAsia="ko-KR"/>
              </w:rPr>
              <w:t>바로</w:t>
            </w:r>
            <w:r w:rsidRPr="00FB2151">
              <w:rPr>
                <w:rFonts w:ascii="한컴바탕" w:eastAsia="한컴바탕" w:hAnsi="한컴바탕" w:cs="한컴바탕"/>
                <w:spacing w:val="-8"/>
                <w:szCs w:val="21"/>
                <w:lang w:eastAsia="ko-KR"/>
              </w:rPr>
              <w:t xml:space="preserve"> 연상</w:t>
            </w:r>
            <w:r w:rsidRPr="00FB2151">
              <w:rPr>
                <w:rFonts w:ascii="한컴바탕" w:eastAsia="한컴바탕" w:hAnsi="한컴바탕" w:cs="한컴바탕" w:hint="eastAsia"/>
                <w:spacing w:val="-8"/>
                <w:szCs w:val="21"/>
                <w:lang w:eastAsia="ko-KR"/>
              </w:rPr>
              <w:t>할</w:t>
            </w:r>
            <w:r w:rsidRPr="00FB2151">
              <w:rPr>
                <w:rFonts w:ascii="한컴바탕" w:eastAsia="한컴바탕" w:hAnsi="한컴바탕" w:cs="한컴바탕"/>
                <w:spacing w:val="-8"/>
                <w:szCs w:val="21"/>
                <w:lang w:eastAsia="ko-KR"/>
              </w:rPr>
              <w:t xml:space="preserve"> </w:t>
            </w:r>
            <w:r w:rsidRPr="00FB2151">
              <w:rPr>
                <w:rFonts w:ascii="한컴바탕" w:eastAsia="한컴바탕" w:hAnsi="한컴바탕" w:cs="한컴바탕" w:hint="eastAsia"/>
                <w:spacing w:val="-8"/>
                <w:szCs w:val="21"/>
                <w:lang w:eastAsia="ko-KR"/>
              </w:rPr>
              <w:t>수</w:t>
            </w:r>
            <w:r w:rsidRPr="00FB2151">
              <w:rPr>
                <w:rFonts w:ascii="한컴바탕" w:eastAsia="한컴바탕" w:hAnsi="한컴바탕" w:cs="한컴바탕"/>
                <w:spacing w:val="-8"/>
                <w:szCs w:val="21"/>
                <w:lang w:eastAsia="ko-KR"/>
              </w:rPr>
              <w:t xml:space="preserve"> </w:t>
            </w:r>
            <w:r w:rsidRPr="00FB2151">
              <w:rPr>
                <w:rFonts w:ascii="한컴바탕" w:eastAsia="한컴바탕" w:hAnsi="한컴바탕" w:cs="한컴바탕" w:hint="eastAsia"/>
                <w:spacing w:val="-8"/>
                <w:szCs w:val="21"/>
                <w:lang w:eastAsia="ko-KR"/>
              </w:rPr>
              <w:t>있는</w:t>
            </w:r>
            <w:r w:rsidRPr="00FB2151">
              <w:rPr>
                <w:rFonts w:ascii="한컴바탕" w:eastAsia="한컴바탕" w:hAnsi="한컴바탕" w:cs="한컴바탕"/>
                <w:spacing w:val="-8"/>
                <w:szCs w:val="21"/>
                <w:lang w:eastAsia="ko-KR"/>
              </w:rPr>
              <w:t xml:space="preserve"> 경우, 인민법원은 상응하는 기술특징과 기능적 특징</w:t>
            </w:r>
            <w:r w:rsidRPr="00FB2151">
              <w:rPr>
                <w:rFonts w:ascii="한컴바탕" w:eastAsia="한컴바탕" w:hAnsi="한컴바탕" w:cs="한컴바탕" w:hint="eastAsia"/>
                <w:spacing w:val="-8"/>
                <w:szCs w:val="21"/>
                <w:lang w:eastAsia="ko-KR"/>
              </w:rPr>
              <w:t>이</w:t>
            </w:r>
            <w:r w:rsidRPr="00FB2151">
              <w:rPr>
                <w:rFonts w:ascii="한컴바탕" w:eastAsia="한컴바탕" w:hAnsi="한컴바탕" w:cs="한컴바탕"/>
                <w:spacing w:val="-8"/>
                <w:szCs w:val="21"/>
                <w:lang w:eastAsia="ko-KR"/>
              </w:rPr>
              <w:t xml:space="preserve"> 서로 같거나 동일하다고 인정하여야 한다.</w:t>
            </w:r>
          </w:p>
          <w:p w:rsidR="00844C62" w:rsidRPr="00FB2151"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제9조</w:t>
            </w:r>
            <w:r w:rsidRPr="00844C62">
              <w:rPr>
                <w:rFonts w:ascii="한컴바탕" w:eastAsia="한컴바탕" w:hAnsi="한컴바탕" w:cs="한컴바탕"/>
                <w:spacing w:val="-6"/>
                <w:szCs w:val="21"/>
                <w:lang w:eastAsia="ko-KR"/>
              </w:rPr>
              <w:t xml:space="preserve"> 권리침해로 피소된 기술방안이 권리요구 중 </w:t>
            </w:r>
            <w:r w:rsidRPr="00844C62">
              <w:rPr>
                <w:rFonts w:ascii="한컴바탕" w:eastAsia="한컴바탕" w:hAnsi="한컴바탕" w:cs="한컴바탕" w:hint="eastAsia"/>
                <w:spacing w:val="-6"/>
                <w:szCs w:val="21"/>
                <w:lang w:eastAsia="ko-KR"/>
              </w:rPr>
              <w:t xml:space="preserve">사용환경특징에 의해 한정되는 사용환경에 </w:t>
            </w:r>
            <w:r w:rsidRPr="00844C62">
              <w:rPr>
                <w:rFonts w:ascii="한컴바탕" w:eastAsia="한컴바탕" w:hAnsi="한컴바탕" w:cs="한컴바탕"/>
                <w:spacing w:val="-6"/>
                <w:szCs w:val="21"/>
                <w:lang w:eastAsia="ko-KR"/>
              </w:rPr>
              <w:t>적용</w:t>
            </w:r>
            <w:r w:rsidRPr="00844C62">
              <w:rPr>
                <w:rFonts w:ascii="한컴바탕" w:eastAsia="한컴바탕" w:hAnsi="한컴바탕" w:cs="한컴바탕" w:hint="eastAsia"/>
                <w:spacing w:val="-6"/>
                <w:szCs w:val="21"/>
                <w:lang w:eastAsia="ko-KR"/>
              </w:rPr>
              <w:t xml:space="preserve">될 </w:t>
            </w:r>
            <w:r w:rsidRPr="00844C62">
              <w:rPr>
                <w:rFonts w:ascii="한컴바탕" w:eastAsia="한컴바탕" w:hAnsi="한컴바탕" w:cs="한컴바탕"/>
                <w:spacing w:val="-6"/>
                <w:szCs w:val="21"/>
                <w:lang w:eastAsia="ko-KR"/>
              </w:rPr>
              <w:t>수 없는 경우, 인민법원은 권리침해로 피소된 기술방안</w:t>
            </w:r>
            <w:r w:rsidRPr="00844C62">
              <w:rPr>
                <w:rFonts w:ascii="한컴바탕" w:eastAsia="한컴바탕" w:hAnsi="한컴바탕" w:cs="한컴바탕" w:hint="eastAsia"/>
                <w:spacing w:val="-6"/>
                <w:szCs w:val="21"/>
                <w:lang w:eastAsia="ko-KR"/>
              </w:rPr>
              <w:t>이</w:t>
            </w:r>
            <w:r w:rsidRPr="00844C62">
              <w:rPr>
                <w:rFonts w:ascii="한컴바탕" w:eastAsia="한컴바탕" w:hAnsi="한컴바탕" w:cs="한컴바탕"/>
                <w:spacing w:val="-6"/>
                <w:szCs w:val="21"/>
                <w:lang w:eastAsia="ko-KR"/>
              </w:rPr>
              <w:t xml:space="preserve"> 특허권의 보호범위에 </w:t>
            </w:r>
            <w:r w:rsidRPr="00844C62">
              <w:rPr>
                <w:rFonts w:ascii="한컴바탕" w:eastAsia="한컴바탕" w:hAnsi="한컴바탕" w:cs="한컴바탕" w:hint="eastAsia"/>
                <w:spacing w:val="-6"/>
                <w:szCs w:val="21"/>
                <w:lang w:eastAsia="ko-KR"/>
              </w:rPr>
              <w:t xml:space="preserve">포함되지 않음을 </w:t>
            </w:r>
            <w:r w:rsidRPr="00844C62">
              <w:rPr>
                <w:rFonts w:ascii="한컴바탕" w:eastAsia="한컴바탕" w:hAnsi="한컴바탕" w:cs="한컴바탕"/>
                <w:spacing w:val="-6"/>
                <w:szCs w:val="21"/>
                <w:lang w:eastAsia="ko-KR"/>
              </w:rPr>
              <w:t>인정하여야 한다.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제10조</w:t>
            </w:r>
            <w:r w:rsidRPr="00844C62">
              <w:rPr>
                <w:rFonts w:ascii="한컴바탕" w:eastAsia="한컴바탕" w:hAnsi="한컴바탕" w:cs="한컴바탕"/>
                <w:spacing w:val="-6"/>
                <w:szCs w:val="21"/>
                <w:lang w:eastAsia="ko-KR"/>
              </w:rPr>
              <w:t xml:space="preserve"> 권리요구 중 제조방법</w:t>
            </w:r>
            <w:r w:rsidRPr="00844C62">
              <w:rPr>
                <w:rFonts w:ascii="한컴바탕" w:eastAsia="한컴바탕" w:hAnsi="한컴바탕" w:cs="한컴바탕" w:hint="eastAsia"/>
                <w:spacing w:val="-6"/>
                <w:szCs w:val="21"/>
                <w:lang w:eastAsia="ko-KR"/>
              </w:rPr>
              <w:t xml:space="preserve">으로 </w:t>
            </w:r>
            <w:r w:rsidRPr="00844C62">
              <w:rPr>
                <w:rFonts w:ascii="한컴바탕" w:eastAsia="한컴바탕" w:hAnsi="한컴바탕" w:cs="한컴바탕"/>
                <w:spacing w:val="-6"/>
                <w:szCs w:val="21"/>
                <w:lang w:eastAsia="ko-KR"/>
              </w:rPr>
              <w:t>제품</w:t>
            </w:r>
            <w:r w:rsidRPr="00844C62">
              <w:rPr>
                <w:rFonts w:ascii="한컴바탕" w:eastAsia="한컴바탕" w:hAnsi="한컴바탕" w:cs="한컴바탕" w:hint="eastAsia"/>
                <w:spacing w:val="-6"/>
                <w:szCs w:val="21"/>
                <w:lang w:eastAsia="ko-KR"/>
              </w:rPr>
              <w:t>을 경계짓는</w:t>
            </w:r>
            <w:r w:rsidRPr="00844C62">
              <w:rPr>
                <w:rFonts w:ascii="한컴바탕" w:eastAsia="한컴바탕" w:hAnsi="한컴바탕" w:cs="한컴바탕"/>
                <w:spacing w:val="-6"/>
                <w:szCs w:val="21"/>
                <w:lang w:eastAsia="ko-KR"/>
              </w:rPr>
              <w:t xml:space="preserve"> 기술특징에 대해</w:t>
            </w:r>
            <w:r w:rsidRPr="00844C62">
              <w:rPr>
                <w:rFonts w:ascii="한컴바탕" w:eastAsia="한컴바탕" w:hAnsi="한컴바탕" w:cs="한컴바탕" w:hint="eastAsia"/>
                <w:spacing w:val="-6"/>
                <w:szCs w:val="21"/>
                <w:lang w:eastAsia="ko-KR"/>
              </w:rPr>
              <w:t>,</w:t>
            </w:r>
            <w:r w:rsidRPr="00844C62">
              <w:rPr>
                <w:rFonts w:ascii="한컴바탕" w:eastAsia="한컴바탕" w:hAnsi="한컴바탕" w:cs="한컴바탕"/>
                <w:spacing w:val="-6"/>
                <w:szCs w:val="21"/>
                <w:lang w:eastAsia="ko-KR"/>
              </w:rPr>
              <w:t xml:space="preserve"> 권리침해로 피소된 제품의 제조방법과 다르거나 동일하지 않은 경우, 인민법원은 권리침해로 피</w:t>
            </w:r>
            <w:r w:rsidRPr="00844C62">
              <w:rPr>
                <w:rFonts w:ascii="한컴바탕" w:eastAsia="한컴바탕" w:hAnsi="한컴바탕" w:cs="한컴바탕" w:hint="eastAsia"/>
                <w:spacing w:val="-6"/>
                <w:szCs w:val="21"/>
                <w:lang w:eastAsia="ko-KR"/>
              </w:rPr>
              <w:t>소</w:t>
            </w:r>
            <w:r w:rsidRPr="00844C62">
              <w:rPr>
                <w:rFonts w:ascii="한컴바탕" w:eastAsia="한컴바탕" w:hAnsi="한컴바탕" w:cs="한컴바탕"/>
                <w:spacing w:val="-6"/>
                <w:szCs w:val="21"/>
                <w:lang w:eastAsia="ko-KR"/>
              </w:rPr>
              <w:t xml:space="preserve">된 기술방안이 특허권의 보호범위에 </w:t>
            </w:r>
            <w:r w:rsidRPr="00844C62">
              <w:rPr>
                <w:rFonts w:ascii="한컴바탕" w:eastAsia="한컴바탕" w:hAnsi="한컴바탕" w:cs="한컴바탕" w:hint="eastAsia"/>
                <w:spacing w:val="-6"/>
                <w:szCs w:val="21"/>
                <w:lang w:eastAsia="ko-KR"/>
              </w:rPr>
              <w:t xml:space="preserve">포함되지 않음을 </w:t>
            </w:r>
            <w:r w:rsidRPr="00844C62">
              <w:rPr>
                <w:rFonts w:ascii="한컴바탕" w:eastAsia="한컴바탕" w:hAnsi="한컴바탕" w:cs="한컴바탕"/>
                <w:spacing w:val="-6"/>
                <w:szCs w:val="21"/>
                <w:lang w:eastAsia="ko-KR"/>
              </w:rPr>
              <w:t>인정하여야 한다.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제11조</w:t>
            </w:r>
            <w:r w:rsidRPr="00844C62">
              <w:rPr>
                <w:rFonts w:ascii="한컴바탕" w:eastAsia="한컴바탕" w:hAnsi="한컴바탕" w:cs="한컴바탕"/>
                <w:spacing w:val="-6"/>
                <w:szCs w:val="21"/>
                <w:lang w:eastAsia="ko-KR"/>
              </w:rPr>
              <w:t xml:space="preserve"> 방법권리요구</w:t>
            </w:r>
            <w:r w:rsidRPr="00844C62">
              <w:rPr>
                <w:rFonts w:ascii="한컴바탕" w:eastAsia="한컴바탕" w:hAnsi="한컴바탕" w:cs="한컴바탕" w:hint="eastAsia"/>
                <w:spacing w:val="-6"/>
                <w:szCs w:val="21"/>
                <w:lang w:eastAsia="ko-KR"/>
              </w:rPr>
              <w:t>에</w:t>
            </w:r>
            <w:r w:rsidRPr="00844C62">
              <w:rPr>
                <w:rFonts w:ascii="한컴바탕" w:eastAsia="한컴바탕" w:hAnsi="한컴바탕" w:cs="한컴바탕"/>
                <w:spacing w:val="-6"/>
                <w:szCs w:val="21"/>
                <w:lang w:eastAsia="ko-KR"/>
              </w:rPr>
              <w:t xml:space="preserve"> 기술단계의 순서를 명확하</w:t>
            </w:r>
            <w:r w:rsidRPr="00844C62">
              <w:rPr>
                <w:rFonts w:ascii="한컴바탕" w:eastAsia="한컴바탕" w:hAnsi="한컴바탕" w:cs="한컴바탕" w:hint="eastAsia"/>
                <w:spacing w:val="-6"/>
                <w:szCs w:val="21"/>
                <w:lang w:eastAsia="ko-KR"/>
              </w:rPr>
              <w:t>게</w:t>
            </w:r>
            <w:r w:rsidRPr="00844C62">
              <w:rPr>
                <w:rFonts w:ascii="한컴바탕" w:eastAsia="한컴바탕" w:hAnsi="한컴바탕" w:cs="한컴바탕"/>
                <w:spacing w:val="-6"/>
                <w:szCs w:val="21"/>
                <w:lang w:eastAsia="ko-KR"/>
              </w:rPr>
              <w:t xml:space="preserve"> 기재하지 않았으나 해당 영역 일반 기술자가 권리요구서, 설명서 및 그림 참조를 </w:t>
            </w:r>
            <w:r w:rsidRPr="00844C62">
              <w:rPr>
                <w:rFonts w:ascii="한컴바탕" w:eastAsia="한컴바탕" w:hAnsi="한컴바탕" w:cs="한컴바탕" w:hint="eastAsia"/>
                <w:spacing w:val="-6"/>
                <w:szCs w:val="21"/>
                <w:lang w:eastAsia="ko-KR"/>
              </w:rPr>
              <w:t>통해</w:t>
            </w:r>
            <w:r w:rsidRPr="00844C62">
              <w:rPr>
                <w:rFonts w:ascii="한컴바탕" w:eastAsia="한컴바탕" w:hAnsi="한컴바탕" w:cs="한컴바탕"/>
                <w:spacing w:val="-6"/>
                <w:szCs w:val="21"/>
                <w:lang w:eastAsia="ko-KR"/>
              </w:rPr>
              <w:t xml:space="preserve"> 해당 기술단계를 특정 순서에 따라 실시</w:t>
            </w:r>
            <w:r w:rsidRPr="00844C62">
              <w:rPr>
                <w:rFonts w:ascii="한컴바탕" w:eastAsia="한컴바탕" w:hAnsi="한컴바탕" w:cs="한컴바탕" w:hint="eastAsia"/>
                <w:spacing w:val="-6"/>
                <w:szCs w:val="21"/>
                <w:lang w:eastAsia="ko-KR"/>
              </w:rPr>
              <w:t xml:space="preserve">할 수 있음을 </w:t>
            </w:r>
            <w:r w:rsidRPr="00844C62">
              <w:rPr>
                <w:rFonts w:ascii="한컴바탕" w:eastAsia="한컴바탕" w:hAnsi="한컴바탕" w:cs="한컴바탕"/>
                <w:spacing w:val="-6"/>
                <w:szCs w:val="21"/>
                <w:lang w:eastAsia="ko-KR"/>
              </w:rPr>
              <w:t xml:space="preserve">직접 및 명확하게 </w:t>
            </w:r>
            <w:r w:rsidRPr="00844C62">
              <w:rPr>
                <w:rFonts w:ascii="한컴바탕" w:eastAsia="한컴바탕" w:hAnsi="한컴바탕" w:cs="한컴바탕" w:hint="eastAsia"/>
                <w:spacing w:val="-6"/>
                <w:szCs w:val="21"/>
                <w:lang w:eastAsia="ko-KR"/>
              </w:rPr>
              <w:t>인식하는</w:t>
            </w:r>
            <w:r w:rsidRPr="00844C62">
              <w:rPr>
                <w:rFonts w:ascii="한컴바탕" w:eastAsia="한컴바탕" w:hAnsi="한컴바탕" w:cs="한컴바탕"/>
                <w:spacing w:val="-6"/>
                <w:szCs w:val="21"/>
                <w:lang w:eastAsia="ko-KR"/>
              </w:rPr>
              <w:t xml:space="preserve"> 경우, 인민법원은 해당 절차 순서가 특허권의 보호범위에 대해 한정적 작용을 한다고 인정하여야 한다.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 xml:space="preserve">제12조 </w:t>
            </w:r>
            <w:r w:rsidRPr="00844C62">
              <w:rPr>
                <w:rFonts w:ascii="한컴바탕" w:eastAsia="한컴바탕" w:hAnsi="한컴바탕" w:cs="한컴바탕"/>
                <w:spacing w:val="-6"/>
                <w:szCs w:val="21"/>
                <w:lang w:eastAsia="ko-KR"/>
              </w:rPr>
              <w:t>권리요구는 “적어도”, “초과하지 않는” 등 용어를 사용하여 수치를 특정하는 것에 대한 범위를 설정하고, 또한 해당 영역의 일반 기술자들이 권리요구서, 설명서 및 그림 참조를 읽은 후</w:t>
            </w:r>
            <w:r w:rsidRPr="00844C62">
              <w:rPr>
                <w:rFonts w:ascii="한컴바탕" w:eastAsia="한컴바탕" w:hAnsi="한컴바탕" w:cs="한컴바탕" w:hint="eastAsia"/>
                <w:spacing w:val="-6"/>
                <w:szCs w:val="21"/>
                <w:lang w:eastAsia="ko-KR"/>
              </w:rPr>
              <w:t>,</w:t>
            </w:r>
            <w:r w:rsidRPr="00844C62">
              <w:rPr>
                <w:rFonts w:ascii="한컴바탕" w:eastAsia="한컴바탕" w:hAnsi="한컴바탕" w:cs="한컴바탕"/>
                <w:spacing w:val="-6"/>
                <w:szCs w:val="21"/>
                <w:lang w:eastAsia="ko-KR"/>
              </w:rPr>
              <w:t xml:space="preserve"> 특허기술방안</w:t>
            </w:r>
            <w:r w:rsidRPr="00844C62">
              <w:rPr>
                <w:rFonts w:ascii="한컴바탕" w:eastAsia="한컴바탕" w:hAnsi="한컴바탕" w:cs="한컴바탕" w:hint="eastAsia"/>
                <w:spacing w:val="-6"/>
                <w:szCs w:val="21"/>
                <w:lang w:eastAsia="ko-KR"/>
              </w:rPr>
              <w:t>이</w:t>
            </w:r>
            <w:r w:rsidRPr="00844C62">
              <w:rPr>
                <w:rFonts w:ascii="한컴바탕" w:eastAsia="한컴바탕" w:hAnsi="한컴바탕" w:cs="한컴바탕"/>
                <w:spacing w:val="-6"/>
                <w:szCs w:val="21"/>
                <w:lang w:eastAsia="ko-KR"/>
              </w:rPr>
              <w:t xml:space="preserve"> 특별히 해당 용어를 강조하여 기술특</w:t>
            </w:r>
            <w:r w:rsidRPr="00844C62">
              <w:rPr>
                <w:rFonts w:ascii="한컴바탕" w:eastAsia="한컴바탕" w:hAnsi="한컴바탕" w:cs="한컴바탕" w:hint="eastAsia"/>
                <w:spacing w:val="-6"/>
                <w:szCs w:val="21"/>
                <w:lang w:eastAsia="ko-KR"/>
              </w:rPr>
              <w:t>징의</w:t>
            </w:r>
            <w:r w:rsidRPr="00844C62">
              <w:rPr>
                <w:rFonts w:ascii="한컴바탕" w:eastAsia="한컴바탕" w:hAnsi="한컴바탕" w:cs="한컴바탕"/>
                <w:spacing w:val="-6"/>
                <w:szCs w:val="21"/>
                <w:lang w:eastAsia="ko-KR"/>
              </w:rPr>
              <w:t xml:space="preserve"> 한정적 작용을 한다고 생각</w:t>
            </w:r>
            <w:r w:rsidRPr="00844C62">
              <w:rPr>
                <w:rFonts w:ascii="한컴바탕" w:eastAsia="한컴바탕" w:hAnsi="한컴바탕" w:cs="한컴바탕" w:hint="eastAsia"/>
                <w:spacing w:val="-6"/>
                <w:szCs w:val="21"/>
                <w:lang w:eastAsia="ko-KR"/>
              </w:rPr>
              <w:t>하고,</w:t>
            </w:r>
            <w:r w:rsidRPr="00844C62">
              <w:rPr>
                <w:rFonts w:ascii="한컴바탕" w:eastAsia="한컴바탕" w:hAnsi="한컴바탕" w:cs="한컴바탕"/>
                <w:spacing w:val="-6"/>
                <w:szCs w:val="21"/>
                <w:lang w:eastAsia="ko-KR"/>
              </w:rPr>
              <w:t xml:space="preserve"> 권리자가 </w:t>
            </w:r>
            <w:r w:rsidRPr="00844C62">
              <w:rPr>
                <w:rFonts w:ascii="한컴바탕" w:eastAsia="한컴바탕" w:hAnsi="한컴바탕" w:cs="한컴바탕" w:hint="eastAsia"/>
                <w:spacing w:val="-6"/>
                <w:szCs w:val="21"/>
                <w:lang w:eastAsia="ko-KR"/>
              </w:rPr>
              <w:t xml:space="preserve">다른 </w:t>
            </w:r>
            <w:r w:rsidRPr="00844C62">
              <w:rPr>
                <w:rFonts w:ascii="한컴바탕" w:eastAsia="한컴바탕" w:hAnsi="한컴바탕" w:cs="한컴바탕"/>
                <w:spacing w:val="-6"/>
                <w:szCs w:val="21"/>
                <w:lang w:eastAsia="ko-KR"/>
              </w:rPr>
              <w:t>수치특징</w:t>
            </w:r>
            <w:r w:rsidRPr="00844C62">
              <w:rPr>
                <w:rFonts w:ascii="한컴바탕" w:eastAsia="한컴바탕" w:hAnsi="한컴바탕" w:cs="한컴바탕" w:hint="eastAsia"/>
                <w:spacing w:val="-6"/>
                <w:szCs w:val="21"/>
                <w:lang w:eastAsia="ko-KR"/>
              </w:rPr>
              <w:t>과</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동등한</w:t>
            </w:r>
            <w:r w:rsidRPr="00844C62">
              <w:rPr>
                <w:rFonts w:ascii="한컴바탕" w:eastAsia="한컴바탕" w:hAnsi="한컴바탕" w:cs="한컴바탕"/>
                <w:spacing w:val="-6"/>
                <w:szCs w:val="21"/>
                <w:lang w:eastAsia="ko-KR"/>
              </w:rPr>
              <w:t xml:space="preserve"> 특징에 속한다고 주장할 경우</w:t>
            </w:r>
            <w:r w:rsidRPr="00844C62">
              <w:rPr>
                <w:rFonts w:ascii="한컴바탕" w:eastAsia="한컴바탕" w:hAnsi="한컴바탕" w:cs="한컴바탕" w:hint="eastAsia"/>
                <w:spacing w:val="-6"/>
                <w:szCs w:val="21"/>
                <w:lang w:eastAsia="ko-KR"/>
              </w:rPr>
              <w:t>,</w:t>
            </w:r>
            <w:r w:rsidRPr="00844C62">
              <w:rPr>
                <w:rFonts w:ascii="한컴바탕" w:eastAsia="한컴바탕" w:hAnsi="한컴바탕" w:cs="한컴바탕"/>
                <w:spacing w:val="-6"/>
                <w:szCs w:val="21"/>
                <w:lang w:eastAsia="ko-KR"/>
              </w:rPr>
              <w:t xml:space="preserve"> 인민법원은 </w:t>
            </w:r>
            <w:r w:rsidRPr="00844C62">
              <w:rPr>
                <w:rFonts w:ascii="한컴바탕" w:eastAsia="한컴바탕" w:hAnsi="한컴바탕" w:cs="한컴바탕" w:hint="eastAsia"/>
                <w:spacing w:val="-6"/>
                <w:szCs w:val="21"/>
                <w:lang w:eastAsia="ko-KR"/>
              </w:rPr>
              <w:t xml:space="preserve">이를 </w:t>
            </w:r>
            <w:r w:rsidRPr="00844C62">
              <w:rPr>
                <w:rFonts w:ascii="한컴바탕" w:eastAsia="한컴바탕" w:hAnsi="한컴바탕" w:cs="한컴바탕"/>
                <w:spacing w:val="-6"/>
                <w:szCs w:val="21"/>
                <w:lang w:eastAsia="ko-KR"/>
              </w:rPr>
              <w:t>지지하지 않는다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제13조</w:t>
            </w:r>
            <w:r w:rsidRPr="00844C62">
              <w:rPr>
                <w:rFonts w:ascii="한컴바탕" w:eastAsia="한컴바탕" w:hAnsi="한컴바탕" w:cs="한컴바탕"/>
                <w:spacing w:val="-6"/>
                <w:szCs w:val="21"/>
                <w:lang w:eastAsia="ko-KR"/>
              </w:rPr>
              <w:t xml:space="preserve"> 권리자</w:t>
            </w:r>
            <w:r w:rsidRPr="00844C62">
              <w:rPr>
                <w:rFonts w:ascii="한컴바탕" w:eastAsia="한컴바탕" w:hAnsi="한컴바탕" w:cs="한컴바탕" w:hint="eastAsia"/>
                <w:spacing w:val="-6"/>
                <w:szCs w:val="21"/>
                <w:lang w:eastAsia="ko-KR"/>
              </w:rPr>
              <w:t>가,</w:t>
            </w:r>
            <w:r w:rsidRPr="00844C62">
              <w:rPr>
                <w:rFonts w:ascii="한컴바탕" w:eastAsia="한컴바탕" w:hAnsi="한컴바탕" w:cs="한컴바탕"/>
                <w:spacing w:val="-6"/>
                <w:szCs w:val="21"/>
                <w:lang w:eastAsia="ko-KR"/>
              </w:rPr>
              <w:t xml:space="preserve"> 특허 신청인 및 특허 권리자</w:t>
            </w:r>
            <w:r w:rsidRPr="00844C62">
              <w:rPr>
                <w:rFonts w:ascii="한컴바탕" w:eastAsia="한컴바탕" w:hAnsi="한컴바탕" w:cs="한컴바탕" w:hint="eastAsia"/>
                <w:spacing w:val="-6"/>
                <w:szCs w:val="21"/>
                <w:lang w:eastAsia="ko-KR"/>
              </w:rPr>
              <w:t xml:space="preserve">의 </w:t>
            </w:r>
            <w:r w:rsidRPr="00844C62">
              <w:rPr>
                <w:rFonts w:ascii="한컴바탕" w:eastAsia="한컴바탕" w:hAnsi="한컴바탕" w:cs="한컴바탕"/>
                <w:spacing w:val="-6"/>
                <w:szCs w:val="21"/>
                <w:lang w:eastAsia="ko-KR"/>
              </w:rPr>
              <w:t>특허수권 확</w:t>
            </w:r>
            <w:r w:rsidRPr="00844C62">
              <w:rPr>
                <w:rFonts w:ascii="한컴바탕" w:eastAsia="한컴바탕" w:hAnsi="한컴바탕" w:cs="한컴바탕" w:hint="eastAsia"/>
                <w:spacing w:val="-6"/>
                <w:szCs w:val="21"/>
                <w:lang w:eastAsia="ko-KR"/>
              </w:rPr>
              <w:t>인절차 중</w:t>
            </w:r>
            <w:r w:rsidRPr="00844C62">
              <w:rPr>
                <w:rFonts w:ascii="한컴바탕" w:eastAsia="한컴바탕" w:hAnsi="한컴바탕" w:cs="한컴바탕"/>
                <w:spacing w:val="-6"/>
                <w:szCs w:val="21"/>
                <w:lang w:eastAsia="ko-KR"/>
              </w:rPr>
              <w:t xml:space="preserve"> 권리요구서, 설명서 및 그림 참조에 대한 </w:t>
            </w:r>
            <w:r w:rsidRPr="00844C62">
              <w:rPr>
                <w:rFonts w:ascii="한컴바탕" w:eastAsia="한컴바탕" w:hAnsi="한컴바탕" w:cs="한컴바탕" w:hint="eastAsia"/>
                <w:spacing w:val="-6"/>
                <w:szCs w:val="21"/>
                <w:lang w:eastAsia="ko-KR"/>
              </w:rPr>
              <w:t>한정</w:t>
            </w:r>
            <w:r w:rsidRPr="00844C62">
              <w:rPr>
                <w:rFonts w:ascii="한컴바탕" w:eastAsia="한컴바탕" w:hAnsi="한컴바탕" w:cs="한컴바탕"/>
                <w:spacing w:val="-6"/>
                <w:szCs w:val="21"/>
                <w:lang w:eastAsia="ko-KR"/>
              </w:rPr>
              <w:t>축소 수정 또는 진술이 명확하게 부정</w:t>
            </w:r>
            <w:r w:rsidRPr="00844C62">
              <w:rPr>
                <w:rFonts w:ascii="한컴바탕" w:eastAsia="한컴바탕" w:hAnsi="한컴바탕" w:cs="한컴바탕" w:hint="eastAsia"/>
                <w:spacing w:val="-6"/>
                <w:szCs w:val="21"/>
                <w:lang w:eastAsia="ko-KR"/>
              </w:rPr>
              <w:t>됨을 증명한</w:t>
            </w:r>
            <w:r w:rsidRPr="00844C62">
              <w:rPr>
                <w:rFonts w:ascii="한컴바탕" w:eastAsia="한컴바탕" w:hAnsi="한컴바탕" w:cs="한컴바탕"/>
                <w:spacing w:val="-6"/>
                <w:szCs w:val="21"/>
                <w:lang w:eastAsia="ko-KR"/>
              </w:rPr>
              <w:t xml:space="preserve"> 경우, 인민법원은 그 수정 또는 진술이 기술방안의 포기</w:t>
            </w:r>
            <w:r w:rsidRPr="00844C62">
              <w:rPr>
                <w:rFonts w:ascii="한컴바탕" w:eastAsia="한컴바탕" w:hAnsi="한컴바탕" w:cs="한컴바탕" w:hint="eastAsia"/>
                <w:spacing w:val="-6"/>
                <w:szCs w:val="21"/>
                <w:lang w:eastAsia="ko-KR"/>
              </w:rPr>
              <w:t>에</w:t>
            </w:r>
            <w:r w:rsidRPr="00844C62">
              <w:rPr>
                <w:rFonts w:ascii="한컴바탕" w:eastAsia="한컴바탕" w:hAnsi="한컴바탕" w:cs="한컴바탕"/>
                <w:spacing w:val="-6"/>
                <w:szCs w:val="21"/>
                <w:lang w:eastAsia="ko-KR"/>
              </w:rPr>
              <w:t xml:space="preserve"> 이르지 않았음을 인정하여야 한다.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제14조</w:t>
            </w:r>
            <w:r w:rsidRPr="00844C62">
              <w:rPr>
                <w:rFonts w:ascii="한컴바탕" w:eastAsia="한컴바탕" w:hAnsi="한컴바탕" w:cs="한컴바탕"/>
                <w:spacing w:val="-6"/>
                <w:szCs w:val="21"/>
                <w:lang w:eastAsia="ko-KR"/>
              </w:rPr>
              <w:t xml:space="preserve"> 인민법원은</w:t>
            </w:r>
            <w:r w:rsidRPr="00844C62">
              <w:rPr>
                <w:rFonts w:ascii="한컴바탕" w:eastAsia="한컴바탕" w:hAnsi="한컴바탕" w:cs="한컴바탕" w:hint="eastAsia"/>
                <w:spacing w:val="-6"/>
                <w:szCs w:val="21"/>
                <w:lang w:eastAsia="ko-KR"/>
              </w:rPr>
              <w:t>,</w:t>
            </w:r>
            <w:r w:rsidRPr="00844C62">
              <w:rPr>
                <w:rFonts w:ascii="한컴바탕" w:eastAsia="한컴바탕" w:hAnsi="한컴바탕" w:cs="한컴바탕"/>
                <w:spacing w:val="-6"/>
                <w:szCs w:val="21"/>
                <w:lang w:eastAsia="ko-KR"/>
              </w:rPr>
              <w:t xml:space="preserve"> 일반 소비자가 외관 디자인에 대해 알고 있는 지식수준과 인지능력을 인정할 때, 일반적으로 </w:t>
            </w:r>
            <w:r w:rsidRPr="00844C62">
              <w:rPr>
                <w:rFonts w:ascii="한컴바탕" w:eastAsia="한컴바탕" w:hAnsi="한컴바탕" w:cs="한컴바탕" w:hint="eastAsia"/>
                <w:spacing w:val="-6"/>
                <w:szCs w:val="21"/>
                <w:lang w:eastAsia="ko-KR"/>
              </w:rPr>
              <w:t>피</w:t>
            </w:r>
            <w:r w:rsidRPr="00844C62">
              <w:rPr>
                <w:rFonts w:ascii="한컴바탕" w:eastAsia="한컴바탕" w:hAnsi="한컴바탕" w:cs="한컴바탕"/>
                <w:spacing w:val="-6"/>
                <w:szCs w:val="21"/>
                <w:lang w:eastAsia="ko-KR"/>
              </w:rPr>
              <w:t>소</w:t>
            </w:r>
            <w:r w:rsidRPr="00844C62">
              <w:rPr>
                <w:rFonts w:ascii="한컴바탕" w:eastAsia="한컴바탕" w:hAnsi="한컴바탕" w:cs="한컴바탕" w:hint="eastAsia"/>
                <w:spacing w:val="-6"/>
                <w:szCs w:val="21"/>
                <w:lang w:eastAsia="ko-KR"/>
              </w:rPr>
              <w:t>된</w:t>
            </w:r>
            <w:r w:rsidRPr="00844C62">
              <w:rPr>
                <w:rFonts w:ascii="한컴바탕" w:eastAsia="한컴바탕" w:hAnsi="한컴바탕" w:cs="한컴바탕"/>
                <w:spacing w:val="-6"/>
                <w:szCs w:val="21"/>
                <w:lang w:eastAsia="ko-KR"/>
              </w:rPr>
              <w:t xml:space="preserve"> 권리침해</w:t>
            </w:r>
            <w:r w:rsidRPr="00844C62">
              <w:rPr>
                <w:rFonts w:ascii="한컴바탕" w:eastAsia="한컴바탕" w:hAnsi="한컴바탕" w:cs="한컴바탕" w:hint="eastAsia"/>
                <w:spacing w:val="-6"/>
                <w:szCs w:val="21"/>
                <w:lang w:eastAsia="ko-KR"/>
              </w:rPr>
              <w:t xml:space="preserve"> 발생시, 수권받은 </w:t>
            </w:r>
            <w:r w:rsidRPr="00844C62">
              <w:rPr>
                <w:rFonts w:ascii="한컴바탕" w:eastAsia="한컴바탕" w:hAnsi="한컴바탕" w:cs="한컴바탕"/>
                <w:spacing w:val="-6"/>
                <w:szCs w:val="21"/>
                <w:lang w:eastAsia="ko-KR"/>
              </w:rPr>
              <w:t xml:space="preserve">외관 디자인이 같거나 또는 비슷한 종류 제품 디자인 </w:t>
            </w:r>
            <w:r w:rsidRPr="00844C62">
              <w:rPr>
                <w:rFonts w:ascii="한컴바탕" w:eastAsia="한컴바탕" w:hAnsi="한컴바탕" w:cs="한컴바탕" w:hint="eastAsia"/>
                <w:spacing w:val="-6"/>
                <w:szCs w:val="21"/>
                <w:lang w:eastAsia="ko-KR"/>
              </w:rPr>
              <w:t>범주</w:t>
            </w:r>
            <w:r w:rsidRPr="00844C62">
              <w:rPr>
                <w:rFonts w:ascii="한컴바탕" w:eastAsia="한컴바탕" w:hAnsi="한컴바탕" w:cs="한컴바탕"/>
                <w:spacing w:val="-6"/>
                <w:szCs w:val="21"/>
                <w:lang w:eastAsia="ko-KR"/>
              </w:rPr>
              <w:t>에 속하는 것을 일반적으로 고려하여야 한다.</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 xml:space="preserve">디자인 </w:t>
            </w:r>
            <w:r w:rsidRPr="00844C62">
              <w:rPr>
                <w:rFonts w:ascii="한컴바탕" w:eastAsia="한컴바탕" w:hAnsi="한컴바탕" w:cs="한컴바탕" w:hint="eastAsia"/>
                <w:spacing w:val="-6"/>
                <w:szCs w:val="21"/>
                <w:lang w:eastAsia="ko-KR"/>
              </w:rPr>
              <w:t>범주가</w:t>
            </w:r>
            <w:r w:rsidRPr="00844C62">
              <w:rPr>
                <w:rFonts w:ascii="한컴바탕" w:eastAsia="한컴바탕" w:hAnsi="한컴바탕" w:cs="한컴바탕"/>
                <w:spacing w:val="-6"/>
                <w:szCs w:val="21"/>
                <w:lang w:eastAsia="ko-KR"/>
              </w:rPr>
              <w:t xml:space="preserve"> 비교적 클 경우, 인민법원은 일반 소비자가 통상적으로 다른 디자인 간의 비교적 작은 차이를 </w:t>
            </w:r>
            <w:r w:rsidRPr="00844C62">
              <w:rPr>
                <w:rFonts w:ascii="한컴바탕" w:eastAsia="한컴바탕" w:hAnsi="한컴바탕" w:cs="한컴바탕" w:hint="eastAsia"/>
                <w:spacing w:val="-6"/>
                <w:szCs w:val="21"/>
                <w:lang w:eastAsia="ko-KR"/>
              </w:rPr>
              <w:t>인식하는 것이 어렵다는 것을</w:t>
            </w:r>
            <w:r w:rsidRPr="00844C62">
              <w:rPr>
                <w:rFonts w:ascii="한컴바탕" w:eastAsia="한컴바탕" w:hAnsi="한컴바탕" w:cs="한컴바탕"/>
                <w:spacing w:val="-6"/>
                <w:szCs w:val="21"/>
                <w:lang w:eastAsia="ko-KR"/>
              </w:rPr>
              <w:t xml:space="preserve"> 인</w:t>
            </w:r>
            <w:r w:rsidRPr="00844C62">
              <w:rPr>
                <w:rFonts w:ascii="한컴바탕" w:eastAsia="한컴바탕" w:hAnsi="한컴바탕" w:cs="한컴바탕"/>
                <w:spacing w:val="-6"/>
                <w:szCs w:val="21"/>
                <w:lang w:eastAsia="ko-KR"/>
              </w:rPr>
              <w:lastRenderedPageBreak/>
              <w:t>정할 수 있다. 디자인</w:t>
            </w:r>
            <w:r w:rsidRPr="00844C62">
              <w:rPr>
                <w:rFonts w:ascii="한컴바탕" w:eastAsia="한컴바탕" w:hAnsi="한컴바탕" w:cs="한컴바탕" w:hint="eastAsia"/>
                <w:spacing w:val="-6"/>
                <w:szCs w:val="21"/>
                <w:lang w:eastAsia="ko-KR"/>
              </w:rPr>
              <w:t xml:space="preserve"> 범주가</w:t>
            </w:r>
            <w:r w:rsidRPr="00844C62">
              <w:rPr>
                <w:rFonts w:ascii="한컴바탕" w:eastAsia="한컴바탕" w:hAnsi="한컴바탕" w:cs="한컴바탕"/>
                <w:spacing w:val="-6"/>
                <w:szCs w:val="21"/>
                <w:lang w:eastAsia="ko-KR"/>
              </w:rPr>
              <w:t xml:space="preserve"> 비교적 작을 경우, 인민법원은 일반 소비자가 통상</w:t>
            </w:r>
            <w:r w:rsidRPr="00844C62">
              <w:rPr>
                <w:rFonts w:ascii="한컴바탕" w:eastAsia="한컴바탕" w:hAnsi="한컴바탕" w:cs="한컴바탕" w:hint="eastAsia"/>
                <w:spacing w:val="-6"/>
                <w:szCs w:val="21"/>
                <w:lang w:eastAsia="ko-KR"/>
              </w:rPr>
              <w:t>적으로</w:t>
            </w:r>
            <w:r w:rsidRPr="00844C62">
              <w:rPr>
                <w:rFonts w:ascii="한컴바탕" w:eastAsia="한컴바탕" w:hAnsi="한컴바탕" w:cs="한컴바탕"/>
                <w:spacing w:val="-6"/>
                <w:szCs w:val="21"/>
                <w:lang w:eastAsia="ko-KR"/>
              </w:rPr>
              <w:t xml:space="preserve"> 다른 디자인 간의 비교적 작은 차이를 보다 쉽게 </w:t>
            </w:r>
            <w:r w:rsidRPr="00844C62">
              <w:rPr>
                <w:rFonts w:ascii="한컴바탕" w:eastAsia="한컴바탕" w:hAnsi="한컴바탕" w:cs="한컴바탕" w:hint="eastAsia"/>
                <w:spacing w:val="-6"/>
                <w:szCs w:val="21"/>
                <w:lang w:eastAsia="ko-KR"/>
              </w:rPr>
              <w:t>인식한다는</w:t>
            </w:r>
            <w:r w:rsidRPr="00844C62">
              <w:rPr>
                <w:rFonts w:ascii="한컴바탕" w:eastAsia="한컴바탕" w:hAnsi="한컴바탕" w:cs="한컴바탕"/>
                <w:spacing w:val="-6"/>
                <w:szCs w:val="21"/>
                <w:lang w:eastAsia="ko-KR"/>
              </w:rPr>
              <w:t xml:space="preserve"> 것을 인정할 수 있다.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제15조</w:t>
            </w:r>
            <w:r w:rsidRPr="00844C62">
              <w:rPr>
                <w:rFonts w:ascii="한컴바탕" w:eastAsia="한컴바탕" w:hAnsi="한컴바탕" w:cs="한컴바탕"/>
                <w:spacing w:val="-6"/>
                <w:szCs w:val="21"/>
                <w:lang w:eastAsia="ko-KR"/>
              </w:rPr>
              <w:t xml:space="preserve"> 완성제품의 외관 디자인 특허에 대해 권리침해로 피소된 디자인과 그 중 한 부분의 외관 디자인이 같거나 비슷할 경우</w:t>
            </w:r>
            <w:r w:rsidRPr="00844C62">
              <w:rPr>
                <w:rFonts w:ascii="한컴바탕" w:eastAsia="한컴바탕" w:hAnsi="한컴바탕" w:cs="한컴바탕" w:hint="eastAsia"/>
                <w:spacing w:val="-6"/>
                <w:szCs w:val="21"/>
                <w:lang w:eastAsia="ko-KR"/>
              </w:rPr>
              <w:t>,</w:t>
            </w:r>
            <w:r w:rsidRPr="00844C62">
              <w:rPr>
                <w:rFonts w:ascii="한컴바탕" w:eastAsia="한컴바탕" w:hAnsi="한컴바탕" w:cs="한컴바탕"/>
                <w:spacing w:val="-6"/>
                <w:szCs w:val="21"/>
                <w:lang w:eastAsia="ko-KR"/>
              </w:rPr>
              <w:t xml:space="preserve"> 인민법원은 권리침해로 피소된 디자인이 특허권의 보호범위에 포함</w:t>
            </w:r>
            <w:r w:rsidRPr="00844C62">
              <w:rPr>
                <w:rFonts w:ascii="한컴바탕" w:eastAsia="한컴바탕" w:hAnsi="한컴바탕" w:cs="한컴바탕" w:hint="eastAsia"/>
                <w:spacing w:val="-6"/>
                <w:szCs w:val="21"/>
                <w:lang w:eastAsia="ko-KR"/>
              </w:rPr>
              <w:t>됨</w:t>
            </w:r>
            <w:r w:rsidRPr="00844C62">
              <w:rPr>
                <w:rFonts w:ascii="한컴바탕" w:eastAsia="한컴바탕" w:hAnsi="한컴바탕" w:cs="한컴바탕"/>
                <w:spacing w:val="-6"/>
                <w:szCs w:val="21"/>
                <w:lang w:eastAsia="ko-KR"/>
              </w:rPr>
              <w:t>을 인정하여야 한다.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제16조</w:t>
            </w:r>
            <w:r w:rsidRPr="00844C62">
              <w:rPr>
                <w:rFonts w:ascii="한컴바탕" w:eastAsia="한컴바탕" w:hAnsi="한컴바탕" w:cs="한컴바탕"/>
                <w:spacing w:val="-6"/>
                <w:szCs w:val="21"/>
                <w:lang w:eastAsia="ko-KR"/>
              </w:rPr>
              <w:t xml:space="preserve"> 조립</w:t>
            </w:r>
            <w:r w:rsidRPr="00844C62">
              <w:rPr>
                <w:rFonts w:ascii="한컴바탕" w:eastAsia="한컴바탕" w:hAnsi="한컴바탕" w:cs="한컴바탕" w:hint="eastAsia"/>
                <w:spacing w:val="-6"/>
                <w:szCs w:val="21"/>
                <w:lang w:eastAsia="ko-KR"/>
              </w:rPr>
              <w:t>관계가</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단일한 부품</w:t>
            </w:r>
            <w:r w:rsidRPr="00844C62">
              <w:rPr>
                <w:rFonts w:ascii="한컴바탕" w:eastAsia="한컴바탕" w:hAnsi="한컴바탕" w:cs="한컴바탕"/>
                <w:spacing w:val="-6"/>
                <w:szCs w:val="21"/>
                <w:lang w:eastAsia="ko-KR"/>
              </w:rPr>
              <w:t>제품 외관 디자인 특허에 대해</w:t>
            </w:r>
            <w:r w:rsidRPr="00844C62">
              <w:rPr>
                <w:rFonts w:ascii="한컴바탕" w:eastAsia="한컴바탕" w:hAnsi="한컴바탕" w:cs="한컴바탕" w:hint="eastAsia"/>
                <w:spacing w:val="-6"/>
                <w:szCs w:val="21"/>
                <w:lang w:eastAsia="ko-KR"/>
              </w:rPr>
              <w:t>,</w:t>
            </w:r>
            <w:r w:rsidRPr="00844C62">
              <w:rPr>
                <w:rFonts w:ascii="한컴바탕" w:eastAsia="한컴바탕" w:hAnsi="한컴바탕" w:cs="한컴바탕"/>
                <w:spacing w:val="-6"/>
                <w:szCs w:val="21"/>
                <w:lang w:eastAsia="ko-KR"/>
              </w:rPr>
              <w:t xml:space="preserve"> 권리침해로 피소된 디자인</w:t>
            </w:r>
            <w:r w:rsidRPr="00844C62">
              <w:rPr>
                <w:rFonts w:ascii="한컴바탕" w:eastAsia="한컴바탕" w:hAnsi="한컴바탕" w:cs="한컴바탕" w:hint="eastAsia"/>
                <w:spacing w:val="-6"/>
                <w:szCs w:val="21"/>
                <w:lang w:eastAsia="ko-KR"/>
              </w:rPr>
              <w:t>이</w:t>
            </w:r>
            <w:r w:rsidRPr="00844C62">
              <w:rPr>
                <w:rFonts w:ascii="한컴바탕" w:eastAsia="한컴바탕" w:hAnsi="한컴바탕" w:cs="한컴바탕"/>
                <w:spacing w:val="-6"/>
                <w:szCs w:val="21"/>
                <w:lang w:eastAsia="ko-KR"/>
              </w:rPr>
              <w:t xml:space="preserve"> 그 조립상태에서의 외관 디자인</w:t>
            </w:r>
            <w:r w:rsidRPr="00844C62">
              <w:rPr>
                <w:rFonts w:ascii="한컴바탕" w:eastAsia="한컴바탕" w:hAnsi="한컴바탕" w:cs="한컴바탕" w:hint="eastAsia"/>
                <w:spacing w:val="-6"/>
                <w:szCs w:val="21"/>
                <w:lang w:eastAsia="ko-KR"/>
              </w:rPr>
              <w:t>과</w:t>
            </w:r>
            <w:r w:rsidRPr="00844C62">
              <w:rPr>
                <w:rFonts w:ascii="한컴바탕" w:eastAsia="한컴바탕" w:hAnsi="한컴바탕" w:cs="한컴바탕"/>
                <w:spacing w:val="-6"/>
                <w:szCs w:val="21"/>
                <w:lang w:eastAsia="ko-KR"/>
              </w:rPr>
              <w:t xml:space="preserve"> 같거나 비슷할 경우, 인민법원은 권리침해로 피소된 디자인이 특허권의 보험범위에 포함</w:t>
            </w:r>
            <w:r w:rsidRPr="00844C62">
              <w:rPr>
                <w:rFonts w:ascii="한컴바탕" w:eastAsia="한컴바탕" w:hAnsi="한컴바탕" w:cs="한컴바탕" w:hint="eastAsia"/>
                <w:spacing w:val="-6"/>
                <w:szCs w:val="21"/>
                <w:lang w:eastAsia="ko-KR"/>
              </w:rPr>
              <w:t>됨</w:t>
            </w:r>
            <w:r w:rsidRPr="00844C62">
              <w:rPr>
                <w:rFonts w:ascii="한컴바탕" w:eastAsia="한컴바탕" w:hAnsi="한컴바탕" w:cs="한컴바탕"/>
                <w:spacing w:val="-6"/>
                <w:szCs w:val="21"/>
                <w:lang w:eastAsia="ko-KR"/>
              </w:rPr>
              <w:t>을 인정하여야 한다.</w:t>
            </w:r>
          </w:p>
          <w:p w:rsidR="00844C62" w:rsidRPr="00FB2151" w:rsidRDefault="00844C62" w:rsidP="00FB2151">
            <w:pPr>
              <w:wordWrap w:val="0"/>
              <w:autoSpaceDN w:val="0"/>
              <w:snapToGrid w:val="0"/>
              <w:spacing w:line="290" w:lineRule="atLeast"/>
              <w:ind w:firstLineChars="100" w:firstLine="190"/>
              <w:jc w:val="left"/>
              <w:rPr>
                <w:rFonts w:ascii="한컴바탕" w:eastAsia="한컴바탕" w:hAnsi="한컴바탕" w:cs="한컴바탕" w:hint="eastAsia"/>
                <w:spacing w:val="-10"/>
                <w:szCs w:val="21"/>
                <w:lang w:eastAsia="ko-KR"/>
              </w:rPr>
            </w:pPr>
            <w:r w:rsidRPr="00FB2151">
              <w:rPr>
                <w:rFonts w:ascii="한컴바탕" w:eastAsia="한컴바탕" w:hAnsi="한컴바탕" w:cs="한컴바탕"/>
                <w:spacing w:val="-10"/>
                <w:szCs w:val="21"/>
                <w:lang w:eastAsia="ko-KR"/>
              </w:rPr>
              <w:t>각 부품 간 조립관계가 없거나 조립관계</w:t>
            </w:r>
            <w:r w:rsidRPr="00FB2151">
              <w:rPr>
                <w:rFonts w:ascii="한컴바탕" w:eastAsia="한컴바탕" w:hAnsi="한컴바탕" w:cs="한컴바탕" w:hint="eastAsia"/>
                <w:spacing w:val="-10"/>
                <w:szCs w:val="21"/>
                <w:lang w:eastAsia="ko-KR"/>
              </w:rPr>
              <w:t>가</w:t>
            </w:r>
            <w:r w:rsidRPr="00FB2151">
              <w:rPr>
                <w:rFonts w:ascii="한컴바탕" w:eastAsia="한컴바탕" w:hAnsi="한컴바탕" w:cs="한컴바탕"/>
                <w:spacing w:val="-10"/>
                <w:szCs w:val="21"/>
                <w:lang w:eastAsia="ko-KR"/>
              </w:rPr>
              <w:t xml:space="preserve"> </w:t>
            </w:r>
            <w:r w:rsidRPr="00FB2151">
              <w:rPr>
                <w:rFonts w:ascii="한컴바탕" w:eastAsia="한컴바탕" w:hAnsi="한컴바탕" w:cs="한컴바탕" w:hint="eastAsia"/>
                <w:spacing w:val="-10"/>
                <w:szCs w:val="21"/>
                <w:lang w:eastAsia="ko-KR"/>
              </w:rPr>
              <w:t>단일하지 않은</w:t>
            </w:r>
            <w:r w:rsidRPr="00FB2151">
              <w:rPr>
                <w:rFonts w:ascii="한컴바탕" w:eastAsia="한컴바탕" w:hAnsi="한컴바탕" w:cs="한컴바탕"/>
                <w:spacing w:val="-10"/>
                <w:szCs w:val="21"/>
                <w:lang w:eastAsia="ko-KR"/>
              </w:rPr>
              <w:t xml:space="preserve"> </w:t>
            </w:r>
            <w:r w:rsidRPr="00FB2151">
              <w:rPr>
                <w:rFonts w:ascii="한컴바탕" w:eastAsia="한컴바탕" w:hAnsi="한컴바탕" w:cs="한컴바탕" w:hint="eastAsia"/>
                <w:spacing w:val="-10"/>
                <w:szCs w:val="21"/>
                <w:lang w:eastAsia="ko-KR"/>
              </w:rPr>
              <w:t>부품</w:t>
            </w:r>
            <w:r w:rsidRPr="00FB2151">
              <w:rPr>
                <w:rFonts w:ascii="한컴바탕" w:eastAsia="한컴바탕" w:hAnsi="한컴바탕" w:cs="한컴바탕"/>
                <w:spacing w:val="-10"/>
                <w:szCs w:val="21"/>
                <w:lang w:eastAsia="ko-KR"/>
              </w:rPr>
              <w:t>제품</w:t>
            </w:r>
            <w:r w:rsidRPr="00FB2151">
              <w:rPr>
                <w:rFonts w:ascii="한컴바탕" w:eastAsia="한컴바탕" w:hAnsi="한컴바탕" w:cs="한컴바탕" w:hint="eastAsia"/>
                <w:spacing w:val="-10"/>
                <w:szCs w:val="21"/>
                <w:lang w:eastAsia="ko-KR"/>
              </w:rPr>
              <w:t>의</w:t>
            </w:r>
            <w:r w:rsidRPr="00FB2151">
              <w:rPr>
                <w:rFonts w:ascii="한컴바탕" w:eastAsia="한컴바탕" w:hAnsi="한컴바탕" w:cs="한컴바탕"/>
                <w:spacing w:val="-10"/>
                <w:szCs w:val="21"/>
                <w:lang w:eastAsia="ko-KR"/>
              </w:rPr>
              <w:t xml:space="preserve"> 외관 디자인 특허에 대해, 권리침해로 피소된 디자인</w:t>
            </w:r>
            <w:r w:rsidRPr="00FB2151">
              <w:rPr>
                <w:rFonts w:ascii="한컴바탕" w:eastAsia="한컴바탕" w:hAnsi="한컴바탕" w:cs="한컴바탕" w:hint="eastAsia"/>
                <w:spacing w:val="-10"/>
                <w:szCs w:val="21"/>
                <w:lang w:eastAsia="ko-KR"/>
              </w:rPr>
              <w:t>이</w:t>
            </w:r>
            <w:r w:rsidRPr="00FB2151">
              <w:rPr>
                <w:rFonts w:ascii="한컴바탕" w:eastAsia="한컴바탕" w:hAnsi="한컴바탕" w:cs="한컴바탕"/>
                <w:spacing w:val="-10"/>
                <w:szCs w:val="21"/>
                <w:lang w:eastAsia="ko-KR"/>
              </w:rPr>
              <w:t xml:space="preserve"> 그 전체 개별부품의 외관 디자인</w:t>
            </w:r>
            <w:r w:rsidRPr="00FB2151">
              <w:rPr>
                <w:rFonts w:ascii="한컴바탕" w:eastAsia="한컴바탕" w:hAnsi="한컴바탕" w:cs="한컴바탕" w:hint="eastAsia"/>
                <w:spacing w:val="-10"/>
                <w:szCs w:val="21"/>
                <w:lang w:eastAsia="ko-KR"/>
              </w:rPr>
              <w:t>과</w:t>
            </w:r>
            <w:r w:rsidRPr="00FB2151">
              <w:rPr>
                <w:rFonts w:ascii="한컴바탕" w:eastAsia="한컴바탕" w:hAnsi="한컴바탕" w:cs="한컴바탕"/>
                <w:spacing w:val="-10"/>
                <w:szCs w:val="21"/>
                <w:lang w:eastAsia="ko-KR"/>
              </w:rPr>
              <w:t xml:space="preserve"> 모두 같거나 비슷할 경우 인민법원은 권리침해로 피소된 디자인이 특허권의 보호범위에 포함</w:t>
            </w:r>
            <w:r w:rsidRPr="00FB2151">
              <w:rPr>
                <w:rFonts w:ascii="한컴바탕" w:eastAsia="한컴바탕" w:hAnsi="한컴바탕" w:cs="한컴바탕" w:hint="eastAsia"/>
                <w:spacing w:val="-10"/>
                <w:szCs w:val="21"/>
                <w:lang w:eastAsia="ko-KR"/>
              </w:rPr>
              <w:t>됨</w:t>
            </w:r>
            <w:r w:rsidRPr="00FB2151">
              <w:rPr>
                <w:rFonts w:ascii="한컴바탕" w:eastAsia="한컴바탕" w:hAnsi="한컴바탕" w:cs="한컴바탕"/>
                <w:spacing w:val="-10"/>
                <w:szCs w:val="21"/>
                <w:lang w:eastAsia="ko-KR"/>
              </w:rPr>
              <w:t>을 인정하여야 한다. 권리침해로 피소된 디자인이 그 단독 부품의 외관 디자인 보다 부족한 외관 디자인이거나 또는 같지 않고 유사하지 않을 경우</w:t>
            </w:r>
            <w:r w:rsidRPr="00FB2151">
              <w:rPr>
                <w:rFonts w:ascii="한컴바탕" w:eastAsia="한컴바탕" w:hAnsi="한컴바탕" w:cs="한컴바탕" w:hint="eastAsia"/>
                <w:spacing w:val="-10"/>
                <w:szCs w:val="21"/>
                <w:lang w:eastAsia="ko-KR"/>
              </w:rPr>
              <w:t xml:space="preserve">, </w:t>
            </w:r>
            <w:r w:rsidRPr="00FB2151">
              <w:rPr>
                <w:rFonts w:ascii="한컴바탕" w:eastAsia="한컴바탕" w:hAnsi="한컴바탕" w:cs="한컴바탕"/>
                <w:spacing w:val="-10"/>
                <w:szCs w:val="21"/>
                <w:lang w:eastAsia="ko-KR"/>
              </w:rPr>
              <w:t>인민법원은 권리침해로 피소된 디자인이 특허권의 보호범위에 포함되지 않음을</w:t>
            </w:r>
            <w:r w:rsidRPr="00FB2151">
              <w:rPr>
                <w:rFonts w:ascii="한컴바탕" w:eastAsia="한컴바탕" w:hAnsi="한컴바탕" w:cs="한컴바탕" w:hint="eastAsia"/>
                <w:spacing w:val="-10"/>
                <w:szCs w:val="21"/>
                <w:lang w:eastAsia="ko-KR"/>
              </w:rPr>
              <w:t xml:space="preserve"> </w:t>
            </w:r>
            <w:r w:rsidRPr="00FB2151">
              <w:rPr>
                <w:rFonts w:ascii="한컴바탕" w:eastAsia="한컴바탕" w:hAnsi="한컴바탕" w:cs="한컴바탕"/>
                <w:spacing w:val="-10"/>
                <w:szCs w:val="21"/>
                <w:lang w:eastAsia="ko-KR"/>
              </w:rPr>
              <w:t>인정하여야 한다.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제17조</w:t>
            </w:r>
            <w:r w:rsidRPr="00844C62">
              <w:rPr>
                <w:rFonts w:ascii="한컴바탕" w:eastAsia="한컴바탕" w:hAnsi="한컴바탕" w:cs="한컴바탕"/>
                <w:spacing w:val="-6"/>
                <w:szCs w:val="21"/>
                <w:lang w:eastAsia="ko-KR"/>
              </w:rPr>
              <w:t xml:space="preserve"> 제품 상태가 변하는 외관 디자인 특허에 대해 권리침해로 피소된 디자인</w:t>
            </w:r>
            <w:r w:rsidRPr="00844C62">
              <w:rPr>
                <w:rFonts w:ascii="한컴바탕" w:eastAsia="한컴바탕" w:hAnsi="한컴바탕" w:cs="한컴바탕" w:hint="eastAsia"/>
                <w:spacing w:val="-6"/>
                <w:szCs w:val="21"/>
                <w:lang w:eastAsia="ko-KR"/>
              </w:rPr>
              <w:t>이</w:t>
            </w:r>
            <w:r w:rsidRPr="00844C62">
              <w:rPr>
                <w:rFonts w:ascii="한컴바탕" w:eastAsia="한컴바탕" w:hAnsi="한컴바탕" w:cs="한컴바탕"/>
                <w:spacing w:val="-6"/>
                <w:szCs w:val="21"/>
                <w:lang w:eastAsia="ko-KR"/>
              </w:rPr>
              <w:t xml:space="preserve"> 상태</w:t>
            </w:r>
            <w:r w:rsidRPr="00844C62">
              <w:rPr>
                <w:rFonts w:ascii="한컴바탕" w:eastAsia="한컴바탕" w:hAnsi="한컴바탕" w:cs="한컴바탕" w:hint="eastAsia"/>
                <w:spacing w:val="-6"/>
                <w:szCs w:val="21"/>
                <w:lang w:eastAsia="ko-KR"/>
              </w:rPr>
              <w:t xml:space="preserve">가 </w:t>
            </w:r>
            <w:r w:rsidRPr="00844C62">
              <w:rPr>
                <w:rFonts w:ascii="한컴바탕" w:eastAsia="한컴바탕" w:hAnsi="한컴바탕" w:cs="한컴바탕"/>
                <w:spacing w:val="-6"/>
                <w:szCs w:val="21"/>
                <w:lang w:eastAsia="ko-KR"/>
              </w:rPr>
              <w:t>변</w:t>
            </w:r>
            <w:r w:rsidRPr="00844C62">
              <w:rPr>
                <w:rFonts w:ascii="한컴바탕" w:eastAsia="한컴바탕" w:hAnsi="한컴바탕" w:cs="한컴바탕" w:hint="eastAsia"/>
                <w:spacing w:val="-6"/>
                <w:szCs w:val="21"/>
                <w:lang w:eastAsia="ko-KR"/>
              </w:rPr>
              <w:t>하는</w:t>
            </w:r>
            <w:r w:rsidRPr="00844C62">
              <w:rPr>
                <w:rFonts w:ascii="한컴바탕" w:eastAsia="한컴바탕" w:hAnsi="한컴바탕" w:cs="한컴바탕"/>
                <w:spacing w:val="-6"/>
                <w:szCs w:val="21"/>
                <w:lang w:eastAsia="ko-KR"/>
              </w:rPr>
              <w:t xml:space="preserve"> 그림으로 각종 사용상태를 표시해주는 외관 디자인</w:t>
            </w:r>
            <w:r w:rsidRPr="00844C62">
              <w:rPr>
                <w:rFonts w:ascii="한컴바탕" w:eastAsia="한컴바탕" w:hAnsi="한컴바탕" w:cs="한컴바탕" w:hint="eastAsia"/>
                <w:spacing w:val="-6"/>
                <w:szCs w:val="21"/>
                <w:lang w:eastAsia="ko-KR"/>
              </w:rPr>
              <w:t>과</w:t>
            </w:r>
            <w:r w:rsidRPr="00844C62">
              <w:rPr>
                <w:rFonts w:ascii="한컴바탕" w:eastAsia="한컴바탕" w:hAnsi="한컴바탕" w:cs="한컴바탕"/>
                <w:spacing w:val="-6"/>
                <w:szCs w:val="21"/>
                <w:lang w:eastAsia="ko-KR"/>
              </w:rPr>
              <w:t xml:space="preserve"> 모두 같거나 비슷할 경우</w:t>
            </w:r>
            <w:r w:rsidRPr="00844C62">
              <w:rPr>
                <w:rFonts w:ascii="한컴바탕" w:eastAsia="한컴바탕" w:hAnsi="한컴바탕" w:cs="한컴바탕" w:hint="eastAsia"/>
                <w:spacing w:val="-6"/>
                <w:szCs w:val="21"/>
                <w:lang w:eastAsia="ko-KR"/>
              </w:rPr>
              <w:t>,</w:t>
            </w:r>
            <w:r w:rsidRPr="00844C62">
              <w:rPr>
                <w:rFonts w:ascii="한컴바탕" w:eastAsia="한컴바탕" w:hAnsi="한컴바탕" w:cs="한컴바탕"/>
                <w:spacing w:val="-6"/>
                <w:szCs w:val="21"/>
                <w:lang w:eastAsia="ko-KR"/>
              </w:rPr>
              <w:t xml:space="preserve"> 인민법원은 권리침해로 피소된 디자인이 특허권의 보호범위에 포함</w:t>
            </w:r>
            <w:r w:rsidRPr="00844C62">
              <w:rPr>
                <w:rFonts w:ascii="한컴바탕" w:eastAsia="한컴바탕" w:hAnsi="한컴바탕" w:cs="한컴바탕" w:hint="eastAsia"/>
                <w:spacing w:val="-6"/>
                <w:szCs w:val="21"/>
                <w:lang w:eastAsia="ko-KR"/>
              </w:rPr>
              <w:t>됨</w:t>
            </w:r>
            <w:r w:rsidRPr="00844C62">
              <w:rPr>
                <w:rFonts w:ascii="한컴바탕" w:eastAsia="한컴바탕" w:hAnsi="한컴바탕" w:cs="한컴바탕"/>
                <w:spacing w:val="-6"/>
                <w:szCs w:val="21"/>
                <w:lang w:eastAsia="ko-KR"/>
              </w:rPr>
              <w:t>을 인정하여야 한다. 권리침해로 피소된 디자인이 그 한 종류</w:t>
            </w:r>
            <w:r w:rsidRPr="00844C62">
              <w:rPr>
                <w:rFonts w:ascii="한컴바탕" w:eastAsia="한컴바탕" w:hAnsi="한컴바탕" w:cs="한컴바탕" w:hint="eastAsia"/>
                <w:spacing w:val="-6"/>
                <w:szCs w:val="21"/>
                <w:lang w:eastAsia="ko-KR"/>
              </w:rPr>
              <w:t>의</w:t>
            </w:r>
            <w:r w:rsidRPr="00844C62">
              <w:rPr>
                <w:rFonts w:ascii="한컴바탕" w:eastAsia="한컴바탕" w:hAnsi="한컴바탕" w:cs="한컴바탕"/>
                <w:spacing w:val="-6"/>
                <w:szCs w:val="21"/>
                <w:lang w:eastAsia="ko-KR"/>
              </w:rPr>
              <w:t xml:space="preserve"> 사용상태</w:t>
            </w:r>
            <w:r w:rsidRPr="00844C62">
              <w:rPr>
                <w:rFonts w:ascii="한컴바탕" w:eastAsia="한컴바탕" w:hAnsi="한컴바탕" w:cs="한컴바탕" w:hint="eastAsia"/>
                <w:spacing w:val="-6"/>
                <w:szCs w:val="21"/>
                <w:lang w:eastAsia="ko-KR"/>
              </w:rPr>
              <w:t>하에서</w:t>
            </w:r>
            <w:r w:rsidRPr="00844C62">
              <w:rPr>
                <w:rFonts w:ascii="한컴바탕" w:eastAsia="한컴바탕" w:hAnsi="한컴바탕" w:cs="한컴바탕"/>
                <w:spacing w:val="-6"/>
                <w:szCs w:val="21"/>
                <w:lang w:eastAsia="ko-KR"/>
              </w:rPr>
              <w:t xml:space="preserve"> 외관 디자인</w:t>
            </w:r>
            <w:r w:rsidRPr="00844C62">
              <w:rPr>
                <w:rFonts w:ascii="한컴바탕" w:eastAsia="한컴바탕" w:hAnsi="한컴바탕" w:cs="한컴바탕" w:hint="eastAsia"/>
                <w:spacing w:val="-6"/>
                <w:szCs w:val="21"/>
                <w:lang w:eastAsia="ko-KR"/>
              </w:rPr>
              <w:t>이</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결여되</w:t>
            </w:r>
            <w:r w:rsidRPr="00844C62">
              <w:rPr>
                <w:rFonts w:ascii="한컴바탕" w:eastAsia="한컴바탕" w:hAnsi="한컴바탕" w:cs="한컴바탕"/>
                <w:spacing w:val="-6"/>
                <w:szCs w:val="21"/>
                <w:lang w:eastAsia="ko-KR"/>
              </w:rPr>
              <w:t>거나 또는 같지</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않고 유사하지 않은 경우</w:t>
            </w:r>
            <w:r w:rsidRPr="00844C62">
              <w:rPr>
                <w:rFonts w:ascii="한컴바탕" w:eastAsia="한컴바탕" w:hAnsi="한컴바탕" w:cs="한컴바탕" w:hint="eastAsia"/>
                <w:spacing w:val="-6"/>
                <w:szCs w:val="21"/>
                <w:lang w:eastAsia="ko-KR"/>
              </w:rPr>
              <w:t>,</w:t>
            </w:r>
            <w:r w:rsidRPr="00844C62">
              <w:rPr>
                <w:rFonts w:ascii="한컴바탕" w:eastAsia="한컴바탕" w:hAnsi="한컴바탕" w:cs="한컴바탕"/>
                <w:spacing w:val="-6"/>
                <w:szCs w:val="21"/>
                <w:lang w:eastAsia="ko-KR"/>
              </w:rPr>
              <w:t xml:space="preserve"> 인민법원은 권리침해로 피소된 디자인이 특허권의 보험범위에 포함되지 않음을</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인정하여야 한</w:t>
            </w:r>
            <w:r w:rsidRPr="00844C62">
              <w:rPr>
                <w:rFonts w:ascii="한컴바탕" w:eastAsia="한컴바탕" w:hAnsi="한컴바탕" w:cs="한컴바탕" w:hint="eastAsia"/>
                <w:spacing w:val="-6"/>
                <w:szCs w:val="21"/>
                <w:lang w:eastAsia="ko-KR"/>
              </w:rPr>
              <w:t>다</w:t>
            </w:r>
            <w:r w:rsidRPr="00844C62">
              <w:rPr>
                <w:rFonts w:ascii="한컴바탕" w:eastAsia="한컴바탕" w:hAnsi="한컴바탕" w:cs="한컴바탕"/>
                <w:spacing w:val="-6"/>
                <w:szCs w:val="21"/>
                <w:lang w:eastAsia="ko-KR"/>
              </w:rPr>
              <w:t>.</w:t>
            </w:r>
          </w:p>
          <w:p w:rsidR="00844C62" w:rsidRPr="00FB2151"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8"/>
                <w:szCs w:val="21"/>
                <w:lang w:eastAsia="ko-KR"/>
              </w:rPr>
            </w:pPr>
            <w:r w:rsidRPr="00844C62">
              <w:rPr>
                <w:rFonts w:ascii="한컴바탕" w:eastAsia="한컴바탕" w:hAnsi="한컴바탕" w:cs="한컴바탕"/>
                <w:b/>
                <w:spacing w:val="-6"/>
                <w:szCs w:val="21"/>
                <w:lang w:eastAsia="ko-KR"/>
              </w:rPr>
              <w:t>제18조</w:t>
            </w:r>
            <w:r w:rsidRPr="00844C62">
              <w:rPr>
                <w:rFonts w:ascii="한컴바탕" w:eastAsia="한컴바탕" w:hAnsi="한컴바탕" w:cs="한컴바탕"/>
                <w:spacing w:val="-6"/>
                <w:szCs w:val="21"/>
                <w:lang w:eastAsia="ko-KR"/>
              </w:rPr>
              <w:t xml:space="preserve"> </w:t>
            </w:r>
            <w:r w:rsidRPr="00FB2151">
              <w:rPr>
                <w:rFonts w:ascii="한컴바탕" w:eastAsia="한컴바탕" w:hAnsi="한컴바탕" w:cs="한컴바탕"/>
                <w:spacing w:val="-8"/>
                <w:szCs w:val="21"/>
                <w:lang w:eastAsia="ko-KR"/>
              </w:rPr>
              <w:t xml:space="preserve">권리자가 특허법 제13조에 의거 발명특허 신청공포일부터 </w:t>
            </w:r>
            <w:r w:rsidRPr="00FB2151">
              <w:rPr>
                <w:rFonts w:ascii="한컴바탕" w:eastAsia="한컴바탕" w:hAnsi="한컴바탕" w:cs="한컴바탕" w:hint="eastAsia"/>
                <w:spacing w:val="-8"/>
                <w:szCs w:val="21"/>
                <w:lang w:eastAsia="ko-KR"/>
              </w:rPr>
              <w:t>권리부여</w:t>
            </w:r>
            <w:r w:rsidRPr="00FB2151">
              <w:rPr>
                <w:rFonts w:ascii="한컴바탕" w:eastAsia="한컴바탕" w:hAnsi="한컴바탕" w:cs="한컴바탕"/>
                <w:spacing w:val="-8"/>
                <w:szCs w:val="21"/>
                <w:lang w:eastAsia="ko-KR"/>
              </w:rPr>
              <w:t>공고일 기간에 그 발명을 실시한 단위 또는 개인이 적절한 비용</w:t>
            </w:r>
            <w:r w:rsidRPr="00FB2151">
              <w:rPr>
                <w:rFonts w:ascii="한컴바탕" w:eastAsia="한컴바탕" w:hAnsi="한컴바탕" w:cs="한컴바탕" w:hint="eastAsia"/>
                <w:spacing w:val="-8"/>
                <w:szCs w:val="21"/>
                <w:lang w:eastAsia="ko-KR"/>
              </w:rPr>
              <w:t>을</w:t>
            </w:r>
            <w:r w:rsidRPr="00FB2151">
              <w:rPr>
                <w:rFonts w:ascii="한컴바탕" w:eastAsia="한컴바탕" w:hAnsi="한컴바탕" w:cs="한컴바탕"/>
                <w:spacing w:val="-8"/>
                <w:szCs w:val="21"/>
                <w:lang w:eastAsia="ko-KR"/>
              </w:rPr>
              <w:t xml:space="preserve"> 지</w:t>
            </w:r>
            <w:r w:rsidRPr="00FB2151">
              <w:rPr>
                <w:rFonts w:ascii="한컴바탕" w:eastAsia="한컴바탕" w:hAnsi="한컴바탕" w:cs="한컴바탕" w:hint="eastAsia"/>
                <w:spacing w:val="-8"/>
                <w:szCs w:val="21"/>
                <w:lang w:eastAsia="ko-KR"/>
              </w:rPr>
              <w:t>급할 것을</w:t>
            </w:r>
            <w:r w:rsidRPr="00FB2151">
              <w:rPr>
                <w:rFonts w:ascii="한컴바탕" w:eastAsia="한컴바탕" w:hAnsi="한컴바탕" w:cs="한컴바탕"/>
                <w:spacing w:val="-8"/>
                <w:szCs w:val="21"/>
                <w:lang w:eastAsia="ko-KR"/>
              </w:rPr>
              <w:t xml:space="preserve"> </w:t>
            </w:r>
            <w:r w:rsidRPr="00FB2151">
              <w:rPr>
                <w:rFonts w:ascii="한컴바탕" w:eastAsia="한컴바탕" w:hAnsi="한컴바탕" w:cs="한컴바탕" w:hint="eastAsia"/>
                <w:spacing w:val="-8"/>
                <w:szCs w:val="21"/>
                <w:lang w:eastAsia="ko-KR"/>
              </w:rPr>
              <w:t>청구</w:t>
            </w:r>
            <w:r w:rsidRPr="00FB2151">
              <w:rPr>
                <w:rFonts w:ascii="한컴바탕" w:eastAsia="한컴바탕" w:hAnsi="한컴바탕" w:cs="한컴바탕"/>
                <w:spacing w:val="-8"/>
                <w:szCs w:val="21"/>
                <w:lang w:eastAsia="ko-KR"/>
              </w:rPr>
              <w:t>할 경우, 인민법원은 관련된 특허</w:t>
            </w:r>
            <w:r w:rsidRPr="00FB2151">
              <w:rPr>
                <w:rFonts w:ascii="한컴바탕" w:eastAsia="한컴바탕" w:hAnsi="한컴바탕" w:cs="한컴바탕" w:hint="eastAsia"/>
                <w:spacing w:val="-8"/>
                <w:szCs w:val="21"/>
                <w:lang w:eastAsia="ko-KR"/>
              </w:rPr>
              <w:t xml:space="preserve"> </w:t>
            </w:r>
            <w:r w:rsidRPr="00FB2151">
              <w:rPr>
                <w:rFonts w:ascii="한컴바탕" w:eastAsia="한컴바탕" w:hAnsi="한컴바탕" w:cs="한컴바탕"/>
                <w:spacing w:val="-8"/>
                <w:szCs w:val="21"/>
                <w:lang w:eastAsia="ko-KR"/>
              </w:rPr>
              <w:t>허가 사용료를 참조하여 합리적으로 확정할 수 있다.</w:t>
            </w:r>
          </w:p>
          <w:p w:rsidR="00844C62" w:rsidRPr="00844C62" w:rsidRDefault="00844C62" w:rsidP="00FB2151">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spacing w:val="-6"/>
                <w:szCs w:val="21"/>
                <w:lang w:eastAsia="ko-KR"/>
              </w:rPr>
              <w:t xml:space="preserve">발명특허 신청공포 시, 신청인이 </w:t>
            </w:r>
            <w:r w:rsidRPr="00844C62">
              <w:rPr>
                <w:rFonts w:ascii="한컴바탕" w:eastAsia="한컴바탕" w:hAnsi="한컴바탕" w:cs="한컴바탕" w:hint="eastAsia"/>
                <w:spacing w:val="-6"/>
                <w:szCs w:val="21"/>
                <w:lang w:eastAsia="ko-KR"/>
              </w:rPr>
              <w:t xml:space="preserve">청구한 </w:t>
            </w:r>
            <w:r w:rsidRPr="00844C62">
              <w:rPr>
                <w:rFonts w:ascii="한컴바탕" w:eastAsia="한컴바탕" w:hAnsi="한컴바탕" w:cs="한컴바탕"/>
                <w:spacing w:val="-6"/>
                <w:szCs w:val="21"/>
                <w:lang w:eastAsia="ko-KR"/>
              </w:rPr>
              <w:t xml:space="preserve">보호범위와 발명특허 </w:t>
            </w:r>
            <w:r w:rsidRPr="00844C62">
              <w:rPr>
                <w:rFonts w:ascii="한컴바탕" w:eastAsia="한컴바탕" w:hAnsi="한컴바탕" w:cs="한컴바탕" w:hint="eastAsia"/>
                <w:spacing w:val="-6"/>
                <w:szCs w:val="21"/>
                <w:lang w:eastAsia="ko-KR"/>
              </w:rPr>
              <w:t>권리부여 공고시의</w:t>
            </w:r>
            <w:r w:rsidRPr="00844C62">
              <w:rPr>
                <w:rFonts w:ascii="한컴바탕" w:eastAsia="한컴바탕" w:hAnsi="한컴바탕" w:cs="한컴바탕"/>
                <w:spacing w:val="-6"/>
                <w:szCs w:val="21"/>
                <w:lang w:eastAsia="ko-KR"/>
              </w:rPr>
              <w:t xml:space="preserve"> 특허</w:t>
            </w:r>
            <w:r w:rsidRPr="00844C62">
              <w:rPr>
                <w:rFonts w:ascii="한컴바탕" w:eastAsia="한컴바탕" w:hAnsi="한컴바탕" w:cs="한컴바탕" w:hint="eastAsia"/>
                <w:spacing w:val="-6"/>
                <w:szCs w:val="21"/>
                <w:lang w:eastAsia="ko-KR"/>
              </w:rPr>
              <w:t xml:space="preserve">권 </w:t>
            </w:r>
            <w:r w:rsidRPr="00844C62">
              <w:rPr>
                <w:rFonts w:ascii="한컴바탕" w:eastAsia="한컴바탕" w:hAnsi="한컴바탕" w:cs="한컴바탕"/>
                <w:spacing w:val="-6"/>
                <w:szCs w:val="21"/>
                <w:lang w:eastAsia="ko-KR"/>
              </w:rPr>
              <w:t>보호범위가 일치하지 않고, 피소된 기술방안</w:t>
            </w:r>
            <w:r w:rsidRPr="00844C62">
              <w:rPr>
                <w:rFonts w:ascii="한컴바탕" w:eastAsia="한컴바탕" w:hAnsi="한컴바탕" w:cs="한컴바탕" w:hint="eastAsia"/>
                <w:spacing w:val="-6"/>
                <w:szCs w:val="21"/>
                <w:lang w:eastAsia="ko-KR"/>
              </w:rPr>
              <w:t>이</w:t>
            </w:r>
            <w:r w:rsidRPr="00844C62">
              <w:rPr>
                <w:rFonts w:ascii="한컴바탕" w:eastAsia="한컴바탕" w:hAnsi="한컴바탕" w:cs="한컴바탕"/>
                <w:spacing w:val="-6"/>
                <w:szCs w:val="21"/>
                <w:lang w:eastAsia="ko-KR"/>
              </w:rPr>
              <w:t xml:space="preserve"> 모두 상술한 2가지 범위에 </w:t>
            </w:r>
            <w:r w:rsidRPr="00844C62">
              <w:rPr>
                <w:rFonts w:ascii="한컴바탕" w:eastAsia="한컴바탕" w:hAnsi="한컴바탕" w:cs="한컴바탕" w:hint="eastAsia"/>
                <w:spacing w:val="-6"/>
                <w:szCs w:val="21"/>
                <w:lang w:eastAsia="ko-KR"/>
              </w:rPr>
              <w:t>포함</w:t>
            </w:r>
            <w:r w:rsidRPr="00844C62">
              <w:rPr>
                <w:rFonts w:ascii="한컴바탕" w:eastAsia="한컴바탕" w:hAnsi="한컴바탕" w:cs="한컴바탕"/>
                <w:spacing w:val="-6"/>
                <w:szCs w:val="21"/>
                <w:lang w:eastAsia="ko-KR"/>
              </w:rPr>
              <w:t xml:space="preserve">될 경우 인민법원은 피고인이 </w:t>
            </w:r>
            <w:r w:rsidRPr="00844C62">
              <w:rPr>
                <w:rFonts w:ascii="한컴바탕" w:eastAsia="한컴바탕" w:hAnsi="한컴바탕" w:cs="한컴바탕" w:hint="eastAsia"/>
                <w:spacing w:val="-6"/>
                <w:szCs w:val="21"/>
                <w:lang w:eastAsia="ko-KR"/>
              </w:rPr>
              <w:t xml:space="preserve">전 관에서 </w:t>
            </w:r>
            <w:r w:rsidRPr="00844C62">
              <w:rPr>
                <w:rFonts w:ascii="한컴바탕" w:eastAsia="한컴바탕" w:hAnsi="한컴바탕" w:cs="한컴바탕"/>
                <w:spacing w:val="-6"/>
                <w:szCs w:val="21"/>
                <w:lang w:eastAsia="ko-KR"/>
              </w:rPr>
              <w:t xml:space="preserve">말한 기간 내 해당 발명을 실시한 것을 인정하여야 한다. 피소된 기술방안이 </w:t>
            </w:r>
            <w:r w:rsidRPr="00844C62">
              <w:rPr>
                <w:rFonts w:ascii="한컴바탕" w:eastAsia="한컴바탕" w:hAnsi="한컴바탕" w:cs="한컴바탕" w:hint="eastAsia"/>
                <w:spacing w:val="-6"/>
                <w:szCs w:val="21"/>
                <w:lang w:eastAsia="ko-KR"/>
              </w:rPr>
              <w:t>단지</w:t>
            </w:r>
            <w:r w:rsidRPr="00844C62">
              <w:rPr>
                <w:rFonts w:ascii="한컴바탕" w:eastAsia="한컴바탕" w:hAnsi="한컴바탕" w:cs="한컴바탕"/>
                <w:spacing w:val="-6"/>
                <w:szCs w:val="21"/>
                <w:lang w:eastAsia="ko-KR"/>
              </w:rPr>
              <w:t xml:space="preserve"> 그 중 1가지 범위에</w:t>
            </w:r>
            <w:r w:rsidRPr="00844C62">
              <w:rPr>
                <w:rFonts w:ascii="한컴바탕" w:eastAsia="한컴바탕" w:hAnsi="한컴바탕" w:cs="한컴바탕" w:hint="eastAsia"/>
                <w:spacing w:val="-6"/>
                <w:szCs w:val="21"/>
                <w:lang w:eastAsia="ko-KR"/>
              </w:rPr>
              <w:t>만</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포함</w:t>
            </w:r>
            <w:r w:rsidRPr="00844C62">
              <w:rPr>
                <w:rFonts w:ascii="한컴바탕" w:eastAsia="한컴바탕" w:hAnsi="한컴바탕" w:cs="한컴바탕"/>
                <w:spacing w:val="-6"/>
                <w:szCs w:val="21"/>
                <w:lang w:eastAsia="ko-KR"/>
              </w:rPr>
              <w:t>될 경우 인민법원은 피</w:t>
            </w:r>
            <w:r w:rsidRPr="00844C62">
              <w:rPr>
                <w:rFonts w:ascii="한컴바탕" w:eastAsia="한컴바탕" w:hAnsi="한컴바탕" w:cs="한컴바탕"/>
                <w:spacing w:val="-6"/>
                <w:szCs w:val="21"/>
                <w:lang w:eastAsia="ko-KR"/>
              </w:rPr>
              <w:lastRenderedPageBreak/>
              <w:t xml:space="preserve">고인이 </w:t>
            </w:r>
            <w:r w:rsidRPr="00844C62">
              <w:rPr>
                <w:rFonts w:ascii="한컴바탕" w:eastAsia="한컴바탕" w:hAnsi="한컴바탕" w:cs="한컴바탕" w:hint="eastAsia"/>
                <w:spacing w:val="-6"/>
                <w:szCs w:val="21"/>
                <w:lang w:eastAsia="ko-KR"/>
              </w:rPr>
              <w:t>전 관에서 말한</w:t>
            </w:r>
            <w:r w:rsidRPr="00844C62">
              <w:rPr>
                <w:rFonts w:ascii="한컴바탕" w:eastAsia="한컴바탕" w:hAnsi="한컴바탕" w:cs="한컴바탕"/>
                <w:spacing w:val="-6"/>
                <w:szCs w:val="21"/>
                <w:lang w:eastAsia="ko-KR"/>
              </w:rPr>
              <w:t xml:space="preserve"> 기간 내 해당 발명을 실시하지 않았음을 인정하여야 한다.</w:t>
            </w:r>
          </w:p>
          <w:p w:rsidR="00844C62" w:rsidRPr="00844C62" w:rsidRDefault="00844C62" w:rsidP="00FB2151">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spacing w:val="-6"/>
                <w:szCs w:val="21"/>
                <w:lang w:eastAsia="ko-KR"/>
              </w:rPr>
              <w:t>발명특허</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수권</w:t>
            </w:r>
            <w:r w:rsidRPr="00844C62">
              <w:rPr>
                <w:rFonts w:ascii="한컴바탕" w:eastAsia="한컴바탕" w:hAnsi="한컴바탕" w:cs="한컴바탕" w:hint="eastAsia"/>
                <w:spacing w:val="-6"/>
                <w:szCs w:val="21"/>
                <w:lang w:eastAsia="ko-KR"/>
              </w:rPr>
              <w:t>공고</w:t>
            </w:r>
            <w:r w:rsidRPr="00844C62">
              <w:rPr>
                <w:rFonts w:ascii="한컴바탕" w:eastAsia="한컴바탕" w:hAnsi="한컴바탕" w:cs="한컴바탕"/>
                <w:spacing w:val="-6"/>
                <w:szCs w:val="21"/>
                <w:lang w:eastAsia="ko-KR"/>
              </w:rPr>
              <w:t xml:space="preserve"> 후 특허권리자의 허가를 거치지 않고, 본 조 제1관에서 말하는 기간 내 이미 타인이 제조, 판매, 수입한 제품</w:t>
            </w:r>
            <w:r w:rsidRPr="00844C62">
              <w:rPr>
                <w:rFonts w:ascii="한컴바탕" w:eastAsia="한컴바탕" w:hAnsi="한컴바탕" w:cs="한컴바탕" w:hint="eastAsia"/>
                <w:spacing w:val="-6"/>
                <w:szCs w:val="21"/>
                <w:lang w:eastAsia="ko-KR"/>
              </w:rPr>
              <w:t xml:space="preserve">을 </w:t>
            </w:r>
            <w:r w:rsidRPr="00844C62">
              <w:rPr>
                <w:rFonts w:ascii="한컴바탕" w:eastAsia="한컴바탕" w:hAnsi="한컴바탕" w:cs="한컴바탕"/>
                <w:spacing w:val="-6"/>
                <w:szCs w:val="21"/>
                <w:lang w:eastAsia="ko-KR"/>
              </w:rPr>
              <w:t xml:space="preserve">생산경영 목적으로 사용, 판매 </w:t>
            </w:r>
            <w:r w:rsidRPr="00844C62">
              <w:rPr>
                <w:rFonts w:ascii="한컴바탕" w:eastAsia="한컴바탕" w:hAnsi="한컴바탕" w:cs="한컴바탕" w:hint="eastAsia"/>
                <w:spacing w:val="-6"/>
                <w:szCs w:val="21"/>
                <w:lang w:eastAsia="ko-KR"/>
              </w:rPr>
              <w:t xml:space="preserve">의 청약 </w:t>
            </w:r>
            <w:r w:rsidRPr="00844C62">
              <w:rPr>
                <w:rFonts w:ascii="한컴바탕" w:eastAsia="한컴바탕" w:hAnsi="한컴바탕" w:cs="한컴바탕"/>
                <w:spacing w:val="-6"/>
                <w:szCs w:val="21"/>
                <w:lang w:eastAsia="ko-KR"/>
              </w:rPr>
              <w:t>및 판매</w:t>
            </w:r>
            <w:r w:rsidRPr="00844C62">
              <w:rPr>
                <w:rFonts w:ascii="한컴바탕" w:eastAsia="한컴바탕" w:hAnsi="한컴바탕" w:cs="한컴바탕" w:hint="eastAsia"/>
                <w:spacing w:val="-6"/>
                <w:szCs w:val="21"/>
                <w:lang w:eastAsia="ko-KR"/>
              </w:rPr>
              <w:t>하기 위하여, 그리고</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 xml:space="preserve">그 </w:t>
            </w:r>
            <w:r w:rsidRPr="00844C62">
              <w:rPr>
                <w:rFonts w:ascii="한컴바탕" w:eastAsia="한컴바탕" w:hAnsi="한컴바탕" w:cs="한컴바탕"/>
                <w:spacing w:val="-6"/>
                <w:szCs w:val="21"/>
                <w:lang w:eastAsia="ko-KR"/>
              </w:rPr>
              <w:t>타인이 특허법 제13조에 규정된 적</w:t>
            </w:r>
            <w:r w:rsidRPr="00844C62">
              <w:rPr>
                <w:rFonts w:ascii="한컴바탕" w:eastAsia="한컴바탕" w:hAnsi="한컴바탕" w:cs="한컴바탕" w:hint="eastAsia"/>
                <w:spacing w:val="-6"/>
                <w:szCs w:val="21"/>
                <w:lang w:eastAsia="ko-KR"/>
              </w:rPr>
              <w:t>정</w:t>
            </w:r>
            <w:r w:rsidRPr="00844C62">
              <w:rPr>
                <w:rFonts w:ascii="한컴바탕" w:eastAsia="한컴바탕" w:hAnsi="한컴바탕" w:cs="한컴바탕"/>
                <w:spacing w:val="-6"/>
                <w:szCs w:val="21"/>
                <w:lang w:eastAsia="ko-KR"/>
              </w:rPr>
              <w:t xml:space="preserve"> 비용</w:t>
            </w:r>
            <w:r w:rsidRPr="00844C62">
              <w:rPr>
                <w:rFonts w:ascii="한컴바탕" w:eastAsia="한컴바탕" w:hAnsi="한컴바탕" w:cs="한컴바탕" w:hint="eastAsia"/>
                <w:spacing w:val="-6"/>
                <w:szCs w:val="21"/>
                <w:lang w:eastAsia="ko-KR"/>
              </w:rPr>
              <w:t>을</w:t>
            </w:r>
            <w:r w:rsidRPr="00844C62">
              <w:rPr>
                <w:rFonts w:ascii="한컴바탕" w:eastAsia="한컴바탕" w:hAnsi="한컴바탕" w:cs="한컴바탕"/>
                <w:spacing w:val="-6"/>
                <w:szCs w:val="21"/>
                <w:lang w:eastAsia="ko-KR"/>
              </w:rPr>
              <w:t xml:space="preserve"> 이미 지</w:t>
            </w:r>
            <w:r w:rsidRPr="00844C62">
              <w:rPr>
                <w:rFonts w:ascii="한컴바탕" w:eastAsia="한컴바탕" w:hAnsi="한컴바탕" w:cs="한컴바탕" w:hint="eastAsia"/>
                <w:spacing w:val="-6"/>
                <w:szCs w:val="21"/>
                <w:lang w:eastAsia="ko-KR"/>
              </w:rPr>
              <w:t>급하였거나</w:t>
            </w:r>
            <w:r w:rsidRPr="00844C62">
              <w:rPr>
                <w:rFonts w:ascii="한컴바탕" w:eastAsia="한컴바탕" w:hAnsi="한컴바탕" w:cs="한컴바탕"/>
                <w:spacing w:val="-6"/>
                <w:szCs w:val="21"/>
                <w:lang w:eastAsia="ko-KR"/>
              </w:rPr>
              <w:t xml:space="preserve"> 서면으로 승낙 지</w:t>
            </w:r>
            <w:r w:rsidRPr="00844C62">
              <w:rPr>
                <w:rFonts w:ascii="한컴바탕" w:eastAsia="한컴바탕" w:hAnsi="한컴바탕" w:cs="한컴바탕" w:hint="eastAsia"/>
                <w:spacing w:val="-6"/>
                <w:szCs w:val="21"/>
                <w:lang w:eastAsia="ko-KR"/>
              </w:rPr>
              <w:t>급</w:t>
            </w:r>
            <w:r w:rsidRPr="00844C62">
              <w:rPr>
                <w:rFonts w:ascii="한컴바탕" w:eastAsia="한컴바탕" w:hAnsi="한컴바탕" w:cs="한컴바탕"/>
                <w:spacing w:val="-6"/>
                <w:szCs w:val="21"/>
                <w:lang w:eastAsia="ko-KR"/>
              </w:rPr>
              <w:t>한 경우, 권리자</w:t>
            </w:r>
            <w:r w:rsidRPr="00844C62">
              <w:rPr>
                <w:rFonts w:ascii="한컴바탕" w:eastAsia="한컴바탕" w:hAnsi="한컴바탕" w:cs="한컴바탕" w:hint="eastAsia"/>
                <w:spacing w:val="-6"/>
                <w:szCs w:val="21"/>
                <w:lang w:eastAsia="ko-KR"/>
              </w:rPr>
              <w:t>가</w:t>
            </w:r>
            <w:r w:rsidRPr="00844C62">
              <w:rPr>
                <w:rFonts w:ascii="한컴바탕" w:eastAsia="한컴바탕" w:hAnsi="한컴바탕" w:cs="한컴바탕"/>
                <w:spacing w:val="-6"/>
                <w:szCs w:val="21"/>
                <w:lang w:eastAsia="ko-KR"/>
              </w:rPr>
              <w:t xml:space="preserve"> 상술한 사용, 약속판매 및 판매행위에 관한 특허권</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침해</w:t>
            </w:r>
            <w:r w:rsidRPr="00844C62">
              <w:rPr>
                <w:rFonts w:ascii="한컴바탕" w:eastAsia="한컴바탕" w:hAnsi="한컴바탕" w:cs="한컴바탕" w:hint="eastAsia"/>
                <w:spacing w:val="-6"/>
                <w:szCs w:val="21"/>
                <w:lang w:eastAsia="ko-KR"/>
              </w:rPr>
              <w:t>를</w:t>
            </w:r>
            <w:r w:rsidRPr="00844C62">
              <w:rPr>
                <w:rFonts w:ascii="한컴바탕" w:eastAsia="한컴바탕" w:hAnsi="한컴바탕" w:cs="한컴바탕"/>
                <w:spacing w:val="-6"/>
                <w:szCs w:val="21"/>
                <w:lang w:eastAsia="ko-KR"/>
              </w:rPr>
              <w:t xml:space="preserve"> 주장</w:t>
            </w:r>
            <w:r w:rsidRPr="00844C62">
              <w:rPr>
                <w:rFonts w:ascii="한컴바탕" w:eastAsia="한컴바탕" w:hAnsi="한컴바탕" w:cs="한컴바탕" w:hint="eastAsia"/>
                <w:spacing w:val="-6"/>
                <w:szCs w:val="21"/>
                <w:lang w:eastAsia="ko-KR"/>
              </w:rPr>
              <w:t>하는 것에</w:t>
            </w:r>
            <w:r w:rsidRPr="00844C62">
              <w:rPr>
                <w:rFonts w:ascii="한컴바탕" w:eastAsia="한컴바탕" w:hAnsi="한컴바탕" w:cs="한컴바탕"/>
                <w:spacing w:val="-6"/>
                <w:szCs w:val="21"/>
                <w:lang w:eastAsia="ko-KR"/>
              </w:rPr>
              <w:t xml:space="preserve"> 대해 인민법원은 이를 지지하지 않는다.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spacing w:val="-6"/>
                <w:szCs w:val="21"/>
                <w:lang w:eastAsia="ko-KR"/>
              </w:rPr>
            </w:pPr>
            <w:r w:rsidRPr="00844C62">
              <w:rPr>
                <w:rFonts w:ascii="한컴바탕" w:eastAsia="한컴바탕" w:hAnsi="한컴바탕" w:cs="한컴바탕"/>
                <w:b/>
                <w:spacing w:val="-6"/>
                <w:szCs w:val="21"/>
                <w:lang w:eastAsia="ko-KR"/>
              </w:rPr>
              <w:t>제19조</w:t>
            </w:r>
            <w:r w:rsidRPr="00844C62">
              <w:rPr>
                <w:rFonts w:ascii="한컴바탕" w:eastAsia="한컴바탕" w:hAnsi="한컴바탕" w:cs="한컴바탕"/>
                <w:spacing w:val="-6"/>
                <w:szCs w:val="21"/>
                <w:lang w:eastAsia="ko-KR"/>
              </w:rPr>
              <w:t xml:space="preserve"> 제품매매계약이 법에 따라 체결된 경우, 인민법원은 특허법 제11조 규정에 속하는 판매</w:t>
            </w:r>
            <w:r w:rsidRPr="00844C62">
              <w:rPr>
                <w:rFonts w:ascii="한컴바탕" w:eastAsia="한컴바탕" w:hAnsi="한컴바탕" w:cs="한컴바탕" w:hint="eastAsia"/>
                <w:spacing w:val="-6"/>
                <w:szCs w:val="21"/>
                <w:lang w:eastAsia="ko-KR"/>
              </w:rPr>
              <w:t>에 속함을</w:t>
            </w:r>
            <w:r w:rsidRPr="00844C62">
              <w:rPr>
                <w:rFonts w:ascii="한컴바탕" w:eastAsia="한컴바탕" w:hAnsi="한컴바탕" w:cs="한컴바탕"/>
                <w:spacing w:val="-6"/>
                <w:szCs w:val="21"/>
                <w:lang w:eastAsia="ko-KR"/>
              </w:rPr>
              <w:t xml:space="preserve"> 인정하여야 한다.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제20조</w:t>
            </w:r>
            <w:r w:rsidRPr="00844C62">
              <w:rPr>
                <w:rFonts w:ascii="한컴바탕" w:eastAsia="한컴바탕" w:hAnsi="한컴바탕" w:cs="한컴바탕"/>
                <w:spacing w:val="-6"/>
                <w:szCs w:val="21"/>
                <w:lang w:eastAsia="ko-KR"/>
              </w:rPr>
              <w:t xml:space="preserve"> </w:t>
            </w:r>
            <w:r w:rsidRPr="00FB2151">
              <w:rPr>
                <w:rFonts w:ascii="한컴바탕" w:eastAsia="한컴바탕" w:hAnsi="한컴바탕" w:cs="한컴바탕"/>
                <w:szCs w:val="21"/>
                <w:lang w:eastAsia="ko-KR"/>
              </w:rPr>
              <w:t>특허방법에 따라 직접 획득한 제품</w:t>
            </w:r>
            <w:r w:rsidRPr="00FB2151">
              <w:rPr>
                <w:rFonts w:ascii="한컴바탕" w:eastAsia="한컴바탕" w:hAnsi="한컴바탕" w:cs="한컴바탕" w:hint="eastAsia"/>
                <w:szCs w:val="21"/>
                <w:lang w:eastAsia="ko-KR"/>
              </w:rPr>
              <w:t>을</w:t>
            </w:r>
            <w:r w:rsidRPr="00FB2151">
              <w:rPr>
                <w:rFonts w:ascii="한컴바탕" w:eastAsia="한컴바탕" w:hAnsi="한컴바탕" w:cs="한컴바탕"/>
                <w:szCs w:val="21"/>
                <w:lang w:eastAsia="ko-KR"/>
              </w:rPr>
              <w:t xml:space="preserve"> 가공 및 처리하</w:t>
            </w:r>
            <w:r w:rsidRPr="00FB2151">
              <w:rPr>
                <w:rFonts w:ascii="한컴바탕" w:eastAsia="한컴바탕" w:hAnsi="한컴바탕" w:cs="한컴바탕" w:hint="eastAsia"/>
                <w:szCs w:val="21"/>
                <w:lang w:eastAsia="ko-KR"/>
              </w:rPr>
              <w:t>여</w:t>
            </w:r>
            <w:r w:rsidRPr="00FB2151">
              <w:rPr>
                <w:rFonts w:ascii="한컴바탕" w:eastAsia="한컴바탕" w:hAnsi="한컴바탕" w:cs="한컴바탕"/>
                <w:szCs w:val="21"/>
                <w:lang w:eastAsia="ko-KR"/>
              </w:rPr>
              <w:t xml:space="preserve"> 획득한 후속제품</w:t>
            </w:r>
            <w:r w:rsidRPr="00FB2151">
              <w:rPr>
                <w:rFonts w:ascii="한컴바탕" w:eastAsia="한컴바탕" w:hAnsi="한컴바탕" w:cs="한컴바탕" w:hint="eastAsia"/>
                <w:szCs w:val="21"/>
                <w:lang w:eastAsia="ko-KR"/>
              </w:rPr>
              <w:t>에 대하여</w:t>
            </w:r>
            <w:r w:rsidRPr="00FB2151">
              <w:rPr>
                <w:rFonts w:ascii="한컴바탕" w:eastAsia="한컴바탕" w:hAnsi="한컴바탕" w:cs="한컴바탕"/>
                <w:szCs w:val="21"/>
                <w:lang w:eastAsia="ko-KR"/>
              </w:rPr>
              <w:t xml:space="preserve"> 재 가공 및 처리하는 경우</w:t>
            </w:r>
            <w:r w:rsidRPr="00FB2151">
              <w:rPr>
                <w:rFonts w:ascii="한컴바탕" w:eastAsia="한컴바탕" w:hAnsi="한컴바탕" w:cs="한컴바탕" w:hint="eastAsia"/>
                <w:szCs w:val="21"/>
                <w:lang w:eastAsia="ko-KR"/>
              </w:rPr>
              <w:t xml:space="preserve">, </w:t>
            </w:r>
            <w:r w:rsidRPr="00FB2151">
              <w:rPr>
                <w:rFonts w:ascii="한컴바탕" w:eastAsia="한컴바탕" w:hAnsi="한컴바탕" w:cs="한컴바탕"/>
                <w:szCs w:val="21"/>
                <w:lang w:eastAsia="ko-KR"/>
              </w:rPr>
              <w:t>인민법원은 특허법 제11조 규정의 “사용은 해당 특허방법에 따라 직접 획득한 제품”에 속하지 않</w:t>
            </w:r>
            <w:r w:rsidRPr="00FB2151">
              <w:rPr>
                <w:rFonts w:ascii="한컴바탕" w:eastAsia="한컴바탕" w:hAnsi="한컴바탕" w:cs="한컴바탕" w:hint="eastAsia"/>
                <w:szCs w:val="21"/>
                <w:lang w:eastAsia="ko-KR"/>
              </w:rPr>
              <w:t>음</w:t>
            </w:r>
            <w:r w:rsidRPr="00FB2151">
              <w:rPr>
                <w:rFonts w:ascii="한컴바탕" w:eastAsia="한컴바탕" w:hAnsi="한컴바탕" w:cs="한컴바탕"/>
                <w:szCs w:val="21"/>
                <w:lang w:eastAsia="ko-KR"/>
              </w:rPr>
              <w:t>을 인정하여야 한다.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제21조</w:t>
            </w:r>
            <w:r w:rsidRPr="00844C62">
              <w:rPr>
                <w:rFonts w:ascii="한컴바탕" w:eastAsia="한컴바탕" w:hAnsi="한컴바탕" w:cs="한컴바탕"/>
                <w:spacing w:val="-6"/>
                <w:szCs w:val="21"/>
                <w:lang w:eastAsia="ko-KR"/>
              </w:rPr>
              <w:t xml:space="preserve"> 관련제품 계열이 </w:t>
            </w:r>
            <w:r w:rsidRPr="00844C62">
              <w:rPr>
                <w:rFonts w:ascii="한컴바탕" w:eastAsia="한컴바탕" w:hAnsi="한컴바탕" w:cs="한컴바탕" w:hint="eastAsia"/>
                <w:spacing w:val="-6"/>
                <w:szCs w:val="21"/>
                <w:lang w:eastAsia="ko-KR"/>
              </w:rPr>
              <w:t>특히</w:t>
            </w:r>
            <w:r w:rsidRPr="00844C62">
              <w:rPr>
                <w:rFonts w:ascii="한컴바탕" w:eastAsia="한컴바탕" w:hAnsi="한컴바탕" w:cs="한컴바탕"/>
                <w:spacing w:val="-6"/>
                <w:szCs w:val="21"/>
                <w:lang w:eastAsia="ko-KR"/>
              </w:rPr>
              <w:t xml:space="preserve"> 특허</w:t>
            </w:r>
            <w:r w:rsidRPr="00844C62">
              <w:rPr>
                <w:rFonts w:ascii="한컴바탕" w:eastAsia="한컴바탕" w:hAnsi="한컴바탕" w:cs="한컴바탕" w:hint="eastAsia"/>
                <w:spacing w:val="-6"/>
                <w:szCs w:val="21"/>
                <w:lang w:eastAsia="ko-KR"/>
              </w:rPr>
              <w:t xml:space="preserve">를 실시하는 </w:t>
            </w:r>
            <w:r w:rsidRPr="00844C62">
              <w:rPr>
                <w:rFonts w:ascii="한컴바탕" w:eastAsia="한컴바탕" w:hAnsi="한컴바탕" w:cs="한컴바탕"/>
                <w:spacing w:val="-6"/>
                <w:szCs w:val="21"/>
                <w:lang w:eastAsia="ko-KR"/>
              </w:rPr>
              <w:t>재료, 설비, 부품, 중간재 등에 쓰인 것을 분명히 인지하고 있으면서 특허 권리자의 허가를 거치지 않고, 생산경영목적</w:t>
            </w:r>
            <w:r w:rsidRPr="00844C62">
              <w:rPr>
                <w:rFonts w:ascii="한컴바탕" w:eastAsia="한컴바탕" w:hAnsi="한컴바탕" w:cs="한컴바탕" w:hint="eastAsia"/>
                <w:spacing w:val="-6"/>
                <w:szCs w:val="21"/>
                <w:lang w:eastAsia="ko-KR"/>
              </w:rPr>
              <w:t xml:space="preserve">으로 </w:t>
            </w:r>
            <w:r w:rsidRPr="00844C62">
              <w:rPr>
                <w:rFonts w:ascii="한컴바탕" w:eastAsia="한컴바탕" w:hAnsi="한컴바탕" w:cs="한컴바탕"/>
                <w:spacing w:val="-6"/>
                <w:szCs w:val="21"/>
                <w:lang w:eastAsia="ko-KR"/>
              </w:rPr>
              <w:t xml:space="preserve">해당 제품을 타인에게 </w:t>
            </w:r>
            <w:r w:rsidRPr="00844C62">
              <w:rPr>
                <w:rFonts w:ascii="한컴바탕" w:eastAsia="한컴바탕" w:hAnsi="한컴바탕" w:cs="한컴바탕" w:hint="eastAsia"/>
                <w:spacing w:val="-6"/>
                <w:szCs w:val="21"/>
                <w:lang w:eastAsia="ko-KR"/>
              </w:rPr>
              <w:t xml:space="preserve">제공하여 </w:t>
            </w:r>
            <w:r w:rsidRPr="00844C62">
              <w:rPr>
                <w:rFonts w:ascii="한컴바탕" w:eastAsia="한컴바탕" w:hAnsi="한컴바탕" w:cs="한컴바탕"/>
                <w:spacing w:val="-6"/>
                <w:szCs w:val="21"/>
                <w:lang w:eastAsia="ko-KR"/>
              </w:rPr>
              <w:t>특허권침해 행위를 실시하</w:t>
            </w:r>
            <w:r w:rsidRPr="00844C62">
              <w:rPr>
                <w:rFonts w:ascii="한컴바탕" w:eastAsia="한컴바탕" w:hAnsi="한컴바탕" w:cs="한컴바탕" w:hint="eastAsia"/>
                <w:spacing w:val="-6"/>
                <w:szCs w:val="21"/>
                <w:lang w:eastAsia="ko-KR"/>
              </w:rPr>
              <w:t>고</w:t>
            </w:r>
            <w:r w:rsidRPr="00844C62">
              <w:rPr>
                <w:rFonts w:ascii="한컴바탕" w:eastAsia="한컴바탕" w:hAnsi="한컴바탕" w:cs="한컴바탕"/>
                <w:spacing w:val="-6"/>
                <w:szCs w:val="21"/>
                <w:lang w:eastAsia="ko-KR"/>
              </w:rPr>
              <w:t>, 권리자</w:t>
            </w:r>
            <w:r w:rsidRPr="00844C62">
              <w:rPr>
                <w:rFonts w:ascii="한컴바탕" w:eastAsia="한컴바탕" w:hAnsi="한컴바탕" w:cs="한컴바탕" w:hint="eastAsia"/>
                <w:spacing w:val="-6"/>
                <w:szCs w:val="21"/>
                <w:lang w:eastAsia="ko-KR"/>
              </w:rPr>
              <w:t>가</w:t>
            </w:r>
            <w:r w:rsidRPr="00844C62">
              <w:rPr>
                <w:rFonts w:ascii="한컴바탕" w:eastAsia="한컴바탕" w:hAnsi="한컴바탕" w:cs="한컴바탕"/>
                <w:spacing w:val="-6"/>
                <w:szCs w:val="21"/>
                <w:lang w:eastAsia="ko-KR"/>
              </w:rPr>
              <w:t xml:space="preserve"> 그 제공자의 행위가 </w:t>
            </w:r>
            <w:r w:rsidRPr="00844C62">
              <w:rPr>
                <w:rFonts w:ascii="한컴바탕" w:eastAsia="한컴바탕" w:hAnsi="한컴바탕" w:cs="한컴바탕" w:hint="eastAsia"/>
                <w:spacing w:val="-6"/>
                <w:szCs w:val="21"/>
                <w:lang w:eastAsia="ko-KR"/>
              </w:rPr>
              <w:t>침권</w:t>
            </w:r>
            <w:r w:rsidRPr="00844C62">
              <w:rPr>
                <w:rFonts w:ascii="한컴바탕" w:eastAsia="한컴바탕" w:hAnsi="한컴바탕" w:cs="한컴바탕"/>
                <w:spacing w:val="-6"/>
                <w:szCs w:val="21"/>
                <w:lang w:eastAsia="ko-KR"/>
              </w:rPr>
              <w:t>책임법 제9조 규정에 속하는 타인</w:t>
            </w:r>
            <w:r w:rsidRPr="00844C62">
              <w:rPr>
                <w:rFonts w:ascii="한컴바탕" w:eastAsia="한컴바탕" w:hAnsi="한컴바탕" w:cs="한컴바탕" w:hint="eastAsia"/>
                <w:spacing w:val="-6"/>
                <w:szCs w:val="21"/>
                <w:lang w:eastAsia="ko-KR"/>
              </w:rPr>
              <w:t>이</w:t>
            </w:r>
            <w:r w:rsidRPr="00844C62">
              <w:rPr>
                <w:rFonts w:ascii="한컴바탕" w:eastAsia="한컴바탕" w:hAnsi="한컴바탕" w:cs="한컴바탕"/>
                <w:spacing w:val="-6"/>
                <w:szCs w:val="21"/>
                <w:lang w:eastAsia="ko-KR"/>
              </w:rPr>
              <w:t xml:space="preserve"> 권리침해행위를 실시하는 것을 </w:t>
            </w:r>
            <w:r w:rsidRPr="00844C62">
              <w:rPr>
                <w:rFonts w:ascii="한컴바탕" w:eastAsia="한컴바탕" w:hAnsi="한컴바탕" w:cs="한컴바탕" w:hint="eastAsia"/>
                <w:spacing w:val="-6"/>
                <w:szCs w:val="21"/>
                <w:lang w:eastAsia="ko-KR"/>
              </w:rPr>
              <w:t>방조하는 것이라고 주장할 경우</w:t>
            </w:r>
            <w:r w:rsidRPr="00844C62">
              <w:rPr>
                <w:rFonts w:ascii="한컴바탕" w:eastAsia="한컴바탕" w:hAnsi="한컴바탕" w:cs="한컴바탕"/>
                <w:spacing w:val="-6"/>
                <w:szCs w:val="21"/>
                <w:lang w:eastAsia="ko-KR"/>
              </w:rPr>
              <w:t>, 인민법원</w:t>
            </w:r>
            <w:r w:rsidRPr="00844C62">
              <w:rPr>
                <w:rFonts w:ascii="한컴바탕" w:eastAsia="한컴바탕" w:hAnsi="한컴바탕" w:cs="한컴바탕" w:hint="eastAsia"/>
                <w:spacing w:val="-6"/>
                <w:szCs w:val="21"/>
                <w:lang w:eastAsia="ko-KR"/>
              </w:rPr>
              <w:t>은 이를</w:t>
            </w:r>
            <w:r w:rsidRPr="00844C62">
              <w:rPr>
                <w:rFonts w:ascii="한컴바탕" w:eastAsia="한컴바탕" w:hAnsi="한컴바탕" w:cs="한컴바탕"/>
                <w:spacing w:val="-6"/>
                <w:szCs w:val="21"/>
                <w:lang w:eastAsia="ko-KR"/>
              </w:rPr>
              <w:t xml:space="preserve"> 지지</w:t>
            </w:r>
            <w:r w:rsidRPr="00844C62">
              <w:rPr>
                <w:rFonts w:ascii="한컴바탕" w:eastAsia="한컴바탕" w:hAnsi="한컴바탕" w:cs="한컴바탕" w:hint="eastAsia"/>
                <w:spacing w:val="-6"/>
                <w:szCs w:val="21"/>
                <w:lang w:eastAsia="ko-KR"/>
              </w:rPr>
              <w:t>하여</w:t>
            </w:r>
            <w:r w:rsidRPr="00844C62">
              <w:rPr>
                <w:rFonts w:ascii="한컴바탕" w:eastAsia="한컴바탕" w:hAnsi="한컴바탕" w:cs="한컴바탕"/>
                <w:spacing w:val="-6"/>
                <w:szCs w:val="21"/>
                <w:lang w:eastAsia="ko-KR"/>
              </w:rPr>
              <w:t>야 한다.</w:t>
            </w:r>
          </w:p>
          <w:p w:rsidR="00844C62" w:rsidRPr="00844C62" w:rsidRDefault="00844C62" w:rsidP="00FB2151">
            <w:pPr>
              <w:wordWrap w:val="0"/>
              <w:autoSpaceDN w:val="0"/>
              <w:snapToGrid w:val="0"/>
              <w:spacing w:line="290" w:lineRule="atLeast"/>
              <w:ind w:firstLineChars="100" w:firstLine="190"/>
              <w:jc w:val="left"/>
              <w:rPr>
                <w:rFonts w:ascii="한컴바탕" w:eastAsia="한컴바탕" w:hAnsi="한컴바탕" w:cs="한컴바탕" w:hint="eastAsia"/>
                <w:spacing w:val="-6"/>
                <w:szCs w:val="21"/>
                <w:lang w:eastAsia="ko-KR"/>
              </w:rPr>
            </w:pPr>
            <w:r w:rsidRPr="00FB2151">
              <w:rPr>
                <w:rFonts w:ascii="한컴바탕" w:eastAsia="한컴바탕" w:hAnsi="한컴바탕" w:cs="한컴바탕"/>
                <w:spacing w:val="-10"/>
                <w:szCs w:val="21"/>
                <w:lang w:eastAsia="ko-KR"/>
              </w:rPr>
              <w:t>관련제품 및 방법이 특허권을 받은 것을 분명히 인지하고 있으면서 특허 권리자의 허가를 거치지 않고, 생산경영목적</w:t>
            </w:r>
            <w:r w:rsidRPr="00FB2151">
              <w:rPr>
                <w:rFonts w:ascii="한컴바탕" w:eastAsia="한컴바탕" w:hAnsi="한컴바탕" w:cs="한컴바탕" w:hint="eastAsia"/>
                <w:spacing w:val="-10"/>
                <w:szCs w:val="21"/>
                <w:lang w:eastAsia="ko-KR"/>
              </w:rPr>
              <w:t>으로</w:t>
            </w:r>
            <w:r w:rsidRPr="00FB2151">
              <w:rPr>
                <w:rFonts w:ascii="한컴바탕" w:eastAsia="한컴바탕" w:hAnsi="한컴바탕" w:cs="한컴바탕"/>
                <w:spacing w:val="-10"/>
                <w:szCs w:val="21"/>
                <w:lang w:eastAsia="ko-KR"/>
              </w:rPr>
              <w:t xml:space="preserve"> 타인에게 특허권침해의 행위를 실시하도록 적극적으로 유도하고, 권리지가 그 유도자의 행위가 </w:t>
            </w:r>
            <w:r w:rsidRPr="00FB2151">
              <w:rPr>
                <w:rFonts w:ascii="한컴바탕" w:eastAsia="한컴바탕" w:hAnsi="한컴바탕" w:cs="한컴바탕" w:hint="eastAsia"/>
                <w:spacing w:val="-10"/>
                <w:szCs w:val="21"/>
                <w:lang w:eastAsia="ko-KR"/>
              </w:rPr>
              <w:t>침권책임</w:t>
            </w:r>
            <w:r w:rsidRPr="00FB2151">
              <w:rPr>
                <w:rFonts w:ascii="한컴바탕" w:eastAsia="한컴바탕" w:hAnsi="한컴바탕" w:cs="한컴바탕"/>
                <w:spacing w:val="-10"/>
                <w:szCs w:val="21"/>
                <w:lang w:eastAsia="ko-KR"/>
              </w:rPr>
              <w:t xml:space="preserve">법 제9조에 규정된 타인에게 권리침해 행위를 실시하도록 교사한 것이라고 주장할 경우, 인민법원은 </w:t>
            </w:r>
            <w:r w:rsidRPr="00FB2151">
              <w:rPr>
                <w:rFonts w:ascii="한컴바탕" w:eastAsia="한컴바탕" w:hAnsi="한컴바탕" w:cs="한컴바탕" w:hint="eastAsia"/>
                <w:spacing w:val="-10"/>
                <w:szCs w:val="21"/>
                <w:lang w:eastAsia="ko-KR"/>
              </w:rPr>
              <w:t xml:space="preserve">이를 </w:t>
            </w:r>
            <w:r w:rsidRPr="00FB2151">
              <w:rPr>
                <w:rFonts w:ascii="한컴바탕" w:eastAsia="한컴바탕" w:hAnsi="한컴바탕" w:cs="한컴바탕"/>
                <w:spacing w:val="-10"/>
                <w:szCs w:val="21"/>
                <w:lang w:eastAsia="ko-KR"/>
              </w:rPr>
              <w:t>지지</w:t>
            </w:r>
            <w:r w:rsidRPr="00FB2151">
              <w:rPr>
                <w:rFonts w:ascii="한컴바탕" w:eastAsia="한컴바탕" w:hAnsi="한컴바탕" w:cs="한컴바탕" w:hint="eastAsia"/>
                <w:spacing w:val="-10"/>
                <w:szCs w:val="21"/>
                <w:lang w:eastAsia="ko-KR"/>
              </w:rPr>
              <w:t>하여</w:t>
            </w:r>
            <w:r w:rsidRPr="00FB2151">
              <w:rPr>
                <w:rFonts w:ascii="한컴바탕" w:eastAsia="한컴바탕" w:hAnsi="한컴바탕" w:cs="한컴바탕"/>
                <w:spacing w:val="-10"/>
                <w:szCs w:val="21"/>
                <w:lang w:eastAsia="ko-KR"/>
              </w:rPr>
              <w:t>야 한다</w:t>
            </w:r>
            <w:r w:rsidRPr="00844C62">
              <w:rPr>
                <w:rFonts w:ascii="한컴바탕" w:eastAsia="한컴바탕" w:hAnsi="한컴바탕" w:cs="한컴바탕"/>
                <w:spacing w:val="-6"/>
                <w:szCs w:val="21"/>
                <w:lang w:eastAsia="ko-KR"/>
              </w:rPr>
              <w:t>.</w:t>
            </w:r>
          </w:p>
          <w:p w:rsidR="00844C62" w:rsidRPr="00844C62" w:rsidRDefault="00844C62" w:rsidP="00844C6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제22조</w:t>
            </w:r>
            <w:r w:rsidRPr="00844C62">
              <w:rPr>
                <w:rFonts w:ascii="한컴바탕" w:eastAsia="한컴바탕" w:hAnsi="한컴바탕" w:cs="한컴바탕"/>
                <w:spacing w:val="-6"/>
                <w:szCs w:val="21"/>
                <w:lang w:eastAsia="ko-KR"/>
              </w:rPr>
              <w:t xml:space="preserve"> 피소된 침해자가 주장</w:t>
            </w:r>
            <w:r w:rsidRPr="00844C62">
              <w:rPr>
                <w:rFonts w:ascii="한컴바탕" w:eastAsia="한컴바탕" w:hAnsi="한컴바탕" w:cs="한컴바탕" w:hint="eastAsia"/>
                <w:spacing w:val="-6"/>
                <w:szCs w:val="21"/>
                <w:lang w:eastAsia="ko-KR"/>
              </w:rPr>
              <w:t>하는</w:t>
            </w:r>
            <w:r w:rsidRPr="00844C62">
              <w:rPr>
                <w:rFonts w:ascii="한컴바탕" w:eastAsia="한컴바탕" w:hAnsi="한컴바탕" w:cs="한컴바탕"/>
                <w:spacing w:val="-6"/>
                <w:szCs w:val="21"/>
                <w:lang w:eastAsia="ko-KR"/>
              </w:rPr>
              <w:t xml:space="preserve"> 현</w:t>
            </w:r>
            <w:r w:rsidRPr="00844C62">
              <w:rPr>
                <w:rFonts w:ascii="한컴바탕" w:eastAsia="한컴바탕" w:hAnsi="한컴바탕" w:cs="한컴바탕" w:hint="eastAsia"/>
                <w:spacing w:val="-6"/>
                <w:szCs w:val="21"/>
                <w:lang w:eastAsia="ko-KR"/>
              </w:rPr>
              <w:t>존</w:t>
            </w:r>
            <w:r w:rsidRPr="00844C62">
              <w:rPr>
                <w:rFonts w:ascii="한컴바탕" w:eastAsia="한컴바탕" w:hAnsi="한컴바탕" w:cs="한컴바탕"/>
                <w:spacing w:val="-6"/>
                <w:szCs w:val="21"/>
                <w:lang w:eastAsia="ko-KR"/>
              </w:rPr>
              <w:t xml:space="preserve"> 기술</w:t>
            </w:r>
            <w:r w:rsidRPr="00844C62">
              <w:rPr>
                <w:rFonts w:ascii="한컴바탕" w:eastAsia="한컴바탕" w:hAnsi="한컴바탕" w:cs="한컴바탕" w:hint="eastAsia"/>
                <w:spacing w:val="-6"/>
                <w:szCs w:val="21"/>
                <w:lang w:eastAsia="ko-KR"/>
              </w:rPr>
              <w:t xml:space="preserve">의 </w:t>
            </w:r>
            <w:r w:rsidRPr="00844C62">
              <w:rPr>
                <w:rFonts w:ascii="한컴바탕" w:eastAsia="한컴바탕" w:hAnsi="한컴바탕" w:cs="한컴바탕"/>
                <w:spacing w:val="-6"/>
                <w:szCs w:val="21"/>
                <w:lang w:eastAsia="ko-KR"/>
              </w:rPr>
              <w:t>항변 또는 디자인항변에 대해, 인민법원은 특허 신청일에 시행</w:t>
            </w:r>
            <w:r w:rsidRPr="00844C62">
              <w:rPr>
                <w:rFonts w:ascii="한컴바탕" w:eastAsia="한컴바탕" w:hAnsi="한컴바탕" w:cs="한컴바탕" w:hint="eastAsia"/>
                <w:spacing w:val="-6"/>
                <w:szCs w:val="21"/>
                <w:lang w:eastAsia="ko-KR"/>
              </w:rPr>
              <w:t xml:space="preserve">한 </w:t>
            </w:r>
            <w:r w:rsidRPr="00844C62">
              <w:rPr>
                <w:rFonts w:ascii="한컴바탕" w:eastAsia="한컴바탕" w:hAnsi="한컴바탕" w:cs="한컴바탕"/>
                <w:spacing w:val="-6"/>
                <w:szCs w:val="21"/>
                <w:lang w:eastAsia="ko-KR"/>
              </w:rPr>
              <w:t xml:space="preserve">특허법에 </w:t>
            </w:r>
            <w:r w:rsidRPr="00844C62">
              <w:rPr>
                <w:rFonts w:ascii="한컴바탕" w:eastAsia="한컴바탕" w:hAnsi="한컴바탕" w:cs="한컴바탕" w:hint="eastAsia"/>
                <w:spacing w:val="-6"/>
                <w:szCs w:val="21"/>
                <w:lang w:eastAsia="ko-KR"/>
              </w:rPr>
              <w:t>따라</w:t>
            </w:r>
            <w:r w:rsidRPr="00844C62">
              <w:rPr>
                <w:rFonts w:ascii="한컴바탕" w:eastAsia="한컴바탕" w:hAnsi="한컴바탕" w:cs="한컴바탕"/>
                <w:spacing w:val="-6"/>
                <w:szCs w:val="21"/>
                <w:lang w:eastAsia="ko-KR"/>
              </w:rPr>
              <w:t xml:space="preserve"> 현</w:t>
            </w:r>
            <w:r w:rsidRPr="00844C62">
              <w:rPr>
                <w:rFonts w:ascii="한컴바탕" w:eastAsia="한컴바탕" w:hAnsi="한컴바탕" w:cs="한컴바탕" w:hint="eastAsia"/>
                <w:spacing w:val="-6"/>
                <w:szCs w:val="21"/>
                <w:lang w:eastAsia="ko-KR"/>
              </w:rPr>
              <w:t>존</w:t>
            </w:r>
            <w:r w:rsidRPr="00844C62">
              <w:rPr>
                <w:rFonts w:ascii="한컴바탕" w:eastAsia="한컴바탕" w:hAnsi="한컴바탕" w:cs="한컴바탕"/>
                <w:spacing w:val="-6"/>
                <w:szCs w:val="21"/>
                <w:lang w:eastAsia="ko-KR"/>
              </w:rPr>
              <w:t xml:space="preserve"> 기술 또는 현재 디자인 범위를 확정하여야 한다.</w:t>
            </w:r>
          </w:p>
          <w:p w:rsidR="00844C62" w:rsidRPr="00FB2151"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제23조</w:t>
            </w:r>
            <w:r w:rsidRPr="00844C62">
              <w:rPr>
                <w:rFonts w:ascii="한컴바탕" w:eastAsia="한컴바탕" w:hAnsi="한컴바탕" w:cs="한컴바탕"/>
                <w:spacing w:val="-6"/>
                <w:szCs w:val="21"/>
                <w:lang w:eastAsia="ko-KR"/>
              </w:rPr>
              <w:t xml:space="preserve"> 권리침해로 피소된 기술방안 또는 외관 디자인이 </w:t>
            </w:r>
            <w:r w:rsidRPr="00844C62">
              <w:rPr>
                <w:rFonts w:ascii="한컴바탕" w:eastAsia="한컴바탕" w:hAnsi="한컴바탕" w:cs="한컴바탕" w:hint="eastAsia"/>
                <w:spacing w:val="-6"/>
                <w:szCs w:val="21"/>
                <w:lang w:eastAsia="ko-KR"/>
              </w:rPr>
              <w:t xml:space="preserve">종전 안건과 관련된 </w:t>
            </w:r>
            <w:r w:rsidRPr="00844C62">
              <w:rPr>
                <w:rFonts w:ascii="한컴바탕" w:eastAsia="한컴바탕" w:hAnsi="한컴바탕" w:cs="한컴바탕"/>
                <w:spacing w:val="-6"/>
                <w:szCs w:val="21"/>
                <w:lang w:eastAsia="ko-KR"/>
              </w:rPr>
              <w:t>특허권</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 xml:space="preserve">보호범위에 </w:t>
            </w:r>
            <w:r w:rsidRPr="00844C62">
              <w:rPr>
                <w:rFonts w:ascii="한컴바탕" w:eastAsia="한컴바탕" w:hAnsi="한컴바탕" w:cs="한컴바탕" w:hint="eastAsia"/>
                <w:spacing w:val="-6"/>
                <w:szCs w:val="21"/>
                <w:lang w:eastAsia="ko-KR"/>
              </w:rPr>
              <w:t>포함되고</w:t>
            </w:r>
            <w:r w:rsidRPr="00844C62">
              <w:rPr>
                <w:rFonts w:ascii="한컴바탕" w:eastAsia="한컴바탕" w:hAnsi="한컴바탕" w:cs="한컴바탕"/>
                <w:spacing w:val="-6"/>
                <w:szCs w:val="21"/>
                <w:lang w:eastAsia="ko-KR"/>
              </w:rPr>
              <w:t xml:space="preserve">, 피소된 침해자가 그 기술방안 또는 외관 디자인으로 특허권을 </w:t>
            </w:r>
            <w:r w:rsidRPr="00844C62">
              <w:rPr>
                <w:rFonts w:ascii="한컴바탕" w:eastAsia="한컴바탕" w:hAnsi="한컴바탕" w:cs="한컴바탕" w:hint="eastAsia"/>
                <w:spacing w:val="-6"/>
                <w:szCs w:val="21"/>
                <w:lang w:eastAsia="ko-KR"/>
              </w:rPr>
              <w:t>부여 받아</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 xml:space="preserve">안건과 관련된 </w:t>
            </w:r>
            <w:r w:rsidRPr="00844C62">
              <w:rPr>
                <w:rFonts w:ascii="한컴바탕" w:eastAsia="한컴바탕" w:hAnsi="한컴바탕" w:cs="한컴바탕"/>
                <w:spacing w:val="-6"/>
                <w:szCs w:val="21"/>
                <w:lang w:eastAsia="ko-KR"/>
              </w:rPr>
              <w:t>특허권을 침해하지 않았다고 항변할 경우 인민법원은 이를 지지하지 않는다.</w:t>
            </w:r>
          </w:p>
          <w:p w:rsidR="00844C62" w:rsidRPr="00844C62"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lastRenderedPageBreak/>
              <w:t>제24조</w:t>
            </w:r>
            <w:r w:rsidRPr="00844C62">
              <w:rPr>
                <w:rFonts w:ascii="한컴바탕" w:eastAsia="한컴바탕" w:hAnsi="한컴바탕" w:cs="한컴바탕"/>
                <w:spacing w:val="-6"/>
                <w:szCs w:val="21"/>
                <w:lang w:eastAsia="ko-KR"/>
              </w:rPr>
              <w:t xml:space="preserve"> 추천성 국가 및 업계 또는 지방표준</w:t>
            </w:r>
            <w:r w:rsidRPr="00844C62">
              <w:rPr>
                <w:rFonts w:ascii="한컴바탕" w:eastAsia="한컴바탕" w:hAnsi="한컴바탕" w:cs="한컴바탕" w:hint="eastAsia"/>
                <w:spacing w:val="-6"/>
                <w:szCs w:val="21"/>
                <w:lang w:eastAsia="ko-KR"/>
              </w:rPr>
              <w:t>이</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필요</w:t>
            </w:r>
            <w:r w:rsidRPr="00844C62">
              <w:rPr>
                <w:rFonts w:ascii="한컴바탕" w:eastAsia="한컴바탕" w:hAnsi="한컴바탕" w:cs="한컴바탕"/>
                <w:spacing w:val="-6"/>
                <w:szCs w:val="21"/>
                <w:lang w:eastAsia="ko-KR"/>
              </w:rPr>
              <w:t xml:space="preserve">특허와 관련된 정보를 명시하고, 피소된 침해자가 </w:t>
            </w:r>
            <w:r w:rsidRPr="00844C62">
              <w:rPr>
                <w:rFonts w:ascii="한컴바탕" w:eastAsia="한컴바탕" w:hAnsi="한컴바탕" w:cs="한컴바탕" w:hint="eastAsia"/>
                <w:spacing w:val="-6"/>
                <w:szCs w:val="21"/>
                <w:lang w:eastAsia="ko-KR"/>
              </w:rPr>
              <w:t>해당</w:t>
            </w:r>
            <w:r w:rsidRPr="00844C62">
              <w:rPr>
                <w:rFonts w:ascii="한컴바탕" w:eastAsia="한컴바탕" w:hAnsi="한컴바탕" w:cs="한컴바탕"/>
                <w:spacing w:val="-6"/>
                <w:szCs w:val="21"/>
                <w:lang w:eastAsia="ko-KR"/>
              </w:rPr>
              <w:t>표준</w:t>
            </w:r>
            <w:r w:rsidRPr="00844C62">
              <w:rPr>
                <w:rFonts w:ascii="한컴바탕" w:eastAsia="한컴바탕" w:hAnsi="한컴바탕" w:cs="한컴바탕" w:hint="eastAsia"/>
                <w:spacing w:val="-6"/>
                <w:szCs w:val="21"/>
                <w:lang w:eastAsia="ko-KR"/>
              </w:rPr>
              <w:t>의 실시로</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 xml:space="preserve">인해 </w:t>
            </w:r>
            <w:r w:rsidRPr="00844C62">
              <w:rPr>
                <w:rFonts w:ascii="한컴바탕" w:eastAsia="한컴바탕" w:hAnsi="한컴바탕" w:cs="한컴바탕"/>
                <w:spacing w:val="-6"/>
                <w:szCs w:val="21"/>
                <w:lang w:eastAsia="ko-KR"/>
              </w:rPr>
              <w:t>특허 권리자 허가가 필요치 않</w:t>
            </w:r>
            <w:r w:rsidRPr="00844C62">
              <w:rPr>
                <w:rFonts w:ascii="한컴바탕" w:eastAsia="한컴바탕" w:hAnsi="한컴바탕" w:cs="한컴바탕" w:hint="eastAsia"/>
                <w:spacing w:val="-6"/>
                <w:szCs w:val="21"/>
                <w:lang w:eastAsia="ko-KR"/>
              </w:rPr>
              <w:t>다는 점을 가지고</w:t>
            </w:r>
            <w:r w:rsidRPr="00844C62">
              <w:rPr>
                <w:rFonts w:ascii="한컴바탕" w:eastAsia="한컴바탕" w:hAnsi="한컴바탕" w:cs="한컴바탕"/>
                <w:spacing w:val="-6"/>
                <w:szCs w:val="21"/>
                <w:lang w:eastAsia="ko-KR"/>
              </w:rPr>
              <w:t xml:space="preserve"> 해당 특허권을 침해하지 않았</w:t>
            </w:r>
            <w:r w:rsidRPr="00844C62">
              <w:rPr>
                <w:rFonts w:ascii="한컴바탕" w:eastAsia="한컴바탕" w:hAnsi="한컴바탕" w:cs="한컴바탕" w:hint="eastAsia"/>
                <w:spacing w:val="-6"/>
                <w:szCs w:val="21"/>
                <w:lang w:eastAsia="ko-KR"/>
              </w:rPr>
              <w:t>다는 점에 대한 항변으로 삼는 경우</w:t>
            </w:r>
            <w:r w:rsidRPr="00844C62">
              <w:rPr>
                <w:rFonts w:ascii="한컴바탕" w:eastAsia="한컴바탕" w:hAnsi="한컴바탕" w:cs="한컴바탕"/>
                <w:spacing w:val="-6"/>
                <w:szCs w:val="21"/>
                <w:lang w:eastAsia="ko-KR"/>
              </w:rPr>
              <w:t xml:space="preserve"> 인민법원은 일반적으로 지지하지 않는다</w:t>
            </w:r>
            <w:r w:rsidRPr="00844C62">
              <w:rPr>
                <w:rFonts w:ascii="한컴바탕" w:eastAsia="한컴바탕" w:hAnsi="한컴바탕" w:cs="한컴바탕" w:hint="eastAsia"/>
                <w:spacing w:val="-6"/>
                <w:szCs w:val="21"/>
                <w:lang w:eastAsia="ko-KR"/>
              </w:rPr>
              <w:t>.</w:t>
            </w:r>
          </w:p>
          <w:p w:rsidR="00844C62" w:rsidRPr="00FB2151" w:rsidRDefault="00844C62" w:rsidP="00FB2151">
            <w:pPr>
              <w:wordWrap w:val="0"/>
              <w:autoSpaceDN w:val="0"/>
              <w:snapToGrid w:val="0"/>
              <w:spacing w:line="290" w:lineRule="atLeast"/>
              <w:ind w:firstLineChars="100" w:firstLine="194"/>
              <w:jc w:val="left"/>
              <w:rPr>
                <w:rFonts w:ascii="한컴바탕" w:eastAsia="한컴바탕" w:hAnsi="한컴바탕" w:cs="한컴바탕" w:hint="eastAsia"/>
                <w:spacing w:val="-8"/>
                <w:szCs w:val="21"/>
                <w:lang w:eastAsia="ko-KR"/>
              </w:rPr>
            </w:pPr>
            <w:r w:rsidRPr="00FB2151">
              <w:rPr>
                <w:rFonts w:ascii="한컴바탕" w:eastAsia="한컴바탕" w:hAnsi="한컴바탕" w:cs="한컴바탕"/>
                <w:spacing w:val="-8"/>
                <w:szCs w:val="21"/>
                <w:lang w:eastAsia="ko-KR"/>
              </w:rPr>
              <w:t>추천성 국가 및 업계 또는 지방표준</w:t>
            </w:r>
            <w:r w:rsidRPr="00FB2151">
              <w:rPr>
                <w:rFonts w:ascii="한컴바탕" w:eastAsia="한컴바탕" w:hAnsi="한컴바탕" w:cs="한컴바탕" w:hint="eastAsia"/>
                <w:spacing w:val="-8"/>
                <w:szCs w:val="21"/>
                <w:lang w:eastAsia="ko-KR"/>
              </w:rPr>
              <w:t>이</w:t>
            </w:r>
            <w:r w:rsidRPr="00FB2151">
              <w:rPr>
                <w:rFonts w:ascii="한컴바탕" w:eastAsia="한컴바탕" w:hAnsi="한컴바탕" w:cs="한컴바탕"/>
                <w:spacing w:val="-8"/>
                <w:szCs w:val="21"/>
                <w:lang w:eastAsia="ko-KR"/>
              </w:rPr>
              <w:t xml:space="preserve"> </w:t>
            </w:r>
            <w:r w:rsidRPr="00FB2151">
              <w:rPr>
                <w:rFonts w:ascii="한컴바탕" w:eastAsia="한컴바탕" w:hAnsi="한컴바탕" w:cs="한컴바탕" w:hint="eastAsia"/>
                <w:spacing w:val="-8"/>
                <w:szCs w:val="21"/>
                <w:lang w:eastAsia="ko-KR"/>
              </w:rPr>
              <w:t>필요</w:t>
            </w:r>
            <w:r w:rsidRPr="00FB2151">
              <w:rPr>
                <w:rFonts w:ascii="한컴바탕" w:eastAsia="한컴바탕" w:hAnsi="한컴바탕" w:cs="한컴바탕"/>
                <w:spacing w:val="-8"/>
                <w:szCs w:val="21"/>
                <w:lang w:eastAsia="ko-KR"/>
              </w:rPr>
              <w:t>특허와 관련된</w:t>
            </w:r>
            <w:r w:rsidRPr="00FB2151">
              <w:rPr>
                <w:rFonts w:ascii="한컴바탕" w:eastAsia="한컴바탕" w:hAnsi="한컴바탕" w:cs="한컴바탕" w:hint="eastAsia"/>
                <w:spacing w:val="-8"/>
                <w:szCs w:val="21"/>
                <w:lang w:eastAsia="ko-KR"/>
              </w:rPr>
              <w:t xml:space="preserve"> </w:t>
            </w:r>
            <w:r w:rsidRPr="00FB2151">
              <w:rPr>
                <w:rFonts w:ascii="한컴바탕" w:eastAsia="한컴바탕" w:hAnsi="한컴바탕" w:cs="한컴바탕"/>
                <w:spacing w:val="-8"/>
                <w:szCs w:val="21"/>
                <w:lang w:eastAsia="ko-KR"/>
              </w:rPr>
              <w:t>정보를 명시하고, 특허 권리자 및 피소된 침해자</w:t>
            </w:r>
            <w:r w:rsidRPr="00FB2151">
              <w:rPr>
                <w:rFonts w:ascii="한컴바탕" w:eastAsia="한컴바탕" w:hAnsi="한컴바탕" w:cs="한컴바탕" w:hint="eastAsia"/>
                <w:spacing w:val="-8"/>
                <w:szCs w:val="21"/>
                <w:lang w:eastAsia="ko-KR"/>
              </w:rPr>
              <w:t>가</w:t>
            </w:r>
            <w:r w:rsidRPr="00FB2151">
              <w:rPr>
                <w:rFonts w:ascii="한컴바탕" w:eastAsia="한컴바탕" w:hAnsi="한컴바탕" w:cs="한컴바탕"/>
                <w:spacing w:val="-8"/>
                <w:szCs w:val="21"/>
                <w:lang w:eastAsia="ko-KR"/>
              </w:rPr>
              <w:t xml:space="preserve"> 해당 특허의 실시허가조건을 협상</w:t>
            </w:r>
            <w:r w:rsidRPr="00FB2151">
              <w:rPr>
                <w:rFonts w:ascii="한컴바탕" w:eastAsia="한컴바탕" w:hAnsi="한컴바탕" w:cs="한컴바탕" w:hint="eastAsia"/>
                <w:spacing w:val="-8"/>
                <w:szCs w:val="21"/>
                <w:lang w:eastAsia="ko-KR"/>
              </w:rPr>
              <w:t>하는</w:t>
            </w:r>
            <w:r w:rsidRPr="00FB2151">
              <w:rPr>
                <w:rFonts w:ascii="한컴바탕" w:eastAsia="한컴바탕" w:hAnsi="한컴바탕" w:cs="한컴바탕"/>
                <w:spacing w:val="-8"/>
                <w:szCs w:val="21"/>
                <w:lang w:eastAsia="ko-KR"/>
              </w:rPr>
              <w:t xml:space="preserve"> 경우</w:t>
            </w:r>
            <w:r w:rsidRPr="00FB2151">
              <w:rPr>
                <w:rFonts w:ascii="한컴바탕" w:eastAsia="한컴바탕" w:hAnsi="한컴바탕" w:cs="한컴바탕" w:hint="eastAsia"/>
                <w:spacing w:val="-8"/>
                <w:szCs w:val="21"/>
                <w:lang w:eastAsia="ko-KR"/>
              </w:rPr>
              <w:t>,</w:t>
            </w:r>
            <w:r w:rsidRPr="00FB2151">
              <w:rPr>
                <w:rFonts w:ascii="한컴바탕" w:eastAsia="한컴바탕" w:hAnsi="한컴바탕" w:cs="한컴바탕"/>
                <w:spacing w:val="-8"/>
                <w:szCs w:val="21"/>
                <w:lang w:eastAsia="ko-KR"/>
              </w:rPr>
              <w:t xml:space="preserve"> 특허 권리자가 고의로 그 표준제정 중 승낙한 공평, 합리, 무차별의 허가의무를 위반하여 불법으로 특허실시허가 계약을 </w:t>
            </w:r>
            <w:r w:rsidRPr="00FB2151">
              <w:rPr>
                <w:rFonts w:ascii="한컴바탕" w:eastAsia="한컴바탕" w:hAnsi="한컴바탕" w:cs="한컴바탕" w:hint="eastAsia"/>
                <w:spacing w:val="-8"/>
                <w:szCs w:val="21"/>
                <w:lang w:eastAsia="ko-KR"/>
              </w:rPr>
              <w:t xml:space="preserve">체결할 </w:t>
            </w:r>
            <w:r w:rsidRPr="00FB2151">
              <w:rPr>
                <w:rFonts w:ascii="한컴바탕" w:eastAsia="한컴바탕" w:hAnsi="한컴바탕" w:cs="한컴바탕"/>
                <w:spacing w:val="-8"/>
                <w:szCs w:val="21"/>
                <w:lang w:eastAsia="ko-KR"/>
              </w:rPr>
              <w:t>수 없게 하고, 또한 피소 침해자는 협상 중 명백</w:t>
            </w:r>
            <w:r w:rsidRPr="00FB2151">
              <w:rPr>
                <w:rFonts w:ascii="한컴바탕" w:eastAsia="한컴바탕" w:hAnsi="한컴바탕" w:cs="한컴바탕" w:hint="eastAsia"/>
                <w:spacing w:val="-8"/>
                <w:szCs w:val="21"/>
                <w:lang w:eastAsia="ko-KR"/>
              </w:rPr>
              <w:t>한</w:t>
            </w:r>
            <w:r w:rsidRPr="00FB2151">
              <w:rPr>
                <w:rFonts w:ascii="한컴바탕" w:eastAsia="한컴바탕" w:hAnsi="한컴바탕" w:cs="한컴바탕"/>
                <w:spacing w:val="-8"/>
                <w:szCs w:val="21"/>
                <w:lang w:eastAsia="ko-KR"/>
              </w:rPr>
              <w:t xml:space="preserve"> 과실이 없을 경우 권리자</w:t>
            </w:r>
            <w:r w:rsidRPr="00FB2151">
              <w:rPr>
                <w:rFonts w:ascii="한컴바탕" w:eastAsia="한컴바탕" w:hAnsi="한컴바탕" w:cs="한컴바탕" w:hint="eastAsia"/>
                <w:spacing w:val="-8"/>
                <w:szCs w:val="21"/>
                <w:lang w:eastAsia="ko-KR"/>
              </w:rPr>
              <w:t>의</w:t>
            </w:r>
            <w:r w:rsidRPr="00FB2151">
              <w:rPr>
                <w:rFonts w:ascii="한컴바탕" w:eastAsia="한컴바탕" w:hAnsi="한컴바탕" w:cs="한컴바탕"/>
                <w:spacing w:val="-8"/>
                <w:szCs w:val="21"/>
                <w:lang w:eastAsia="ko-KR"/>
              </w:rPr>
              <w:t xml:space="preserve"> 표준실시행위 중지를 요청</w:t>
            </w:r>
            <w:r w:rsidRPr="00FB2151">
              <w:rPr>
                <w:rFonts w:ascii="한컴바탕" w:eastAsia="한컴바탕" w:hAnsi="한컴바탕" w:cs="한컴바탕" w:hint="eastAsia"/>
                <w:spacing w:val="-8"/>
                <w:szCs w:val="21"/>
                <w:lang w:eastAsia="ko-KR"/>
              </w:rPr>
              <w:t>하는</w:t>
            </w:r>
            <w:r w:rsidRPr="00FB2151">
              <w:rPr>
                <w:rFonts w:ascii="한컴바탕" w:eastAsia="한컴바탕" w:hAnsi="한컴바탕" w:cs="한컴바탕"/>
                <w:spacing w:val="-8"/>
                <w:szCs w:val="21"/>
                <w:lang w:eastAsia="ko-KR"/>
              </w:rPr>
              <w:t xml:space="preserve"> 주장에 대해 인민법원은 일반적으로 지지하지 않는다.</w:t>
            </w:r>
          </w:p>
          <w:p w:rsidR="00844C62" w:rsidRPr="00844C62" w:rsidRDefault="00844C62" w:rsidP="00FB2151">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844C62">
              <w:rPr>
                <w:rFonts w:ascii="한컴바탕" w:eastAsia="한컴바탕" w:hAnsi="한컴바탕" w:cs="한컴바탕"/>
                <w:spacing w:val="-6"/>
                <w:szCs w:val="21"/>
                <w:lang w:eastAsia="ko-KR"/>
              </w:rPr>
              <w:t>본 조 제2관에서 말하는 실시허가조건은</w:t>
            </w:r>
            <w:r w:rsidRPr="00844C62">
              <w:rPr>
                <w:rFonts w:ascii="한컴바탕" w:eastAsia="한컴바탕" w:hAnsi="한컴바탕" w:cs="한컴바탕" w:hint="eastAsia"/>
                <w:spacing w:val="-6"/>
                <w:szCs w:val="21"/>
                <w:lang w:eastAsia="ko-KR"/>
              </w:rPr>
              <w:t>,</w:t>
            </w:r>
            <w:r w:rsidRPr="00844C62">
              <w:rPr>
                <w:rFonts w:ascii="한컴바탕" w:eastAsia="한컴바탕" w:hAnsi="한컴바탕" w:cs="한컴바탕"/>
                <w:spacing w:val="-6"/>
                <w:szCs w:val="21"/>
                <w:lang w:eastAsia="ko-KR"/>
              </w:rPr>
              <w:t xml:space="preserve"> 특허 권리자 및 피소된 침해자가 협상하여 확정하여야 한다.</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충분한 협상을 거친 후에도 여전히 일치가 되지 않는 경우에는 인민법원에 확정을 요청할 수 있다.</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인민법원이 상술한 실시허가조건을 확정할 때에는 공평, 합리, 무차별 원칙에 근거하여 특허의 혁신 정도 및 그 표준의 작용과 표준에 속한 기술영역 및 표준성분, 표준실시의 범위와 관련된 허가조건 등 요소를 종합적으로 고려하여야 한다.</w:t>
            </w:r>
          </w:p>
          <w:p w:rsidR="00844C62" w:rsidRPr="00844C62" w:rsidRDefault="00844C62" w:rsidP="00FB2151">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spacing w:val="-6"/>
                <w:szCs w:val="21"/>
                <w:lang w:eastAsia="ko-KR"/>
              </w:rPr>
              <w:t>법률 및 행정법규</w:t>
            </w:r>
            <w:r w:rsidRPr="00844C62">
              <w:rPr>
                <w:rFonts w:ascii="한컴바탕" w:eastAsia="한컴바탕" w:hAnsi="한컴바탕" w:cs="한컴바탕" w:hint="eastAsia"/>
                <w:spacing w:val="-6"/>
                <w:szCs w:val="21"/>
                <w:lang w:eastAsia="ko-KR"/>
              </w:rPr>
              <w:t>가</w:t>
            </w:r>
            <w:r w:rsidRPr="00844C62">
              <w:rPr>
                <w:rFonts w:ascii="한컴바탕" w:eastAsia="한컴바탕" w:hAnsi="한컴바탕" w:cs="한컴바탕"/>
                <w:spacing w:val="-6"/>
                <w:szCs w:val="21"/>
                <w:lang w:eastAsia="ko-KR"/>
              </w:rPr>
              <w:t xml:space="preserve"> 실시표준 중 특허에 대해 별도 규정이 있을 경우에는 그 규정</w:t>
            </w:r>
            <w:r w:rsidRPr="00844C62">
              <w:rPr>
                <w:rFonts w:ascii="한컴바탕" w:eastAsia="한컴바탕" w:hAnsi="한컴바탕" w:cs="한컴바탕" w:hint="eastAsia"/>
                <w:spacing w:val="-6"/>
                <w:szCs w:val="21"/>
                <w:lang w:eastAsia="ko-KR"/>
              </w:rPr>
              <w:t>을</w:t>
            </w:r>
            <w:r w:rsidRPr="00844C62">
              <w:rPr>
                <w:rFonts w:ascii="한컴바탕" w:eastAsia="한컴바탕" w:hAnsi="한컴바탕" w:cs="한컴바탕"/>
                <w:spacing w:val="-6"/>
                <w:szCs w:val="21"/>
                <w:lang w:eastAsia="ko-KR"/>
              </w:rPr>
              <w:t xml:space="preserve"> 따른다.</w:t>
            </w:r>
          </w:p>
          <w:p w:rsidR="00844C62" w:rsidRPr="00844C62" w:rsidRDefault="00844C62" w:rsidP="0016200D">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제25조</w:t>
            </w:r>
            <w:r w:rsidRPr="00844C62">
              <w:rPr>
                <w:rFonts w:ascii="한컴바탕" w:eastAsia="한컴바탕" w:hAnsi="한컴바탕" w:cs="한컴바탕"/>
                <w:spacing w:val="-6"/>
                <w:szCs w:val="21"/>
                <w:lang w:eastAsia="ko-KR"/>
              </w:rPr>
              <w:t xml:space="preserve"> 생산경영의 목적으로 사용, 약속판매 또는 판매</w:t>
            </w:r>
            <w:r w:rsidRPr="00844C62">
              <w:rPr>
                <w:rFonts w:ascii="한컴바탕" w:eastAsia="한컴바탕" w:hAnsi="한컴바탕" w:cs="한컴바탕" w:hint="eastAsia"/>
                <w:spacing w:val="-6"/>
                <w:szCs w:val="21"/>
                <w:lang w:eastAsia="ko-KR"/>
              </w:rPr>
              <w:t xml:space="preserve">에 대하여 </w:t>
            </w:r>
            <w:r w:rsidRPr="00844C62">
              <w:rPr>
                <w:rFonts w:ascii="한컴바탕" w:eastAsia="한컴바탕" w:hAnsi="한컴바탕" w:cs="한컴바탕"/>
                <w:spacing w:val="-6"/>
                <w:szCs w:val="21"/>
                <w:lang w:eastAsia="ko-KR"/>
              </w:rPr>
              <w:t>특허 권리자 허가를 거치지 않고 제조 및 판매된 특허침해제품이</w:t>
            </w:r>
            <w:r w:rsidRPr="00844C62">
              <w:rPr>
                <w:rFonts w:ascii="한컴바탕" w:eastAsia="한컴바탕" w:hAnsi="한컴바탕" w:cs="한컴바탕" w:hint="eastAsia"/>
                <w:spacing w:val="-6"/>
                <w:szCs w:val="21"/>
                <w:lang w:eastAsia="ko-KR"/>
              </w:rPr>
              <w:t>라는 것에 대하여 부지(不知)하고,</w:t>
            </w:r>
            <w:r w:rsidRPr="00844C62">
              <w:rPr>
                <w:rFonts w:ascii="한컴바탕" w:eastAsia="한컴바탕" w:hAnsi="한컴바탕" w:cs="한컴바탕"/>
                <w:spacing w:val="-6"/>
                <w:szCs w:val="21"/>
                <w:lang w:eastAsia="ko-KR"/>
              </w:rPr>
              <w:t xml:space="preserve"> 또한 증거를 제시하여 해당 제품의 합법적 출처를 증명</w:t>
            </w:r>
            <w:r w:rsidRPr="00844C62">
              <w:rPr>
                <w:rFonts w:ascii="한컴바탕" w:eastAsia="한컴바탕" w:hAnsi="한컴바탕" w:cs="한컴바탕" w:hint="eastAsia"/>
                <w:spacing w:val="-6"/>
                <w:szCs w:val="21"/>
                <w:lang w:eastAsia="ko-KR"/>
              </w:rPr>
              <w:t>하는</w:t>
            </w:r>
            <w:r w:rsidRPr="00844C62">
              <w:rPr>
                <w:rFonts w:ascii="한컴바탕" w:eastAsia="한컴바탕" w:hAnsi="한컴바탕" w:cs="한컴바탕"/>
                <w:spacing w:val="-6"/>
                <w:szCs w:val="21"/>
                <w:lang w:eastAsia="ko-KR"/>
              </w:rPr>
              <w:t xml:space="preserve"> 경우</w:t>
            </w:r>
            <w:r w:rsidRPr="00844C62">
              <w:rPr>
                <w:rFonts w:ascii="한컴바탕" w:eastAsia="한컴바탕" w:hAnsi="한컴바탕" w:cs="한컴바탕" w:hint="eastAsia"/>
                <w:spacing w:val="-6"/>
                <w:szCs w:val="21"/>
                <w:lang w:eastAsia="ko-KR"/>
              </w:rPr>
              <w:t>,</w:t>
            </w:r>
            <w:r w:rsidRPr="00844C62">
              <w:rPr>
                <w:rFonts w:ascii="한컴바탕" w:eastAsia="한컴바탕" w:hAnsi="한컴바탕" w:cs="한컴바탕"/>
                <w:spacing w:val="-6"/>
                <w:szCs w:val="21"/>
                <w:lang w:eastAsia="ko-KR"/>
              </w:rPr>
              <w:t xml:space="preserve"> 권리자가 상술한 사용, 약속판매 및 판매행위를 중단</w:t>
            </w:r>
            <w:r w:rsidRPr="00844C62">
              <w:rPr>
                <w:rFonts w:ascii="한컴바탕" w:eastAsia="한컴바탕" w:hAnsi="한컴바탕" w:cs="한컴바탕" w:hint="eastAsia"/>
                <w:spacing w:val="-6"/>
                <w:szCs w:val="21"/>
                <w:lang w:eastAsia="ko-KR"/>
              </w:rPr>
              <w:t>할</w:t>
            </w:r>
            <w:r w:rsidRPr="00844C62">
              <w:rPr>
                <w:rFonts w:ascii="한컴바탕" w:eastAsia="한컴바탕" w:hAnsi="한컴바탕" w:cs="한컴바탕"/>
                <w:spacing w:val="-6"/>
                <w:szCs w:val="21"/>
                <w:lang w:eastAsia="ko-KR"/>
              </w:rPr>
              <w:t xml:space="preserve"> 것을 요청하는 주장에 대해 인민법원은 </w:t>
            </w:r>
            <w:r w:rsidRPr="00844C62">
              <w:rPr>
                <w:rFonts w:ascii="한컴바탕" w:eastAsia="한컴바탕" w:hAnsi="한컴바탕" w:cs="한컴바탕" w:hint="eastAsia"/>
                <w:spacing w:val="-6"/>
                <w:szCs w:val="21"/>
                <w:lang w:eastAsia="ko-KR"/>
              </w:rPr>
              <w:t xml:space="preserve">이를 </w:t>
            </w:r>
            <w:r w:rsidRPr="00844C62">
              <w:rPr>
                <w:rFonts w:ascii="한컴바탕" w:eastAsia="한컴바탕" w:hAnsi="한컴바탕" w:cs="한컴바탕"/>
                <w:spacing w:val="-6"/>
                <w:szCs w:val="21"/>
                <w:lang w:eastAsia="ko-KR"/>
              </w:rPr>
              <w:t xml:space="preserve">지지하여야 한다. </w:t>
            </w:r>
            <w:r w:rsidRPr="00844C62">
              <w:rPr>
                <w:rFonts w:ascii="한컴바탕" w:eastAsia="한컴바탕" w:hAnsi="한컴바탕" w:cs="한컴바탕" w:hint="eastAsia"/>
                <w:spacing w:val="-6"/>
                <w:szCs w:val="21"/>
                <w:lang w:eastAsia="ko-KR"/>
              </w:rPr>
              <w:t>다만</w:t>
            </w:r>
            <w:r w:rsidRPr="00844C62">
              <w:rPr>
                <w:rFonts w:ascii="한컴바탕" w:eastAsia="한컴바탕" w:hAnsi="한컴바탕" w:cs="한컴바탕"/>
                <w:spacing w:val="-6"/>
                <w:szCs w:val="21"/>
                <w:lang w:eastAsia="ko-KR"/>
              </w:rPr>
              <w:t>, 권리침해로 피소된 제품의 사용자가 증거를 제시하여 그 해당제품의 합리적인 대</w:t>
            </w:r>
            <w:r w:rsidRPr="00844C62">
              <w:rPr>
                <w:rFonts w:ascii="한컴바탕" w:eastAsia="한컴바탕" w:hAnsi="한컴바탕" w:cs="한컴바탕" w:hint="eastAsia"/>
                <w:spacing w:val="-6"/>
                <w:szCs w:val="21"/>
                <w:lang w:eastAsia="ko-KR"/>
              </w:rPr>
              <w:t>가</w:t>
            </w:r>
            <w:r w:rsidRPr="00844C62">
              <w:rPr>
                <w:rFonts w:ascii="한컴바탕" w:eastAsia="한컴바탕" w:hAnsi="한컴바탕" w:cs="한컴바탕"/>
                <w:spacing w:val="-6"/>
                <w:szCs w:val="21"/>
                <w:lang w:eastAsia="ko-KR"/>
              </w:rPr>
              <w:t>를 지불한 것을 증명할 경우에는 제외한다.</w:t>
            </w:r>
          </w:p>
          <w:p w:rsidR="00844C62" w:rsidRPr="0016200D" w:rsidRDefault="00844C62" w:rsidP="0016200D">
            <w:pPr>
              <w:wordWrap w:val="0"/>
              <w:autoSpaceDN w:val="0"/>
              <w:snapToGrid w:val="0"/>
              <w:spacing w:line="290" w:lineRule="atLeast"/>
              <w:ind w:firstLineChars="100" w:firstLine="194"/>
              <w:jc w:val="left"/>
              <w:rPr>
                <w:rFonts w:ascii="한컴바탕" w:eastAsia="한컴바탕" w:hAnsi="한컴바탕" w:cs="한컴바탕" w:hint="eastAsia"/>
                <w:spacing w:val="-8"/>
                <w:szCs w:val="21"/>
                <w:lang w:eastAsia="ko-KR"/>
              </w:rPr>
            </w:pPr>
            <w:r w:rsidRPr="0016200D">
              <w:rPr>
                <w:rFonts w:ascii="한컴바탕" w:eastAsia="한컴바탕" w:hAnsi="한컴바탕" w:cs="한컴바탕"/>
                <w:spacing w:val="-8"/>
                <w:szCs w:val="21"/>
                <w:lang w:eastAsia="ko-KR"/>
              </w:rPr>
              <w:t xml:space="preserve">본 조 제 1관에서 말하는 </w:t>
            </w:r>
            <w:r w:rsidRPr="0016200D">
              <w:rPr>
                <w:rFonts w:ascii="한컴바탕" w:eastAsia="한컴바탕" w:hAnsi="한컴바탕" w:cs="한컴바탕" w:hint="eastAsia"/>
                <w:spacing w:val="-8"/>
                <w:szCs w:val="21"/>
                <w:lang w:eastAsia="ko-KR"/>
              </w:rPr>
              <w:t>부지(不知)라는</w:t>
            </w:r>
            <w:r w:rsidRPr="0016200D">
              <w:rPr>
                <w:rFonts w:ascii="한컴바탕" w:eastAsia="한컴바탕" w:hAnsi="한컴바탕" w:cs="한컴바탕"/>
                <w:spacing w:val="-8"/>
                <w:szCs w:val="21"/>
                <w:lang w:eastAsia="ko-KR"/>
              </w:rPr>
              <w:t xml:space="preserve"> 것은 실제로 모르고 또한 알</w:t>
            </w:r>
            <w:r w:rsidRPr="0016200D">
              <w:rPr>
                <w:rFonts w:ascii="한컴바탕" w:eastAsia="한컴바탕" w:hAnsi="한컴바탕" w:cs="한컴바탕" w:hint="eastAsia"/>
                <w:spacing w:val="-8"/>
                <w:szCs w:val="21"/>
                <w:lang w:eastAsia="ko-KR"/>
              </w:rPr>
              <w:t xml:space="preserve"> 수 없었을 경우를</w:t>
            </w:r>
            <w:r w:rsidRPr="0016200D">
              <w:rPr>
                <w:rFonts w:ascii="한컴바탕" w:eastAsia="한컴바탕" w:hAnsi="한컴바탕" w:cs="한컴바탕"/>
                <w:spacing w:val="-8"/>
                <w:szCs w:val="21"/>
                <w:lang w:eastAsia="ko-KR"/>
              </w:rPr>
              <w:t xml:space="preserve"> 가리킨다.</w:t>
            </w:r>
          </w:p>
          <w:p w:rsidR="00844C62" w:rsidRPr="0016200D" w:rsidRDefault="00844C62" w:rsidP="0016200D">
            <w:pPr>
              <w:wordWrap w:val="0"/>
              <w:autoSpaceDN w:val="0"/>
              <w:snapToGrid w:val="0"/>
              <w:spacing w:line="290" w:lineRule="atLeast"/>
              <w:ind w:firstLineChars="100" w:firstLine="194"/>
              <w:jc w:val="left"/>
              <w:rPr>
                <w:rFonts w:ascii="한컴바탕" w:eastAsia="한컴바탕" w:hAnsi="한컴바탕" w:cs="한컴바탕" w:hint="eastAsia"/>
                <w:spacing w:val="-8"/>
                <w:szCs w:val="21"/>
                <w:lang w:eastAsia="ko-KR"/>
              </w:rPr>
            </w:pPr>
            <w:r w:rsidRPr="0016200D">
              <w:rPr>
                <w:rFonts w:ascii="한컴바탕" w:eastAsia="한컴바탕" w:hAnsi="한컴바탕" w:cs="한컴바탕"/>
                <w:spacing w:val="-8"/>
                <w:szCs w:val="21"/>
                <w:lang w:eastAsia="ko-KR"/>
              </w:rPr>
              <w:t xml:space="preserve">본 조 제1관에서 말하는 합법적 출처는 합법적인 판매경로 및 통상적인 매매계약서 등을 통해 정상적인 </w:t>
            </w:r>
            <w:r w:rsidRPr="0016200D">
              <w:rPr>
                <w:rFonts w:ascii="한컴바탕" w:eastAsia="한컴바탕" w:hAnsi="한컴바탕" w:cs="한컴바탕" w:hint="eastAsia"/>
                <w:spacing w:val="-8"/>
                <w:szCs w:val="21"/>
                <w:lang w:eastAsia="ko-KR"/>
              </w:rPr>
              <w:t>판매</w:t>
            </w:r>
            <w:r w:rsidRPr="0016200D">
              <w:rPr>
                <w:rFonts w:ascii="한컴바탕" w:eastAsia="한컴바탕" w:hAnsi="한컴바탕" w:cs="한컴바탕"/>
                <w:spacing w:val="-8"/>
                <w:szCs w:val="21"/>
                <w:lang w:eastAsia="ko-KR"/>
              </w:rPr>
              <w:t>방법으로 취득한 제품이다.</w:t>
            </w:r>
            <w:r w:rsidRPr="0016200D">
              <w:rPr>
                <w:rFonts w:ascii="한컴바탕" w:eastAsia="한컴바탕" w:hAnsi="한컴바탕" w:cs="한컴바탕" w:hint="eastAsia"/>
                <w:spacing w:val="-8"/>
                <w:szCs w:val="21"/>
                <w:lang w:eastAsia="ko-KR"/>
              </w:rPr>
              <w:t xml:space="preserve"> </w:t>
            </w:r>
            <w:r w:rsidRPr="0016200D">
              <w:rPr>
                <w:rFonts w:ascii="한컴바탕" w:eastAsia="한컴바탕" w:hAnsi="한컴바탕" w:cs="한컴바탕"/>
                <w:spacing w:val="-8"/>
                <w:szCs w:val="21"/>
                <w:lang w:eastAsia="ko-KR"/>
              </w:rPr>
              <w:t>합법적 출처에 대해 사용자 및 승낙한 판매자 또는 판매자는 거래관습에 부합되는 관련증거를 제공하여야 한다.</w:t>
            </w:r>
          </w:p>
          <w:p w:rsidR="00844C62" w:rsidRPr="00844C62" w:rsidRDefault="00844C62" w:rsidP="0016200D">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제26조</w:t>
            </w:r>
            <w:r w:rsidRPr="00844C62">
              <w:rPr>
                <w:rFonts w:ascii="한컴바탕" w:eastAsia="한컴바탕" w:hAnsi="한컴바탕" w:cs="한컴바탕"/>
                <w:spacing w:val="-6"/>
                <w:szCs w:val="21"/>
                <w:lang w:eastAsia="ko-KR"/>
              </w:rPr>
              <w:t xml:space="preserve"> 피고</w:t>
            </w:r>
            <w:r w:rsidRPr="00844C62">
              <w:rPr>
                <w:rFonts w:ascii="한컴바탕" w:eastAsia="한컴바탕" w:hAnsi="한컴바탕" w:cs="한컴바탕" w:hint="eastAsia"/>
                <w:spacing w:val="-6"/>
                <w:szCs w:val="21"/>
                <w:lang w:eastAsia="ko-KR"/>
              </w:rPr>
              <w:t>의 행위가</w:t>
            </w:r>
            <w:r w:rsidRPr="00844C62">
              <w:rPr>
                <w:rFonts w:ascii="한컴바탕" w:eastAsia="한컴바탕" w:hAnsi="한컴바탕" w:cs="한컴바탕"/>
                <w:spacing w:val="-6"/>
                <w:szCs w:val="21"/>
                <w:lang w:eastAsia="ko-KR"/>
              </w:rPr>
              <w:t xml:space="preserve"> 특허권</w:t>
            </w:r>
            <w:r w:rsidRPr="00844C62">
              <w:rPr>
                <w:rFonts w:ascii="한컴바탕" w:eastAsia="한컴바탕" w:hAnsi="한컴바탕" w:cs="한컴바탕" w:hint="eastAsia"/>
                <w:spacing w:val="-6"/>
                <w:szCs w:val="21"/>
                <w:lang w:eastAsia="ko-KR"/>
              </w:rPr>
              <w:t>에 대한</w:t>
            </w:r>
            <w:r w:rsidRPr="00844C62">
              <w:rPr>
                <w:rFonts w:ascii="한컴바탕" w:eastAsia="한컴바탕" w:hAnsi="한컴바탕" w:cs="한컴바탕"/>
                <w:spacing w:val="-6"/>
                <w:szCs w:val="21"/>
                <w:lang w:eastAsia="ko-KR"/>
              </w:rPr>
              <w:t xml:space="preserve"> 침해를</w:t>
            </w:r>
            <w:r w:rsidRPr="00844C62">
              <w:rPr>
                <w:rFonts w:ascii="한컴바탕" w:eastAsia="한컴바탕" w:hAnsi="한컴바탕" w:cs="한컴바탕" w:hint="eastAsia"/>
                <w:spacing w:val="-6"/>
                <w:szCs w:val="21"/>
                <w:lang w:eastAsia="ko-KR"/>
              </w:rPr>
              <w:t xml:space="preserve"> 구성하고</w:t>
            </w:r>
            <w:r w:rsidRPr="00844C62">
              <w:rPr>
                <w:rFonts w:ascii="한컴바탕" w:eastAsia="한컴바탕" w:hAnsi="한컴바탕" w:cs="한컴바탕"/>
                <w:spacing w:val="-6"/>
                <w:szCs w:val="21"/>
                <w:lang w:eastAsia="ko-KR"/>
              </w:rPr>
              <w:t xml:space="preserve">, 권리자가 그 침해행위를 중단하도록 판결명령을 요청할 경우, 인민법원은 </w:t>
            </w:r>
            <w:r w:rsidRPr="00844C62">
              <w:rPr>
                <w:rFonts w:ascii="한컴바탕" w:eastAsia="한컴바탕" w:hAnsi="한컴바탕" w:cs="한컴바탕" w:hint="eastAsia"/>
                <w:spacing w:val="-6"/>
                <w:szCs w:val="21"/>
                <w:lang w:eastAsia="ko-KR"/>
              </w:rPr>
              <w:t xml:space="preserve">이를 </w:t>
            </w:r>
            <w:r w:rsidRPr="00844C62">
              <w:rPr>
                <w:rFonts w:ascii="한컴바탕" w:eastAsia="한컴바탕" w:hAnsi="한컴바탕" w:cs="한컴바탕"/>
                <w:spacing w:val="-6"/>
                <w:szCs w:val="21"/>
                <w:lang w:eastAsia="ko-KR"/>
              </w:rPr>
              <w:t>지지하여야</w:t>
            </w:r>
            <w:r w:rsidRPr="00844C62">
              <w:rPr>
                <w:rFonts w:ascii="한컴바탕" w:eastAsia="한컴바탕" w:hAnsi="한컴바탕" w:cs="한컴바탕"/>
                <w:spacing w:val="-6"/>
                <w:szCs w:val="21"/>
                <w:lang w:eastAsia="ko-KR"/>
              </w:rPr>
              <w:lastRenderedPageBreak/>
              <w:t xml:space="preserve"> 한다. 단 국가이익 및 공공이익</w:t>
            </w:r>
            <w:r w:rsidRPr="00844C62">
              <w:rPr>
                <w:rFonts w:ascii="한컴바탕" w:eastAsia="한컴바탕" w:hAnsi="한컴바탕" w:cs="한컴바탕" w:hint="eastAsia"/>
                <w:spacing w:val="-6"/>
                <w:szCs w:val="21"/>
                <w:lang w:eastAsia="ko-KR"/>
              </w:rPr>
              <w:t xml:space="preserve">의 고려에 </w:t>
            </w:r>
            <w:r w:rsidRPr="00844C62">
              <w:rPr>
                <w:rFonts w:ascii="한컴바탕" w:eastAsia="한컴바탕" w:hAnsi="한컴바탕" w:cs="한컴바탕"/>
                <w:spacing w:val="-6"/>
                <w:szCs w:val="21"/>
                <w:lang w:eastAsia="ko-KR"/>
              </w:rPr>
              <w:t>기반</w:t>
            </w:r>
            <w:r w:rsidRPr="00844C62">
              <w:rPr>
                <w:rFonts w:ascii="한컴바탕" w:eastAsia="한컴바탕" w:hAnsi="한컴바탕" w:cs="한컴바탕" w:hint="eastAsia"/>
                <w:spacing w:val="-6"/>
                <w:szCs w:val="21"/>
                <w:lang w:eastAsia="ko-KR"/>
              </w:rPr>
              <w:t>하여</w:t>
            </w:r>
            <w:r w:rsidRPr="00844C62">
              <w:rPr>
                <w:rFonts w:ascii="한컴바탕" w:eastAsia="한컴바탕" w:hAnsi="한컴바탕" w:cs="한컴바탕"/>
                <w:spacing w:val="-6"/>
                <w:szCs w:val="21"/>
                <w:lang w:eastAsia="ko-KR"/>
              </w:rPr>
              <w:t>, 인민법원은 피고에게 피소행위를 중단하도록 판결명령을 내리지 않을 수 있</w:t>
            </w:r>
            <w:r w:rsidRPr="00844C62">
              <w:rPr>
                <w:rFonts w:ascii="한컴바탕" w:eastAsia="한컴바탕" w:hAnsi="한컴바탕" w:cs="한컴바탕" w:hint="eastAsia"/>
                <w:spacing w:val="-6"/>
                <w:szCs w:val="21"/>
                <w:lang w:eastAsia="ko-KR"/>
              </w:rPr>
              <w:t>고, 다만</w:t>
            </w:r>
            <w:r w:rsidRPr="00844C62">
              <w:rPr>
                <w:rFonts w:ascii="한컴바탕" w:eastAsia="한컴바탕" w:hAnsi="한컴바탕" w:cs="한컴바탕"/>
                <w:spacing w:val="-6"/>
                <w:szCs w:val="21"/>
                <w:lang w:eastAsia="ko-KR"/>
              </w:rPr>
              <w:t xml:space="preserve"> 그 상응하는 합리적인 비용</w:t>
            </w:r>
            <w:r w:rsidRPr="00844C62">
              <w:rPr>
                <w:rFonts w:ascii="한컴바탕" w:eastAsia="한컴바탕" w:hAnsi="한컴바탕" w:cs="한컴바탕" w:hint="eastAsia"/>
                <w:spacing w:val="-6"/>
                <w:szCs w:val="21"/>
                <w:lang w:eastAsia="ko-KR"/>
              </w:rPr>
              <w:t>을</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 xml:space="preserve">지급할 것을 </w:t>
            </w:r>
            <w:r w:rsidRPr="00844C62">
              <w:rPr>
                <w:rFonts w:ascii="한컴바탕" w:eastAsia="한컴바탕" w:hAnsi="한컴바탕" w:cs="한컴바탕"/>
                <w:spacing w:val="-6"/>
                <w:szCs w:val="21"/>
                <w:lang w:eastAsia="ko-KR"/>
              </w:rPr>
              <w:t>판결하</w:t>
            </w:r>
            <w:r w:rsidRPr="00844C62">
              <w:rPr>
                <w:rFonts w:ascii="한컴바탕" w:eastAsia="한컴바탕" w:hAnsi="한컴바탕" w:cs="한컴바탕" w:hint="eastAsia"/>
                <w:spacing w:val="-6"/>
                <w:szCs w:val="21"/>
                <w:lang w:eastAsia="ko-KR"/>
              </w:rPr>
              <w:t xml:space="preserve">고 </w:t>
            </w:r>
            <w:r w:rsidRPr="00844C62">
              <w:rPr>
                <w:rFonts w:ascii="한컴바탕" w:eastAsia="한컴바탕" w:hAnsi="한컴바탕" w:cs="한컴바탕"/>
                <w:spacing w:val="-6"/>
                <w:szCs w:val="21"/>
                <w:lang w:eastAsia="ko-KR"/>
              </w:rPr>
              <w:t>명령</w:t>
            </w:r>
            <w:r w:rsidRPr="00844C62">
              <w:rPr>
                <w:rFonts w:ascii="한컴바탕" w:eastAsia="한컴바탕" w:hAnsi="한컴바탕" w:cs="한컴바탕" w:hint="eastAsia"/>
                <w:spacing w:val="-6"/>
                <w:szCs w:val="21"/>
                <w:lang w:eastAsia="ko-KR"/>
              </w:rPr>
              <w:t>할 수 있</w:t>
            </w:r>
            <w:r w:rsidRPr="00844C62">
              <w:rPr>
                <w:rFonts w:ascii="한컴바탕" w:eastAsia="한컴바탕" w:hAnsi="한컴바탕" w:cs="한컴바탕"/>
                <w:spacing w:val="-6"/>
                <w:szCs w:val="21"/>
                <w:lang w:eastAsia="ko-KR"/>
              </w:rPr>
              <w:t>다.</w:t>
            </w:r>
          </w:p>
          <w:p w:rsidR="00844C62" w:rsidRPr="00844C62" w:rsidRDefault="00844C62" w:rsidP="0016200D">
            <w:pPr>
              <w:wordWrap w:val="0"/>
              <w:autoSpaceDN w:val="0"/>
              <w:snapToGrid w:val="0"/>
              <w:spacing w:line="290" w:lineRule="atLeast"/>
              <w:ind w:firstLineChars="100" w:firstLine="194"/>
              <w:jc w:val="left"/>
              <w:rPr>
                <w:rFonts w:ascii="한컴바탕" w:eastAsia="한컴바탕" w:hAnsi="한컴바탕" w:cs="한컴바탕"/>
                <w:spacing w:val="-6"/>
                <w:szCs w:val="21"/>
                <w:lang w:eastAsia="ko-KR"/>
              </w:rPr>
            </w:pPr>
            <w:r w:rsidRPr="00844C62">
              <w:rPr>
                <w:rFonts w:ascii="한컴바탕" w:eastAsia="한컴바탕" w:hAnsi="한컴바탕" w:cs="한컴바탕"/>
                <w:b/>
                <w:spacing w:val="-6"/>
                <w:szCs w:val="21"/>
                <w:lang w:eastAsia="ko-KR"/>
              </w:rPr>
              <w:t>제27조</w:t>
            </w:r>
            <w:r w:rsidRPr="00844C62">
              <w:rPr>
                <w:rFonts w:ascii="한컴바탕" w:eastAsia="한컴바탕" w:hAnsi="한컴바탕" w:cs="한컴바탕"/>
                <w:spacing w:val="-6"/>
                <w:szCs w:val="21"/>
                <w:lang w:eastAsia="ko-KR"/>
              </w:rPr>
              <w:t xml:space="preserve"> 권리자는 권리침해로 인하여 입은 실질적인 손실을 확정하기 어려울 경우, 인민법원은 특허법 제65조 제1관의 규정에 의거하여 권리자에게 침해자가 침해로 인해 획득한 이익에 대한 증거</w:t>
            </w:r>
            <w:r w:rsidRPr="00844C62">
              <w:rPr>
                <w:rFonts w:ascii="한컴바탕" w:eastAsia="한컴바탕" w:hAnsi="한컴바탕" w:cs="한컴바탕" w:hint="eastAsia"/>
                <w:spacing w:val="-6"/>
                <w:szCs w:val="21"/>
                <w:lang w:eastAsia="ko-KR"/>
              </w:rPr>
              <w:t xml:space="preserve">를 </w:t>
            </w:r>
            <w:r w:rsidRPr="00844C62">
              <w:rPr>
                <w:rFonts w:ascii="한컴바탕" w:eastAsia="한컴바탕" w:hAnsi="한컴바탕" w:cs="한컴바탕"/>
                <w:spacing w:val="-6"/>
                <w:szCs w:val="21"/>
                <w:lang w:eastAsia="ko-KR"/>
              </w:rPr>
              <w:t>제시</w:t>
            </w:r>
            <w:r w:rsidRPr="00844C62">
              <w:rPr>
                <w:rFonts w:ascii="한컴바탕" w:eastAsia="한컴바탕" w:hAnsi="한컴바탕" w:cs="한컴바탕" w:hint="eastAsia"/>
                <w:spacing w:val="-6"/>
                <w:szCs w:val="21"/>
                <w:lang w:eastAsia="ko-KR"/>
              </w:rPr>
              <w:t>하도록</w:t>
            </w:r>
            <w:r w:rsidRPr="00844C62">
              <w:rPr>
                <w:rFonts w:ascii="한컴바탕" w:eastAsia="한컴바탕" w:hAnsi="한컴바탕" w:cs="한컴바탕"/>
                <w:spacing w:val="-6"/>
                <w:szCs w:val="21"/>
                <w:lang w:eastAsia="ko-KR"/>
              </w:rPr>
              <w:t xml:space="preserve"> 요구하여야 한다. 권리자</w:t>
            </w:r>
            <w:r w:rsidRPr="00844C62">
              <w:rPr>
                <w:rFonts w:ascii="한컴바탕" w:eastAsia="한컴바탕" w:hAnsi="한컴바탕" w:cs="한컴바탕" w:hint="eastAsia"/>
                <w:spacing w:val="-6"/>
                <w:szCs w:val="21"/>
                <w:lang w:eastAsia="ko-KR"/>
              </w:rPr>
              <w:t>가</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 xml:space="preserve">이미 </w:t>
            </w:r>
            <w:r w:rsidRPr="00844C62">
              <w:rPr>
                <w:rFonts w:ascii="한컴바탕" w:eastAsia="한컴바탕" w:hAnsi="한컴바탕" w:cs="한컴바탕"/>
                <w:spacing w:val="-6"/>
                <w:szCs w:val="21"/>
                <w:lang w:eastAsia="ko-KR"/>
              </w:rPr>
              <w:t>침해자가 획득한 이익의 초기증거를 제공하였</w:t>
            </w:r>
            <w:r w:rsidRPr="00844C62">
              <w:rPr>
                <w:rFonts w:ascii="한컴바탕" w:eastAsia="한컴바탕" w:hAnsi="한컴바탕" w:cs="한컴바탕" w:hint="eastAsia"/>
                <w:spacing w:val="-6"/>
                <w:szCs w:val="21"/>
                <w:lang w:eastAsia="ko-KR"/>
              </w:rPr>
              <w:t>으나</w:t>
            </w:r>
            <w:r w:rsidRPr="00844C62">
              <w:rPr>
                <w:rFonts w:ascii="한컴바탕" w:eastAsia="한컴바탕" w:hAnsi="한컴바탕" w:cs="한컴바탕"/>
                <w:spacing w:val="-6"/>
                <w:szCs w:val="21"/>
                <w:lang w:eastAsia="ko-KR"/>
              </w:rPr>
              <w:t xml:space="preserve"> 특허침해행위와 관련된 장부 및 자료를 주요 침해자가 </w:t>
            </w:r>
            <w:r w:rsidRPr="00844C62">
              <w:rPr>
                <w:rFonts w:ascii="한컴바탕" w:eastAsia="한컴바탕" w:hAnsi="한컴바탕" w:cs="한컴바탕" w:hint="eastAsia"/>
                <w:spacing w:val="-6"/>
                <w:szCs w:val="21"/>
                <w:lang w:eastAsia="ko-KR"/>
              </w:rPr>
              <w:t xml:space="preserve">갖고 </w:t>
            </w:r>
            <w:r w:rsidRPr="00844C62">
              <w:rPr>
                <w:rFonts w:ascii="한컴바탕" w:eastAsia="한컴바탕" w:hAnsi="한컴바탕" w:cs="한컴바탕"/>
                <w:spacing w:val="-6"/>
                <w:szCs w:val="21"/>
                <w:lang w:eastAsia="ko-KR"/>
              </w:rPr>
              <w:t xml:space="preserve">있을 경우에는 인민법원이 침해자에게 장부 및 자료를 제공하도록 명령을 내릴 수 있다. 침해자는 정당한 이유 없이 장부 및 </w:t>
            </w:r>
            <w:r w:rsidRPr="00844C62">
              <w:rPr>
                <w:rFonts w:ascii="한컴바탕" w:eastAsia="한컴바탕" w:hAnsi="한컴바탕" w:cs="한컴바탕" w:hint="eastAsia"/>
                <w:spacing w:val="-6"/>
                <w:szCs w:val="21"/>
                <w:lang w:eastAsia="ko-KR"/>
              </w:rPr>
              <w:t>자료</w:t>
            </w:r>
            <w:r w:rsidRPr="00844C62">
              <w:rPr>
                <w:rFonts w:ascii="한컴바탕" w:eastAsia="한컴바탕" w:hAnsi="한컴바탕" w:cs="한컴바탕"/>
                <w:spacing w:val="-6"/>
                <w:szCs w:val="21"/>
                <w:lang w:eastAsia="ko-KR"/>
              </w:rPr>
              <w:t xml:space="preserve"> 제공을 거부하거나 허위로 제공할 경우, 인민법원은 권리자의 주장과 제공한 증거를 근거로 하여 침해자</w:t>
            </w:r>
            <w:r w:rsidRPr="00844C62">
              <w:rPr>
                <w:rFonts w:ascii="한컴바탕" w:eastAsia="한컴바탕" w:hAnsi="한컴바탕" w:cs="한컴바탕" w:hint="eastAsia"/>
                <w:spacing w:val="-6"/>
                <w:szCs w:val="21"/>
                <w:lang w:eastAsia="ko-KR"/>
              </w:rPr>
              <w:t>가</w:t>
            </w:r>
            <w:r w:rsidRPr="00844C62">
              <w:rPr>
                <w:rFonts w:ascii="한컴바탕" w:eastAsia="한컴바탕" w:hAnsi="한컴바탕" w:cs="한컴바탕"/>
                <w:spacing w:val="-6"/>
                <w:szCs w:val="21"/>
                <w:lang w:eastAsia="ko-KR"/>
              </w:rPr>
              <w:t xml:space="preserve"> 침해로 인</w:t>
            </w:r>
            <w:r w:rsidRPr="00844C62">
              <w:rPr>
                <w:rFonts w:ascii="한컴바탕" w:eastAsia="한컴바탕" w:hAnsi="한컴바탕" w:cs="한컴바탕" w:hint="eastAsia"/>
                <w:spacing w:val="-6"/>
                <w:szCs w:val="21"/>
                <w:lang w:eastAsia="ko-KR"/>
              </w:rPr>
              <w:t>하여 얻은</w:t>
            </w:r>
            <w:r w:rsidRPr="00844C62">
              <w:rPr>
                <w:rFonts w:ascii="한컴바탕" w:eastAsia="한컴바탕" w:hAnsi="한컴바탕" w:cs="한컴바탕"/>
                <w:spacing w:val="-6"/>
                <w:szCs w:val="21"/>
                <w:lang w:eastAsia="ko-KR"/>
              </w:rPr>
              <w:t xml:space="preserve"> 이익을 인정할 수 있다.</w:t>
            </w:r>
          </w:p>
          <w:p w:rsidR="00844C62" w:rsidRPr="00844C62" w:rsidRDefault="00844C62" w:rsidP="0016200D">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제28조</w:t>
            </w:r>
            <w:r w:rsidRPr="00844C62">
              <w:rPr>
                <w:rFonts w:ascii="한컴바탕" w:eastAsia="한컴바탕" w:hAnsi="한컴바탕" w:cs="한컴바탕"/>
                <w:spacing w:val="-6"/>
                <w:szCs w:val="21"/>
                <w:lang w:eastAsia="ko-KR"/>
              </w:rPr>
              <w:t xml:space="preserve"> 권리자 및 침해자는 법에 의거 특허침해의 배상금액 또는 혹은 배상계산방법을 약정하고, 또한 특허침해소송 중 해당 약정에 따라 배상금액을 확정</w:t>
            </w:r>
            <w:r w:rsidRPr="00844C62">
              <w:rPr>
                <w:rFonts w:ascii="한컴바탕" w:eastAsia="한컴바탕" w:hAnsi="한컴바탕" w:cs="한컴바탕" w:hint="eastAsia"/>
                <w:spacing w:val="-6"/>
                <w:szCs w:val="21"/>
                <w:lang w:eastAsia="ko-KR"/>
              </w:rPr>
              <w:t>하였다고 주장하는</w:t>
            </w:r>
            <w:r w:rsidRPr="00844C62">
              <w:rPr>
                <w:rFonts w:ascii="한컴바탕" w:eastAsia="한컴바탕" w:hAnsi="한컴바탕" w:cs="한컴바탕"/>
                <w:spacing w:val="-6"/>
                <w:szCs w:val="21"/>
                <w:lang w:eastAsia="ko-KR"/>
              </w:rPr>
              <w:t xml:space="preserve"> 경우에는 인민법원은 </w:t>
            </w:r>
            <w:r w:rsidRPr="00844C62">
              <w:rPr>
                <w:rFonts w:ascii="한컴바탕" w:eastAsia="한컴바탕" w:hAnsi="한컴바탕" w:cs="한컴바탕" w:hint="eastAsia"/>
                <w:spacing w:val="-6"/>
                <w:szCs w:val="21"/>
                <w:lang w:eastAsia="ko-KR"/>
              </w:rPr>
              <w:t xml:space="preserve">이를 </w:t>
            </w:r>
            <w:r w:rsidRPr="00844C62">
              <w:rPr>
                <w:rFonts w:ascii="한컴바탕" w:eastAsia="한컴바탕" w:hAnsi="한컴바탕" w:cs="한컴바탕"/>
                <w:spacing w:val="-6"/>
                <w:szCs w:val="21"/>
                <w:lang w:eastAsia="ko-KR"/>
              </w:rPr>
              <w:t>지지</w:t>
            </w:r>
            <w:r w:rsidRPr="00844C62">
              <w:rPr>
                <w:rFonts w:ascii="한컴바탕" w:eastAsia="한컴바탕" w:hAnsi="한컴바탕" w:cs="한컴바탕" w:hint="eastAsia"/>
                <w:spacing w:val="-6"/>
                <w:szCs w:val="21"/>
                <w:lang w:eastAsia="ko-KR"/>
              </w:rPr>
              <w:t>하여야</w:t>
            </w:r>
            <w:r w:rsidRPr="00844C62">
              <w:rPr>
                <w:rFonts w:ascii="한컴바탕" w:eastAsia="한컴바탕" w:hAnsi="한컴바탕" w:cs="한컴바탕"/>
                <w:spacing w:val="-6"/>
                <w:szCs w:val="21"/>
                <w:lang w:eastAsia="ko-KR"/>
              </w:rPr>
              <w:t xml:space="preserve"> 한다.</w:t>
            </w:r>
          </w:p>
          <w:p w:rsidR="00844C62" w:rsidRPr="00844C62" w:rsidRDefault="00844C62" w:rsidP="0016200D">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제29조</w:t>
            </w:r>
            <w:r w:rsidRPr="00844C62">
              <w:rPr>
                <w:rFonts w:ascii="한컴바탕" w:eastAsia="한컴바탕" w:hAnsi="한컴바탕" w:cs="한컴바탕"/>
                <w:spacing w:val="-6"/>
                <w:szCs w:val="21"/>
                <w:lang w:eastAsia="ko-KR"/>
              </w:rPr>
              <w:t xml:space="preserve"> 특허권 무효를 선고한 결정</w:t>
            </w:r>
            <w:r w:rsidRPr="00844C62">
              <w:rPr>
                <w:rFonts w:ascii="한컴바탕" w:eastAsia="한컴바탕" w:hAnsi="한컴바탕" w:cs="한컴바탕" w:hint="eastAsia"/>
                <w:spacing w:val="-6"/>
                <w:szCs w:val="21"/>
                <w:lang w:eastAsia="ko-KR"/>
              </w:rPr>
              <w:t>이 내려진</w:t>
            </w:r>
            <w:r w:rsidRPr="00844C62">
              <w:rPr>
                <w:rFonts w:ascii="한컴바탕" w:eastAsia="한컴바탕" w:hAnsi="한컴바탕" w:cs="한컴바탕"/>
                <w:spacing w:val="-6"/>
                <w:szCs w:val="21"/>
                <w:lang w:eastAsia="ko-KR"/>
              </w:rPr>
              <w:t xml:space="preserve"> 후, 당사자</w:t>
            </w:r>
            <w:r w:rsidRPr="00844C62">
              <w:rPr>
                <w:rFonts w:ascii="한컴바탕" w:eastAsia="한컴바탕" w:hAnsi="한컴바탕" w:cs="한컴바탕" w:hint="eastAsia"/>
                <w:spacing w:val="-6"/>
                <w:szCs w:val="21"/>
                <w:lang w:eastAsia="ko-KR"/>
              </w:rPr>
              <w:t>가</w:t>
            </w:r>
            <w:r w:rsidRPr="00844C62">
              <w:rPr>
                <w:rFonts w:ascii="한컴바탕" w:eastAsia="한컴바탕" w:hAnsi="한컴바탕" w:cs="한컴바탕"/>
                <w:spacing w:val="-6"/>
                <w:szCs w:val="21"/>
                <w:lang w:eastAsia="ko-KR"/>
              </w:rPr>
              <w:t xml:space="preserve"> 그 결정에 따라 법에 의거 재심을 신청하고, 특허권</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무효</w:t>
            </w:r>
            <w:r w:rsidRPr="00844C62">
              <w:rPr>
                <w:rFonts w:ascii="한컴바탕" w:eastAsia="한컴바탕" w:hAnsi="한컴바탕" w:cs="한컴바탕" w:hint="eastAsia"/>
                <w:spacing w:val="-6"/>
                <w:szCs w:val="21"/>
                <w:lang w:eastAsia="ko-KR"/>
              </w:rPr>
              <w:t xml:space="preserve">를 선고 하기 </w:t>
            </w:r>
            <w:r w:rsidRPr="00844C62">
              <w:rPr>
                <w:rFonts w:ascii="한컴바탕" w:eastAsia="한컴바탕" w:hAnsi="한컴바탕" w:cs="한컴바탕"/>
                <w:spacing w:val="-6"/>
                <w:szCs w:val="21"/>
                <w:lang w:eastAsia="ko-KR"/>
              </w:rPr>
              <w:t>전 인민법원이 판결하였지만 집행하지 않은 특허권침해의 판결 및 화해서</w:t>
            </w:r>
            <w:r w:rsidRPr="00844C62">
              <w:rPr>
                <w:rFonts w:ascii="한컴바탕" w:eastAsia="한컴바탕" w:hAnsi="한컴바탕" w:cs="한컴바탕" w:hint="eastAsia"/>
                <w:spacing w:val="-6"/>
                <w:szCs w:val="21"/>
                <w:lang w:eastAsia="ko-KR"/>
              </w:rPr>
              <w:t>를 취소할 것을 요청하는 경우</w:t>
            </w:r>
            <w:r w:rsidRPr="00844C62">
              <w:rPr>
                <w:rFonts w:ascii="한컴바탕" w:eastAsia="한컴바탕" w:hAnsi="한컴바탕" w:cs="한컴바탕"/>
                <w:spacing w:val="-6"/>
                <w:szCs w:val="21"/>
                <w:lang w:eastAsia="ko-KR"/>
              </w:rPr>
              <w:t xml:space="preserve"> 인민법원은 재심 심사 중지를 결정할 수 있을 뿐만 아니라 원 판결 및 화해서의 집행을 중지할 수 있다.</w:t>
            </w:r>
          </w:p>
          <w:p w:rsidR="00844C62" w:rsidRPr="00844C62" w:rsidRDefault="00844C62" w:rsidP="0016200D">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spacing w:val="-6"/>
                <w:szCs w:val="21"/>
                <w:lang w:eastAsia="ko-KR"/>
              </w:rPr>
              <w:t>특허 권리자</w:t>
            </w:r>
            <w:r w:rsidRPr="00844C62">
              <w:rPr>
                <w:rFonts w:ascii="한컴바탕" w:eastAsia="한컴바탕" w:hAnsi="한컴바탕" w:cs="한컴바탕" w:hint="eastAsia"/>
                <w:spacing w:val="-6"/>
                <w:szCs w:val="21"/>
                <w:lang w:eastAsia="ko-KR"/>
              </w:rPr>
              <w:t>가</w:t>
            </w:r>
            <w:r w:rsidRPr="00844C62">
              <w:rPr>
                <w:rFonts w:ascii="한컴바탕" w:eastAsia="한컴바탕" w:hAnsi="한컴바탕" w:cs="한컴바탕"/>
                <w:spacing w:val="-6"/>
                <w:szCs w:val="21"/>
                <w:lang w:eastAsia="ko-KR"/>
              </w:rPr>
              <w:t xml:space="preserve"> 인민법원에 충분하고 </w:t>
            </w:r>
            <w:r w:rsidRPr="00844C62">
              <w:rPr>
                <w:rFonts w:ascii="한컴바탕" w:eastAsia="한컴바탕" w:hAnsi="한컴바탕" w:cs="한컴바탕" w:hint="eastAsia"/>
                <w:spacing w:val="-6"/>
                <w:szCs w:val="21"/>
                <w:lang w:eastAsia="ko-KR"/>
              </w:rPr>
              <w:t>유효한</w:t>
            </w:r>
            <w:r w:rsidRPr="00844C62">
              <w:rPr>
                <w:rFonts w:ascii="한컴바탕" w:eastAsia="한컴바탕" w:hAnsi="한컴바탕" w:cs="한컴바탕"/>
                <w:spacing w:val="-6"/>
                <w:szCs w:val="21"/>
                <w:lang w:eastAsia="ko-KR"/>
              </w:rPr>
              <w:t xml:space="preserve"> 담보를 제공하고, 전</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 xml:space="preserve">관에서 말한 판결 및 화해서를 계속 집행하기를 요청할 경우 인민법원은 계속 집행하여야 한다. </w:t>
            </w:r>
            <w:r w:rsidRPr="00844C62">
              <w:rPr>
                <w:rFonts w:ascii="한컴바탕" w:eastAsia="한컴바탕" w:hAnsi="한컴바탕" w:cs="한컴바탕" w:hint="eastAsia"/>
                <w:spacing w:val="-6"/>
                <w:szCs w:val="21"/>
                <w:lang w:eastAsia="ko-KR"/>
              </w:rPr>
              <w:t xml:space="preserve">침해자가 </w:t>
            </w:r>
            <w:r w:rsidRPr="00844C62">
              <w:rPr>
                <w:rFonts w:ascii="한컴바탕" w:eastAsia="한컴바탕" w:hAnsi="한컴바탕" w:cs="한컴바탕"/>
                <w:spacing w:val="-6"/>
                <w:szCs w:val="21"/>
                <w:lang w:eastAsia="ko-KR"/>
              </w:rPr>
              <w:t xml:space="preserve">인민법원에 충분하고 </w:t>
            </w:r>
            <w:r w:rsidRPr="00844C62">
              <w:rPr>
                <w:rFonts w:ascii="한컴바탕" w:eastAsia="한컴바탕" w:hAnsi="한컴바탕" w:cs="한컴바탕" w:hint="eastAsia"/>
                <w:spacing w:val="-6"/>
                <w:szCs w:val="21"/>
                <w:lang w:eastAsia="ko-KR"/>
              </w:rPr>
              <w:t xml:space="preserve">유효한 </w:t>
            </w:r>
            <w:r w:rsidRPr="00844C62">
              <w:rPr>
                <w:rFonts w:ascii="한컴바탕" w:eastAsia="한컴바탕" w:hAnsi="한컴바탕" w:cs="한컴바탕"/>
                <w:spacing w:val="-6"/>
                <w:szCs w:val="21"/>
                <w:lang w:eastAsia="ko-KR"/>
              </w:rPr>
              <w:t>반(反)담보를 제공하고</w:t>
            </w:r>
            <w:r w:rsidRPr="00844C62">
              <w:rPr>
                <w:rFonts w:ascii="한컴바탕" w:eastAsia="한컴바탕" w:hAnsi="한컴바탕" w:cs="한컴바탕" w:hint="eastAsia"/>
                <w:spacing w:val="-6"/>
                <w:szCs w:val="21"/>
                <w:lang w:eastAsia="ko-KR"/>
              </w:rPr>
              <w:t>,</w:t>
            </w:r>
            <w:r w:rsidRPr="00844C62">
              <w:rPr>
                <w:rFonts w:ascii="한컴바탕" w:eastAsia="한컴바탕" w:hAnsi="한컴바탕" w:cs="한컴바탕"/>
                <w:spacing w:val="-6"/>
                <w:szCs w:val="21"/>
                <w:lang w:eastAsia="ko-KR"/>
              </w:rPr>
              <w:t xml:space="preserve"> 집행을 중지하도록 요청하는 경우 인민법원은 허락하여야 한다.</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 xml:space="preserve">인민법원이 발효한 판결로 특허권 무효를 선고한 결정을 </w:t>
            </w:r>
            <w:r w:rsidRPr="00844C62">
              <w:rPr>
                <w:rFonts w:ascii="한컴바탕" w:eastAsia="한컴바탕" w:hAnsi="한컴바탕" w:cs="한컴바탕" w:hint="eastAsia"/>
                <w:spacing w:val="-6"/>
                <w:szCs w:val="21"/>
                <w:lang w:eastAsia="ko-KR"/>
              </w:rPr>
              <w:t>취소</w:t>
            </w:r>
            <w:r w:rsidRPr="00844C62">
              <w:rPr>
                <w:rFonts w:ascii="한컴바탕" w:eastAsia="한컴바탕" w:hAnsi="한컴바탕" w:cs="한컴바탕"/>
                <w:spacing w:val="-6"/>
                <w:szCs w:val="21"/>
                <w:lang w:eastAsia="ko-KR"/>
              </w:rPr>
              <w:t xml:space="preserve">하지 </w:t>
            </w:r>
            <w:r w:rsidRPr="00844C62">
              <w:rPr>
                <w:rFonts w:ascii="한컴바탕" w:eastAsia="한컴바탕" w:hAnsi="한컴바탕" w:cs="한컴바탕" w:hint="eastAsia"/>
                <w:spacing w:val="-6"/>
                <w:szCs w:val="21"/>
                <w:lang w:eastAsia="ko-KR"/>
              </w:rPr>
              <w:t xml:space="preserve">못한 </w:t>
            </w:r>
            <w:r w:rsidRPr="00844C62">
              <w:rPr>
                <w:rFonts w:ascii="한컴바탕" w:eastAsia="한컴바탕" w:hAnsi="한컴바탕" w:cs="한컴바탕"/>
                <w:spacing w:val="-6"/>
                <w:szCs w:val="21"/>
                <w:lang w:eastAsia="ko-KR"/>
              </w:rPr>
              <w:t>경우, 특허 권리자는 계속적 집행으로 인한 상대방에게 끼친 손실을 배상하여야 한다. 특허권 무효를 선</w:t>
            </w:r>
            <w:r w:rsidRPr="00844C62">
              <w:rPr>
                <w:rFonts w:ascii="한컴바탕" w:eastAsia="한컴바탕" w:hAnsi="한컴바탕" w:cs="한컴바탕" w:hint="eastAsia"/>
                <w:spacing w:val="-6"/>
                <w:szCs w:val="21"/>
                <w:lang w:eastAsia="ko-KR"/>
              </w:rPr>
              <w:t>고한</w:t>
            </w:r>
            <w:r w:rsidRPr="00844C62">
              <w:rPr>
                <w:rFonts w:ascii="한컴바탕" w:eastAsia="한컴바탕" w:hAnsi="한컴바탕" w:cs="한컴바탕"/>
                <w:spacing w:val="-6"/>
                <w:szCs w:val="21"/>
                <w:lang w:eastAsia="ko-KR"/>
              </w:rPr>
              <w:t xml:space="preserve"> 결정이 인민법원의 유효한 판결</w:t>
            </w:r>
            <w:r w:rsidRPr="00844C62">
              <w:rPr>
                <w:rFonts w:ascii="한컴바탕" w:eastAsia="한컴바탕" w:hAnsi="한컴바탕" w:cs="한컴바탕" w:hint="eastAsia"/>
                <w:spacing w:val="-6"/>
                <w:szCs w:val="21"/>
                <w:lang w:eastAsia="ko-KR"/>
              </w:rPr>
              <w:t>에 의하여</w:t>
            </w:r>
            <w:r w:rsidRPr="00844C62">
              <w:rPr>
                <w:rFonts w:ascii="한컴바탕" w:eastAsia="한컴바탕" w:hAnsi="한컴바탕" w:cs="한컴바탕"/>
                <w:spacing w:val="-6"/>
                <w:szCs w:val="21"/>
                <w:lang w:eastAsia="ko-KR"/>
              </w:rPr>
              <w:t xml:space="preserve"> </w:t>
            </w:r>
            <w:r w:rsidRPr="00844C62">
              <w:rPr>
                <w:rFonts w:ascii="한컴바탕" w:eastAsia="한컴바탕" w:hAnsi="한컴바탕" w:cs="한컴바탕" w:hint="eastAsia"/>
                <w:spacing w:val="-6"/>
                <w:szCs w:val="21"/>
                <w:lang w:eastAsia="ko-KR"/>
              </w:rPr>
              <w:t>취소</w:t>
            </w:r>
            <w:r w:rsidRPr="00844C62">
              <w:rPr>
                <w:rFonts w:ascii="한컴바탕" w:eastAsia="한컴바탕" w:hAnsi="한컴바탕" w:cs="한컴바탕"/>
                <w:spacing w:val="-6"/>
                <w:szCs w:val="21"/>
                <w:lang w:eastAsia="ko-KR"/>
              </w:rPr>
              <w:t>되</w:t>
            </w:r>
            <w:r w:rsidRPr="00844C62">
              <w:rPr>
                <w:rFonts w:ascii="한컴바탕" w:eastAsia="한컴바탕" w:hAnsi="한컴바탕" w:cs="한컴바탕" w:hint="eastAsia"/>
                <w:spacing w:val="-6"/>
                <w:szCs w:val="21"/>
                <w:lang w:eastAsia="ko-KR"/>
              </w:rPr>
              <w:t>었으나</w:t>
            </w:r>
            <w:r w:rsidRPr="00844C62">
              <w:rPr>
                <w:rFonts w:ascii="한컴바탕" w:eastAsia="한컴바탕" w:hAnsi="한컴바탕" w:cs="한컴바탕"/>
                <w:spacing w:val="-6"/>
                <w:szCs w:val="21"/>
                <w:lang w:eastAsia="ko-KR"/>
              </w:rPr>
              <w:t xml:space="preserve"> 특허권</w:t>
            </w:r>
            <w:r w:rsidRPr="00844C62">
              <w:rPr>
                <w:rFonts w:ascii="한컴바탕" w:eastAsia="한컴바탕" w:hAnsi="한컴바탕" w:cs="한컴바탕" w:hint="eastAsia"/>
                <w:spacing w:val="-6"/>
                <w:szCs w:val="21"/>
                <w:lang w:eastAsia="ko-KR"/>
              </w:rPr>
              <w:t>은</w:t>
            </w:r>
            <w:r w:rsidRPr="00844C62">
              <w:rPr>
                <w:rFonts w:ascii="한컴바탕" w:eastAsia="한컴바탕" w:hAnsi="한컴바탕" w:cs="한컴바탕"/>
                <w:spacing w:val="-6"/>
                <w:szCs w:val="21"/>
                <w:lang w:eastAsia="ko-KR"/>
              </w:rPr>
              <w:t xml:space="preserve"> 여전히 유효할 경우, 인민법원은 전 관에서 말한 판결 및 화해서에 근거하여 상술한 반(反)담보 재산을 직접 집행할 수 있다.</w:t>
            </w:r>
          </w:p>
          <w:p w:rsidR="00844C62" w:rsidRPr="00844C62" w:rsidRDefault="00844C62" w:rsidP="0016200D">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844C62">
              <w:rPr>
                <w:rFonts w:ascii="한컴바탕" w:eastAsia="한컴바탕" w:hAnsi="한컴바탕" w:cs="한컴바탕"/>
                <w:b/>
                <w:spacing w:val="-6"/>
                <w:szCs w:val="21"/>
                <w:lang w:eastAsia="ko-KR"/>
              </w:rPr>
              <w:t>제30조</w:t>
            </w:r>
            <w:r w:rsidRPr="00844C62">
              <w:rPr>
                <w:rFonts w:ascii="한컴바탕" w:eastAsia="한컴바탕" w:hAnsi="한컴바탕" w:cs="한컴바탕"/>
                <w:spacing w:val="-6"/>
                <w:szCs w:val="21"/>
                <w:lang w:eastAsia="ko-KR"/>
              </w:rPr>
              <w:t xml:space="preserve"> 법정기한 내 특허권무효를 선고한 결정에 대해 인민법원에 기소하지 않거나 기소하지 않</w:t>
            </w:r>
            <w:r w:rsidRPr="00844C62">
              <w:rPr>
                <w:rFonts w:ascii="한컴바탕" w:eastAsia="한컴바탕" w:hAnsi="한컴바탕" w:cs="한컴바탕"/>
                <w:spacing w:val="-6"/>
                <w:szCs w:val="21"/>
                <w:lang w:eastAsia="ko-KR"/>
              </w:rPr>
              <w:lastRenderedPageBreak/>
              <w:t xml:space="preserve">은 후 발효된 심판이 해당 결정을 </w:t>
            </w:r>
            <w:r w:rsidRPr="00844C62">
              <w:rPr>
                <w:rFonts w:ascii="한컴바탕" w:eastAsia="한컴바탕" w:hAnsi="한컴바탕" w:cs="한컴바탕" w:hint="eastAsia"/>
                <w:spacing w:val="-6"/>
                <w:szCs w:val="21"/>
                <w:lang w:eastAsia="ko-KR"/>
              </w:rPr>
              <w:t>취소</w:t>
            </w:r>
            <w:r w:rsidRPr="00844C62">
              <w:rPr>
                <w:rFonts w:ascii="한컴바탕" w:eastAsia="한컴바탕" w:hAnsi="한컴바탕" w:cs="한컴바탕"/>
                <w:spacing w:val="-6"/>
                <w:szCs w:val="21"/>
                <w:lang w:eastAsia="ko-KR"/>
              </w:rPr>
              <w:t>시키지 못할 경우, 당사자는 해당 결정에 따라 법에 의거 재심을 신청하고, 특허권</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무효</w:t>
            </w:r>
            <w:r w:rsidRPr="00844C62">
              <w:rPr>
                <w:rFonts w:ascii="한컴바탕" w:eastAsia="한컴바탕" w:hAnsi="한컴바탕" w:cs="한컴바탕" w:hint="eastAsia"/>
                <w:spacing w:val="-6"/>
                <w:szCs w:val="21"/>
                <w:lang w:eastAsia="ko-KR"/>
              </w:rPr>
              <w:t xml:space="preserve">를 선고 하기 </w:t>
            </w:r>
            <w:r w:rsidRPr="00844C62">
              <w:rPr>
                <w:rFonts w:ascii="한컴바탕" w:eastAsia="한컴바탕" w:hAnsi="한컴바탕" w:cs="한컴바탕"/>
                <w:spacing w:val="-6"/>
                <w:szCs w:val="21"/>
                <w:lang w:eastAsia="ko-KR"/>
              </w:rPr>
              <w:t>전 인민법원이 판결하였지만 집행하지 않은 특허권침해의 판결 및 화해서</w:t>
            </w:r>
            <w:r w:rsidRPr="00844C62">
              <w:rPr>
                <w:rFonts w:ascii="한컴바탕" w:eastAsia="한컴바탕" w:hAnsi="한컴바탕" w:cs="한컴바탕" w:hint="eastAsia"/>
                <w:spacing w:val="-6"/>
                <w:szCs w:val="21"/>
                <w:lang w:eastAsia="ko-KR"/>
              </w:rPr>
              <w:t>를 취소할 것을 요청하는 경우</w:t>
            </w:r>
            <w:r w:rsidRPr="00844C62">
              <w:rPr>
                <w:rFonts w:ascii="한컴바탕" w:eastAsia="한컴바탕" w:hAnsi="한컴바탕" w:cs="한컴바탕"/>
                <w:spacing w:val="-6"/>
                <w:szCs w:val="21"/>
                <w:lang w:eastAsia="ko-KR"/>
              </w:rPr>
              <w:t xml:space="preserve"> 인민법원은 재심하여야 한다.</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당사자는 그 결정에 따라 법에 의거 특허권 무효를 선고하기 전 인민법원이 판결하였지만 집행하지 않은 특허침해의 판결 및 화해서</w:t>
            </w:r>
            <w:r w:rsidRPr="00844C62">
              <w:rPr>
                <w:rFonts w:ascii="한컴바탕" w:eastAsia="한컴바탕" w:hAnsi="한컴바탕" w:cs="한컴바탕" w:hint="eastAsia"/>
                <w:spacing w:val="-6"/>
                <w:szCs w:val="21"/>
                <w:lang w:eastAsia="ko-KR"/>
              </w:rPr>
              <w:t xml:space="preserve"> 종결집행을 신청할 경우</w:t>
            </w:r>
            <w:r w:rsidRPr="00844C62">
              <w:rPr>
                <w:rFonts w:ascii="한컴바탕" w:eastAsia="한컴바탕" w:hAnsi="한컴바탕" w:cs="한컴바탕"/>
                <w:spacing w:val="-6"/>
                <w:szCs w:val="21"/>
                <w:lang w:eastAsia="ko-KR"/>
              </w:rPr>
              <w:t xml:space="preserve"> 인민법원은 종결집행을 판결하여야 한다.</w:t>
            </w:r>
          </w:p>
          <w:p w:rsidR="00844C62" w:rsidRPr="00844C62" w:rsidRDefault="00844C62" w:rsidP="0016200D">
            <w:pPr>
              <w:wordWrap w:val="0"/>
              <w:autoSpaceDN w:val="0"/>
              <w:snapToGrid w:val="0"/>
              <w:spacing w:line="290" w:lineRule="atLeast"/>
              <w:ind w:firstLineChars="100" w:firstLine="194"/>
              <w:jc w:val="left"/>
              <w:rPr>
                <w:rFonts w:ascii="한컴바탕" w:eastAsia="한컴바탕" w:hAnsi="한컴바탕" w:cs="한컴바탕"/>
                <w:spacing w:val="-6"/>
                <w:szCs w:val="21"/>
                <w:lang w:eastAsia="ko-KR"/>
              </w:rPr>
            </w:pPr>
            <w:r w:rsidRPr="00844C62">
              <w:rPr>
                <w:rFonts w:ascii="한컴바탕" w:eastAsia="한컴바탕" w:hAnsi="한컴바탕" w:cs="한컴바탕"/>
                <w:b/>
                <w:spacing w:val="-6"/>
                <w:szCs w:val="21"/>
                <w:lang w:eastAsia="ko-KR"/>
              </w:rPr>
              <w:t>제</w:t>
            </w:r>
            <w:r w:rsidRPr="00844C62">
              <w:rPr>
                <w:rFonts w:ascii="한컴바탕" w:eastAsia="한컴바탕" w:hAnsi="한컴바탕" w:cs="한컴바탕" w:hint="eastAsia"/>
                <w:b/>
                <w:spacing w:val="-6"/>
                <w:szCs w:val="21"/>
                <w:lang w:eastAsia="ko-KR"/>
              </w:rPr>
              <w:t>3</w:t>
            </w:r>
            <w:r w:rsidRPr="00844C62">
              <w:rPr>
                <w:rFonts w:ascii="한컴바탕" w:eastAsia="한컴바탕" w:hAnsi="한컴바탕" w:cs="한컴바탕"/>
                <w:b/>
                <w:spacing w:val="-6"/>
                <w:szCs w:val="21"/>
                <w:lang w:eastAsia="ko-KR"/>
              </w:rPr>
              <w:t>1조</w:t>
            </w:r>
            <w:r w:rsidRPr="00844C62">
              <w:rPr>
                <w:rFonts w:ascii="한컴바탕" w:eastAsia="한컴바탕" w:hAnsi="한컴바탕" w:cs="한컴바탕"/>
                <w:spacing w:val="-6"/>
                <w:szCs w:val="21"/>
                <w:lang w:eastAsia="ko-KR"/>
              </w:rPr>
              <w:t xml:space="preserve"> 본 방법은 2016년 4월 1일부터 시행한다.</w:t>
            </w:r>
            <w:r w:rsidRPr="00844C62">
              <w:rPr>
                <w:rFonts w:ascii="한컴바탕" w:eastAsia="한컴바탕" w:hAnsi="한컴바탕" w:cs="한컴바탕" w:hint="eastAsia"/>
                <w:spacing w:val="-6"/>
                <w:szCs w:val="21"/>
                <w:lang w:eastAsia="ko-KR"/>
              </w:rPr>
              <w:t xml:space="preserve"> </w:t>
            </w:r>
            <w:r w:rsidRPr="00844C62">
              <w:rPr>
                <w:rFonts w:ascii="한컴바탕" w:eastAsia="한컴바탕" w:hAnsi="한컴바탕" w:cs="한컴바탕"/>
                <w:spacing w:val="-6"/>
                <w:szCs w:val="21"/>
                <w:lang w:eastAsia="ko-KR"/>
              </w:rPr>
              <w:t>최고인민법원이 이전에 발표한 관련 사법해석과 본 해석이 일치되지 않은 경우</w:t>
            </w:r>
            <w:r w:rsidRPr="00844C62">
              <w:rPr>
                <w:rFonts w:ascii="한컴바탕" w:eastAsia="한컴바탕" w:hAnsi="한컴바탕" w:cs="한컴바탕" w:hint="eastAsia"/>
                <w:spacing w:val="-6"/>
                <w:szCs w:val="21"/>
                <w:lang w:eastAsia="ko-KR"/>
              </w:rPr>
              <w:t>에는</w:t>
            </w:r>
            <w:r w:rsidRPr="00844C62">
              <w:rPr>
                <w:rFonts w:ascii="한컴바탕" w:eastAsia="한컴바탕" w:hAnsi="한컴바탕" w:cs="한컴바탕"/>
                <w:spacing w:val="-6"/>
                <w:szCs w:val="21"/>
                <w:lang w:eastAsia="ko-KR"/>
              </w:rPr>
              <w:t xml:space="preserve"> 본 해석을 기준으로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hint="eastAsia"/>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44C62" w:rsidRPr="00844C62" w:rsidRDefault="00844C62" w:rsidP="00844C62">
            <w:pPr>
              <w:wordWrap w:val="0"/>
              <w:autoSpaceDE w:val="0"/>
              <w:autoSpaceDN w:val="0"/>
              <w:snapToGrid w:val="0"/>
              <w:spacing w:line="290" w:lineRule="atLeast"/>
              <w:jc w:val="center"/>
              <w:rPr>
                <w:rFonts w:ascii="SimSun" w:eastAsia="SimSun" w:hAnsi="SimSun"/>
                <w:b/>
                <w:spacing w:val="-14"/>
                <w:sz w:val="26"/>
                <w:szCs w:val="26"/>
              </w:rPr>
            </w:pPr>
            <w:r w:rsidRPr="00844C62">
              <w:rPr>
                <w:rFonts w:ascii="SimSun" w:eastAsia="SimSun" w:hAnsi="SimSun" w:hint="eastAsia"/>
                <w:b/>
                <w:spacing w:val="-14"/>
                <w:sz w:val="26"/>
                <w:szCs w:val="26"/>
              </w:rPr>
              <w:t>最高人民法院关于审理侵犯专利权纠纷案件应用法律若干问题的解释（二）</w:t>
            </w:r>
          </w:p>
          <w:p w:rsidR="00844C62" w:rsidRDefault="00844C62" w:rsidP="00844C62">
            <w:pPr>
              <w:wordWrap w:val="0"/>
              <w:autoSpaceDE w:val="0"/>
              <w:autoSpaceDN w:val="0"/>
              <w:snapToGrid w:val="0"/>
              <w:spacing w:line="290" w:lineRule="atLeast"/>
              <w:jc w:val="center"/>
              <w:rPr>
                <w:rFonts w:ascii="SimSun" w:eastAsia="SimSun" w:hAnsi="SimSun" w:hint="eastAsia"/>
                <w:szCs w:val="21"/>
              </w:rPr>
            </w:pPr>
            <w:r w:rsidRPr="00844C62">
              <w:rPr>
                <w:rFonts w:ascii="SimSun" w:eastAsia="SimSun" w:hAnsi="SimSun" w:hint="eastAsia"/>
                <w:szCs w:val="21"/>
              </w:rPr>
              <w:t>法释〔</w:t>
            </w:r>
            <w:r w:rsidRPr="00844C62">
              <w:rPr>
                <w:rFonts w:ascii="SimSun" w:eastAsia="SimSun" w:hAnsi="SimSun"/>
                <w:szCs w:val="21"/>
              </w:rPr>
              <w:t>2016〕1</w:t>
            </w:r>
            <w:r w:rsidRPr="00844C62">
              <w:rPr>
                <w:rFonts w:ascii="SimSun" w:eastAsia="SimSun" w:hAnsi="SimSun" w:hint="eastAsia"/>
                <w:szCs w:val="21"/>
              </w:rPr>
              <w:t>号</w:t>
            </w:r>
          </w:p>
          <w:p w:rsidR="00844C62" w:rsidRPr="00844C62" w:rsidRDefault="00844C62" w:rsidP="00844C62">
            <w:pPr>
              <w:wordWrap w:val="0"/>
              <w:autoSpaceDE w:val="0"/>
              <w:autoSpaceDN w:val="0"/>
              <w:snapToGrid w:val="0"/>
              <w:spacing w:line="290" w:lineRule="atLeas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《最高人民法院关于审理侵犯专利权纠纷案件应用法律若干问题的解释（二）》已于</w:t>
            </w:r>
            <w:r w:rsidRPr="00844C62">
              <w:rPr>
                <w:rFonts w:ascii="SimSun" w:eastAsia="SimSun" w:hAnsi="SimSun"/>
                <w:szCs w:val="21"/>
              </w:rPr>
              <w:t>2016</w:t>
            </w:r>
            <w:r w:rsidRPr="00844C62">
              <w:rPr>
                <w:rFonts w:ascii="SimSun" w:eastAsia="SimSun" w:hAnsi="SimSun" w:hint="eastAsia"/>
                <w:szCs w:val="21"/>
              </w:rPr>
              <w:t>年</w:t>
            </w:r>
            <w:r w:rsidRPr="00844C62">
              <w:rPr>
                <w:rFonts w:ascii="SimSun" w:eastAsia="SimSun" w:hAnsi="SimSun"/>
                <w:szCs w:val="21"/>
              </w:rPr>
              <w:t>1</w:t>
            </w:r>
            <w:r w:rsidRPr="00844C62">
              <w:rPr>
                <w:rFonts w:ascii="SimSun" w:eastAsia="SimSun" w:hAnsi="SimSun" w:hint="eastAsia"/>
                <w:szCs w:val="21"/>
              </w:rPr>
              <w:t>月</w:t>
            </w:r>
            <w:r w:rsidRPr="00844C62">
              <w:rPr>
                <w:rFonts w:ascii="SimSun" w:eastAsia="SimSun" w:hAnsi="SimSun"/>
                <w:szCs w:val="21"/>
              </w:rPr>
              <w:t>25</w:t>
            </w:r>
            <w:r w:rsidRPr="00844C62">
              <w:rPr>
                <w:rFonts w:ascii="SimSun" w:eastAsia="SimSun" w:hAnsi="SimSun" w:hint="eastAsia"/>
                <w:szCs w:val="21"/>
              </w:rPr>
              <w:t>日由最高人民法院审判委员会第</w:t>
            </w:r>
            <w:r w:rsidRPr="00844C62">
              <w:rPr>
                <w:rFonts w:ascii="SimSun" w:eastAsia="SimSun" w:hAnsi="SimSun"/>
                <w:szCs w:val="21"/>
              </w:rPr>
              <w:t>1676</w:t>
            </w:r>
            <w:r w:rsidRPr="00844C62">
              <w:rPr>
                <w:rFonts w:ascii="SimSun" w:eastAsia="SimSun" w:hAnsi="SimSun" w:hint="eastAsia"/>
                <w:szCs w:val="21"/>
              </w:rPr>
              <w:t>次会议通过，现予公布，自</w:t>
            </w:r>
            <w:r w:rsidRPr="00844C62">
              <w:rPr>
                <w:rFonts w:ascii="SimSun" w:eastAsia="SimSun" w:hAnsi="SimSun"/>
                <w:szCs w:val="21"/>
              </w:rPr>
              <w:t>2016</w:t>
            </w:r>
            <w:r w:rsidRPr="00844C62">
              <w:rPr>
                <w:rFonts w:ascii="SimSun" w:eastAsia="SimSun" w:hAnsi="SimSun" w:hint="eastAsia"/>
                <w:szCs w:val="21"/>
              </w:rPr>
              <w:t>年</w:t>
            </w:r>
            <w:r w:rsidRPr="00844C62">
              <w:rPr>
                <w:rFonts w:ascii="SimSun" w:eastAsia="SimSun" w:hAnsi="SimSun"/>
                <w:szCs w:val="21"/>
              </w:rPr>
              <w:t>4</w:t>
            </w:r>
            <w:r w:rsidRPr="00844C62">
              <w:rPr>
                <w:rFonts w:ascii="SimSun" w:eastAsia="SimSun" w:hAnsi="SimSun" w:hint="eastAsia"/>
                <w:szCs w:val="21"/>
              </w:rPr>
              <w:t>月</w:t>
            </w:r>
            <w:r w:rsidRPr="00844C62">
              <w:rPr>
                <w:rFonts w:ascii="SimSun" w:eastAsia="SimSun" w:hAnsi="SimSun"/>
                <w:szCs w:val="21"/>
              </w:rPr>
              <w:t>1</w:t>
            </w:r>
            <w:r w:rsidRPr="00844C62">
              <w:rPr>
                <w:rFonts w:ascii="SimSun" w:eastAsia="SimSun" w:hAnsi="SimSun" w:hint="eastAsia"/>
                <w:szCs w:val="21"/>
              </w:rPr>
              <w:t>日起施行。</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right"/>
              <w:rPr>
                <w:rFonts w:ascii="SimSun" w:eastAsia="SimSun" w:hAnsi="SimSun"/>
                <w:szCs w:val="21"/>
              </w:rPr>
            </w:pPr>
            <w:r w:rsidRPr="00844C62">
              <w:rPr>
                <w:rFonts w:ascii="SimSun" w:eastAsia="SimSun" w:hAnsi="SimSun" w:hint="eastAsia"/>
                <w:szCs w:val="21"/>
              </w:rPr>
              <w:t xml:space="preserve">　　最高人民法院</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right"/>
              <w:rPr>
                <w:rFonts w:ascii="SimSun" w:eastAsia="SimSun" w:hAnsi="SimSun"/>
                <w:szCs w:val="21"/>
              </w:rPr>
            </w:pPr>
            <w:r w:rsidRPr="00844C62">
              <w:rPr>
                <w:rFonts w:ascii="SimSun" w:eastAsia="SimSun" w:hAnsi="SimSun" w:hint="eastAsia"/>
                <w:szCs w:val="21"/>
              </w:rPr>
              <w:t xml:space="preserve">　　</w:t>
            </w:r>
            <w:r w:rsidRPr="00844C62">
              <w:rPr>
                <w:rFonts w:ascii="SimSun" w:eastAsia="SimSun" w:hAnsi="SimSun"/>
                <w:szCs w:val="21"/>
              </w:rPr>
              <w:t>2016</w:t>
            </w:r>
            <w:r w:rsidRPr="00844C62">
              <w:rPr>
                <w:rFonts w:ascii="SimSun" w:eastAsia="SimSun" w:hAnsi="SimSun" w:hint="eastAsia"/>
                <w:szCs w:val="21"/>
              </w:rPr>
              <w:t>年</w:t>
            </w:r>
            <w:r w:rsidRPr="00844C62">
              <w:rPr>
                <w:rFonts w:ascii="SimSun" w:eastAsia="SimSun" w:hAnsi="SimSun"/>
                <w:szCs w:val="21"/>
              </w:rPr>
              <w:t>3</w:t>
            </w:r>
            <w:r w:rsidRPr="00844C62">
              <w:rPr>
                <w:rFonts w:ascii="SimSun" w:eastAsia="SimSun" w:hAnsi="SimSun" w:hint="eastAsia"/>
                <w:szCs w:val="21"/>
              </w:rPr>
              <w:t>月</w:t>
            </w:r>
            <w:r w:rsidRPr="00844C62">
              <w:rPr>
                <w:rFonts w:ascii="SimSun" w:eastAsia="SimSun" w:hAnsi="SimSun"/>
                <w:szCs w:val="21"/>
              </w:rPr>
              <w:t>21</w:t>
            </w:r>
            <w:r w:rsidRPr="00844C62">
              <w:rPr>
                <w:rFonts w:ascii="SimSun" w:eastAsia="SimSun" w:hAnsi="SimSun" w:hint="eastAsia"/>
                <w:szCs w:val="21"/>
              </w:rPr>
              <w:t>日</w:t>
            </w:r>
            <w:r w:rsidRPr="00844C62">
              <w:rPr>
                <w:rFonts w:ascii="SimSun" w:eastAsia="SimSun" w:hAnsi="SimSun"/>
                <w:szCs w:val="21"/>
              </w:rPr>
              <w:t xml:space="preserve"> </w:t>
            </w:r>
          </w:p>
          <w:p w:rsidR="00844C62" w:rsidRDefault="00844C62" w:rsidP="00844C62">
            <w:pPr>
              <w:wordWrap w:val="0"/>
              <w:autoSpaceDE w:val="0"/>
              <w:autoSpaceDN w:val="0"/>
              <w:snapToGrid w:val="0"/>
              <w:spacing w:line="290" w:lineRule="atLeast"/>
              <w:jc w:val="left"/>
              <w:rPr>
                <w:rFonts w:ascii="SimSun" w:eastAsia="SimSun" w:hAnsi="SimSun" w:hint="eastAsia"/>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为正确审理侵犯专利权纠纷案件，根据《中华人民共和国专利法》《中华人民共和国侵权责任法》《中华人民共和国民事诉讼法》等有关法律规定，结合审判实践，制定本解释。</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Default="00844C62" w:rsidP="00844C62">
            <w:pPr>
              <w:wordWrap w:val="0"/>
              <w:autoSpaceDE w:val="0"/>
              <w:autoSpaceDN w:val="0"/>
              <w:snapToGrid w:val="0"/>
              <w:spacing w:line="290" w:lineRule="atLeast"/>
              <w:ind w:firstLine="410"/>
              <w:jc w:val="left"/>
              <w:rPr>
                <w:rFonts w:ascii="SimSun" w:eastAsia="SimSun" w:hAnsi="SimSun" w:hint="eastAsia"/>
                <w:szCs w:val="21"/>
              </w:rPr>
            </w:pPr>
            <w:r w:rsidRPr="00844C62">
              <w:rPr>
                <w:rFonts w:ascii="SimSun" w:eastAsia="SimSun" w:hAnsi="SimSun" w:hint="eastAsia"/>
                <w:szCs w:val="21"/>
              </w:rPr>
              <w:t>第一条权利要求书有两项以上权利要求的，权利人应当在起诉状中载明据以起诉被诉侵权人侵犯其专利权的权利要求。起诉状对此未记载或者记载不明的，人民法院应当要求权利人明确。经释明，权利人仍不予明确的，人民法院可以裁定驳回起诉。</w:t>
            </w:r>
          </w:p>
          <w:p w:rsidR="00844C62" w:rsidRDefault="00844C62" w:rsidP="00844C62">
            <w:pPr>
              <w:wordWrap w:val="0"/>
              <w:autoSpaceDE w:val="0"/>
              <w:autoSpaceDN w:val="0"/>
              <w:snapToGrid w:val="0"/>
              <w:spacing w:line="290" w:lineRule="atLeast"/>
              <w:ind w:firstLine="410"/>
              <w:jc w:val="left"/>
              <w:rPr>
                <w:rFonts w:ascii="SimSun" w:eastAsia="SimSun" w:hAnsi="SimSun" w:hint="eastAsia"/>
                <w:szCs w:val="21"/>
              </w:rPr>
            </w:pPr>
          </w:p>
          <w:p w:rsidR="00844C62" w:rsidRPr="00844C62" w:rsidRDefault="00844C62" w:rsidP="00844C62">
            <w:pPr>
              <w:wordWrap w:val="0"/>
              <w:autoSpaceDE w:val="0"/>
              <w:autoSpaceDN w:val="0"/>
              <w:snapToGrid w:val="0"/>
              <w:spacing w:line="290" w:lineRule="atLeast"/>
              <w:ind w:firstLine="410"/>
              <w:jc w:val="left"/>
              <w:rPr>
                <w:rFonts w:ascii="SimSun" w:eastAsia="SimSun" w:hAnsi="SimSun"/>
                <w:szCs w:val="21"/>
              </w:rPr>
            </w:pP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第二条权利人在专利侵权诉讼中主张的权利要求被专利复审委员会宣告无效的，审理侵犯专利权纠纷案件的人民法院可以裁定驳回权利人基于该无效权利要求的起诉。</w:t>
            </w:r>
            <w:r>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有证据证明宣告上述权利要求无效的决定被生效的行政判决撤销的，权利人可以另行起诉。</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专利权人另行起诉的，诉讼时效期间从本条第二款所称行政判决书送达之日起计算。</w:t>
            </w:r>
            <w:r>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第三条因明显违反专利法第二十六条第三款、第四款导致说明书无法用于解释权利要求，且不属于本解释第四条规定的情形，专利权因此被请求宣告无</w:t>
            </w:r>
            <w:r w:rsidRPr="00844C62">
              <w:rPr>
                <w:rFonts w:ascii="SimSun" w:eastAsia="SimSun" w:hAnsi="SimSun" w:hint="eastAsia"/>
                <w:szCs w:val="21"/>
              </w:rPr>
              <w:lastRenderedPageBreak/>
              <w:t>效的，审理侵犯专利权纠纷案件的人民法院一般应当裁定中止诉讼；在合理期限内专利权未被请求宣告无效的，人民法院可以根据权利要求的记载确定专利权的保护范围。</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第四条权利要求书、说明书及附图中的语法、文字、标点、图形、符号等存有歧义，但本领域普通技术人员通过阅读权利要求书、说明书及附图可以得出唯一理解的，人民法院应当根据该唯一理解予以认定。</w:t>
            </w:r>
            <w:r>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第五条在人民法院确定专利权的保护范围时，独立权利要求的前序部分、特征部分以及从属权利要求的引用部分、限定部分记载的技术特征均有限定作用。</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第六条人民法院可以运用与涉案专利存在分案申请关系的其他专利及其专利审查档案、生效的专利授权确权裁判文书解释涉案专利的权利要求。</w:t>
            </w:r>
            <w:r>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专利审查档案，包括专利审查、复审、无效程序中专利申请人或者专利权人提交的书面材料，国务院专利行政部门及其专利复审委员会制作的审查意见通知书、会晤记录、口头审理记录、生效的专利复审请求审查决定书和专利权无效宣告请求审查决定书等。</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七条被诉侵权技术方案在包含封闭式组合物权利要求全部技术特征的基础上增加其他技术特征的，人民法院应当认定被诉侵权技术方案未落入专利权的保护范围，但该增加的技术特征属于不可避免的常规数量杂质的除外。</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前款所称封闭式组合物权利要求，一般不包括中药组合物权利要求。</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八条功能性特征，是指对于结构、组分、步骤、条件或其之间的关系等，通过其在发明创造中所起的功能或者效果进行限定的技术特征，但本领域普通技术人员仅通过阅读权利要求即可直接、明确地确定实现上述功能或者效果的具体实施方式的除外。</w:t>
            </w:r>
            <w:r w:rsidR="00FB2151">
              <w:rPr>
                <w:rFonts w:ascii="SimSun" w:eastAsia="SimSun" w:hAnsi="SimSun"/>
                <w:szCs w:val="21"/>
              </w:rPr>
              <w:t xml:space="preserve"> </w:t>
            </w:r>
          </w:p>
          <w:p w:rsidR="00844C62" w:rsidRPr="00FB2151"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与说明书及附图记载的实现前款所称功能或者效果不可缺少的技术特征相</w:t>
            </w:r>
            <w:r w:rsidRPr="00844C62">
              <w:rPr>
                <w:rFonts w:ascii="SimSun" w:eastAsia="SimSun" w:hAnsi="SimSun" w:hint="eastAsia"/>
                <w:szCs w:val="21"/>
              </w:rPr>
              <w:lastRenderedPageBreak/>
              <w:t>比，被诉侵权技术方案的相应技术特征是以基本相同的手段，实现相同的功能，达到相同的效果，且本领域普通技术人员在被诉侵权行为发生时无需经过创造性劳动就能够联想到的，人民法院应当认定该相应技术特征与功能性特征相同或者等同。</w:t>
            </w:r>
            <w:r w:rsidRPr="00844C62">
              <w:rPr>
                <w:rFonts w:ascii="SimSun" w:eastAsia="SimSun" w:hAnsi="SimSun"/>
                <w:szCs w:val="21"/>
              </w:rPr>
              <w:t xml:space="preserve"> </w:t>
            </w:r>
          </w:p>
          <w:p w:rsidR="00844C62" w:rsidRDefault="00844C62" w:rsidP="00FB2151">
            <w:pPr>
              <w:wordWrap w:val="0"/>
              <w:autoSpaceDE w:val="0"/>
              <w:autoSpaceDN w:val="0"/>
              <w:snapToGrid w:val="0"/>
              <w:spacing w:line="290" w:lineRule="atLeast"/>
              <w:ind w:firstLine="410"/>
              <w:jc w:val="left"/>
              <w:rPr>
                <w:rFonts w:ascii="SimSun" w:eastAsia="SimSun" w:hAnsi="SimSun" w:hint="eastAsia"/>
                <w:szCs w:val="21"/>
              </w:rPr>
            </w:pPr>
            <w:r w:rsidRPr="00844C62">
              <w:rPr>
                <w:rFonts w:ascii="SimSun" w:eastAsia="SimSun" w:hAnsi="SimSun" w:hint="eastAsia"/>
                <w:szCs w:val="21"/>
              </w:rPr>
              <w:t>第九条被诉侵权技术方案不能适用于权利要求中使用环境特征所限定的使用环境的，人民法院应当认定被诉侵权技术方案未落入专利权的保护范围。</w:t>
            </w:r>
            <w:r w:rsidR="00FB2151">
              <w:rPr>
                <w:rFonts w:ascii="SimSun" w:eastAsia="SimSun" w:hAnsi="SimSun"/>
                <w:szCs w:val="21"/>
              </w:rPr>
              <w:t xml:space="preserve"> </w:t>
            </w:r>
          </w:p>
          <w:p w:rsidR="00FB2151" w:rsidRPr="00FB2151" w:rsidRDefault="00FB2151" w:rsidP="00FB2151">
            <w:pPr>
              <w:wordWrap w:val="0"/>
              <w:autoSpaceDE w:val="0"/>
              <w:autoSpaceDN w:val="0"/>
              <w:snapToGrid w:val="0"/>
              <w:spacing w:line="290" w:lineRule="atLeast"/>
              <w:ind w:firstLine="410"/>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第十条对于权利要求中以制备方法界定产品的技术特征，被诉侵权产品的制备方法与其不相同也不等同的，人民法院应当认定被诉侵权技术方案未落入专利权的保护范围。</w:t>
            </w:r>
            <w:r w:rsidRPr="00844C62">
              <w:rPr>
                <w:rFonts w:ascii="SimSun" w:eastAsia="SimSun" w:hAnsi="SimSun"/>
                <w:szCs w:val="21"/>
              </w:rPr>
              <w:t xml:space="preserve"> </w:t>
            </w:r>
          </w:p>
          <w:p w:rsidR="00844C62" w:rsidRPr="00FB2151"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十一条方法权利要求未明确记载技术步骤的先后顺序，但本领域普通技术人员阅读权利要求书、说明书及附图后直接、明确地认为该技术步骤应当按照特定顺序实施的，人民法院应当认定该步骤顺序对于专利权的保护范围具有限定作用。</w:t>
            </w:r>
            <w:r w:rsidR="00FB2151">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十二条权利要求采用“至少”“不超过”等用语对数值特征进行界定，且本领域普通技术人员阅读权利要求书、说明书及附图后认为专利技术方案特别强调该用语对技术特征的限定作用，权利人主张与其不相同的数值特征属于等同特征的，人民法院不予支持。</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FB2151"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第十三条权利人证明专利申请人、专利权人在专利授权确权程序中对权利要求书、说明书及附图的限缩性修改或者陈述被明确否定的，人民法院应当认定该修改或者陈述未导致技术方案的放弃。</w:t>
            </w:r>
            <w:r w:rsidR="00FB2151">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十四条人民法院在认定一般消费者对于外观设计所具有的知识水平和认知能力时，一般应当考虑被诉侵权行为发生时授权外观设计所属相同或者相近种类产品的设计空间。设计空间较大的，人民法院可以认定一般消费者通常不容易注意到不同设计之间的较小区别；设计空间较小的，人民法院可以认</w:t>
            </w:r>
            <w:r w:rsidRPr="00844C62">
              <w:rPr>
                <w:rFonts w:ascii="SimSun" w:eastAsia="SimSun" w:hAnsi="SimSun" w:hint="eastAsia"/>
                <w:szCs w:val="21"/>
              </w:rPr>
              <w:lastRenderedPageBreak/>
              <w:t>定一般消费者通常更容易注意到不同设计之间的较小区别。</w:t>
            </w:r>
            <w:r w:rsidRPr="00844C62">
              <w:rPr>
                <w:rFonts w:ascii="SimSun" w:eastAsia="SimSun" w:hAnsi="SimSun"/>
                <w:szCs w:val="21"/>
              </w:rPr>
              <w:t xml:space="preserve"> </w:t>
            </w:r>
          </w:p>
          <w:p w:rsidR="00844C62" w:rsidRDefault="00844C62" w:rsidP="00844C62">
            <w:pPr>
              <w:wordWrap w:val="0"/>
              <w:autoSpaceDE w:val="0"/>
              <w:autoSpaceDN w:val="0"/>
              <w:snapToGrid w:val="0"/>
              <w:spacing w:line="290" w:lineRule="atLeast"/>
              <w:jc w:val="left"/>
              <w:rPr>
                <w:rFonts w:ascii="SimSun" w:eastAsia="SimSun" w:hAnsi="SimSun" w:hint="eastAsia"/>
                <w:szCs w:val="21"/>
              </w:rPr>
            </w:pPr>
          </w:p>
          <w:p w:rsidR="00FB2151" w:rsidRPr="00844C62" w:rsidRDefault="00FB2151" w:rsidP="00844C62">
            <w:pPr>
              <w:wordWrap w:val="0"/>
              <w:autoSpaceDE w:val="0"/>
              <w:autoSpaceDN w:val="0"/>
              <w:snapToGrid w:val="0"/>
              <w:spacing w:line="290" w:lineRule="atLeast"/>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第十五条对于成套产品的外观设计专利，被诉侵权设计与其一项外观设计相同或者近似的，人民法院应当认定被诉侵权设计落入专利权的保护范围。</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FB2151"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第十六条对于组装关系唯一的组件产品的外观设计专利，被诉侵权设计与其组合状态下的外观设计相同或者近似的，人民法院应当认定被诉侵权设计落入专利权的保护范围。</w:t>
            </w:r>
            <w:r w:rsidR="00FB2151">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对于各构件之间无组装关系或者组装关系不唯一的组件产品的外观设计专利，被诉侵权设计与其全部单个构件的外观设计均相同或者近似的，人民法院应当认定被诉侵权设计落入专利权的保护范围；被诉侵权设计缺少其单个构件的外观设计或者与之不相同也不近似的，人民法院应当认定被诉侵权设计未落入专利权的保护范围。</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十七条对于变化状态产品的外观设计专利，被诉侵权设计与变化状态图所示各种使用状态下的外观设计均相同或者近似的，人民法院应当认定被诉侵权设计落入专利权的保护范围；被诉侵权设计缺少其一种使用状态下的外观设计或者与之不相同也不近似的，人民法院应当认定被诉侵权设计未落入专利权的保护范围。</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FB2151"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第十八条权利人依据专利法第十三条诉请在发明专利申请公布日至授权公告日期间实施该发明的单位或者个人支付适当费用的，人民法院可以参照有关专利许可使用费合理确定。</w:t>
            </w:r>
            <w:r w:rsidR="00FB2151">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发明专利申请公布时申请人请求保护的范围与发明专利公告授权时的专利权保护范围不一致，被诉技术方案均落入上述两种范围的，人民法院应当认定被告在前款所称期间内实施了该发明；被诉技术方案仅落入其中一种范围的，人民法院应当认定被告在前款所称期间</w:t>
            </w:r>
            <w:r w:rsidRPr="00844C62">
              <w:rPr>
                <w:rFonts w:ascii="SimSun" w:eastAsia="SimSun" w:hAnsi="SimSun" w:hint="eastAsia"/>
                <w:szCs w:val="21"/>
              </w:rPr>
              <w:lastRenderedPageBreak/>
              <w:t>内未实施该发明。</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发明专利公告授权后，未经专利权人许可，为生产经营目的使用、许诺销售、销售在本条第一款所称期间内已由他人制造、销售、进口的产品，且该他人已支付或者书面承诺支付专利法第十三条规定的适当费用的，对于权利人关于上述使用、许诺销售、销售行为侵犯专利权的主张，人民法院不予支持。</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FB2151"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第十九条产品买卖合同依法成立的，人民法院应当认定属于专利法第十一条规定的销售。</w:t>
            </w:r>
            <w:r w:rsidR="00FB2151">
              <w:rPr>
                <w:rFonts w:ascii="SimSun" w:eastAsia="SimSun" w:hAnsi="SimSun"/>
                <w:szCs w:val="21"/>
              </w:rPr>
              <w:t xml:space="preserve"> </w:t>
            </w:r>
          </w:p>
          <w:p w:rsidR="00844C62" w:rsidRPr="00FB2151"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第二十条对于将依照专利方法直接获得的产品进一步加工、处理而获得的后续产品，进行再加工、处理的，人民法院应当认定不属于专利法第十一条规定的“使用依照该专利方法直接获得的产品”。</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二十一条明知有关产品系专门用于实施专利的材料、设备、零部件、中间物等，未经专利权人许可，为生产经营目的将该产品提供给他人实施了侵犯专利权的行为，权利人主张该提供者的行为属于侵权责任法第九条规定的帮助他人实施侵权行为的，人民法院应予支持。</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明知有关产品、方法被授予专利权，未经专利权人许可，为生产经营目的积极诱导他人实施了侵犯专利权的行为，权利人主张该诱导者的行为属于侵权责任法第九条规定的教唆他人实施侵权行为的，人民法院应予支持。</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FB2151"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第二十二条对于被诉侵权人主张的现有技术抗辩或者现有设计抗辩，人民法院应当依照专利申请日时施行的专利法界定现有技术或者现有设计。</w:t>
            </w:r>
            <w:r w:rsidR="00FB2151">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第二十三条被诉侵权技术方案或者外观设计落入在先的涉案专利权的保护范围，被诉侵权人以其技术方案或者外观设计被授予专利权为由抗辩不侵犯涉案专利权的，人民法院不予支持。</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lastRenderedPageBreak/>
              <w:t xml:space="preserve">　　第二十四条推荐性国家、行业或者地方标准明示所涉必要专利的信息，被诉侵权人以实施该标准无需专利权人许可为由抗辩不侵犯该专利权的，人民法院一般不予支持。</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FB2151"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推荐性国家、行业或者地方标准明示所涉必要专利的信息，专利权人、被诉侵权人协商该专利的实施许可条件时，专利权人故意违反其在标准制定中承诺的公平、合理、无歧视的许可义务，导致无法达成专利实施许可合同，且被诉侵权人在协商中无明显过错的，对于权利人请求停止标准实施行为的主张，人民法院一般不予支持。</w:t>
            </w:r>
            <w:r w:rsidR="00FB2151">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本条第二款所称实施许可条件，应当由专利权人、被诉侵权人协商确定。经充分协商，仍无法达成一致的，可以请求人民法院确定。人民法院在确定上述实施许可条件时，应当根据公平、合理、无歧视的原则，综合考虑专利的创新程度及其在标准中的作用、标准所属的技术领域、标准的性质、标准实施的范围和相关的许可条件等因素。</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法律、行政法规对实施标准中的专利另有规定的，从其规定。</w:t>
            </w:r>
            <w:r w:rsidR="00FB2151">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二十五条为生产经营目的使用、许诺销售或者销售不知道是未经专利权人许可而制造并售出的专利侵权产品，且举证证明该产品合法来源的，对于权利人请求停止上述使用、许诺销售、销售行为的主张，人民法院应予支持，但被诉侵权产品的使用者举证证明其已支付该产品的合理对价的除外。</w:t>
            </w:r>
            <w:r w:rsidRPr="00844C62">
              <w:rPr>
                <w:rFonts w:ascii="SimSun" w:eastAsia="SimSun" w:hAnsi="SimSun"/>
                <w:szCs w:val="21"/>
              </w:rPr>
              <w:t xml:space="preserve"> </w:t>
            </w:r>
          </w:p>
          <w:p w:rsidR="00844C62" w:rsidRDefault="00844C62" w:rsidP="00844C62">
            <w:pPr>
              <w:wordWrap w:val="0"/>
              <w:autoSpaceDE w:val="0"/>
              <w:autoSpaceDN w:val="0"/>
              <w:snapToGrid w:val="0"/>
              <w:spacing w:line="290" w:lineRule="atLeast"/>
              <w:jc w:val="left"/>
              <w:rPr>
                <w:rFonts w:ascii="SimSun" w:eastAsia="SimSun" w:hAnsi="SimSun" w:hint="eastAsia"/>
                <w:szCs w:val="21"/>
              </w:rPr>
            </w:pPr>
          </w:p>
          <w:p w:rsidR="0016200D" w:rsidRPr="00844C62" w:rsidRDefault="0016200D" w:rsidP="00844C62">
            <w:pPr>
              <w:wordWrap w:val="0"/>
              <w:autoSpaceDE w:val="0"/>
              <w:autoSpaceDN w:val="0"/>
              <w:snapToGrid w:val="0"/>
              <w:spacing w:line="290" w:lineRule="atLeast"/>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本条第一款所称不知道，是指实际不知道且不应当知道。</w:t>
            </w:r>
            <w:r w:rsidR="0016200D">
              <w:rPr>
                <w:rFonts w:ascii="SimSun" w:eastAsia="SimSun" w:hAnsi="SimSun"/>
                <w:szCs w:val="21"/>
              </w:rPr>
              <w:t xml:space="preserve"> </w:t>
            </w:r>
          </w:p>
          <w:p w:rsidR="00844C62" w:rsidRPr="0016200D"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本条第一款所称合法来源，是指通过合法的销售渠道、通常的买卖合同等正常商业方式取得产品。对于合法来源，使用者、许诺销售者或者销售者应当提供符合交易习惯的相关证据。</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第二十六条被告构成对专利权的侵犯，权利人请求判令其停止侵权行为的，人民法院应予支持，但基于国家利</w:t>
            </w:r>
            <w:r w:rsidRPr="00844C62">
              <w:rPr>
                <w:rFonts w:ascii="SimSun" w:eastAsia="SimSun" w:hAnsi="SimSun" w:hint="eastAsia"/>
                <w:szCs w:val="21"/>
              </w:rPr>
              <w:lastRenderedPageBreak/>
              <w:t>益、公共利益的考量，人民法院可以不判令被告停止被诉行为，而判令其支付相应的合理费用。</w:t>
            </w:r>
            <w:r w:rsidRPr="00844C62">
              <w:rPr>
                <w:rFonts w:ascii="SimSun" w:eastAsia="SimSun" w:hAnsi="SimSun"/>
                <w:szCs w:val="21"/>
              </w:rPr>
              <w:t xml:space="preserve"> </w:t>
            </w:r>
          </w:p>
          <w:p w:rsidR="00844C62" w:rsidRDefault="00844C62" w:rsidP="00844C62">
            <w:pPr>
              <w:wordWrap w:val="0"/>
              <w:autoSpaceDE w:val="0"/>
              <w:autoSpaceDN w:val="0"/>
              <w:snapToGrid w:val="0"/>
              <w:spacing w:line="290" w:lineRule="atLeast"/>
              <w:jc w:val="left"/>
              <w:rPr>
                <w:rFonts w:ascii="SimSun" w:eastAsia="SimSun" w:hAnsi="SimSun" w:hint="eastAsia"/>
                <w:szCs w:val="21"/>
              </w:rPr>
            </w:pPr>
          </w:p>
          <w:p w:rsidR="0016200D" w:rsidRPr="00844C62" w:rsidRDefault="0016200D" w:rsidP="00844C62">
            <w:pPr>
              <w:wordWrap w:val="0"/>
              <w:autoSpaceDE w:val="0"/>
              <w:autoSpaceDN w:val="0"/>
              <w:snapToGrid w:val="0"/>
              <w:spacing w:line="290" w:lineRule="atLeast"/>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二十七条权利人因被侵权所受到的实际损失难以确定的，人民法院应当依照专利法第六十五条第一款的规定，要求权利人对侵权人因侵权所获得的利益进行举证；在权利人已经提供侵权人所获利益的初步证据，而与专利侵权行为相关的账簿、资料主要由侵权人掌握的情况下，人民法院可以责令侵权人提供该账簿、资料；侵权人无正当理由拒不提供或者提供虚假的账簿、资料的，人民法院可以根据权利人的主张和提供的证据认定侵权人因侵权所获得的利益。</w:t>
            </w:r>
            <w:r w:rsidR="0016200D">
              <w:rPr>
                <w:rFonts w:ascii="SimSun" w:eastAsia="SimSun" w:hAnsi="SimSun"/>
                <w:szCs w:val="21"/>
              </w:rPr>
              <w:t xml:space="preserve"> </w:t>
            </w:r>
          </w:p>
          <w:p w:rsidR="00844C62" w:rsidRPr="0016200D"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第二十八条权利人、侵权人依法约定专利侵权的赔偿数额或者赔偿计算方法，并在专利侵权诉讼中主张依据该约定确定赔偿数额的，人民法院应予支持。</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二十九条宣告专利权无效的决定作出后，当事人根据该决定依法申请再审，请求撤销专利权无效宣告前人民法院作出但未执行的专利侵权的判决、调解书的，人民法院可以裁定中止再审审查，并中止原判决、调解书的执行。</w:t>
            </w:r>
            <w:r w:rsidRPr="00844C62">
              <w:rPr>
                <w:rFonts w:ascii="SimSun" w:eastAsia="SimSun" w:hAnsi="SimSun"/>
                <w:szCs w:val="21"/>
              </w:rPr>
              <w:t xml:space="preserve"> </w:t>
            </w: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专利权人向人民法院提供充分、有效的担保，请求继续执行前款所称判决、调解书的，人民法院应当继续执行；侵权人向人民法院提供充分、有效的反担保，请求中止执行的，人民法院应当准许。人民法院生效裁判未撤销宣告专利权无效的决定的，专利权人应当赔偿因继续执行给对方造成的损失；宣告专利权无效的决定被人民法院生效裁判撤销，专利权仍有效的，人民法院可以依据前款所称判决、调解书直接执行上述反担保财产。</w:t>
            </w:r>
            <w:r w:rsidRPr="00844C62">
              <w:rPr>
                <w:rFonts w:ascii="SimSun" w:eastAsia="SimSun" w:hAnsi="SimSun"/>
                <w:szCs w:val="21"/>
              </w:rPr>
              <w:t xml:space="preserve"> </w:t>
            </w:r>
          </w:p>
          <w:p w:rsidR="00844C62" w:rsidRDefault="00844C62" w:rsidP="00844C62">
            <w:pPr>
              <w:wordWrap w:val="0"/>
              <w:autoSpaceDE w:val="0"/>
              <w:autoSpaceDN w:val="0"/>
              <w:snapToGrid w:val="0"/>
              <w:spacing w:line="290" w:lineRule="atLeast"/>
              <w:jc w:val="left"/>
              <w:rPr>
                <w:rFonts w:ascii="SimSun" w:eastAsia="SimSun" w:hAnsi="SimSun" w:hint="eastAsia"/>
                <w:szCs w:val="21"/>
              </w:rPr>
            </w:pPr>
          </w:p>
          <w:p w:rsidR="0016200D" w:rsidRPr="00844C62" w:rsidRDefault="0016200D" w:rsidP="00844C62">
            <w:pPr>
              <w:wordWrap w:val="0"/>
              <w:autoSpaceDE w:val="0"/>
              <w:autoSpaceDN w:val="0"/>
              <w:snapToGrid w:val="0"/>
              <w:spacing w:line="290" w:lineRule="atLeast"/>
              <w:jc w:val="left"/>
              <w:rPr>
                <w:rFonts w:ascii="SimSun" w:eastAsia="SimSun" w:hAnsi="SimSun"/>
                <w:szCs w:val="21"/>
              </w:rPr>
            </w:pPr>
          </w:p>
          <w:p w:rsidR="00844C62"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第三十条在法定期限内对宣告专利权无效的决定不向人民法院起诉或者起</w:t>
            </w:r>
            <w:r w:rsidRPr="00844C62">
              <w:rPr>
                <w:rFonts w:ascii="SimSun" w:eastAsia="SimSun" w:hAnsi="SimSun" w:hint="eastAsia"/>
                <w:szCs w:val="21"/>
              </w:rPr>
              <w:lastRenderedPageBreak/>
              <w:t>诉后生效裁判未撤销该决定，当事人根据该决定依法申请再审，请求撤销宣告专利权无效前人民法院作出但未执行的专利侵权的判决、调解书的，人民法院应当再审。当事人根据该决定，依法申请终结执行宣告专利权无效前人民法院作出但未执行的专利侵权的判决、调解书的，人民法院应当裁定终结执行。</w:t>
            </w:r>
            <w:r w:rsidRPr="00844C62">
              <w:rPr>
                <w:rFonts w:ascii="SimSun" w:eastAsia="SimSun" w:hAnsi="SimSun"/>
                <w:szCs w:val="21"/>
              </w:rPr>
              <w:t xml:space="preserve"> </w:t>
            </w:r>
          </w:p>
          <w:p w:rsidR="00844C62" w:rsidRDefault="00844C62" w:rsidP="00844C62">
            <w:pPr>
              <w:wordWrap w:val="0"/>
              <w:autoSpaceDE w:val="0"/>
              <w:autoSpaceDN w:val="0"/>
              <w:snapToGrid w:val="0"/>
              <w:spacing w:line="290" w:lineRule="atLeast"/>
              <w:jc w:val="left"/>
              <w:rPr>
                <w:rFonts w:ascii="SimSun" w:eastAsia="SimSun" w:hAnsi="SimSun" w:hint="eastAsia"/>
                <w:szCs w:val="21"/>
              </w:rPr>
            </w:pPr>
          </w:p>
          <w:p w:rsidR="0016200D" w:rsidRPr="00844C62" w:rsidRDefault="0016200D" w:rsidP="00844C62">
            <w:pPr>
              <w:wordWrap w:val="0"/>
              <w:autoSpaceDE w:val="0"/>
              <w:autoSpaceDN w:val="0"/>
              <w:snapToGrid w:val="0"/>
              <w:spacing w:line="290" w:lineRule="atLeast"/>
              <w:jc w:val="left"/>
              <w:rPr>
                <w:rFonts w:ascii="SimSun" w:eastAsia="SimSun" w:hAnsi="SimSun"/>
                <w:szCs w:val="21"/>
              </w:rPr>
            </w:pPr>
          </w:p>
          <w:p w:rsidR="00D44DCD" w:rsidRPr="00844C62" w:rsidRDefault="00844C62" w:rsidP="00844C62">
            <w:pPr>
              <w:wordWrap w:val="0"/>
              <w:autoSpaceDE w:val="0"/>
              <w:autoSpaceDN w:val="0"/>
              <w:snapToGrid w:val="0"/>
              <w:spacing w:line="290" w:lineRule="atLeast"/>
              <w:jc w:val="left"/>
              <w:rPr>
                <w:rFonts w:ascii="SimSun" w:eastAsia="SimSun" w:hAnsi="SimSun"/>
                <w:szCs w:val="21"/>
              </w:rPr>
            </w:pPr>
            <w:r w:rsidRPr="00844C62">
              <w:rPr>
                <w:rFonts w:ascii="SimSun" w:eastAsia="SimSun" w:hAnsi="SimSun" w:hint="eastAsia"/>
                <w:szCs w:val="21"/>
              </w:rPr>
              <w:t xml:space="preserve">　　第三十一条本解释自</w:t>
            </w:r>
            <w:r w:rsidRPr="00844C62">
              <w:rPr>
                <w:rFonts w:ascii="SimSun" w:eastAsia="SimSun" w:hAnsi="SimSun"/>
                <w:szCs w:val="21"/>
              </w:rPr>
              <w:t>2016</w:t>
            </w:r>
            <w:r w:rsidRPr="00844C62">
              <w:rPr>
                <w:rFonts w:ascii="SimSun" w:eastAsia="SimSun" w:hAnsi="SimSun" w:hint="eastAsia"/>
                <w:szCs w:val="21"/>
              </w:rPr>
              <w:t>年</w:t>
            </w:r>
            <w:r w:rsidRPr="00844C62">
              <w:rPr>
                <w:rFonts w:ascii="SimSun" w:eastAsia="SimSun" w:hAnsi="SimSun"/>
                <w:szCs w:val="21"/>
              </w:rPr>
              <w:t>4</w:t>
            </w:r>
            <w:r w:rsidRPr="00844C62">
              <w:rPr>
                <w:rFonts w:ascii="SimSun" w:eastAsia="SimSun" w:hAnsi="SimSun" w:hint="eastAsia"/>
                <w:szCs w:val="21"/>
              </w:rPr>
              <w:t>月</w:t>
            </w:r>
            <w:r w:rsidRPr="00844C62">
              <w:rPr>
                <w:rFonts w:ascii="SimSun" w:eastAsia="SimSun" w:hAnsi="SimSun"/>
                <w:szCs w:val="21"/>
              </w:rPr>
              <w:t>1</w:t>
            </w:r>
            <w:r w:rsidRPr="00844C62">
              <w:rPr>
                <w:rFonts w:ascii="SimSun" w:eastAsia="SimSun" w:hAnsi="SimSun" w:hint="eastAsia"/>
                <w:szCs w:val="21"/>
              </w:rPr>
              <w:t>日起施行。最高人民法院以前发布的相关司法解释与本解释不一致的，以本解释为准。</w:t>
            </w:r>
          </w:p>
          <w:p w:rsidR="007A34FC" w:rsidRPr="007A34FC" w:rsidRDefault="00615981" w:rsidP="00D44DCD">
            <w:pPr>
              <w:wordWrap w:val="0"/>
              <w:autoSpaceDE w:val="0"/>
              <w:autoSpaceDN w:val="0"/>
              <w:snapToGrid w:val="0"/>
              <w:spacing w:line="290" w:lineRule="atLeast"/>
              <w:jc w:val="left"/>
              <w:rPr>
                <w:rFonts w:ascii="SimSun" w:hAnsi="SimSun"/>
                <w:szCs w:val="21"/>
              </w:rPr>
            </w:pPr>
            <w:r w:rsidRPr="00615981">
              <w:rPr>
                <w:rFonts w:ascii="SimSun" w:eastAsia="SimSun" w:hAnsi="SimSun"/>
                <w:szCs w:val="21"/>
              </w:rPr>
              <w:t xml:space="preserve">　　</w:t>
            </w:r>
            <w:r w:rsidR="00D44DCD" w:rsidRPr="007A34FC">
              <w:rPr>
                <w:rFonts w:ascii="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A22" w:rsidRDefault="00FE6A22" w:rsidP="00C278F4">
      <w:r>
        <w:separator/>
      </w:r>
    </w:p>
  </w:endnote>
  <w:endnote w:type="continuationSeparator" w:id="1">
    <w:p w:rsidR="00FE6A22" w:rsidRDefault="00FE6A22"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A22" w:rsidRDefault="00FE6A22" w:rsidP="00C278F4">
      <w:r>
        <w:separator/>
      </w:r>
    </w:p>
  </w:footnote>
  <w:footnote w:type="continuationSeparator" w:id="1">
    <w:p w:rsidR="00FE6A22" w:rsidRDefault="00FE6A22"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6D67"/>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653A"/>
    <w:rsid w:val="00E9758D"/>
    <w:rsid w:val="00F078AB"/>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8</Pages>
  <Words>1956</Words>
  <Characters>11154</Characters>
  <Application>Microsoft Office Word</Application>
  <DocSecurity>0</DocSecurity>
  <Lines>92</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17</cp:revision>
  <dcterms:created xsi:type="dcterms:W3CDTF">2016-01-15T03:23:00Z</dcterms:created>
  <dcterms:modified xsi:type="dcterms:W3CDTF">2016-04-06T01:40:00Z</dcterms:modified>
</cp:coreProperties>
</file>