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64004F" w:rsidRPr="00620E72" w:rsidRDefault="0064004F" w:rsidP="00620E72">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620E72">
              <w:rPr>
                <w:rFonts w:ascii="한컴바탕" w:eastAsia="한컴바탕" w:hAnsi="한컴바탕" w:cs="한컴바탕" w:hint="eastAsia"/>
                <w:b/>
                <w:sz w:val="26"/>
                <w:szCs w:val="26"/>
                <w:lang w:eastAsia="ko-KR"/>
              </w:rPr>
              <w:t>공상행정관리 행정처벌 정보 공시 잠행규정</w:t>
            </w:r>
          </w:p>
          <w:p w:rsidR="0064004F" w:rsidRPr="00620E72" w:rsidRDefault="0064004F" w:rsidP="00620E72">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국가공상행정관리총국 령 제71호</w:t>
            </w:r>
          </w:p>
          <w:p w:rsidR="0064004F" w:rsidRPr="00620E72" w:rsidRDefault="0064004F" w:rsidP="00620E72">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64004F" w:rsidRPr="00620E72" w:rsidRDefault="0064004F" w:rsidP="00620E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&lt;공상행정관리 행정처벌 정보 공시 잠행규정&gt;이 국가공상행정관리총국 국무회의 심의에서 통과되어 공표하는 바이며 2014년 10월 1일부터 시행한다.</w:t>
            </w:r>
          </w:p>
          <w:p w:rsidR="0064004F" w:rsidRPr="00620E72" w:rsidRDefault="0064004F" w:rsidP="00620E7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p w:rsidR="0064004F" w:rsidRPr="00620E72" w:rsidRDefault="0064004F" w:rsidP="00620E7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국장 장마오(張茅)</w:t>
            </w:r>
          </w:p>
          <w:p w:rsidR="0064004F" w:rsidRPr="00620E72" w:rsidRDefault="0064004F" w:rsidP="00620E72">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2014년 8월 19일</w:t>
            </w:r>
          </w:p>
          <w:p w:rsidR="0064004F" w:rsidRDefault="0064004F" w:rsidP="00620E72">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620E72" w:rsidRPr="00620E72" w:rsidRDefault="00620E72" w:rsidP="00620E72">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제1조</w:t>
            </w:r>
            <w:r w:rsidRPr="00620E72">
              <w:rPr>
                <w:rFonts w:ascii="한컴바탕" w:eastAsia="한컴바탕" w:hAnsi="한컴바탕" w:cs="한컴바탕" w:hint="eastAsia"/>
                <w:szCs w:val="21"/>
                <w:lang w:eastAsia="ko-KR"/>
              </w:rPr>
              <w:t xml:space="preserve"> 국무원의 &lt;등록자본 등기제도 개혁안&gt;을 관철하고 시장 감독방식을 진일보 전환하며 시장주체에 대한 신용 감독을 강화하고 사회에 대한 공동관리를 촉진하며 공평 경쟁의 시장질서를 유지하기 위한 목적으로 &lt;중화인민공화국 행정처벌법&gt;, &lt;기업정보 공시 잠행조례&gt;, &lt;중화인민공화국 정부정보 공개조례&gt; 등 법률·법규 및 국무원의 관련 규정에 근거하여 이 규정을 제정한다.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제2조</w:t>
            </w:r>
            <w:r w:rsidRPr="00620E72">
              <w:rPr>
                <w:rFonts w:ascii="한컴바탕" w:eastAsia="한컴바탕" w:hAnsi="한컴바탕" w:cs="한컴바탕" w:hint="eastAsia"/>
                <w:szCs w:val="21"/>
                <w:lang w:eastAsia="ko-KR"/>
              </w:rPr>
              <w:t xml:space="preserve"> 공상행정관리부서가 일반 절차를 적용하여 내린 행정처벌 결정에 관한 정보는 사회에 공시해야 한다. 공시 정보는 주로 행정처벌 결정서와 행정처벌 정보 요약을 포함한다.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제3조</w:t>
            </w:r>
            <w:r w:rsidRPr="00620E72">
              <w:rPr>
                <w:rFonts w:ascii="한컴바탕" w:eastAsia="한컴바탕" w:hAnsi="한컴바탕" w:cs="한컴바탕" w:hint="eastAsia"/>
                <w:szCs w:val="21"/>
                <w:lang w:eastAsia="ko-KR"/>
              </w:rPr>
              <w:t xml:space="preserve"> 공상행정관리부서는 행정처벌 정보를 공시함에 있어 합법성, 객관성, 적시성, 규범성의 원칙을 준수해야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 xml:space="preserve">제4조 </w:t>
            </w:r>
            <w:r w:rsidRPr="00620E72">
              <w:rPr>
                <w:rFonts w:ascii="한컴바탕" w:eastAsia="한컴바탕" w:hAnsi="한컴바탕" w:cs="한컴바탕" w:hint="eastAsia"/>
                <w:szCs w:val="21"/>
                <w:lang w:eastAsia="ko-KR"/>
              </w:rPr>
              <w:t>공상행정관리부서는 &lt;공상행정관리기관 행정처벌 절차 규정&gt;의 관련 규정에 따라 행정처벌 결정서를 작성하고 행정처벌 정보 요약을 작성하여 행정처벌 결정서 앞에 첨부해야 한다. 행정처벌 정보 요약에는 행정처벌 결정서의 번호, 행정처벌 당사자 신상정보, 불법행위의 유형, 행정처벌의 내용, 행정처벌을 결정한 행정기관의 명칭과 결정 일자를 포함해야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제5조</w:t>
            </w:r>
            <w:r w:rsidRPr="00620E72">
              <w:rPr>
                <w:rFonts w:ascii="한컴바탕" w:eastAsia="한컴바탕" w:hAnsi="한컴바탕" w:cs="한컴바탕" w:hint="eastAsia"/>
                <w:szCs w:val="21"/>
                <w:lang w:eastAsia="ko-KR"/>
              </w:rPr>
              <w:t xml:space="preserve"> 공상행정관리부서는 &lt;중화인민공화국 국가비밀 보호법&gt;과 기타 법률·법규의 관련 규정에 따라 행정처벌 정보 비밀유지 심사 제도를 구축해야 한다. 행정처벌 정보를 공시함에 있어 국가비밀을 누설해서는 아니되며 국가안전, 공공안전, 경제안전과 사회안정을 파괴해서는 아니된다.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lastRenderedPageBreak/>
              <w:t>제6조</w:t>
            </w:r>
            <w:r w:rsidRPr="00620E72">
              <w:rPr>
                <w:rFonts w:ascii="한컴바탕" w:eastAsia="한컴바탕" w:hAnsi="한컴바탕" w:cs="한컴바탕" w:hint="eastAsia"/>
                <w:szCs w:val="21"/>
                <w:lang w:eastAsia="ko-KR"/>
              </w:rPr>
              <w:t xml:space="preserve"> </w:t>
            </w:r>
            <w:r w:rsidRPr="00620E72">
              <w:rPr>
                <w:rFonts w:ascii="한컴바탕" w:eastAsia="한컴바탕" w:hAnsi="한컴바탕" w:cs="한컴바탕" w:hint="eastAsia"/>
                <w:spacing w:val="-2"/>
                <w:szCs w:val="21"/>
                <w:lang w:eastAsia="ko-KR"/>
              </w:rPr>
              <w:t>공상행정관리부서는 행정처벌 정보를 공시함에 있어 상업비밀과 연관된 내용 및 자연인의 주소지(경영장소와 일치한 경우는 제외), 연락처, 신분증 번호, 은행계좌 등 개인정보를 삭제해야 한다. 공시하는 것이 마땅하다고 판단하는 경우 공상행정관리부서는 상급 공상행정관리부서에 보고하여 승인을 받아야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 xml:space="preserve">제7조 </w:t>
            </w:r>
            <w:r w:rsidRPr="00620E72">
              <w:rPr>
                <w:rFonts w:ascii="한컴바탕" w:eastAsia="한컴바탕" w:hAnsi="한컴바탕" w:cs="한컴바탕" w:hint="eastAsia"/>
                <w:szCs w:val="21"/>
                <w:lang w:eastAsia="ko-KR"/>
              </w:rPr>
              <w:t>이 규정 제6조의 요구에 따라 삭제처리한 경우를 제외하고 공상행정관리부서가 공시한 행정처벌 결정서는 행정처벌 당사자에게 송달한 행정처벌 결정서의 내용과 일치해야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제8조</w:t>
            </w:r>
            <w:r w:rsidRPr="00620E72">
              <w:rPr>
                <w:rFonts w:ascii="한컴바탕" w:eastAsia="한컴바탕" w:hAnsi="한컴바탕" w:cs="한컴바탕" w:hint="eastAsia"/>
                <w:szCs w:val="21"/>
                <w:lang w:eastAsia="ko-KR"/>
              </w:rPr>
              <w:t xml:space="preserve"> 공상행정관리부서는 행정처벌 결정서 송달 시 행정처벌 정보가 사회에 공시될 것임을 행정처벌 당사자에게 고지해야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제9조</w:t>
            </w:r>
            <w:r w:rsidRPr="00620E72">
              <w:rPr>
                <w:rFonts w:ascii="한컴바탕" w:eastAsia="한컴바탕" w:hAnsi="한컴바탕" w:cs="한컴바탕" w:hint="eastAsia"/>
                <w:szCs w:val="21"/>
                <w:lang w:eastAsia="ko-KR"/>
              </w:rPr>
              <w:t xml:space="preserve"> 공상행정관리부서는 일반 절차를 적용하여 법에 따라 등록·등기한 각 유형의 기업, 자영업자, 농민전문합작사 등에게 내린 행정처벌 결정의 관련 정보를 기업 신용정보 공시 시스템을 통해 사회에 공시해야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제10조</w:t>
            </w:r>
            <w:r w:rsidRPr="00620E72">
              <w:rPr>
                <w:rFonts w:ascii="한컴바탕" w:eastAsia="한컴바탕" w:hAnsi="한컴바탕" w:cs="한컴바탕" w:hint="eastAsia"/>
                <w:szCs w:val="21"/>
                <w:lang w:eastAsia="ko-KR"/>
              </w:rPr>
              <w:t xml:space="preserve"> 행정처벌 결정을 내린 공상행정관리부서와 행정처벌 당사자의 등기기관이 동일한 성, 자치구, 직할시에 소재하는 경우 행정처벌 결정을 내린 공상행정관리부서는 행정처벌을 결정 또는 변경한 날로부터 20일(영업일 기준) 이내에 본 성, 자치구, 직할시 공상행정관리부서의 기업 신용정보 공시 시스템을 통해 행정처벌 정보를 공시해야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제11조</w:t>
            </w:r>
            <w:r w:rsidRPr="00620E72">
              <w:rPr>
                <w:rFonts w:ascii="한컴바탕" w:eastAsia="한컴바탕" w:hAnsi="한컴바탕" w:cs="한컴바탕" w:hint="eastAsia"/>
                <w:szCs w:val="21"/>
                <w:lang w:eastAsia="ko-KR"/>
              </w:rPr>
              <w:t xml:space="preserve"> 행정처벌 결정을 내린 공상행정관리부서와 행정처벌 당사자의 등기기관이 서로 다른 성, 자치구, 직할시에 소재하는 경우 행정처벌 결정을 내린 공상행정관리부서는 행정처벌을 결정 또는 변경한 날로부터 10일(영업일 기준) 이내에 본 성, 자치구, 직할시의 공상행정관리부서를 통해 행정처벌 정보를 당사자 등기기관이 소재한 성, 자치구, 직할시 공상행정관리부서에 발송해야 하며 당사자 등기기관이 소재한 성, 자치구, 직할시의 공상행정관리부서가 정보 접수일 로부터 10일(영업일 기준) 이내에 기업 신용정보 공시 시스템을 통해 행정처벌 정보를 공시한다.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제12조</w:t>
            </w:r>
            <w:r w:rsidRPr="00620E72">
              <w:rPr>
                <w:rFonts w:ascii="한컴바탕" w:eastAsia="한컴바탕" w:hAnsi="한컴바탕" w:cs="한컴바탕" w:hint="eastAsia"/>
                <w:szCs w:val="21"/>
                <w:lang w:eastAsia="ko-KR"/>
              </w:rPr>
              <w:t xml:space="preserve"> 행정재심의, 행정소송 또는 기타 사유로 행정처벌 결정이 변경, 철회되었거나 행정처벌 결정의 법 위반이 확인되는 등 변경 상황이 발생한 경우 기업 신용정보 공시 시스템에 눈에 띄는 방식으로 표시해야 한다. 표시</w:t>
            </w:r>
            <w:r w:rsidRPr="00620E72">
              <w:rPr>
                <w:rFonts w:ascii="한컴바탕" w:eastAsia="한컴바탕" w:hAnsi="한컴바탕" w:cs="한컴바탕" w:hint="eastAsia"/>
                <w:szCs w:val="21"/>
                <w:lang w:eastAsia="ko-KR"/>
              </w:rPr>
              <w:lastRenderedPageBreak/>
              <w:t>내용에는 변경, 철회 결정 또는 행정처벌 결정의 법 위반 판정을 내린 기관의 명칭, 내용, 일자 등 관련 정보가 포함되어야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제13조</w:t>
            </w:r>
            <w:r w:rsidRPr="00620E72">
              <w:rPr>
                <w:rFonts w:ascii="한컴바탕" w:eastAsia="한컴바탕" w:hAnsi="한컴바탕" w:cs="한컴바탕" w:hint="eastAsia"/>
                <w:szCs w:val="21"/>
                <w:lang w:eastAsia="ko-KR"/>
              </w:rPr>
              <w:t xml:space="preserve"> </w:t>
            </w:r>
            <w:r w:rsidRPr="00620E72">
              <w:rPr>
                <w:rFonts w:ascii="한컴바탕" w:eastAsia="한컴바탕" w:hAnsi="한컴바탕" w:cs="한컴바탕" w:hint="eastAsia"/>
                <w:spacing w:val="-6"/>
                <w:szCs w:val="21"/>
                <w:lang w:eastAsia="ko-KR"/>
              </w:rPr>
              <w:t>공상행정관리부서는 그가 공시한 행정처벌 정보가 정확하지 않다는 사실을 발견한 경우 제때에 이를 정정해야 한다. 공상행정관리부서가 공시한 행정처벌 정보가 정확하지 않다는 증거를 보유한 공민, 법인 또는 기타 조직은 해당 공상행정관리부서에 정정을 요구할 권리를 갖는다.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제14조</w:t>
            </w:r>
            <w:r w:rsidRPr="00620E72">
              <w:rPr>
                <w:rFonts w:ascii="한컴바탕" w:eastAsia="한컴바탕" w:hAnsi="한컴바탕" w:cs="한컴바탕" w:hint="eastAsia"/>
                <w:szCs w:val="21"/>
                <w:lang w:eastAsia="ko-KR"/>
              </w:rPr>
              <w:t xml:space="preserve"> 공시일로부터 5년이 만료된 행정처벌 정보는 기업 신용정보 공시 시스템에 기록을 남기되 더 이상 공시하지 아니한다. </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제15조</w:t>
            </w:r>
            <w:r w:rsidRPr="00620E72">
              <w:rPr>
                <w:rFonts w:ascii="한컴바탕" w:eastAsia="한컴바탕" w:hAnsi="한컴바탕" w:cs="한컴바탕" w:hint="eastAsia"/>
                <w:szCs w:val="21"/>
                <w:lang w:eastAsia="ko-KR"/>
              </w:rPr>
              <w:t xml:space="preserve"> 각 성, 자치구, 직할시의 공상행정관리부서는 이 규정에 따라 기업 신용정보 공시 시스템을 보완하고 간편한 검색, 조회 방식을 제공함으로써 대중을 위해 행정처벌 정보 검색, 조회의 편리를 제공한다.</w:t>
            </w:r>
          </w:p>
          <w:p w:rsidR="0064004F" w:rsidRPr="00620E72" w:rsidRDefault="0064004F" w:rsidP="00620E72">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620E72">
              <w:rPr>
                <w:rFonts w:ascii="한컴바탕" w:eastAsia="한컴바탕" w:hAnsi="한컴바탕" w:cs="한컴바탕" w:hint="eastAsia"/>
                <w:spacing w:val="-6"/>
                <w:szCs w:val="21"/>
                <w:lang w:eastAsia="ko-KR"/>
              </w:rPr>
              <w:t>각 성, 자치구, 직할시 공상행정관리부서는 법 집행 및 사건 처리 시스템 보완을 가속화 추진하여 데이터의 정확성과 완전성을 보장해야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제16조</w:t>
            </w:r>
            <w:r w:rsidRPr="00620E72">
              <w:rPr>
                <w:rFonts w:ascii="한컴바탕" w:eastAsia="한컴바탕" w:hAnsi="한컴바탕" w:cs="한컴바탕" w:hint="eastAsia"/>
                <w:szCs w:val="21"/>
                <w:lang w:eastAsia="ko-KR"/>
              </w:rPr>
              <w:t xml:space="preserve"> </w:t>
            </w:r>
            <w:r w:rsidRPr="00620E72">
              <w:rPr>
                <w:rFonts w:ascii="한컴바탕" w:eastAsia="한컴바탕" w:hAnsi="한컴바탕" w:cs="한컴바탕" w:hint="eastAsia"/>
                <w:spacing w:val="-2"/>
                <w:szCs w:val="21"/>
                <w:lang w:eastAsia="ko-KR"/>
              </w:rPr>
              <w:t>이 규정 제9조의 규정에 따라 기업 신용정보 공시 시스템을 통해 공시하는 행정처벌 정보를 제외한 일반 절차를 통해 내려지는 기타 행정처벌 결정에 관한 정보는 포털 사이트 또는 전문 사이트 등을 통해 공시해야 한다.</w:t>
            </w:r>
          </w:p>
          <w:p w:rsidR="0064004F" w:rsidRPr="00620E72" w:rsidRDefault="0064004F" w:rsidP="00620E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공상행정관리부서는 포털 사이트 또는 전문 사이트 등을 통해 본 부서에서 내린 각 유형의 행정처벌 사건 정보를 공시할 수 있다.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620E72">
              <w:rPr>
                <w:rFonts w:ascii="한컴바탕" w:eastAsia="한컴바탕" w:hAnsi="한컴바탕" w:cs="한컴바탕" w:hint="eastAsia"/>
                <w:b/>
                <w:szCs w:val="21"/>
                <w:lang w:eastAsia="ko-KR"/>
              </w:rPr>
              <w:t>제17조</w:t>
            </w:r>
            <w:r w:rsidRPr="00620E72">
              <w:rPr>
                <w:rFonts w:ascii="한컴바탕" w:eastAsia="한컴바탕" w:hAnsi="한컴바탕" w:cs="한컴바탕" w:hint="eastAsia"/>
                <w:szCs w:val="21"/>
                <w:lang w:eastAsia="ko-KR"/>
              </w:rPr>
              <w:t xml:space="preserve"> </w:t>
            </w:r>
            <w:r w:rsidRPr="00620E72">
              <w:rPr>
                <w:rFonts w:ascii="한컴바탕" w:eastAsia="한컴바탕" w:hAnsi="한컴바탕" w:cs="한컴바탕" w:hint="eastAsia"/>
                <w:spacing w:val="-6"/>
                <w:szCs w:val="21"/>
                <w:lang w:eastAsia="ko-KR"/>
              </w:rPr>
              <w:t>공상행정관리부서는 행정처벌 정보의 공시 직책을 충실하게 이행해야 하고 '사건 담당자가 입력하고 책임지는' 원칙에 따라 행정처벌 정보 공시에 대한 내부심사 및 평가 제도를 구축해야 한다. 사건처리 담당기구는 적시적이고 정확하게 행정처벌 정보를 입력해야 한다. 기업 신용정보 공시업무 담당 기구는 행정처벌 정보 공시에 대한 일상 관리와 조율 업무를 강화해야 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제18조</w:t>
            </w:r>
            <w:r w:rsidRPr="00620E72">
              <w:rPr>
                <w:rFonts w:ascii="한컴바탕" w:eastAsia="한컴바탕" w:hAnsi="한컴바탕" w:cs="한컴바탕" w:hint="eastAsia"/>
                <w:szCs w:val="21"/>
                <w:lang w:eastAsia="ko-KR"/>
              </w:rPr>
              <w:t xml:space="preserve"> 국가공상행정관리총국은 지방 공상행정관리부서의 행정처벌 정보 공시 업무를 지도하고 감독하며 기업 신용정보 공시 시스템을 통한 행정처벌 정보 공시의 관련 표쥰·규범과 기술요구를 제정한다.</w:t>
            </w:r>
          </w:p>
          <w:p w:rsidR="0064004F" w:rsidRPr="00620E72" w:rsidRDefault="0064004F" w:rsidP="00620E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각 성, 자치구, 직할시의 공상행정관리부서는 본 행정구역 내 공상행정관리부서의 행정처벌 정보 공시 업무를 조직, 지도, 감독하며 이 규정에 근거하여 업무 실천과 결부시킨 실시세칙을 제정할 수 있다.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lastRenderedPageBreak/>
              <w:t>제19조</w:t>
            </w:r>
            <w:r w:rsidRPr="00620E72">
              <w:rPr>
                <w:rFonts w:ascii="한컴바탕" w:eastAsia="한컴바탕" w:hAnsi="한컴바탕" w:cs="한컴바탕" w:hint="eastAsia"/>
                <w:szCs w:val="21"/>
                <w:lang w:eastAsia="ko-KR"/>
              </w:rPr>
              <w:t xml:space="preserve">  공상행정관리부서가 이 규정의 관련 규정에 따라 직책을 이행하지 아니한 경우 직상급 공상행정관리부서가 시정을 명령하고 이 규정을 심각하게 위반한 경우 법에 따라 책임이 있는 담당자와 직접 책임이 있는 자에 대해 조치를 취한다.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제20조</w:t>
            </w:r>
            <w:r w:rsidRPr="00620E72">
              <w:rPr>
                <w:rFonts w:ascii="한컴바탕" w:eastAsia="한컴바탕" w:hAnsi="한컴바탕" w:cs="한컴바탕" w:hint="eastAsia"/>
                <w:szCs w:val="21"/>
                <w:lang w:eastAsia="ko-KR"/>
              </w:rPr>
              <w:t xml:space="preserve"> 공민, 법인 또는 기타 조직이 행정처벌 관련 정보 공개를 신청하는 경우 &lt;중화인민공화국 정부정보 공개조례&gt;와 관련 법률·법규의 규정에 따른다. </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제21조</w:t>
            </w:r>
            <w:r w:rsidRPr="00620E72">
              <w:rPr>
                <w:rFonts w:ascii="한컴바탕" w:eastAsia="한컴바탕" w:hAnsi="한컴바탕" w:cs="한컴바탕" w:hint="eastAsia"/>
                <w:szCs w:val="21"/>
                <w:lang w:eastAsia="ko-KR"/>
              </w:rPr>
              <w:t xml:space="preserve"> 이 규정은 국가공상행정관리총국이 책임지고 해석한다.</w:t>
            </w:r>
          </w:p>
          <w:p w:rsidR="0064004F" w:rsidRPr="00620E72" w:rsidRDefault="0064004F" w:rsidP="00620E72">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620E72">
              <w:rPr>
                <w:rFonts w:ascii="한컴바탕" w:eastAsia="한컴바탕" w:hAnsi="한컴바탕" w:cs="한컴바탕" w:hint="eastAsia"/>
                <w:b/>
                <w:szCs w:val="21"/>
                <w:lang w:eastAsia="ko-KR"/>
              </w:rPr>
              <w:t>제22조</w:t>
            </w:r>
            <w:r w:rsidRPr="00620E72">
              <w:rPr>
                <w:rFonts w:ascii="한컴바탕" w:eastAsia="한컴바탕" w:hAnsi="한컴바탕" w:cs="한컴바탕" w:hint="eastAsia"/>
                <w:szCs w:val="21"/>
                <w:lang w:eastAsia="ko-KR"/>
              </w:rPr>
              <w:t xml:space="preserve"> 이 규정은 2014년 10월 1일부터 시행한다.</w:t>
            </w:r>
          </w:p>
          <w:p w:rsidR="0064004F" w:rsidRPr="00620E72" w:rsidRDefault="0064004F" w:rsidP="00620E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64004F" w:rsidRPr="00620E72" w:rsidRDefault="0064004F" w:rsidP="00620E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첨부 1 : 행정처벌 정보 공시문 양식</w:t>
            </w:r>
          </w:p>
          <w:p w:rsidR="0064004F" w:rsidRPr="00620E72" w:rsidRDefault="0064004F" w:rsidP="00620E72">
            <w:pPr>
              <w:wordWrap w:val="0"/>
              <w:autoSpaceDN w:val="0"/>
              <w:adjustRightInd w:val="0"/>
              <w:snapToGrid w:val="0"/>
              <w:spacing w:line="290" w:lineRule="atLeast"/>
              <w:ind w:firstLine="420"/>
              <w:rPr>
                <w:rFonts w:ascii="한컴바탕" w:eastAsia="한컴바탕" w:hAnsi="한컴바탕" w:cs="한컴바탕"/>
                <w:spacing w:val="10"/>
                <w:szCs w:val="21"/>
                <w:lang w:eastAsia="ko-KR"/>
              </w:rPr>
            </w:pPr>
            <w:hyperlink r:id="rId6" w:history="1">
              <w:r w:rsidRPr="00620E72">
                <w:rPr>
                  <w:rStyle w:val="a6"/>
                  <w:rFonts w:ascii="한컴바탕" w:eastAsia="한컴바탕" w:hAnsi="한컴바탕" w:cs="한컴바탕"/>
                  <w:spacing w:val="10"/>
                  <w:szCs w:val="21"/>
                  <w:lang w:eastAsia="ko-KR"/>
                </w:rPr>
                <w:t>http://www.saic.gov.cn/zwgk/zyfb/zjl/xxzx/201408/W020140827583810417594.doc</w:t>
              </w:r>
            </w:hyperlink>
          </w:p>
          <w:p w:rsidR="0064004F" w:rsidRPr="00620E72" w:rsidRDefault="0064004F" w:rsidP="00620E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620E72">
              <w:rPr>
                <w:rFonts w:ascii="한컴바탕" w:eastAsia="한컴바탕" w:hAnsi="한컴바탕" w:cs="한컴바탕" w:hint="eastAsia"/>
                <w:szCs w:val="21"/>
                <w:lang w:eastAsia="ko-KR"/>
              </w:rPr>
              <w:t>첨부 2 : 행정처벌 정보 공시 고지서</w:t>
            </w:r>
          </w:p>
          <w:p w:rsidR="0064004F" w:rsidRPr="00620E72" w:rsidRDefault="0064004F" w:rsidP="00620E72">
            <w:pPr>
              <w:wordWrap w:val="0"/>
              <w:autoSpaceDN w:val="0"/>
              <w:adjustRightInd w:val="0"/>
              <w:snapToGrid w:val="0"/>
              <w:spacing w:line="290" w:lineRule="atLeast"/>
              <w:ind w:firstLine="420"/>
              <w:rPr>
                <w:rFonts w:ascii="한컴바탕" w:eastAsia="한컴바탕" w:hAnsi="한컴바탕" w:cs="한컴바탕"/>
                <w:spacing w:val="10"/>
                <w:szCs w:val="21"/>
                <w:lang w:eastAsia="ko-KR"/>
              </w:rPr>
            </w:pPr>
            <w:hyperlink r:id="rId7" w:history="1">
              <w:r w:rsidRPr="00620E72">
                <w:rPr>
                  <w:rStyle w:val="a6"/>
                  <w:rFonts w:ascii="한컴바탕" w:eastAsia="한컴바탕" w:hAnsi="한컴바탕" w:cs="한컴바탕"/>
                  <w:spacing w:val="10"/>
                  <w:szCs w:val="21"/>
                  <w:lang w:eastAsia="ko-KR"/>
                </w:rPr>
                <w:t>http://www.saic.gov.cn/zwgk/zyfb/zjl/xxzx/201408/W020140827599232104602.doc</w:t>
              </w:r>
            </w:hyperlink>
          </w:p>
          <w:p w:rsidR="0064004F" w:rsidRPr="00620E72" w:rsidRDefault="0064004F" w:rsidP="00620E72">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F67646" w:rsidRPr="00620E72" w:rsidRDefault="00F67646" w:rsidP="00620E72">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64004F" w:rsidRDefault="00F67646" w:rsidP="00620E72">
            <w:pPr>
              <w:wordWrap w:val="0"/>
              <w:autoSpaceDN w:val="0"/>
              <w:adjustRightInd w:val="0"/>
              <w:snapToGrid w:val="0"/>
              <w:spacing w:line="290" w:lineRule="atLeast"/>
              <w:ind w:firstLine="420"/>
              <w:jc w:val="both"/>
              <w:rPr>
                <w:szCs w:val="21"/>
                <w:lang w:eastAsia="ko-KR"/>
              </w:rPr>
            </w:pPr>
          </w:p>
        </w:tc>
        <w:tc>
          <w:tcPr>
            <w:tcW w:w="3958" w:type="dxa"/>
          </w:tcPr>
          <w:p w:rsidR="0064004F" w:rsidRPr="00620E72" w:rsidRDefault="0064004F" w:rsidP="00620E72">
            <w:pPr>
              <w:wordWrap w:val="0"/>
              <w:autoSpaceDN w:val="0"/>
              <w:snapToGrid w:val="0"/>
              <w:spacing w:line="290" w:lineRule="atLeast"/>
              <w:ind w:firstLineChars="0" w:firstLine="0"/>
              <w:jc w:val="center"/>
              <w:rPr>
                <w:rFonts w:ascii="SimSun" w:eastAsia="SimSun" w:hAnsi="SimSun"/>
                <w:b/>
                <w:sz w:val="26"/>
                <w:szCs w:val="26"/>
              </w:rPr>
            </w:pPr>
            <w:r w:rsidRPr="00620E72">
              <w:rPr>
                <w:rFonts w:ascii="SimSun" w:eastAsia="SimSun" w:hAnsi="SimSun" w:cs="SimSun" w:hint="eastAsia"/>
                <w:b/>
                <w:sz w:val="26"/>
                <w:szCs w:val="26"/>
              </w:rPr>
              <w:t>工商行政管理行政处罚信息公示暂行规定</w:t>
            </w:r>
          </w:p>
          <w:p w:rsidR="0064004F" w:rsidRPr="00620E72" w:rsidRDefault="0064004F" w:rsidP="00620E72">
            <w:pPr>
              <w:wordWrap w:val="0"/>
              <w:autoSpaceDN w:val="0"/>
              <w:snapToGrid w:val="0"/>
              <w:spacing w:line="290" w:lineRule="atLeast"/>
              <w:ind w:firstLineChars="0" w:firstLine="0"/>
              <w:jc w:val="center"/>
              <w:rPr>
                <w:rFonts w:ascii="SimSun" w:eastAsia="SimSun" w:hAnsi="SimSun"/>
                <w:szCs w:val="21"/>
              </w:rPr>
            </w:pPr>
            <w:r w:rsidRPr="00620E72">
              <w:rPr>
                <w:rFonts w:ascii="SimSun" w:eastAsia="SimSun" w:hAnsi="SimSun" w:cs="SimSun" w:hint="eastAsia"/>
                <w:szCs w:val="21"/>
              </w:rPr>
              <w:t>国家工商行政管理总局令第</w:t>
            </w:r>
            <w:r w:rsidRPr="00620E72">
              <w:rPr>
                <w:rFonts w:ascii="SimSun" w:eastAsia="SimSun" w:hAnsi="SimSun" w:hint="eastAsia"/>
                <w:szCs w:val="21"/>
              </w:rPr>
              <w:t>71</w:t>
            </w:r>
            <w:r w:rsidRPr="00620E72">
              <w:rPr>
                <w:rFonts w:ascii="SimSun" w:eastAsia="SimSun" w:hAnsi="SimSun" w:cs="SimSun" w:hint="eastAsia"/>
                <w:szCs w:val="21"/>
              </w:rPr>
              <w:t>号</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cs="SimSun" w:hint="eastAsia"/>
                <w:szCs w:val="21"/>
              </w:rPr>
              <w:t>工商行政管理行政处罚信息公示暂行规定</w:t>
            </w:r>
            <w:r w:rsidRPr="00620E72">
              <w:rPr>
                <w:rFonts w:ascii="SimSun" w:eastAsia="SimSun" w:hAnsi="SimSun" w:cs="바탕" w:hint="eastAsia"/>
                <w:szCs w:val="21"/>
              </w:rPr>
              <w:t>》</w:t>
            </w:r>
            <w:r w:rsidRPr="00620E72">
              <w:rPr>
                <w:rFonts w:ascii="SimSun" w:eastAsia="SimSun" w:hAnsi="SimSun" w:cs="SimSun" w:hint="eastAsia"/>
                <w:szCs w:val="21"/>
              </w:rPr>
              <w:t>已经国家工商行政管理总局局务会议审议通过</w:t>
            </w:r>
            <w:r w:rsidRPr="00620E72">
              <w:rPr>
                <w:rFonts w:ascii="SimSun" w:eastAsia="SimSun" w:hAnsi="SimSun" w:cs="바탕" w:hint="eastAsia"/>
                <w:szCs w:val="21"/>
              </w:rPr>
              <w:t>，</w:t>
            </w:r>
            <w:r w:rsidRPr="00620E72">
              <w:rPr>
                <w:rFonts w:ascii="SimSun" w:eastAsia="SimSun" w:hAnsi="SimSun" w:cs="SimSun" w:hint="eastAsia"/>
                <w:szCs w:val="21"/>
              </w:rPr>
              <w:t>现予公布</w:t>
            </w:r>
            <w:r w:rsidRPr="00620E72">
              <w:rPr>
                <w:rFonts w:ascii="SimSun" w:eastAsia="SimSun" w:hAnsi="SimSun" w:cs="바탕" w:hint="eastAsia"/>
                <w:szCs w:val="21"/>
              </w:rPr>
              <w:t>，</w:t>
            </w:r>
            <w:r w:rsidRPr="00620E72">
              <w:rPr>
                <w:rFonts w:ascii="SimSun" w:eastAsia="SimSun" w:hAnsi="SimSun" w:cs="SimSun" w:hint="eastAsia"/>
                <w:szCs w:val="21"/>
              </w:rPr>
              <w:t>自</w:t>
            </w:r>
            <w:r w:rsidRPr="00620E72">
              <w:rPr>
                <w:rFonts w:ascii="SimSun" w:eastAsia="SimSun" w:hAnsi="SimSun" w:hint="eastAsia"/>
                <w:szCs w:val="21"/>
              </w:rPr>
              <w:t>2014</w:t>
            </w:r>
            <w:r w:rsidRPr="00620E72">
              <w:rPr>
                <w:rFonts w:ascii="SimSun" w:eastAsia="SimSun" w:hAnsi="SimSun" w:cs="SimSun" w:hint="eastAsia"/>
                <w:szCs w:val="21"/>
              </w:rPr>
              <w:t>年</w:t>
            </w:r>
            <w:r w:rsidRPr="00620E72">
              <w:rPr>
                <w:rFonts w:ascii="SimSun" w:eastAsia="SimSun" w:hAnsi="SimSun" w:hint="eastAsia"/>
                <w:szCs w:val="21"/>
              </w:rPr>
              <w:t>10</w:t>
            </w:r>
            <w:r w:rsidRPr="00620E72">
              <w:rPr>
                <w:rFonts w:ascii="SimSun" w:eastAsia="SimSun" w:hAnsi="SimSun" w:cs="SimSun" w:hint="eastAsia"/>
                <w:szCs w:val="21"/>
              </w:rPr>
              <w:t>月</w:t>
            </w:r>
            <w:r w:rsidRPr="00620E72">
              <w:rPr>
                <w:rFonts w:ascii="SimSun" w:eastAsia="SimSun" w:hAnsi="SimSun" w:hint="eastAsia"/>
                <w:szCs w:val="21"/>
              </w:rPr>
              <w:t>1</w:t>
            </w:r>
            <w:r w:rsidRPr="00620E72">
              <w:rPr>
                <w:rFonts w:ascii="SimSun" w:eastAsia="SimSun" w:hAnsi="SimSun" w:cs="SimSun" w:hint="eastAsia"/>
                <w:szCs w:val="21"/>
              </w:rPr>
              <w:t>日起施行</w:t>
            </w:r>
            <w:r w:rsidRPr="00620E72">
              <w:rPr>
                <w:rFonts w:ascii="SimSun" w:eastAsia="SimSun" w:hAnsi="SimSun" w:cs="바탕"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p>
          <w:p w:rsidR="0064004F" w:rsidRPr="00620E72" w:rsidRDefault="0064004F" w:rsidP="00620E72">
            <w:pPr>
              <w:wordWrap w:val="0"/>
              <w:autoSpaceDN w:val="0"/>
              <w:snapToGrid w:val="0"/>
              <w:spacing w:line="290" w:lineRule="atLeast"/>
              <w:ind w:firstLineChars="0" w:firstLine="0"/>
              <w:jc w:val="right"/>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hint="eastAsia"/>
                <w:szCs w:val="21"/>
              </w:rPr>
              <w:t xml:space="preserve"> </w:t>
            </w:r>
            <w:r w:rsidRPr="00620E72">
              <w:rPr>
                <w:rFonts w:ascii="SimSun" w:eastAsia="SimSun" w:hAnsi="SimSun" w:cs="바탕" w:hint="eastAsia"/>
                <w:szCs w:val="21"/>
              </w:rPr>
              <w:t xml:space="preserve">　</w:t>
            </w:r>
            <w:r w:rsidRPr="00620E72">
              <w:rPr>
                <w:rFonts w:ascii="SimSun" w:eastAsia="SimSun" w:hAnsi="SimSun" w:cs="SimSun" w:hint="eastAsia"/>
                <w:szCs w:val="21"/>
              </w:rPr>
              <w:t>局长</w:t>
            </w:r>
            <w:r w:rsidRPr="00620E72">
              <w:rPr>
                <w:rFonts w:ascii="SimSun" w:eastAsia="SimSun" w:hAnsi="SimSun" w:hint="eastAsia"/>
                <w:szCs w:val="21"/>
              </w:rPr>
              <w:t xml:space="preserve"> </w:t>
            </w:r>
            <w:r w:rsidRPr="00620E72">
              <w:rPr>
                <w:rFonts w:ascii="SimSun" w:eastAsia="SimSun" w:hAnsi="SimSun" w:cs="SimSun" w:hint="eastAsia"/>
                <w:szCs w:val="21"/>
              </w:rPr>
              <w:t>张茅</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jc w:val="right"/>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hint="eastAsia"/>
                <w:szCs w:val="21"/>
              </w:rPr>
              <w:t xml:space="preserve"> 2014</w:t>
            </w:r>
            <w:r w:rsidRPr="00620E72">
              <w:rPr>
                <w:rFonts w:ascii="SimSun" w:eastAsia="SimSun" w:hAnsi="SimSun" w:cs="SimSun" w:hint="eastAsia"/>
                <w:szCs w:val="21"/>
              </w:rPr>
              <w:t>年</w:t>
            </w:r>
            <w:r w:rsidRPr="00620E72">
              <w:rPr>
                <w:rFonts w:ascii="SimSun" w:eastAsia="SimSun" w:hAnsi="SimSun" w:hint="eastAsia"/>
                <w:szCs w:val="21"/>
              </w:rPr>
              <w:t>8</w:t>
            </w:r>
            <w:r w:rsidRPr="00620E72">
              <w:rPr>
                <w:rFonts w:ascii="SimSun" w:eastAsia="SimSun" w:hAnsi="SimSun" w:cs="SimSun" w:hint="eastAsia"/>
                <w:szCs w:val="21"/>
              </w:rPr>
              <w:t>月</w:t>
            </w:r>
            <w:r w:rsidRPr="00620E72">
              <w:rPr>
                <w:rFonts w:ascii="SimSun" w:eastAsia="SimSun" w:hAnsi="SimSun" w:hint="eastAsia"/>
                <w:szCs w:val="21"/>
              </w:rPr>
              <w:t>19</w:t>
            </w:r>
            <w:r w:rsidRPr="00620E72">
              <w:rPr>
                <w:rFonts w:ascii="SimSun" w:eastAsia="SimSun" w:hAnsi="SimSun" w:cs="SimSun" w:hint="eastAsia"/>
                <w:szCs w:val="21"/>
              </w:rPr>
              <w:t>日</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cs="SimSun" w:hint="eastAsia"/>
                <w:b/>
                <w:szCs w:val="21"/>
              </w:rPr>
              <w:t>第一条</w:t>
            </w:r>
            <w:r w:rsidRPr="00620E72">
              <w:rPr>
                <w:rFonts w:ascii="SimSun" w:eastAsia="SimSun" w:hAnsi="SimSun" w:cs="바탕" w:hint="eastAsia"/>
                <w:szCs w:val="21"/>
              </w:rPr>
              <w:t xml:space="preserve">　</w:t>
            </w:r>
            <w:r w:rsidRPr="00620E72">
              <w:rPr>
                <w:rFonts w:ascii="SimSun" w:eastAsia="SimSun" w:hAnsi="SimSun" w:cs="SimSun" w:hint="eastAsia"/>
                <w:szCs w:val="21"/>
              </w:rPr>
              <w:t>为贯彻落实国务院</w:t>
            </w:r>
            <w:r w:rsidRPr="00620E72">
              <w:rPr>
                <w:rFonts w:ascii="SimSun" w:eastAsia="SimSun" w:hAnsi="SimSun" w:cs="바탕" w:hint="eastAsia"/>
                <w:szCs w:val="21"/>
              </w:rPr>
              <w:t>《</w:t>
            </w:r>
            <w:r w:rsidRPr="00620E72">
              <w:rPr>
                <w:rFonts w:ascii="SimSun" w:eastAsia="SimSun" w:hAnsi="SimSun" w:cs="SimSun" w:hint="eastAsia"/>
                <w:szCs w:val="21"/>
              </w:rPr>
              <w:t>注册资本登记制度改革方案</w:t>
            </w:r>
            <w:r w:rsidRPr="00620E72">
              <w:rPr>
                <w:rFonts w:ascii="SimSun" w:eastAsia="SimSun" w:hAnsi="SimSun" w:cs="바탕" w:hint="eastAsia"/>
                <w:szCs w:val="21"/>
              </w:rPr>
              <w:t>》，</w:t>
            </w:r>
            <w:r w:rsidRPr="00620E72">
              <w:rPr>
                <w:rFonts w:ascii="SimSun" w:eastAsia="SimSun" w:hAnsi="SimSun" w:cs="SimSun" w:hint="eastAsia"/>
                <w:szCs w:val="21"/>
              </w:rPr>
              <w:t>进一步转变市场监管方式</w:t>
            </w:r>
            <w:r w:rsidRPr="00620E72">
              <w:rPr>
                <w:rFonts w:ascii="SimSun" w:eastAsia="SimSun" w:hAnsi="SimSun" w:cs="바탕" w:hint="eastAsia"/>
                <w:szCs w:val="21"/>
              </w:rPr>
              <w:t>，</w:t>
            </w:r>
            <w:r w:rsidRPr="00620E72">
              <w:rPr>
                <w:rFonts w:ascii="SimSun" w:eastAsia="SimSun" w:hAnsi="SimSun" w:cs="SimSun" w:hint="eastAsia"/>
                <w:szCs w:val="21"/>
              </w:rPr>
              <w:t>强化市场主体信用监管</w:t>
            </w:r>
            <w:r w:rsidRPr="00620E72">
              <w:rPr>
                <w:rFonts w:ascii="SimSun" w:eastAsia="SimSun" w:hAnsi="SimSun" w:cs="바탕" w:hint="eastAsia"/>
                <w:szCs w:val="21"/>
              </w:rPr>
              <w:t>，</w:t>
            </w:r>
            <w:r w:rsidRPr="00620E72">
              <w:rPr>
                <w:rFonts w:ascii="SimSun" w:eastAsia="SimSun" w:hAnsi="SimSun" w:cs="SimSun" w:hint="eastAsia"/>
                <w:szCs w:val="21"/>
              </w:rPr>
              <w:t>促进社会共治</w:t>
            </w:r>
            <w:r w:rsidRPr="00620E72">
              <w:rPr>
                <w:rFonts w:ascii="SimSun" w:eastAsia="SimSun" w:hAnsi="SimSun" w:cs="바탕" w:hint="eastAsia"/>
                <w:szCs w:val="21"/>
              </w:rPr>
              <w:t>，</w:t>
            </w:r>
            <w:r w:rsidRPr="00620E72">
              <w:rPr>
                <w:rFonts w:ascii="SimSun" w:eastAsia="SimSun" w:hAnsi="SimSun" w:cs="SimSun" w:hint="eastAsia"/>
                <w:szCs w:val="21"/>
              </w:rPr>
              <w:t>维护公平竞争的市场秩序</w:t>
            </w:r>
            <w:r w:rsidRPr="00620E72">
              <w:rPr>
                <w:rFonts w:ascii="SimSun" w:eastAsia="SimSun" w:hAnsi="SimSun" w:cs="바탕" w:hint="eastAsia"/>
                <w:szCs w:val="21"/>
              </w:rPr>
              <w:t>，</w:t>
            </w:r>
            <w:r w:rsidRPr="00620E72">
              <w:rPr>
                <w:rFonts w:ascii="SimSun" w:eastAsia="SimSun" w:hAnsi="SimSun" w:cs="SimSun" w:hint="eastAsia"/>
                <w:szCs w:val="21"/>
              </w:rPr>
              <w:t>根据</w:t>
            </w:r>
            <w:r w:rsidRPr="00620E72">
              <w:rPr>
                <w:rFonts w:ascii="SimSun" w:eastAsia="SimSun" w:hAnsi="SimSun" w:cs="바탕" w:hint="eastAsia"/>
                <w:szCs w:val="21"/>
              </w:rPr>
              <w:t>《</w:t>
            </w:r>
            <w:r w:rsidRPr="00620E72">
              <w:rPr>
                <w:rFonts w:ascii="SimSun" w:eastAsia="SimSun" w:hAnsi="SimSun" w:cs="SimSun" w:hint="eastAsia"/>
                <w:szCs w:val="21"/>
              </w:rPr>
              <w:t>中华人民共和国行政处罚法</w:t>
            </w:r>
            <w:r w:rsidRPr="00620E72">
              <w:rPr>
                <w:rFonts w:ascii="SimSun" w:eastAsia="SimSun" w:hAnsi="SimSun" w:cs="바탕" w:hint="eastAsia"/>
                <w:szCs w:val="21"/>
              </w:rPr>
              <w:t>》、《</w:t>
            </w:r>
            <w:r w:rsidRPr="00620E72">
              <w:rPr>
                <w:rFonts w:ascii="SimSun" w:eastAsia="SimSun" w:hAnsi="SimSun" w:cs="SimSun" w:hint="eastAsia"/>
                <w:szCs w:val="21"/>
              </w:rPr>
              <w:t>企业信息公示暂行条例</w:t>
            </w:r>
            <w:r w:rsidRPr="00620E72">
              <w:rPr>
                <w:rFonts w:ascii="SimSun" w:eastAsia="SimSun" w:hAnsi="SimSun" w:cs="바탕" w:hint="eastAsia"/>
                <w:szCs w:val="21"/>
              </w:rPr>
              <w:t>》、《</w:t>
            </w:r>
            <w:r w:rsidRPr="00620E72">
              <w:rPr>
                <w:rFonts w:ascii="SimSun" w:eastAsia="SimSun" w:hAnsi="SimSun" w:cs="SimSun" w:hint="eastAsia"/>
                <w:szCs w:val="21"/>
              </w:rPr>
              <w:t>中华人民共和国政府信息公开条例</w:t>
            </w:r>
            <w:r w:rsidRPr="00620E72">
              <w:rPr>
                <w:rFonts w:ascii="SimSun" w:eastAsia="SimSun" w:hAnsi="SimSun" w:cs="바탕" w:hint="eastAsia"/>
                <w:szCs w:val="21"/>
              </w:rPr>
              <w:t>》</w:t>
            </w:r>
            <w:r w:rsidRPr="00620E72">
              <w:rPr>
                <w:rFonts w:ascii="SimSun" w:eastAsia="SimSun" w:hAnsi="SimSun" w:cs="SimSun" w:hint="eastAsia"/>
                <w:szCs w:val="21"/>
              </w:rPr>
              <w:t>等法律法规及国务院有关规定</w:t>
            </w:r>
            <w:r w:rsidRPr="00620E72">
              <w:rPr>
                <w:rFonts w:ascii="SimSun" w:eastAsia="SimSun" w:hAnsi="SimSun" w:hint="eastAsia"/>
                <w:szCs w:val="21"/>
              </w:rPr>
              <w:t>,</w:t>
            </w:r>
            <w:r w:rsidRPr="00620E72">
              <w:rPr>
                <w:rFonts w:ascii="SimSun" w:eastAsia="SimSun" w:hAnsi="SimSun" w:cs="SimSun" w:hint="eastAsia"/>
                <w:szCs w:val="21"/>
              </w:rPr>
              <w:t>制定本规定</w:t>
            </w:r>
            <w:r w:rsidRPr="00620E72">
              <w:rPr>
                <w:rFonts w:ascii="SimSun" w:eastAsia="SimSun" w:hAnsi="SimSun" w:cs="바탕"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cs="SimSun" w:hint="eastAsia"/>
                <w:b/>
                <w:szCs w:val="21"/>
              </w:rPr>
              <w:t>第二条</w:t>
            </w:r>
            <w:r w:rsidRPr="00620E72">
              <w:rPr>
                <w:rFonts w:ascii="SimSun" w:eastAsia="SimSun" w:hAnsi="SimSun" w:cs="바탕" w:hint="eastAsia"/>
                <w:szCs w:val="21"/>
              </w:rPr>
              <w:t xml:space="preserve">　</w:t>
            </w:r>
            <w:r w:rsidRPr="00620E72">
              <w:rPr>
                <w:rFonts w:ascii="SimSun" w:eastAsia="SimSun" w:hAnsi="SimSun" w:cs="SimSun" w:hint="eastAsia"/>
                <w:szCs w:val="21"/>
              </w:rPr>
              <w:t>工商行政管理部门适用一般程序作出行政处罚决定的相关信息应当向社会公示</w:t>
            </w:r>
            <w:r w:rsidRPr="00620E72">
              <w:rPr>
                <w:rFonts w:ascii="SimSun" w:eastAsia="SimSun" w:hAnsi="SimSun" w:cs="바탕" w:hint="eastAsia"/>
                <w:szCs w:val="21"/>
              </w:rPr>
              <w:t>。</w:t>
            </w:r>
            <w:r w:rsidRPr="00620E72">
              <w:rPr>
                <w:rFonts w:ascii="SimSun" w:eastAsia="SimSun" w:hAnsi="SimSun" w:cs="SimSun" w:hint="eastAsia"/>
                <w:szCs w:val="21"/>
              </w:rPr>
              <w:t>公示的信息主要包括行政处罚决定书和行政处罚信息摘要</w:t>
            </w:r>
            <w:r w:rsidRPr="00620E72">
              <w:rPr>
                <w:rFonts w:ascii="SimSun" w:eastAsia="SimSun" w:hAnsi="SimSun" w:cs="바탕" w:hint="eastAsia"/>
                <w:szCs w:val="21"/>
              </w:rPr>
              <w:t>。</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cs="SimSun" w:hint="eastAsia"/>
                <w:b/>
                <w:szCs w:val="21"/>
              </w:rPr>
              <w:t>第三条</w:t>
            </w:r>
            <w:r w:rsidRPr="00620E72">
              <w:rPr>
                <w:rFonts w:ascii="SimSun" w:eastAsia="SimSun" w:hAnsi="SimSun" w:cs="바탕" w:hint="eastAsia"/>
                <w:szCs w:val="21"/>
              </w:rPr>
              <w:t xml:space="preserve">　</w:t>
            </w:r>
            <w:r w:rsidRPr="00620E72">
              <w:rPr>
                <w:rFonts w:ascii="SimSun" w:eastAsia="SimSun" w:hAnsi="SimSun" w:cs="SimSun" w:hint="eastAsia"/>
                <w:szCs w:val="21"/>
              </w:rPr>
              <w:t>工商行政管理部门公示行政处罚信息</w:t>
            </w:r>
            <w:r w:rsidRPr="00620E72">
              <w:rPr>
                <w:rFonts w:ascii="SimSun" w:eastAsia="SimSun" w:hAnsi="SimSun" w:cs="바탕" w:hint="eastAsia"/>
                <w:szCs w:val="21"/>
              </w:rPr>
              <w:t>，</w:t>
            </w:r>
            <w:r w:rsidRPr="00620E72">
              <w:rPr>
                <w:rFonts w:ascii="SimSun" w:eastAsia="SimSun" w:hAnsi="SimSun" w:cs="SimSun" w:hint="eastAsia"/>
                <w:szCs w:val="21"/>
              </w:rPr>
              <w:t>应当遵循合法</w:t>
            </w:r>
            <w:r w:rsidRPr="00620E72">
              <w:rPr>
                <w:rFonts w:ascii="SimSun" w:eastAsia="SimSun" w:hAnsi="SimSun" w:cs="바탕" w:hint="eastAsia"/>
                <w:szCs w:val="21"/>
              </w:rPr>
              <w:t>、</w:t>
            </w:r>
            <w:r w:rsidRPr="00620E72">
              <w:rPr>
                <w:rFonts w:ascii="SimSun" w:eastAsia="SimSun" w:hAnsi="SimSun" w:cs="SimSun" w:hint="eastAsia"/>
                <w:szCs w:val="21"/>
              </w:rPr>
              <w:t>客观</w:t>
            </w:r>
            <w:r w:rsidRPr="00620E72">
              <w:rPr>
                <w:rFonts w:ascii="SimSun" w:eastAsia="SimSun" w:hAnsi="SimSun" w:cs="바탕" w:hint="eastAsia"/>
                <w:szCs w:val="21"/>
              </w:rPr>
              <w:t>、</w:t>
            </w:r>
            <w:r w:rsidRPr="00620E72">
              <w:rPr>
                <w:rFonts w:ascii="SimSun" w:eastAsia="SimSun" w:hAnsi="SimSun" w:cs="SimSun" w:hint="eastAsia"/>
                <w:szCs w:val="21"/>
              </w:rPr>
              <w:t>及时</w:t>
            </w:r>
            <w:r w:rsidRPr="00620E72">
              <w:rPr>
                <w:rFonts w:ascii="SimSun" w:eastAsia="SimSun" w:hAnsi="SimSun" w:cs="바탕" w:hint="eastAsia"/>
                <w:szCs w:val="21"/>
              </w:rPr>
              <w:t>、</w:t>
            </w:r>
            <w:r w:rsidRPr="00620E72">
              <w:rPr>
                <w:rFonts w:ascii="SimSun" w:eastAsia="SimSun" w:hAnsi="SimSun" w:cs="SimSun" w:hint="eastAsia"/>
                <w:szCs w:val="21"/>
              </w:rPr>
              <w:t>规范的原则</w:t>
            </w:r>
            <w:r w:rsidRPr="00620E72">
              <w:rPr>
                <w:rFonts w:ascii="SimSun" w:eastAsia="SimSun" w:hAnsi="SimSun" w:cs="바탕"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cs="SimSun" w:hint="eastAsia"/>
                <w:b/>
                <w:szCs w:val="21"/>
              </w:rPr>
              <w:t>第四条</w:t>
            </w:r>
            <w:r w:rsidRPr="00620E72">
              <w:rPr>
                <w:rFonts w:ascii="SimSun" w:eastAsia="SimSun" w:hAnsi="SimSun" w:cs="바탕" w:hint="eastAsia"/>
                <w:szCs w:val="21"/>
              </w:rPr>
              <w:t xml:space="preserve">　</w:t>
            </w:r>
            <w:r w:rsidRPr="00620E72">
              <w:rPr>
                <w:rFonts w:ascii="SimSun" w:eastAsia="SimSun" w:hAnsi="SimSun" w:cs="SimSun" w:hint="eastAsia"/>
                <w:szCs w:val="21"/>
              </w:rPr>
              <w:t>工商行政管理部门应当严格依照</w:t>
            </w:r>
            <w:r w:rsidRPr="00620E72">
              <w:rPr>
                <w:rFonts w:ascii="SimSun" w:eastAsia="SimSun" w:hAnsi="SimSun" w:cs="바탕" w:hint="eastAsia"/>
                <w:szCs w:val="21"/>
              </w:rPr>
              <w:t>《</w:t>
            </w:r>
            <w:r w:rsidRPr="00620E72">
              <w:rPr>
                <w:rFonts w:ascii="SimSun" w:eastAsia="SimSun" w:hAnsi="SimSun" w:cs="SimSun" w:hint="eastAsia"/>
                <w:szCs w:val="21"/>
              </w:rPr>
              <w:t>工商行政管理机关行政处罚程序规定</w:t>
            </w:r>
            <w:r w:rsidRPr="00620E72">
              <w:rPr>
                <w:rFonts w:ascii="SimSun" w:eastAsia="SimSun" w:hAnsi="SimSun" w:cs="바탕" w:hint="eastAsia"/>
                <w:szCs w:val="21"/>
              </w:rPr>
              <w:t>》</w:t>
            </w:r>
            <w:r w:rsidRPr="00620E72">
              <w:rPr>
                <w:rFonts w:ascii="SimSun" w:eastAsia="SimSun" w:hAnsi="SimSun" w:cs="SimSun" w:hint="eastAsia"/>
                <w:szCs w:val="21"/>
              </w:rPr>
              <w:t>的相关规定制作行政处罚决定书</w:t>
            </w:r>
            <w:r w:rsidRPr="00620E72">
              <w:rPr>
                <w:rFonts w:ascii="SimSun" w:eastAsia="SimSun" w:hAnsi="SimSun" w:cs="바탕" w:hint="eastAsia"/>
                <w:szCs w:val="21"/>
              </w:rPr>
              <w:t>，</w:t>
            </w:r>
            <w:r w:rsidRPr="00620E72">
              <w:rPr>
                <w:rFonts w:ascii="SimSun" w:eastAsia="SimSun" w:hAnsi="SimSun" w:cs="SimSun" w:hint="eastAsia"/>
                <w:szCs w:val="21"/>
              </w:rPr>
              <w:t>并制作行政处罚信息摘要附于行政处罚决定书之前</w:t>
            </w:r>
            <w:r w:rsidRPr="00620E72">
              <w:rPr>
                <w:rFonts w:ascii="SimSun" w:eastAsia="SimSun" w:hAnsi="SimSun" w:cs="바탕" w:hint="eastAsia"/>
                <w:szCs w:val="21"/>
              </w:rPr>
              <w:t>。</w:t>
            </w:r>
            <w:r w:rsidRPr="00620E72">
              <w:rPr>
                <w:rFonts w:ascii="SimSun" w:eastAsia="SimSun" w:hAnsi="SimSun" w:cs="SimSun" w:hint="eastAsia"/>
                <w:szCs w:val="21"/>
              </w:rPr>
              <w:t>行政处罚信息摘要的内容包括</w:t>
            </w:r>
            <w:r w:rsidRPr="00620E72">
              <w:rPr>
                <w:rFonts w:ascii="SimSun" w:eastAsia="SimSun" w:hAnsi="SimSun" w:cs="바탕" w:hint="eastAsia"/>
                <w:szCs w:val="21"/>
              </w:rPr>
              <w:t>：</w:t>
            </w:r>
            <w:r w:rsidRPr="00620E72">
              <w:rPr>
                <w:rFonts w:ascii="SimSun" w:eastAsia="SimSun" w:hAnsi="SimSun" w:cs="SimSun" w:hint="eastAsia"/>
                <w:szCs w:val="21"/>
              </w:rPr>
              <w:t>行政处罚决定书文号</w:t>
            </w:r>
            <w:r w:rsidRPr="00620E72">
              <w:rPr>
                <w:rFonts w:ascii="SimSun" w:eastAsia="SimSun" w:hAnsi="SimSun" w:cs="바탕" w:hint="eastAsia"/>
                <w:szCs w:val="21"/>
              </w:rPr>
              <w:t>、</w:t>
            </w:r>
            <w:r w:rsidRPr="00620E72">
              <w:rPr>
                <w:rFonts w:ascii="SimSun" w:eastAsia="SimSun" w:hAnsi="SimSun" w:cs="SimSun" w:hint="eastAsia"/>
                <w:szCs w:val="21"/>
              </w:rPr>
              <w:t>行政处罚当事人基本情况</w:t>
            </w:r>
            <w:r w:rsidRPr="00620E72">
              <w:rPr>
                <w:rFonts w:ascii="SimSun" w:eastAsia="SimSun" w:hAnsi="SimSun" w:cs="바탕" w:hint="eastAsia"/>
                <w:szCs w:val="21"/>
              </w:rPr>
              <w:t>、</w:t>
            </w:r>
            <w:r w:rsidRPr="00620E72">
              <w:rPr>
                <w:rFonts w:ascii="SimSun" w:eastAsia="SimSun" w:hAnsi="SimSun" w:cs="SimSun" w:hint="eastAsia"/>
                <w:szCs w:val="21"/>
              </w:rPr>
              <w:t>违法行为类型</w:t>
            </w:r>
            <w:r w:rsidRPr="00620E72">
              <w:rPr>
                <w:rFonts w:ascii="SimSun" w:eastAsia="SimSun" w:hAnsi="SimSun" w:cs="바탕" w:hint="eastAsia"/>
                <w:szCs w:val="21"/>
              </w:rPr>
              <w:t>、</w:t>
            </w:r>
            <w:r w:rsidRPr="00620E72">
              <w:rPr>
                <w:rFonts w:ascii="SimSun" w:eastAsia="SimSun" w:hAnsi="SimSun" w:cs="SimSun" w:hint="eastAsia"/>
                <w:szCs w:val="21"/>
              </w:rPr>
              <w:t>行政处罚内容</w:t>
            </w:r>
            <w:r w:rsidRPr="00620E72">
              <w:rPr>
                <w:rFonts w:ascii="SimSun" w:eastAsia="SimSun" w:hAnsi="SimSun" w:cs="바탕" w:hint="eastAsia"/>
                <w:szCs w:val="21"/>
              </w:rPr>
              <w:t>、</w:t>
            </w:r>
            <w:r w:rsidRPr="00620E72">
              <w:rPr>
                <w:rFonts w:ascii="SimSun" w:eastAsia="SimSun" w:hAnsi="SimSun" w:cs="SimSun" w:hint="eastAsia"/>
                <w:szCs w:val="21"/>
              </w:rPr>
              <w:t>作出行政处罚决定的行政机关名称和日期</w:t>
            </w:r>
            <w:r w:rsidRPr="00620E72">
              <w:rPr>
                <w:rFonts w:ascii="SimSun" w:eastAsia="SimSun" w:hAnsi="SimSun" w:cs="바탕"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cs="바탕" w:hint="eastAsia"/>
                <w:szCs w:val="21"/>
              </w:rPr>
              <w:t xml:space="preserve">　　</w:t>
            </w:r>
            <w:r w:rsidRPr="00620E72">
              <w:rPr>
                <w:rFonts w:ascii="SimSun" w:eastAsia="SimSun" w:hAnsi="SimSun" w:cs="SimSun" w:hint="eastAsia"/>
                <w:b/>
                <w:szCs w:val="21"/>
              </w:rPr>
              <w:t>第五条</w:t>
            </w:r>
            <w:r w:rsidRPr="00620E72">
              <w:rPr>
                <w:rFonts w:ascii="SimSun" w:eastAsia="SimSun" w:hAnsi="SimSun" w:cs="바탕" w:hint="eastAsia"/>
                <w:szCs w:val="21"/>
              </w:rPr>
              <w:t xml:space="preserve">　</w:t>
            </w:r>
            <w:r w:rsidRPr="00620E72">
              <w:rPr>
                <w:rFonts w:ascii="SimSun" w:eastAsia="SimSun" w:hAnsi="SimSun" w:cs="SimSun" w:hint="eastAsia"/>
                <w:szCs w:val="21"/>
              </w:rPr>
              <w:t>工商行政管理部门应当依照</w:t>
            </w:r>
            <w:r w:rsidRPr="00620E72">
              <w:rPr>
                <w:rFonts w:ascii="SimSun" w:eastAsia="SimSun" w:hAnsi="SimSun" w:cs="바탕" w:hint="eastAsia"/>
                <w:szCs w:val="21"/>
              </w:rPr>
              <w:t>《</w:t>
            </w:r>
            <w:r w:rsidRPr="00620E72">
              <w:rPr>
                <w:rFonts w:ascii="SimSun" w:eastAsia="SimSun" w:hAnsi="SimSun" w:cs="SimSun" w:hint="eastAsia"/>
                <w:szCs w:val="21"/>
              </w:rPr>
              <w:t>中华人民共和国保守国家秘密法</w:t>
            </w:r>
            <w:r w:rsidRPr="00620E72">
              <w:rPr>
                <w:rFonts w:ascii="SimSun" w:eastAsia="SimSun" w:hAnsi="SimSun" w:cs="바탕" w:hint="eastAsia"/>
                <w:szCs w:val="21"/>
              </w:rPr>
              <w:t>》</w:t>
            </w:r>
            <w:r w:rsidRPr="00620E72">
              <w:rPr>
                <w:rFonts w:ascii="SimSun" w:eastAsia="SimSun" w:hAnsi="SimSun" w:cs="SimSun" w:hint="eastAsia"/>
                <w:szCs w:val="21"/>
              </w:rPr>
              <w:t>及其他法律法规的有关规定</w:t>
            </w:r>
            <w:r w:rsidRPr="00620E72">
              <w:rPr>
                <w:rFonts w:ascii="SimSun" w:eastAsia="SimSun" w:hAnsi="SimSun" w:cs="Malgun Gothic" w:hint="eastAsia"/>
                <w:szCs w:val="21"/>
              </w:rPr>
              <w:t>，</w:t>
            </w:r>
            <w:r w:rsidRPr="00620E72">
              <w:rPr>
                <w:rFonts w:ascii="SimSun" w:eastAsia="SimSun" w:hAnsi="SimSun" w:cs="SimSun" w:hint="eastAsia"/>
                <w:szCs w:val="21"/>
              </w:rPr>
              <w:t>建立健全行政处罚信息保密审查机制</w:t>
            </w:r>
            <w:r w:rsidRPr="00620E72">
              <w:rPr>
                <w:rFonts w:ascii="SimSun" w:eastAsia="SimSun" w:hAnsi="SimSun" w:cs="Malgun Gothic" w:hint="eastAsia"/>
                <w:szCs w:val="21"/>
              </w:rPr>
              <w:t>。</w:t>
            </w:r>
            <w:r w:rsidRPr="00620E72">
              <w:rPr>
                <w:rFonts w:ascii="SimSun" w:eastAsia="SimSun" w:hAnsi="SimSun" w:cs="SimSun" w:hint="eastAsia"/>
                <w:szCs w:val="21"/>
              </w:rPr>
              <w:t>公示的行政处罚信息不得泄露国家秘密</w:t>
            </w:r>
            <w:r w:rsidRPr="00620E72">
              <w:rPr>
                <w:rFonts w:ascii="SimSun" w:eastAsia="SimSun" w:hAnsi="SimSun" w:cs="Malgun Gothic" w:hint="eastAsia"/>
                <w:szCs w:val="21"/>
              </w:rPr>
              <w:t>，</w:t>
            </w:r>
            <w:r w:rsidRPr="00620E72">
              <w:rPr>
                <w:rFonts w:ascii="SimSun" w:eastAsia="SimSun" w:hAnsi="SimSun" w:cs="SimSun" w:hint="eastAsia"/>
                <w:szCs w:val="21"/>
              </w:rPr>
              <w:t>不得危及国家安全</w:t>
            </w:r>
            <w:r w:rsidRPr="00620E72">
              <w:rPr>
                <w:rFonts w:ascii="SimSun" w:eastAsia="SimSun" w:hAnsi="SimSun" w:cs="Malgun Gothic" w:hint="eastAsia"/>
                <w:szCs w:val="21"/>
              </w:rPr>
              <w:t>、</w:t>
            </w:r>
            <w:r w:rsidRPr="00620E72">
              <w:rPr>
                <w:rFonts w:ascii="SimSun" w:eastAsia="SimSun" w:hAnsi="SimSun" w:cs="SimSun" w:hint="eastAsia"/>
                <w:szCs w:val="21"/>
              </w:rPr>
              <w:t>公共安全</w:t>
            </w:r>
            <w:r w:rsidRPr="00620E72">
              <w:rPr>
                <w:rFonts w:ascii="SimSun" w:eastAsia="SimSun" w:hAnsi="SimSun" w:cs="Malgun Gothic" w:hint="eastAsia"/>
                <w:szCs w:val="21"/>
              </w:rPr>
              <w:t>、</w:t>
            </w:r>
            <w:r w:rsidRPr="00620E72">
              <w:rPr>
                <w:rFonts w:ascii="SimSun" w:eastAsia="SimSun" w:hAnsi="SimSun" w:cs="SimSun" w:hint="eastAsia"/>
                <w:szCs w:val="21"/>
              </w:rPr>
              <w:t>经济安全和社会稳定</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lastRenderedPageBreak/>
              <w:t xml:space="preserve">　　</w:t>
            </w:r>
            <w:r w:rsidRPr="00620E72">
              <w:rPr>
                <w:rFonts w:ascii="SimSun" w:eastAsia="SimSun" w:hAnsi="SimSun" w:cs="SimSun" w:hint="eastAsia"/>
                <w:b/>
                <w:szCs w:val="21"/>
              </w:rPr>
              <w:t>第六条</w:t>
            </w:r>
            <w:r w:rsidRPr="00620E72">
              <w:rPr>
                <w:rFonts w:ascii="SimSun" w:eastAsia="SimSun" w:hAnsi="SimSun" w:cs="Malgun Gothic" w:hint="eastAsia"/>
                <w:szCs w:val="21"/>
              </w:rPr>
              <w:t xml:space="preserve">　</w:t>
            </w:r>
            <w:r w:rsidRPr="00620E72">
              <w:rPr>
                <w:rFonts w:ascii="SimSun" w:eastAsia="SimSun" w:hAnsi="SimSun" w:cs="SimSun" w:hint="eastAsia"/>
                <w:szCs w:val="21"/>
              </w:rPr>
              <w:t>工商行政管理部门公示行政处罚信息</w:t>
            </w:r>
            <w:r w:rsidRPr="00620E72">
              <w:rPr>
                <w:rFonts w:ascii="SimSun" w:eastAsia="SimSun" w:hAnsi="SimSun" w:cs="Malgun Gothic" w:hint="eastAsia"/>
                <w:szCs w:val="21"/>
              </w:rPr>
              <w:t>，</w:t>
            </w:r>
            <w:r w:rsidRPr="00620E72">
              <w:rPr>
                <w:rFonts w:ascii="SimSun" w:eastAsia="SimSun" w:hAnsi="SimSun" w:cs="SimSun" w:hint="eastAsia"/>
                <w:szCs w:val="21"/>
              </w:rPr>
              <w:t>应当删除涉及商业秘密的内容以及自然人住所</w:t>
            </w:r>
            <w:r w:rsidRPr="00620E72">
              <w:rPr>
                <w:rFonts w:ascii="SimSun" w:eastAsia="SimSun" w:hAnsi="SimSun" w:cs="Malgun Gothic" w:hint="eastAsia"/>
                <w:szCs w:val="21"/>
              </w:rPr>
              <w:t>（</w:t>
            </w:r>
            <w:r w:rsidRPr="00620E72">
              <w:rPr>
                <w:rFonts w:ascii="SimSun" w:eastAsia="SimSun" w:hAnsi="SimSun" w:cs="SimSun" w:hint="eastAsia"/>
                <w:szCs w:val="21"/>
              </w:rPr>
              <w:t>与经营场所一致的除外</w:t>
            </w:r>
            <w:r w:rsidRPr="00620E72">
              <w:rPr>
                <w:rFonts w:ascii="SimSun" w:eastAsia="SimSun" w:hAnsi="SimSun" w:cs="Malgun Gothic" w:hint="eastAsia"/>
                <w:szCs w:val="21"/>
              </w:rPr>
              <w:t>）、</w:t>
            </w:r>
            <w:r w:rsidRPr="00620E72">
              <w:rPr>
                <w:rFonts w:ascii="SimSun" w:eastAsia="SimSun" w:hAnsi="SimSun" w:cs="SimSun" w:hint="eastAsia"/>
                <w:szCs w:val="21"/>
              </w:rPr>
              <w:t>通讯方式</w:t>
            </w:r>
            <w:r w:rsidRPr="00620E72">
              <w:rPr>
                <w:rFonts w:ascii="SimSun" w:eastAsia="SimSun" w:hAnsi="SimSun" w:cs="Malgun Gothic" w:hint="eastAsia"/>
                <w:szCs w:val="21"/>
              </w:rPr>
              <w:t>、</w:t>
            </w:r>
            <w:r w:rsidRPr="00620E72">
              <w:rPr>
                <w:rFonts w:ascii="SimSun" w:eastAsia="SimSun" w:hAnsi="SimSun" w:cs="SimSun" w:hint="eastAsia"/>
                <w:szCs w:val="21"/>
              </w:rPr>
              <w:t>身份证号码</w:t>
            </w:r>
            <w:r w:rsidRPr="00620E72">
              <w:rPr>
                <w:rFonts w:ascii="SimSun" w:eastAsia="SimSun" w:hAnsi="SimSun" w:cs="Malgun Gothic" w:hint="eastAsia"/>
                <w:szCs w:val="21"/>
              </w:rPr>
              <w:t>、</w:t>
            </w:r>
            <w:r w:rsidRPr="00620E72">
              <w:rPr>
                <w:rFonts w:ascii="SimSun" w:eastAsia="SimSun" w:hAnsi="SimSun" w:cs="SimSun" w:hint="eastAsia"/>
                <w:szCs w:val="21"/>
              </w:rPr>
              <w:t>银行账号等个人信息</w:t>
            </w:r>
            <w:r w:rsidRPr="00620E72">
              <w:rPr>
                <w:rFonts w:ascii="SimSun" w:eastAsia="SimSun" w:hAnsi="SimSun" w:cs="Malgun Gothic" w:hint="eastAsia"/>
                <w:szCs w:val="21"/>
              </w:rPr>
              <w:t>。</w:t>
            </w:r>
            <w:r w:rsidRPr="00620E72">
              <w:rPr>
                <w:rFonts w:ascii="SimSun" w:eastAsia="SimSun" w:hAnsi="SimSun" w:cs="SimSun" w:hint="eastAsia"/>
                <w:szCs w:val="21"/>
              </w:rPr>
              <w:t>工商行政管理部门认为需要予以公示的</w:t>
            </w:r>
            <w:r w:rsidRPr="00620E72">
              <w:rPr>
                <w:rFonts w:ascii="SimSun" w:eastAsia="SimSun" w:hAnsi="SimSun" w:cs="Malgun Gothic" w:hint="eastAsia"/>
                <w:szCs w:val="21"/>
              </w:rPr>
              <w:t>，</w:t>
            </w:r>
            <w:r w:rsidRPr="00620E72">
              <w:rPr>
                <w:rFonts w:ascii="SimSun" w:eastAsia="SimSun" w:hAnsi="SimSun" w:cs="SimSun" w:hint="eastAsia"/>
                <w:szCs w:val="21"/>
              </w:rPr>
              <w:t>应当报请上级工商行政管理部门批准</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第七条</w:t>
            </w:r>
            <w:r w:rsidRPr="00620E72">
              <w:rPr>
                <w:rFonts w:ascii="SimSun" w:eastAsia="SimSun" w:hAnsi="SimSun" w:cs="Malgun Gothic" w:hint="eastAsia"/>
                <w:szCs w:val="21"/>
              </w:rPr>
              <w:t xml:space="preserve">　</w:t>
            </w:r>
            <w:r w:rsidRPr="00620E72">
              <w:rPr>
                <w:rFonts w:ascii="SimSun" w:eastAsia="SimSun" w:hAnsi="SimSun" w:cs="SimSun" w:hint="eastAsia"/>
                <w:szCs w:val="21"/>
              </w:rPr>
              <w:t>工商行政管理部门公示的行政处罚决定书</w:t>
            </w:r>
            <w:r w:rsidRPr="00620E72">
              <w:rPr>
                <w:rFonts w:ascii="SimSun" w:eastAsia="SimSun" w:hAnsi="SimSun" w:cs="Malgun Gothic" w:hint="eastAsia"/>
                <w:szCs w:val="21"/>
              </w:rPr>
              <w:t>，</w:t>
            </w:r>
            <w:r w:rsidRPr="00620E72">
              <w:rPr>
                <w:rFonts w:ascii="SimSun" w:eastAsia="SimSun" w:hAnsi="SimSun" w:cs="SimSun" w:hint="eastAsia"/>
                <w:szCs w:val="21"/>
              </w:rPr>
              <w:t>除依照本规定第六条的要求进行删除处理的以外</w:t>
            </w:r>
            <w:r w:rsidRPr="00620E72">
              <w:rPr>
                <w:rFonts w:ascii="SimSun" w:eastAsia="SimSun" w:hAnsi="SimSun" w:cs="Malgun Gothic" w:hint="eastAsia"/>
                <w:szCs w:val="21"/>
              </w:rPr>
              <w:t>，</w:t>
            </w:r>
            <w:r w:rsidRPr="00620E72">
              <w:rPr>
                <w:rFonts w:ascii="SimSun" w:eastAsia="SimSun" w:hAnsi="SimSun" w:cs="SimSun" w:hint="eastAsia"/>
                <w:szCs w:val="21"/>
              </w:rPr>
              <w:t>内容应当与送达行政处罚当事人的行政处罚决定书一致</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第八条</w:t>
            </w:r>
            <w:r w:rsidRPr="00620E72">
              <w:rPr>
                <w:rFonts w:ascii="SimSun" w:eastAsia="SimSun" w:hAnsi="SimSun" w:cs="Malgun Gothic" w:hint="eastAsia"/>
                <w:spacing w:val="-6"/>
                <w:szCs w:val="21"/>
              </w:rPr>
              <w:t xml:space="preserve">　</w:t>
            </w:r>
            <w:r w:rsidRPr="00620E72">
              <w:rPr>
                <w:rFonts w:ascii="SimSun" w:eastAsia="SimSun" w:hAnsi="SimSun" w:cs="SimSun" w:hint="eastAsia"/>
                <w:spacing w:val="-6"/>
                <w:szCs w:val="21"/>
              </w:rPr>
              <w:t>在送达行政处罚决定书时</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工商行政管理部门应当书面告知行政处罚当事人行政处罚信息将向社会进行公示</w:t>
            </w:r>
            <w:r w:rsidRPr="00620E72">
              <w:rPr>
                <w:rFonts w:ascii="SimSun" w:eastAsia="SimSun" w:hAnsi="SimSun" w:cs="Malgun Gothic" w:hint="eastAsia"/>
                <w:spacing w:val="-6"/>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第九条</w:t>
            </w:r>
            <w:r w:rsidRPr="00620E72">
              <w:rPr>
                <w:rFonts w:ascii="SimSun" w:eastAsia="SimSun" w:hAnsi="SimSun" w:cs="Malgun Gothic" w:hint="eastAsia"/>
                <w:szCs w:val="21"/>
              </w:rPr>
              <w:t xml:space="preserve">　</w:t>
            </w:r>
            <w:r w:rsidRPr="00620E72">
              <w:rPr>
                <w:rFonts w:ascii="SimSun" w:eastAsia="SimSun" w:hAnsi="SimSun" w:cs="SimSun" w:hint="eastAsia"/>
                <w:szCs w:val="21"/>
              </w:rPr>
              <w:t>工商行政管理部门对依法注册登记的各类企业</w:t>
            </w:r>
            <w:r w:rsidRPr="00620E72">
              <w:rPr>
                <w:rFonts w:ascii="SimSun" w:eastAsia="SimSun" w:hAnsi="SimSun" w:cs="Malgun Gothic" w:hint="eastAsia"/>
                <w:szCs w:val="21"/>
              </w:rPr>
              <w:t>、</w:t>
            </w:r>
            <w:r w:rsidRPr="00620E72">
              <w:rPr>
                <w:rFonts w:ascii="SimSun" w:eastAsia="SimSun" w:hAnsi="SimSun" w:cs="SimSun" w:hint="eastAsia"/>
                <w:szCs w:val="21"/>
              </w:rPr>
              <w:t>个体工商户</w:t>
            </w:r>
            <w:r w:rsidRPr="00620E72">
              <w:rPr>
                <w:rFonts w:ascii="SimSun" w:eastAsia="SimSun" w:hAnsi="SimSun" w:cs="Malgun Gothic" w:hint="eastAsia"/>
                <w:szCs w:val="21"/>
              </w:rPr>
              <w:t>、</w:t>
            </w:r>
            <w:r w:rsidRPr="00620E72">
              <w:rPr>
                <w:rFonts w:ascii="SimSun" w:eastAsia="SimSun" w:hAnsi="SimSun" w:cs="SimSun" w:hint="eastAsia"/>
                <w:szCs w:val="21"/>
              </w:rPr>
              <w:t>农民专业合作社等适用一般程序作出行政处罚决定的相关信息应当通过企业信用信息公示系统向社会公示</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第十条</w:t>
            </w:r>
            <w:r w:rsidRPr="00620E72">
              <w:rPr>
                <w:rFonts w:ascii="SimSun" w:eastAsia="SimSun" w:hAnsi="SimSun" w:cs="Malgun Gothic" w:hint="eastAsia"/>
                <w:szCs w:val="21"/>
              </w:rPr>
              <w:t xml:space="preserve">　</w:t>
            </w:r>
            <w:r w:rsidRPr="00620E72">
              <w:rPr>
                <w:rFonts w:ascii="SimSun" w:eastAsia="SimSun" w:hAnsi="SimSun" w:cs="SimSun" w:hint="eastAsia"/>
                <w:spacing w:val="-2"/>
                <w:szCs w:val="21"/>
              </w:rPr>
              <w:t>作出行政处罚决定的工商行政管理部门和行政处罚当事人登记机关在同一省</w:t>
            </w:r>
            <w:r w:rsidRPr="00620E72">
              <w:rPr>
                <w:rFonts w:ascii="SimSun" w:eastAsia="SimSun" w:hAnsi="SimSun" w:cs="Malgun Gothic" w:hint="eastAsia"/>
                <w:spacing w:val="-2"/>
                <w:szCs w:val="21"/>
              </w:rPr>
              <w:t>、</w:t>
            </w:r>
            <w:r w:rsidRPr="00620E72">
              <w:rPr>
                <w:rFonts w:ascii="SimSun" w:eastAsia="SimSun" w:hAnsi="SimSun" w:cs="SimSun" w:hint="eastAsia"/>
                <w:spacing w:val="-2"/>
                <w:szCs w:val="21"/>
              </w:rPr>
              <w:t>自治区</w:t>
            </w:r>
            <w:r w:rsidRPr="00620E72">
              <w:rPr>
                <w:rFonts w:ascii="SimSun" w:eastAsia="SimSun" w:hAnsi="SimSun" w:cs="Malgun Gothic" w:hint="eastAsia"/>
                <w:spacing w:val="-2"/>
                <w:szCs w:val="21"/>
              </w:rPr>
              <w:t>、</w:t>
            </w:r>
            <w:r w:rsidRPr="00620E72">
              <w:rPr>
                <w:rFonts w:ascii="SimSun" w:eastAsia="SimSun" w:hAnsi="SimSun" w:cs="SimSun" w:hint="eastAsia"/>
                <w:spacing w:val="-2"/>
                <w:szCs w:val="21"/>
              </w:rPr>
              <w:t>直辖市的</w:t>
            </w:r>
            <w:r w:rsidRPr="00620E72">
              <w:rPr>
                <w:rFonts w:ascii="SimSun" w:eastAsia="SimSun" w:hAnsi="SimSun" w:cs="Malgun Gothic" w:hint="eastAsia"/>
                <w:spacing w:val="-2"/>
                <w:szCs w:val="21"/>
              </w:rPr>
              <w:t>，</w:t>
            </w:r>
            <w:r w:rsidRPr="00620E72">
              <w:rPr>
                <w:rFonts w:ascii="SimSun" w:eastAsia="SimSun" w:hAnsi="SimSun" w:cs="SimSun" w:hint="eastAsia"/>
                <w:spacing w:val="-2"/>
                <w:szCs w:val="21"/>
              </w:rPr>
              <w:t>作出行政处罚决定的工商行政管理部门应当自作出行政处罚决定或者行政处罚决定改变之日起</w:t>
            </w:r>
            <w:r w:rsidRPr="00620E72">
              <w:rPr>
                <w:rFonts w:ascii="SimSun" w:eastAsia="SimSun" w:hAnsi="SimSun" w:hint="eastAsia"/>
                <w:spacing w:val="-2"/>
                <w:szCs w:val="21"/>
              </w:rPr>
              <w:t>20</w:t>
            </w:r>
            <w:r w:rsidRPr="00620E72">
              <w:rPr>
                <w:rFonts w:ascii="SimSun" w:eastAsia="SimSun" w:hAnsi="SimSun" w:cs="SimSun" w:hint="eastAsia"/>
                <w:spacing w:val="-2"/>
                <w:szCs w:val="21"/>
              </w:rPr>
              <w:t>个工作日内将行政处罚信息通过本省</w:t>
            </w:r>
            <w:r w:rsidRPr="00620E72">
              <w:rPr>
                <w:rFonts w:ascii="SimSun" w:eastAsia="SimSun" w:hAnsi="SimSun" w:cs="Malgun Gothic" w:hint="eastAsia"/>
                <w:spacing w:val="-2"/>
                <w:szCs w:val="21"/>
              </w:rPr>
              <w:t>、</w:t>
            </w:r>
            <w:r w:rsidRPr="00620E72">
              <w:rPr>
                <w:rFonts w:ascii="SimSun" w:eastAsia="SimSun" w:hAnsi="SimSun" w:cs="SimSun" w:hint="eastAsia"/>
                <w:spacing w:val="-2"/>
                <w:szCs w:val="21"/>
              </w:rPr>
              <w:t>自治区</w:t>
            </w:r>
            <w:r w:rsidRPr="00620E72">
              <w:rPr>
                <w:rFonts w:ascii="SimSun" w:eastAsia="SimSun" w:hAnsi="SimSun" w:cs="Malgun Gothic" w:hint="eastAsia"/>
                <w:spacing w:val="-2"/>
                <w:szCs w:val="21"/>
              </w:rPr>
              <w:t>、</w:t>
            </w:r>
            <w:r w:rsidRPr="00620E72">
              <w:rPr>
                <w:rFonts w:ascii="SimSun" w:eastAsia="SimSun" w:hAnsi="SimSun" w:cs="SimSun" w:hint="eastAsia"/>
                <w:spacing w:val="-2"/>
                <w:szCs w:val="21"/>
              </w:rPr>
              <w:t>直辖市工商行政管理部门企业信用信息公示系统进行公示</w:t>
            </w:r>
            <w:r w:rsidRPr="00620E72">
              <w:rPr>
                <w:rFonts w:ascii="SimSun" w:eastAsia="SimSun" w:hAnsi="SimSun" w:cs="Malgun Gothic" w:hint="eastAsia"/>
                <w:spacing w:val="-2"/>
                <w:szCs w:val="21"/>
              </w:rPr>
              <w:t>。</w:t>
            </w:r>
            <w:r w:rsidRPr="00620E72">
              <w:rPr>
                <w:rFonts w:ascii="SimSun" w:eastAsia="SimSun" w:hAnsi="SimSun" w:hint="eastAsia"/>
                <w:spacing w:val="-2"/>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第十一条</w:t>
            </w:r>
            <w:r w:rsidRPr="00620E72">
              <w:rPr>
                <w:rFonts w:ascii="SimSun" w:eastAsia="SimSun" w:hAnsi="SimSun" w:cs="Malgun Gothic" w:hint="eastAsia"/>
                <w:szCs w:val="21"/>
              </w:rPr>
              <w:t xml:space="preserve">　</w:t>
            </w:r>
            <w:r w:rsidRPr="00620E72">
              <w:rPr>
                <w:rFonts w:ascii="SimSun" w:eastAsia="SimSun" w:hAnsi="SimSun" w:cs="SimSun" w:hint="eastAsia"/>
                <w:spacing w:val="6"/>
                <w:szCs w:val="21"/>
              </w:rPr>
              <w:t>作出行政处罚决定的工商行政管理部门和行政处罚当事人登记机关不在同一省</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自治区</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直辖市的</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作出行政处罚决定的工商行政管理部门应当自作出行政处罚决定或者行政处罚决定改变之日起</w:t>
            </w:r>
            <w:r w:rsidRPr="00620E72">
              <w:rPr>
                <w:rFonts w:ascii="SimSun" w:eastAsia="SimSun" w:hAnsi="SimSun" w:hint="eastAsia"/>
                <w:spacing w:val="6"/>
                <w:szCs w:val="21"/>
              </w:rPr>
              <w:t>10</w:t>
            </w:r>
            <w:r w:rsidRPr="00620E72">
              <w:rPr>
                <w:rFonts w:ascii="SimSun" w:eastAsia="SimSun" w:hAnsi="SimSun" w:cs="SimSun" w:hint="eastAsia"/>
                <w:spacing w:val="6"/>
                <w:szCs w:val="21"/>
              </w:rPr>
              <w:t>个工作日内通过本省</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自治区</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直辖市工商行政管理部门将行政处罚信息发送至当事人登记机关所在的省</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自治区</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直辖市工商行政管理部门</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由其协助在收到行政处罚信息之日起</w:t>
            </w:r>
            <w:r w:rsidRPr="00620E72">
              <w:rPr>
                <w:rFonts w:ascii="SimSun" w:eastAsia="SimSun" w:hAnsi="SimSun" w:hint="eastAsia"/>
                <w:spacing w:val="6"/>
                <w:szCs w:val="21"/>
              </w:rPr>
              <w:t>10</w:t>
            </w:r>
            <w:r w:rsidRPr="00620E72">
              <w:rPr>
                <w:rFonts w:ascii="SimSun" w:eastAsia="SimSun" w:hAnsi="SimSun" w:cs="SimSun" w:hint="eastAsia"/>
                <w:spacing w:val="6"/>
                <w:szCs w:val="21"/>
              </w:rPr>
              <w:t>个工作日内将行政处罚信息通过其企业信用信息公示系统进行公示</w:t>
            </w:r>
            <w:r w:rsidRPr="00620E72">
              <w:rPr>
                <w:rFonts w:ascii="SimSun" w:eastAsia="SimSun" w:hAnsi="SimSun" w:cs="Malgun Gothic" w:hint="eastAsia"/>
                <w:spacing w:val="6"/>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第十二条</w:t>
            </w:r>
            <w:r w:rsidRPr="00620E72">
              <w:rPr>
                <w:rFonts w:ascii="SimSun" w:eastAsia="SimSun" w:hAnsi="SimSun" w:cs="Malgun Gothic" w:hint="eastAsia"/>
                <w:szCs w:val="21"/>
              </w:rPr>
              <w:t xml:space="preserve">　</w:t>
            </w:r>
            <w:r w:rsidRPr="00620E72">
              <w:rPr>
                <w:rFonts w:ascii="SimSun" w:eastAsia="SimSun" w:hAnsi="SimSun" w:cs="SimSun" w:hint="eastAsia"/>
                <w:spacing w:val="6"/>
                <w:szCs w:val="21"/>
              </w:rPr>
              <w:t>行政处罚决定出现因行政复议</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行政诉讼或者其他原因被变更</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被撤销或者被确认违法等被改变情形的</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应当在企业信用信息公示系统中以醒目方式进行标注</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标注内容</w:t>
            </w:r>
            <w:r w:rsidRPr="00620E72">
              <w:rPr>
                <w:rFonts w:ascii="SimSun" w:eastAsia="SimSun" w:hAnsi="SimSun" w:cs="SimSun" w:hint="eastAsia"/>
                <w:spacing w:val="6"/>
                <w:szCs w:val="21"/>
              </w:rPr>
              <w:lastRenderedPageBreak/>
              <w:t>包括变更</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撤销或者确认违法等决定的作出机关名称</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内容</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作出日期等相关信息</w:t>
            </w:r>
            <w:r w:rsidRPr="00620E72">
              <w:rPr>
                <w:rFonts w:ascii="SimSun" w:eastAsia="SimSun" w:hAnsi="SimSun" w:cs="Malgun Gothic" w:hint="eastAsia"/>
                <w:spacing w:val="6"/>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第十三条</w:t>
            </w:r>
            <w:r w:rsidRPr="00620E72">
              <w:rPr>
                <w:rFonts w:ascii="SimSun" w:eastAsia="SimSun" w:hAnsi="SimSun" w:cs="Malgun Gothic" w:hint="eastAsia"/>
                <w:szCs w:val="21"/>
              </w:rPr>
              <w:t xml:space="preserve">　</w:t>
            </w:r>
            <w:r w:rsidRPr="00620E72">
              <w:rPr>
                <w:rFonts w:ascii="SimSun" w:eastAsia="SimSun" w:hAnsi="SimSun" w:cs="SimSun" w:hint="eastAsia"/>
                <w:szCs w:val="21"/>
              </w:rPr>
              <w:t>工商行政管理部门发现其公示的行政处罚信息不准确的</w:t>
            </w:r>
            <w:r w:rsidRPr="00620E72">
              <w:rPr>
                <w:rFonts w:ascii="SimSun" w:eastAsia="SimSun" w:hAnsi="SimSun" w:cs="Malgun Gothic" w:hint="eastAsia"/>
                <w:szCs w:val="21"/>
              </w:rPr>
              <w:t>，</w:t>
            </w:r>
            <w:r w:rsidRPr="00620E72">
              <w:rPr>
                <w:rFonts w:ascii="SimSun" w:eastAsia="SimSun" w:hAnsi="SimSun" w:cs="SimSun" w:hint="eastAsia"/>
                <w:szCs w:val="21"/>
              </w:rPr>
              <w:t>应当及时更正</w:t>
            </w:r>
            <w:r w:rsidRPr="00620E72">
              <w:rPr>
                <w:rFonts w:ascii="SimSun" w:eastAsia="SimSun" w:hAnsi="SimSun" w:cs="Malgun Gothic" w:hint="eastAsia"/>
                <w:szCs w:val="21"/>
              </w:rPr>
              <w:t>。</w:t>
            </w:r>
            <w:r w:rsidRPr="00620E72">
              <w:rPr>
                <w:rFonts w:ascii="SimSun" w:eastAsia="SimSun" w:hAnsi="SimSun" w:cs="SimSun" w:hint="eastAsia"/>
                <w:szCs w:val="21"/>
              </w:rPr>
              <w:t>公民</w:t>
            </w:r>
            <w:r w:rsidRPr="00620E72">
              <w:rPr>
                <w:rFonts w:ascii="SimSun" w:eastAsia="SimSun" w:hAnsi="SimSun" w:cs="Malgun Gothic" w:hint="eastAsia"/>
                <w:szCs w:val="21"/>
              </w:rPr>
              <w:t>、</w:t>
            </w:r>
            <w:r w:rsidRPr="00620E72">
              <w:rPr>
                <w:rFonts w:ascii="SimSun" w:eastAsia="SimSun" w:hAnsi="SimSun" w:cs="SimSun" w:hint="eastAsia"/>
                <w:szCs w:val="21"/>
              </w:rPr>
              <w:t>法人或者其他组织有证据证明工商行政管理部门公示的行政处罚信息不准确的</w:t>
            </w:r>
            <w:r w:rsidRPr="00620E72">
              <w:rPr>
                <w:rFonts w:ascii="SimSun" w:eastAsia="SimSun" w:hAnsi="SimSun" w:cs="Malgun Gothic" w:hint="eastAsia"/>
                <w:szCs w:val="21"/>
              </w:rPr>
              <w:t>，</w:t>
            </w:r>
            <w:r w:rsidRPr="00620E72">
              <w:rPr>
                <w:rFonts w:ascii="SimSun" w:eastAsia="SimSun" w:hAnsi="SimSun" w:cs="SimSun" w:hint="eastAsia"/>
                <w:szCs w:val="21"/>
              </w:rPr>
              <w:t>有权要求该工商行政管理部门予以更正</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第十四条</w:t>
            </w:r>
            <w:r w:rsidRPr="00620E72">
              <w:rPr>
                <w:rFonts w:ascii="SimSun" w:eastAsia="SimSun" w:hAnsi="SimSun" w:cs="Malgun Gothic" w:hint="eastAsia"/>
                <w:szCs w:val="21"/>
              </w:rPr>
              <w:t xml:space="preserve">　</w:t>
            </w:r>
            <w:r w:rsidRPr="00620E72">
              <w:rPr>
                <w:rFonts w:ascii="SimSun" w:eastAsia="SimSun" w:hAnsi="SimSun" w:cs="SimSun" w:hint="eastAsia"/>
                <w:szCs w:val="21"/>
              </w:rPr>
              <w:t>行政处罚信息自公示之日起届满</w:t>
            </w:r>
            <w:r w:rsidRPr="00620E72">
              <w:rPr>
                <w:rFonts w:ascii="SimSun" w:eastAsia="SimSun" w:hAnsi="SimSun" w:hint="eastAsia"/>
                <w:szCs w:val="21"/>
              </w:rPr>
              <w:t>5</w:t>
            </w:r>
            <w:r w:rsidRPr="00620E72">
              <w:rPr>
                <w:rFonts w:ascii="SimSun" w:eastAsia="SimSun" w:hAnsi="SimSun" w:cs="SimSun" w:hint="eastAsia"/>
                <w:szCs w:val="21"/>
              </w:rPr>
              <w:t>年的</w:t>
            </w:r>
            <w:r w:rsidRPr="00620E72">
              <w:rPr>
                <w:rFonts w:ascii="SimSun" w:eastAsia="SimSun" w:hAnsi="SimSun" w:cs="Malgun Gothic" w:hint="eastAsia"/>
                <w:szCs w:val="21"/>
              </w:rPr>
              <w:t>，</w:t>
            </w:r>
            <w:r w:rsidRPr="00620E72">
              <w:rPr>
                <w:rFonts w:ascii="SimSun" w:eastAsia="SimSun" w:hAnsi="SimSun" w:cs="SimSun" w:hint="eastAsia"/>
                <w:szCs w:val="21"/>
              </w:rPr>
              <w:t>记录于企业信用信息公示系统</w:t>
            </w:r>
            <w:r w:rsidRPr="00620E72">
              <w:rPr>
                <w:rFonts w:ascii="SimSun" w:eastAsia="SimSun" w:hAnsi="SimSun" w:cs="Malgun Gothic" w:hint="eastAsia"/>
                <w:szCs w:val="21"/>
              </w:rPr>
              <w:t>，</w:t>
            </w:r>
            <w:r w:rsidRPr="00620E72">
              <w:rPr>
                <w:rFonts w:ascii="SimSun" w:eastAsia="SimSun" w:hAnsi="SimSun" w:cs="SimSun" w:hint="eastAsia"/>
                <w:szCs w:val="21"/>
              </w:rPr>
              <w:t>但不再公示</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第十五条</w:t>
            </w:r>
            <w:r w:rsidRPr="00620E72">
              <w:rPr>
                <w:rFonts w:ascii="SimSun" w:eastAsia="SimSun" w:hAnsi="SimSun" w:cs="Malgun Gothic" w:hint="eastAsia"/>
                <w:szCs w:val="21"/>
              </w:rPr>
              <w:t xml:space="preserve">　</w:t>
            </w:r>
            <w:r w:rsidRPr="00620E72">
              <w:rPr>
                <w:rFonts w:ascii="SimSun" w:eastAsia="SimSun" w:hAnsi="SimSun" w:cs="SimSun" w:hint="eastAsia"/>
                <w:szCs w:val="21"/>
              </w:rPr>
              <w:t>各省</w:t>
            </w:r>
            <w:r w:rsidRPr="00620E72">
              <w:rPr>
                <w:rFonts w:ascii="SimSun" w:eastAsia="SimSun" w:hAnsi="SimSun" w:cs="Malgun Gothic" w:hint="eastAsia"/>
                <w:szCs w:val="21"/>
              </w:rPr>
              <w:t>、</w:t>
            </w:r>
            <w:r w:rsidRPr="00620E72">
              <w:rPr>
                <w:rFonts w:ascii="SimSun" w:eastAsia="SimSun" w:hAnsi="SimSun" w:cs="SimSun" w:hint="eastAsia"/>
                <w:szCs w:val="21"/>
              </w:rPr>
              <w:t>自治区</w:t>
            </w:r>
            <w:r w:rsidRPr="00620E72">
              <w:rPr>
                <w:rFonts w:ascii="SimSun" w:eastAsia="SimSun" w:hAnsi="SimSun" w:cs="Malgun Gothic" w:hint="eastAsia"/>
                <w:szCs w:val="21"/>
              </w:rPr>
              <w:t>、</w:t>
            </w:r>
            <w:r w:rsidRPr="00620E72">
              <w:rPr>
                <w:rFonts w:ascii="SimSun" w:eastAsia="SimSun" w:hAnsi="SimSun" w:cs="SimSun" w:hint="eastAsia"/>
                <w:szCs w:val="21"/>
              </w:rPr>
              <w:t>直辖市工商行政管理部门应当按照本规定及时完善企业信用信息公示系统</w:t>
            </w:r>
            <w:r w:rsidRPr="00620E72">
              <w:rPr>
                <w:rFonts w:ascii="SimSun" w:eastAsia="SimSun" w:hAnsi="SimSun" w:cs="Malgun Gothic" w:hint="eastAsia"/>
                <w:szCs w:val="21"/>
              </w:rPr>
              <w:t>，</w:t>
            </w:r>
            <w:r w:rsidRPr="00620E72">
              <w:rPr>
                <w:rFonts w:ascii="SimSun" w:eastAsia="SimSun" w:hAnsi="SimSun" w:cs="SimSun" w:hint="eastAsia"/>
                <w:szCs w:val="21"/>
              </w:rPr>
              <w:t>提供操作便捷的检索</w:t>
            </w:r>
            <w:r w:rsidRPr="00620E72">
              <w:rPr>
                <w:rFonts w:ascii="SimSun" w:eastAsia="SimSun" w:hAnsi="SimSun" w:cs="Malgun Gothic" w:hint="eastAsia"/>
                <w:szCs w:val="21"/>
              </w:rPr>
              <w:t>、</w:t>
            </w:r>
            <w:r w:rsidRPr="00620E72">
              <w:rPr>
                <w:rFonts w:ascii="SimSun" w:eastAsia="SimSun" w:hAnsi="SimSun" w:cs="SimSun" w:hint="eastAsia"/>
                <w:szCs w:val="21"/>
              </w:rPr>
              <w:t>查阅方式</w:t>
            </w:r>
            <w:r w:rsidRPr="00620E72">
              <w:rPr>
                <w:rFonts w:ascii="SimSun" w:eastAsia="SimSun" w:hAnsi="SimSun" w:cs="Malgun Gothic" w:hint="eastAsia"/>
                <w:szCs w:val="21"/>
              </w:rPr>
              <w:t>，</w:t>
            </w:r>
            <w:r w:rsidRPr="00620E72">
              <w:rPr>
                <w:rFonts w:ascii="SimSun" w:eastAsia="SimSun" w:hAnsi="SimSun" w:cs="SimSun" w:hint="eastAsia"/>
                <w:szCs w:val="21"/>
              </w:rPr>
              <w:t>方便公众检索</w:t>
            </w:r>
            <w:r w:rsidRPr="00620E72">
              <w:rPr>
                <w:rFonts w:ascii="SimSun" w:eastAsia="SimSun" w:hAnsi="SimSun" w:cs="Malgun Gothic" w:hint="eastAsia"/>
                <w:szCs w:val="21"/>
              </w:rPr>
              <w:t>、</w:t>
            </w:r>
            <w:r w:rsidRPr="00620E72">
              <w:rPr>
                <w:rFonts w:ascii="SimSun" w:eastAsia="SimSun" w:hAnsi="SimSun" w:cs="SimSun" w:hint="eastAsia"/>
                <w:szCs w:val="21"/>
              </w:rPr>
              <w:t>查阅行政处罚信息</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szCs w:val="21"/>
              </w:rPr>
              <w:t>各省</w:t>
            </w:r>
            <w:r w:rsidRPr="00620E72">
              <w:rPr>
                <w:rFonts w:ascii="SimSun" w:eastAsia="SimSun" w:hAnsi="SimSun" w:cs="Malgun Gothic" w:hint="eastAsia"/>
                <w:szCs w:val="21"/>
              </w:rPr>
              <w:t>、</w:t>
            </w:r>
            <w:r w:rsidRPr="00620E72">
              <w:rPr>
                <w:rFonts w:ascii="SimSun" w:eastAsia="SimSun" w:hAnsi="SimSun" w:cs="SimSun" w:hint="eastAsia"/>
                <w:szCs w:val="21"/>
              </w:rPr>
              <w:t>自治区</w:t>
            </w:r>
            <w:r w:rsidRPr="00620E72">
              <w:rPr>
                <w:rFonts w:ascii="SimSun" w:eastAsia="SimSun" w:hAnsi="SimSun" w:cs="Malgun Gothic" w:hint="eastAsia"/>
                <w:szCs w:val="21"/>
              </w:rPr>
              <w:t>、</w:t>
            </w:r>
            <w:r w:rsidRPr="00620E72">
              <w:rPr>
                <w:rFonts w:ascii="SimSun" w:eastAsia="SimSun" w:hAnsi="SimSun" w:cs="SimSun" w:hint="eastAsia"/>
                <w:szCs w:val="21"/>
              </w:rPr>
              <w:t>直辖市工商行政管理部门应当加快完善执法办案管理系统</w:t>
            </w:r>
            <w:r w:rsidRPr="00620E72">
              <w:rPr>
                <w:rFonts w:ascii="SimSun" w:eastAsia="SimSun" w:hAnsi="SimSun" w:cs="Malgun Gothic" w:hint="eastAsia"/>
                <w:szCs w:val="21"/>
              </w:rPr>
              <w:t>，</w:t>
            </w:r>
            <w:r w:rsidRPr="00620E72">
              <w:rPr>
                <w:rFonts w:ascii="SimSun" w:eastAsia="SimSun" w:hAnsi="SimSun" w:cs="SimSun" w:hint="eastAsia"/>
                <w:szCs w:val="21"/>
              </w:rPr>
              <w:t>保证数据的准确</w:t>
            </w:r>
            <w:r w:rsidRPr="00620E72">
              <w:rPr>
                <w:rFonts w:ascii="SimSun" w:eastAsia="SimSun" w:hAnsi="SimSun" w:cs="Malgun Gothic" w:hint="eastAsia"/>
                <w:szCs w:val="21"/>
              </w:rPr>
              <w:t>、</w:t>
            </w:r>
            <w:r w:rsidRPr="00620E72">
              <w:rPr>
                <w:rFonts w:ascii="SimSun" w:eastAsia="SimSun" w:hAnsi="SimSun" w:cs="SimSun" w:hint="eastAsia"/>
                <w:szCs w:val="21"/>
              </w:rPr>
              <w:t>完整</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第十六条</w:t>
            </w:r>
            <w:r w:rsidRPr="00620E72">
              <w:rPr>
                <w:rFonts w:ascii="SimSun" w:eastAsia="SimSun" w:hAnsi="SimSun" w:cs="Malgun Gothic" w:hint="eastAsia"/>
                <w:szCs w:val="21"/>
              </w:rPr>
              <w:t xml:space="preserve">　</w:t>
            </w:r>
            <w:r w:rsidRPr="00620E72">
              <w:rPr>
                <w:rFonts w:ascii="SimSun" w:eastAsia="SimSun" w:hAnsi="SimSun" w:cs="SimSun" w:hint="eastAsia"/>
                <w:szCs w:val="21"/>
              </w:rPr>
              <w:t>除依照本规定第九条的规定通过企业信用信息公示系统进行公示的外</w:t>
            </w:r>
            <w:r w:rsidRPr="00620E72">
              <w:rPr>
                <w:rFonts w:ascii="SimSun" w:eastAsia="SimSun" w:hAnsi="SimSun" w:cs="Malgun Gothic" w:hint="eastAsia"/>
                <w:szCs w:val="21"/>
              </w:rPr>
              <w:t>，</w:t>
            </w:r>
            <w:r w:rsidRPr="00620E72">
              <w:rPr>
                <w:rFonts w:ascii="SimSun" w:eastAsia="SimSun" w:hAnsi="SimSun" w:cs="SimSun" w:hint="eastAsia"/>
                <w:szCs w:val="21"/>
              </w:rPr>
              <w:t>其他适用一般程序作出行政处罚决定的相关信息应当通过门户网站或者专门网站等予以公示</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szCs w:val="21"/>
              </w:rPr>
              <w:t>工商行政管理部门可以通过门户网站或者专门网站等公示本部门作出的各类行政处罚案件信息</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第十七条</w:t>
            </w:r>
            <w:r w:rsidRPr="00620E72">
              <w:rPr>
                <w:rFonts w:ascii="SimSun" w:eastAsia="SimSun" w:hAnsi="SimSun" w:cs="Malgun Gothic" w:hint="eastAsia"/>
                <w:szCs w:val="21"/>
              </w:rPr>
              <w:t xml:space="preserve">　</w:t>
            </w:r>
            <w:r w:rsidRPr="00620E72">
              <w:rPr>
                <w:rFonts w:ascii="SimSun" w:eastAsia="SimSun" w:hAnsi="SimSun" w:cs="SimSun" w:hint="eastAsia"/>
                <w:szCs w:val="21"/>
              </w:rPr>
              <w:t>工商行政管理部门应当严格履行行政处罚信息公示职责</w:t>
            </w:r>
            <w:r w:rsidRPr="00620E72">
              <w:rPr>
                <w:rFonts w:ascii="SimSun" w:eastAsia="SimSun" w:hAnsi="SimSun" w:cs="Malgun Gothic" w:hint="eastAsia"/>
                <w:szCs w:val="21"/>
              </w:rPr>
              <w:t>，</w:t>
            </w:r>
            <w:r w:rsidRPr="00620E72">
              <w:rPr>
                <w:rFonts w:ascii="SimSun" w:eastAsia="SimSun" w:hAnsi="SimSun" w:cs="SimSun" w:hint="eastAsia"/>
                <w:szCs w:val="21"/>
              </w:rPr>
              <w:t>按照</w:t>
            </w:r>
            <w:r w:rsidRPr="00620E72">
              <w:rPr>
                <w:rFonts w:ascii="SimSun" w:eastAsia="SimSun" w:hAnsi="SimSun" w:cs="Malgun Gothic" w:hint="eastAsia"/>
                <w:szCs w:val="21"/>
              </w:rPr>
              <w:t>“</w:t>
            </w:r>
            <w:r w:rsidRPr="00620E72">
              <w:rPr>
                <w:rFonts w:ascii="SimSun" w:eastAsia="SimSun" w:hAnsi="SimSun" w:cs="SimSun" w:hint="eastAsia"/>
                <w:szCs w:val="21"/>
              </w:rPr>
              <w:t>谁办案</w:t>
            </w:r>
            <w:r w:rsidRPr="00620E72">
              <w:rPr>
                <w:rFonts w:ascii="SimSun" w:eastAsia="SimSun" w:hAnsi="SimSun" w:cs="Malgun Gothic" w:hint="eastAsia"/>
                <w:szCs w:val="21"/>
              </w:rPr>
              <w:t>、</w:t>
            </w:r>
            <w:r w:rsidRPr="00620E72">
              <w:rPr>
                <w:rFonts w:ascii="SimSun" w:eastAsia="SimSun" w:hAnsi="SimSun" w:cs="SimSun" w:hint="eastAsia"/>
                <w:szCs w:val="21"/>
              </w:rPr>
              <w:t>谁录入</w:t>
            </w:r>
            <w:r w:rsidRPr="00620E72">
              <w:rPr>
                <w:rFonts w:ascii="SimSun" w:eastAsia="SimSun" w:hAnsi="SimSun" w:cs="Malgun Gothic" w:hint="eastAsia"/>
                <w:szCs w:val="21"/>
              </w:rPr>
              <w:t>、</w:t>
            </w:r>
            <w:r w:rsidRPr="00620E72">
              <w:rPr>
                <w:rFonts w:ascii="SimSun" w:eastAsia="SimSun" w:hAnsi="SimSun" w:cs="SimSun" w:hint="eastAsia"/>
                <w:szCs w:val="21"/>
              </w:rPr>
              <w:t>谁负责</w:t>
            </w:r>
            <w:r w:rsidRPr="00620E72">
              <w:rPr>
                <w:rFonts w:ascii="SimSun" w:eastAsia="SimSun" w:hAnsi="SimSun" w:cs="Malgun Gothic" w:hint="eastAsia"/>
                <w:szCs w:val="21"/>
              </w:rPr>
              <w:t>”</w:t>
            </w:r>
            <w:r w:rsidRPr="00620E72">
              <w:rPr>
                <w:rFonts w:ascii="SimSun" w:eastAsia="SimSun" w:hAnsi="SimSun" w:cs="SimSun" w:hint="eastAsia"/>
                <w:szCs w:val="21"/>
              </w:rPr>
              <w:t>的原则建立健全行政处罚信息公示内部审核和管理制度</w:t>
            </w:r>
            <w:r w:rsidRPr="00620E72">
              <w:rPr>
                <w:rFonts w:ascii="SimSun" w:eastAsia="SimSun" w:hAnsi="SimSun" w:cs="Malgun Gothic" w:hint="eastAsia"/>
                <w:szCs w:val="21"/>
              </w:rPr>
              <w:t>。</w:t>
            </w:r>
            <w:r w:rsidRPr="00620E72">
              <w:rPr>
                <w:rFonts w:ascii="SimSun" w:eastAsia="SimSun" w:hAnsi="SimSun" w:cs="SimSun" w:hint="eastAsia"/>
                <w:szCs w:val="21"/>
              </w:rPr>
              <w:t>办案机构应当及时准确录入行政处罚信息</w:t>
            </w:r>
            <w:r w:rsidRPr="00620E72">
              <w:rPr>
                <w:rFonts w:ascii="SimSun" w:eastAsia="SimSun" w:hAnsi="SimSun" w:cs="Malgun Gothic" w:hint="eastAsia"/>
                <w:szCs w:val="21"/>
              </w:rPr>
              <w:t>。</w:t>
            </w:r>
            <w:r w:rsidRPr="00620E72">
              <w:rPr>
                <w:rFonts w:ascii="SimSun" w:eastAsia="SimSun" w:hAnsi="SimSun" w:cs="SimSun" w:hint="eastAsia"/>
                <w:szCs w:val="21"/>
              </w:rPr>
              <w:t>负责企业信用信息公示工作的机构应当加强行政处罚信息公示的日常管理和协调工作</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第十八条</w:t>
            </w:r>
            <w:r w:rsidRPr="00620E72">
              <w:rPr>
                <w:rFonts w:ascii="SimSun" w:eastAsia="SimSun" w:hAnsi="SimSun" w:cs="Malgun Gothic" w:hint="eastAsia"/>
                <w:szCs w:val="21"/>
              </w:rPr>
              <w:t xml:space="preserve">　</w:t>
            </w:r>
            <w:r w:rsidRPr="00620E72">
              <w:rPr>
                <w:rFonts w:ascii="SimSun" w:eastAsia="SimSun" w:hAnsi="SimSun" w:cs="SimSun" w:hint="eastAsia"/>
                <w:szCs w:val="21"/>
              </w:rPr>
              <w:t>国家工商行政管理总局负责指导和监督地方工商行政管理部门行政处罚信息公示工作</w:t>
            </w:r>
            <w:r w:rsidRPr="00620E72">
              <w:rPr>
                <w:rFonts w:ascii="SimSun" w:eastAsia="SimSun" w:hAnsi="SimSun" w:cs="Malgun Gothic" w:hint="eastAsia"/>
                <w:szCs w:val="21"/>
              </w:rPr>
              <w:t>，</w:t>
            </w:r>
            <w:r w:rsidRPr="00620E72">
              <w:rPr>
                <w:rFonts w:ascii="SimSun" w:eastAsia="SimSun" w:hAnsi="SimSun" w:cs="SimSun" w:hint="eastAsia"/>
                <w:szCs w:val="21"/>
              </w:rPr>
              <w:t>制定企业信用信息公示系统公示行政处罚信息的有关标准规范和技术要求</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szCs w:val="21"/>
              </w:rPr>
              <w:t>各省</w:t>
            </w:r>
            <w:r w:rsidRPr="00620E72">
              <w:rPr>
                <w:rFonts w:ascii="SimSun" w:eastAsia="SimSun" w:hAnsi="SimSun" w:cs="Malgun Gothic" w:hint="eastAsia"/>
                <w:szCs w:val="21"/>
              </w:rPr>
              <w:t>、</w:t>
            </w:r>
            <w:r w:rsidRPr="00620E72">
              <w:rPr>
                <w:rFonts w:ascii="SimSun" w:eastAsia="SimSun" w:hAnsi="SimSun" w:cs="SimSun" w:hint="eastAsia"/>
                <w:szCs w:val="21"/>
              </w:rPr>
              <w:t>自治区</w:t>
            </w:r>
            <w:r w:rsidRPr="00620E72">
              <w:rPr>
                <w:rFonts w:ascii="SimSun" w:eastAsia="SimSun" w:hAnsi="SimSun" w:cs="Malgun Gothic" w:hint="eastAsia"/>
                <w:szCs w:val="21"/>
              </w:rPr>
              <w:t>、</w:t>
            </w:r>
            <w:r w:rsidRPr="00620E72">
              <w:rPr>
                <w:rFonts w:ascii="SimSun" w:eastAsia="SimSun" w:hAnsi="SimSun" w:cs="SimSun" w:hint="eastAsia"/>
                <w:szCs w:val="21"/>
              </w:rPr>
              <w:t>直辖市工商行政管理部门负责组织</w:t>
            </w:r>
            <w:r w:rsidRPr="00620E72">
              <w:rPr>
                <w:rFonts w:ascii="SimSun" w:eastAsia="SimSun" w:hAnsi="SimSun" w:cs="Malgun Gothic" w:hint="eastAsia"/>
                <w:szCs w:val="21"/>
              </w:rPr>
              <w:t>、</w:t>
            </w:r>
            <w:r w:rsidRPr="00620E72">
              <w:rPr>
                <w:rFonts w:ascii="SimSun" w:eastAsia="SimSun" w:hAnsi="SimSun" w:cs="SimSun" w:hint="eastAsia"/>
                <w:szCs w:val="21"/>
              </w:rPr>
              <w:t>指导</w:t>
            </w:r>
            <w:r w:rsidRPr="00620E72">
              <w:rPr>
                <w:rFonts w:ascii="SimSun" w:eastAsia="SimSun" w:hAnsi="SimSun" w:cs="Malgun Gothic" w:hint="eastAsia"/>
                <w:szCs w:val="21"/>
              </w:rPr>
              <w:t>、</w:t>
            </w:r>
            <w:r w:rsidRPr="00620E72">
              <w:rPr>
                <w:rFonts w:ascii="SimSun" w:eastAsia="SimSun" w:hAnsi="SimSun" w:cs="SimSun" w:hint="eastAsia"/>
                <w:szCs w:val="21"/>
              </w:rPr>
              <w:t>监督辖区内各级工商行政管理部门行政处罚信息公示工作</w:t>
            </w:r>
            <w:r w:rsidRPr="00620E72">
              <w:rPr>
                <w:rFonts w:ascii="SimSun" w:eastAsia="SimSun" w:hAnsi="SimSun" w:cs="Malgun Gothic" w:hint="eastAsia"/>
                <w:szCs w:val="21"/>
              </w:rPr>
              <w:t>，</w:t>
            </w:r>
            <w:r w:rsidRPr="00620E72">
              <w:rPr>
                <w:rFonts w:ascii="SimSun" w:eastAsia="SimSun" w:hAnsi="SimSun" w:cs="SimSun" w:hint="eastAsia"/>
                <w:szCs w:val="21"/>
              </w:rPr>
              <w:t>并可以根据本规定结合工作实际制定实施细则</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lastRenderedPageBreak/>
              <w:t xml:space="preserve">　　</w:t>
            </w:r>
            <w:r w:rsidRPr="00620E72">
              <w:rPr>
                <w:rFonts w:ascii="SimSun" w:eastAsia="SimSun" w:hAnsi="SimSun" w:cs="SimSun" w:hint="eastAsia"/>
                <w:b/>
                <w:szCs w:val="21"/>
              </w:rPr>
              <w:t>第十九条</w:t>
            </w:r>
            <w:r w:rsidRPr="00620E72">
              <w:rPr>
                <w:rFonts w:ascii="SimSun" w:eastAsia="SimSun" w:hAnsi="SimSun" w:cs="Malgun Gothic" w:hint="eastAsia"/>
                <w:szCs w:val="21"/>
              </w:rPr>
              <w:t xml:space="preserve">　</w:t>
            </w:r>
            <w:r w:rsidRPr="00620E72">
              <w:rPr>
                <w:rFonts w:ascii="SimSun" w:eastAsia="SimSun" w:hAnsi="SimSun" w:cs="SimSun" w:hint="eastAsia"/>
                <w:spacing w:val="6"/>
                <w:szCs w:val="21"/>
              </w:rPr>
              <w:t>工商行政管理部门未依照本规定的有关规定履行职责的</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由上一级工商行政管理部门责令改正</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情节严重的</w:t>
            </w:r>
            <w:r w:rsidRPr="00620E72">
              <w:rPr>
                <w:rFonts w:ascii="SimSun" w:eastAsia="SimSun" w:hAnsi="SimSun" w:cs="Malgun Gothic" w:hint="eastAsia"/>
                <w:spacing w:val="6"/>
                <w:szCs w:val="21"/>
              </w:rPr>
              <w:t>，</w:t>
            </w:r>
            <w:r w:rsidRPr="00620E72">
              <w:rPr>
                <w:rFonts w:ascii="SimSun" w:eastAsia="SimSun" w:hAnsi="SimSun" w:cs="SimSun" w:hint="eastAsia"/>
                <w:spacing w:val="6"/>
                <w:szCs w:val="21"/>
              </w:rPr>
              <w:t>对负有责任的主管人员和其他直接责任人员依照有关规定予以处理</w:t>
            </w:r>
            <w:r w:rsidRPr="00620E72">
              <w:rPr>
                <w:rFonts w:ascii="SimSun" w:eastAsia="SimSun" w:hAnsi="SimSun" w:cs="Malgun Gothic" w:hint="eastAsia"/>
                <w:spacing w:val="6"/>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第二十条</w:t>
            </w:r>
            <w:r w:rsidRPr="00620E72">
              <w:rPr>
                <w:rFonts w:ascii="SimSun" w:eastAsia="SimSun" w:hAnsi="SimSun" w:cs="Malgun Gothic" w:hint="eastAsia"/>
                <w:szCs w:val="21"/>
              </w:rPr>
              <w:t xml:space="preserve">　</w:t>
            </w:r>
            <w:r w:rsidRPr="00620E72">
              <w:rPr>
                <w:rFonts w:ascii="SimSun" w:eastAsia="SimSun" w:hAnsi="SimSun" w:cs="SimSun" w:hint="eastAsia"/>
                <w:szCs w:val="21"/>
              </w:rPr>
              <w:t>公民</w:t>
            </w:r>
            <w:r w:rsidRPr="00620E72">
              <w:rPr>
                <w:rFonts w:ascii="SimSun" w:eastAsia="SimSun" w:hAnsi="SimSun" w:cs="Malgun Gothic" w:hint="eastAsia"/>
                <w:szCs w:val="21"/>
              </w:rPr>
              <w:t>、</w:t>
            </w:r>
            <w:r w:rsidRPr="00620E72">
              <w:rPr>
                <w:rFonts w:ascii="SimSun" w:eastAsia="SimSun" w:hAnsi="SimSun" w:cs="SimSun" w:hint="eastAsia"/>
                <w:szCs w:val="21"/>
              </w:rPr>
              <w:t>法人或者其他组织申请公开行政处罚相关信息的</w:t>
            </w:r>
            <w:r w:rsidRPr="00620E72">
              <w:rPr>
                <w:rFonts w:ascii="SimSun" w:eastAsia="SimSun" w:hAnsi="SimSun" w:cs="Malgun Gothic" w:hint="eastAsia"/>
                <w:szCs w:val="21"/>
              </w:rPr>
              <w:t>，</w:t>
            </w:r>
            <w:r w:rsidRPr="00620E72">
              <w:rPr>
                <w:rFonts w:ascii="SimSun" w:eastAsia="SimSun" w:hAnsi="SimSun" w:cs="SimSun" w:hint="eastAsia"/>
                <w:szCs w:val="21"/>
              </w:rPr>
              <w:t>依照</w:t>
            </w:r>
            <w:r w:rsidRPr="00620E72">
              <w:rPr>
                <w:rFonts w:ascii="SimSun" w:eastAsia="SimSun" w:hAnsi="SimSun" w:cs="Malgun Gothic" w:hint="eastAsia"/>
                <w:szCs w:val="21"/>
              </w:rPr>
              <w:t>《</w:t>
            </w:r>
            <w:r w:rsidRPr="00620E72">
              <w:rPr>
                <w:rFonts w:ascii="SimSun" w:eastAsia="SimSun" w:hAnsi="SimSun" w:cs="SimSun" w:hint="eastAsia"/>
                <w:szCs w:val="21"/>
              </w:rPr>
              <w:t>中华人民共和国政府信息公开条例</w:t>
            </w:r>
            <w:r w:rsidRPr="00620E72">
              <w:rPr>
                <w:rFonts w:ascii="SimSun" w:eastAsia="SimSun" w:hAnsi="SimSun" w:cs="Malgun Gothic" w:hint="eastAsia"/>
                <w:szCs w:val="21"/>
              </w:rPr>
              <w:t>》</w:t>
            </w:r>
            <w:r w:rsidRPr="00620E72">
              <w:rPr>
                <w:rFonts w:ascii="SimSun" w:eastAsia="SimSun" w:hAnsi="SimSun" w:cs="SimSun" w:hint="eastAsia"/>
                <w:szCs w:val="21"/>
              </w:rPr>
              <w:t>和有关法律法规的规定办理</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第二十一条</w:t>
            </w:r>
            <w:r w:rsidRPr="00620E72">
              <w:rPr>
                <w:rFonts w:ascii="SimSun" w:eastAsia="SimSun" w:hAnsi="SimSun" w:cs="Malgun Gothic" w:hint="eastAsia"/>
                <w:szCs w:val="21"/>
              </w:rPr>
              <w:t xml:space="preserve">　</w:t>
            </w:r>
            <w:r w:rsidRPr="00620E72">
              <w:rPr>
                <w:rFonts w:ascii="SimSun" w:eastAsia="SimSun" w:hAnsi="SimSun" w:cs="SimSun" w:hint="eastAsia"/>
                <w:szCs w:val="21"/>
              </w:rPr>
              <w:t>本规定由国家工商行政管理总局负责解释</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r w:rsidRPr="00620E72">
              <w:rPr>
                <w:rFonts w:ascii="SimSun" w:eastAsia="SimSun" w:hAnsi="SimSun" w:hint="eastAsia"/>
                <w:szCs w:val="21"/>
              </w:rPr>
              <w:t xml:space="preserve">　　</w:t>
            </w:r>
            <w:r w:rsidRPr="00620E72">
              <w:rPr>
                <w:rFonts w:ascii="SimSun" w:eastAsia="SimSun" w:hAnsi="SimSun" w:cs="SimSun" w:hint="eastAsia"/>
                <w:b/>
                <w:szCs w:val="21"/>
              </w:rPr>
              <w:t>第二十二条</w:t>
            </w:r>
            <w:r w:rsidRPr="00620E72">
              <w:rPr>
                <w:rFonts w:ascii="SimSun" w:eastAsia="SimSun" w:hAnsi="SimSun" w:cs="Malgun Gothic" w:hint="eastAsia"/>
                <w:szCs w:val="21"/>
              </w:rPr>
              <w:t xml:space="preserve">　</w:t>
            </w:r>
            <w:r w:rsidRPr="00620E72">
              <w:rPr>
                <w:rFonts w:ascii="SimSun" w:eastAsia="SimSun" w:hAnsi="SimSun" w:cs="SimSun" w:hint="eastAsia"/>
                <w:szCs w:val="21"/>
              </w:rPr>
              <w:t>本规定自</w:t>
            </w:r>
            <w:r w:rsidRPr="00620E72">
              <w:rPr>
                <w:rFonts w:ascii="SimSun" w:eastAsia="SimSun" w:hAnsi="SimSun" w:hint="eastAsia"/>
                <w:szCs w:val="21"/>
              </w:rPr>
              <w:t>2014</w:t>
            </w:r>
            <w:r w:rsidRPr="00620E72">
              <w:rPr>
                <w:rFonts w:ascii="SimSun" w:eastAsia="SimSun" w:hAnsi="SimSun" w:cs="SimSun" w:hint="eastAsia"/>
                <w:szCs w:val="21"/>
              </w:rPr>
              <w:t>年</w:t>
            </w:r>
            <w:r w:rsidRPr="00620E72">
              <w:rPr>
                <w:rFonts w:ascii="SimSun" w:eastAsia="SimSun" w:hAnsi="SimSun" w:hint="eastAsia"/>
                <w:szCs w:val="21"/>
              </w:rPr>
              <w:t>10</w:t>
            </w:r>
            <w:r w:rsidRPr="00620E72">
              <w:rPr>
                <w:rFonts w:ascii="SimSun" w:eastAsia="SimSun" w:hAnsi="SimSun" w:cs="SimSun" w:hint="eastAsia"/>
                <w:szCs w:val="21"/>
              </w:rPr>
              <w:t>月</w:t>
            </w:r>
            <w:r w:rsidRPr="00620E72">
              <w:rPr>
                <w:rFonts w:ascii="SimSun" w:eastAsia="SimSun" w:hAnsi="SimSun" w:hint="eastAsia"/>
                <w:szCs w:val="21"/>
              </w:rPr>
              <w:t>1</w:t>
            </w:r>
            <w:r w:rsidRPr="00620E72">
              <w:rPr>
                <w:rFonts w:ascii="SimSun" w:eastAsia="SimSun" w:hAnsi="SimSun" w:cs="SimSun" w:hint="eastAsia"/>
                <w:szCs w:val="21"/>
              </w:rPr>
              <w:t>日起施行</w:t>
            </w:r>
            <w:r w:rsidRPr="00620E72">
              <w:rPr>
                <w:rFonts w:ascii="SimSun" w:eastAsia="SimSun" w:hAnsi="SimSun" w:cs="Malgun Gothic" w:hint="eastAsia"/>
                <w:szCs w:val="21"/>
              </w:rPr>
              <w:t>。</w:t>
            </w:r>
            <w:r w:rsidRPr="00620E72">
              <w:rPr>
                <w:rFonts w:ascii="SimSun" w:eastAsia="SimSun" w:hAnsi="SimSun" w:hint="eastAsia"/>
                <w:szCs w:val="21"/>
              </w:rPr>
              <w:t xml:space="preserve"> </w:t>
            </w:r>
          </w:p>
          <w:p w:rsidR="0064004F" w:rsidRPr="00620E72" w:rsidRDefault="0064004F" w:rsidP="00620E72">
            <w:pPr>
              <w:wordWrap w:val="0"/>
              <w:autoSpaceDN w:val="0"/>
              <w:snapToGrid w:val="0"/>
              <w:spacing w:line="290" w:lineRule="atLeast"/>
              <w:ind w:firstLineChars="0" w:firstLine="0"/>
              <w:rPr>
                <w:rFonts w:ascii="SimSun" w:eastAsia="SimSun" w:hAnsi="SimSun"/>
                <w:szCs w:val="21"/>
              </w:rPr>
            </w:pPr>
          </w:p>
          <w:p w:rsidR="0064004F" w:rsidRPr="00620E72" w:rsidRDefault="0064004F" w:rsidP="00620E72">
            <w:pPr>
              <w:wordWrap w:val="0"/>
              <w:autoSpaceDN w:val="0"/>
              <w:snapToGrid w:val="0"/>
              <w:spacing w:line="290" w:lineRule="atLeast"/>
              <w:ind w:firstLine="404"/>
              <w:rPr>
                <w:rFonts w:ascii="SimSun" w:eastAsia="SimSun" w:hAnsi="SimSun"/>
                <w:spacing w:val="-4"/>
                <w:szCs w:val="21"/>
              </w:rPr>
            </w:pPr>
            <w:r w:rsidRPr="00620E72">
              <w:rPr>
                <w:rFonts w:ascii="SimSun" w:eastAsia="SimSun" w:hAnsi="SimSun" w:cs="SimSun" w:hint="eastAsia"/>
                <w:spacing w:val="-4"/>
                <w:szCs w:val="21"/>
              </w:rPr>
              <w:t>附件一</w:t>
            </w:r>
            <w:r w:rsidRPr="00620E72">
              <w:rPr>
                <w:rFonts w:ascii="SimSun" w:eastAsia="SimSun" w:hAnsi="SimSun" w:cs="Malgun Gothic" w:hint="eastAsia"/>
                <w:spacing w:val="-4"/>
                <w:szCs w:val="21"/>
              </w:rPr>
              <w:t>：</w:t>
            </w:r>
            <w:r w:rsidRPr="00620E72">
              <w:rPr>
                <w:rFonts w:ascii="SimSun" w:eastAsia="SimSun" w:hAnsi="SimSun" w:cs="SimSun" w:hint="eastAsia"/>
                <w:spacing w:val="-4"/>
                <w:szCs w:val="21"/>
              </w:rPr>
              <w:t>行政处罚信息公示文书格式</w:t>
            </w:r>
          </w:p>
          <w:p w:rsidR="0064004F" w:rsidRPr="00620E72" w:rsidRDefault="0064004F" w:rsidP="00620E72">
            <w:pPr>
              <w:wordWrap w:val="0"/>
              <w:autoSpaceDN w:val="0"/>
              <w:snapToGrid w:val="0"/>
              <w:spacing w:line="290" w:lineRule="atLeast"/>
              <w:ind w:firstLineChars="400" w:firstLine="840"/>
              <w:rPr>
                <w:rFonts w:ascii="SimSun" w:eastAsia="SimSun" w:hAnsi="SimSun"/>
                <w:szCs w:val="21"/>
                <w:lang w:eastAsia="ko-KR"/>
              </w:rPr>
            </w:pPr>
            <w:hyperlink r:id="rId8" w:history="1">
              <w:r w:rsidRPr="00620E72">
                <w:rPr>
                  <w:rStyle w:val="a6"/>
                  <w:rFonts w:ascii="SimSun" w:eastAsia="SimSun" w:hAnsi="SimSun"/>
                  <w:szCs w:val="21"/>
                  <w:lang w:eastAsia="ko-KR"/>
                </w:rPr>
                <w:t>http://www.saic.gov.cn/zwgk/zyfb/zjl/xxzx/201408/W020140827583810417594.doc</w:t>
              </w:r>
            </w:hyperlink>
          </w:p>
          <w:p w:rsidR="0064004F" w:rsidRPr="00620E72" w:rsidRDefault="0064004F" w:rsidP="00620E72">
            <w:pPr>
              <w:wordWrap w:val="0"/>
              <w:autoSpaceDN w:val="0"/>
              <w:snapToGrid w:val="0"/>
              <w:spacing w:line="290" w:lineRule="atLeast"/>
              <w:ind w:firstLine="420"/>
              <w:rPr>
                <w:rFonts w:ascii="SimSun" w:eastAsia="SimSun" w:hAnsi="SimSun"/>
                <w:szCs w:val="21"/>
              </w:rPr>
            </w:pPr>
            <w:r w:rsidRPr="00620E72">
              <w:rPr>
                <w:rFonts w:ascii="SimSun" w:eastAsia="SimSun" w:hAnsi="SimSun" w:cs="SimSun" w:hint="eastAsia"/>
                <w:szCs w:val="21"/>
              </w:rPr>
              <w:t>附件二</w:t>
            </w:r>
            <w:r w:rsidRPr="00620E72">
              <w:rPr>
                <w:rFonts w:ascii="SimSun" w:eastAsia="SimSun" w:hAnsi="SimSun" w:cs="Malgun Gothic" w:hint="eastAsia"/>
                <w:szCs w:val="21"/>
              </w:rPr>
              <w:t>：</w:t>
            </w:r>
            <w:r w:rsidRPr="00620E72">
              <w:rPr>
                <w:rFonts w:ascii="SimSun" w:eastAsia="SimSun" w:hAnsi="SimSun" w:cs="SimSun" w:hint="eastAsia"/>
                <w:szCs w:val="21"/>
              </w:rPr>
              <w:t>行政处罚信息公示告知单</w:t>
            </w:r>
          </w:p>
          <w:p w:rsidR="0064004F" w:rsidRPr="00620E72" w:rsidRDefault="0064004F" w:rsidP="00620E72">
            <w:pPr>
              <w:wordWrap w:val="0"/>
              <w:autoSpaceDN w:val="0"/>
              <w:snapToGrid w:val="0"/>
              <w:spacing w:line="290" w:lineRule="atLeast"/>
              <w:ind w:firstLineChars="400" w:firstLine="840"/>
              <w:rPr>
                <w:rFonts w:ascii="SimSun" w:eastAsia="SimSun" w:hAnsi="SimSun"/>
                <w:szCs w:val="21"/>
                <w:lang w:eastAsia="ko-KR"/>
              </w:rPr>
            </w:pPr>
            <w:hyperlink r:id="rId9" w:history="1">
              <w:r w:rsidRPr="00620E72">
                <w:rPr>
                  <w:rStyle w:val="a6"/>
                  <w:rFonts w:ascii="SimSun" w:eastAsia="SimSun" w:hAnsi="SimSun"/>
                  <w:szCs w:val="21"/>
                  <w:lang w:eastAsia="ko-KR"/>
                </w:rPr>
                <w:t>http://www.saic.gov.cn/zwgk/zyfb/zjl/xxzx/201408/W020140827599232104602.doc</w:t>
              </w:r>
            </w:hyperlink>
          </w:p>
          <w:p w:rsidR="0064004F" w:rsidRPr="00620E72" w:rsidRDefault="0064004F" w:rsidP="00620E72">
            <w:pPr>
              <w:wordWrap w:val="0"/>
              <w:autoSpaceDN w:val="0"/>
              <w:snapToGrid w:val="0"/>
              <w:spacing w:line="290" w:lineRule="atLeast"/>
              <w:ind w:firstLineChars="400" w:firstLine="840"/>
              <w:rPr>
                <w:rFonts w:ascii="SimSun" w:eastAsia="SimSun" w:hAnsi="SimSun"/>
                <w:szCs w:val="21"/>
                <w:lang w:eastAsia="ko-KR"/>
              </w:rPr>
            </w:pPr>
          </w:p>
          <w:p w:rsidR="00F67646" w:rsidRPr="00620E72" w:rsidRDefault="00F67646" w:rsidP="00620E72">
            <w:pPr>
              <w:wordWrap w:val="0"/>
              <w:autoSpaceDN w:val="0"/>
              <w:snapToGrid w:val="0"/>
              <w:spacing w:line="290" w:lineRule="atLeast"/>
              <w:ind w:firstLineChars="0" w:firstLine="0"/>
              <w:jc w:val="both"/>
              <w:rPr>
                <w:rFonts w:ascii="SimSun" w:eastAsia="SimSun" w:hAnsi="SimSun"/>
                <w:szCs w:val="21"/>
                <w:lang w:eastAsia="ko-KR"/>
              </w:rPr>
            </w:pPr>
          </w:p>
        </w:tc>
      </w:tr>
    </w:tbl>
    <w:p w:rsidR="009B47F6" w:rsidRDefault="009B47F6" w:rsidP="00F67646">
      <w:pPr>
        <w:ind w:firstLine="420"/>
        <w:rPr>
          <w:lang w:eastAsia="ko-KR"/>
        </w:rPr>
      </w:pPr>
    </w:p>
    <w:sectPr w:rsidR="009B47F6" w:rsidSect="00F67646">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1F" w:rsidRDefault="00F32D1F" w:rsidP="00E77709">
      <w:pPr>
        <w:spacing w:line="240" w:lineRule="auto"/>
        <w:ind w:firstLine="420"/>
      </w:pPr>
      <w:r>
        <w:separator/>
      </w:r>
    </w:p>
  </w:endnote>
  <w:endnote w:type="continuationSeparator" w:id="1">
    <w:p w:rsidR="00F32D1F" w:rsidRDefault="00F32D1F"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1F" w:rsidRDefault="00F32D1F" w:rsidP="00E77709">
      <w:pPr>
        <w:spacing w:line="240" w:lineRule="auto"/>
        <w:ind w:firstLine="420"/>
      </w:pPr>
      <w:r>
        <w:separator/>
      </w:r>
    </w:p>
  </w:footnote>
  <w:footnote w:type="continuationSeparator" w:id="1">
    <w:p w:rsidR="00F32D1F" w:rsidRDefault="00F32D1F"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300904"/>
    <w:rsid w:val="0032393A"/>
    <w:rsid w:val="003D0CB1"/>
    <w:rsid w:val="004F3AE9"/>
    <w:rsid w:val="004F5F00"/>
    <w:rsid w:val="005C46A8"/>
    <w:rsid w:val="005C62E3"/>
    <w:rsid w:val="005D2F0A"/>
    <w:rsid w:val="005E1A7A"/>
    <w:rsid w:val="005F7AEE"/>
    <w:rsid w:val="00620E72"/>
    <w:rsid w:val="00622391"/>
    <w:rsid w:val="0062570F"/>
    <w:rsid w:val="0064004F"/>
    <w:rsid w:val="006961E4"/>
    <w:rsid w:val="00696F05"/>
    <w:rsid w:val="006A0CA5"/>
    <w:rsid w:val="006F36E4"/>
    <w:rsid w:val="0070249C"/>
    <w:rsid w:val="00711B01"/>
    <w:rsid w:val="007350F9"/>
    <w:rsid w:val="007B6328"/>
    <w:rsid w:val="00873383"/>
    <w:rsid w:val="009350A4"/>
    <w:rsid w:val="00992959"/>
    <w:rsid w:val="009B4262"/>
    <w:rsid w:val="009B47F6"/>
    <w:rsid w:val="00A23EBB"/>
    <w:rsid w:val="00A75FDB"/>
    <w:rsid w:val="00B7154D"/>
    <w:rsid w:val="00B77A92"/>
    <w:rsid w:val="00C02429"/>
    <w:rsid w:val="00C14F81"/>
    <w:rsid w:val="00C60950"/>
    <w:rsid w:val="00C66987"/>
    <w:rsid w:val="00CE0A6C"/>
    <w:rsid w:val="00CF1855"/>
    <w:rsid w:val="00D05A72"/>
    <w:rsid w:val="00D17378"/>
    <w:rsid w:val="00D21706"/>
    <w:rsid w:val="00D371FA"/>
    <w:rsid w:val="00D71B0B"/>
    <w:rsid w:val="00DA1477"/>
    <w:rsid w:val="00DE0919"/>
    <w:rsid w:val="00E70A2E"/>
    <w:rsid w:val="00E77709"/>
    <w:rsid w:val="00E97536"/>
    <w:rsid w:val="00EB41F7"/>
    <w:rsid w:val="00EF5241"/>
    <w:rsid w:val="00F32D1F"/>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c.gov.cn/zwgk/zyfb/zjl/xxzx/201408/W020140827583810417594.doc"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aic.gov.cn/zwgk/zyfb/zjl/xxzx/201408/W020140827599232104602.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aic.gov.cn/zwgk/zyfb/zjl/xxzx/201408/W020140827583810417594.doc"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aic.gov.cn/zwgk/zyfb/zjl/xxzx/201408/W020140827599232104602.doc"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957</Words>
  <Characters>5456</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2014-09-01T06:59:00Z</dcterms:created>
  <dcterms:modified xsi:type="dcterms:W3CDTF">2014-09-01T07:02:00Z</dcterms:modified>
</cp:coreProperties>
</file>