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942044" w:rsidRDefault="00942044" w:rsidP="00942044">
            <w:pPr>
              <w:wordWrap w:val="0"/>
              <w:overflowPunct w:val="0"/>
              <w:topLinePunct/>
              <w:autoSpaceDN w:val="0"/>
              <w:snapToGrid w:val="0"/>
              <w:spacing w:line="400" w:lineRule="exact"/>
              <w:jc w:val="center"/>
              <w:rPr>
                <w:rFonts w:ascii="한컴바탕" w:eastAsia="한컴바탕" w:hAnsi="한컴바탕" w:cs="한컴바탕" w:hint="eastAsia"/>
                <w:b/>
                <w:bCs/>
                <w:sz w:val="26"/>
                <w:szCs w:val="26"/>
                <w:lang w:eastAsia="ko-KR"/>
              </w:rPr>
            </w:pPr>
            <w:bookmarkStart w:id="0" w:name="_GoBack"/>
            <w:bookmarkEnd w:id="0"/>
            <w:r w:rsidRPr="00942044">
              <w:rPr>
                <w:rFonts w:ascii="한컴바탕" w:eastAsia="한컴바탕" w:hAnsi="한컴바탕" w:cs="한컴바탕" w:hint="eastAsia"/>
                <w:b/>
                <w:bCs/>
                <w:sz w:val="26"/>
                <w:szCs w:val="26"/>
                <w:lang w:eastAsia="ko-KR"/>
              </w:rPr>
              <w:t xml:space="preserve">중소기업 프로젝트 환경평가업무 </w:t>
            </w:r>
          </w:p>
          <w:p w:rsidR="00942044" w:rsidRPr="00942044" w:rsidRDefault="00942044" w:rsidP="00942044">
            <w:pPr>
              <w:wordWrap w:val="0"/>
              <w:overflowPunct w:val="0"/>
              <w:topLinePunct/>
              <w:autoSpaceDN w:val="0"/>
              <w:snapToGrid w:val="0"/>
              <w:spacing w:line="400" w:lineRule="exact"/>
              <w:jc w:val="center"/>
              <w:rPr>
                <w:rFonts w:ascii="한컴바탕" w:eastAsia="한컴바탕" w:hAnsi="한컴바탕" w:cs="한컴바탕"/>
                <w:b/>
                <w:bCs/>
                <w:sz w:val="26"/>
                <w:szCs w:val="26"/>
                <w:lang w:eastAsia="ko-KR"/>
              </w:rPr>
            </w:pPr>
            <w:r w:rsidRPr="00942044">
              <w:rPr>
                <w:rFonts w:ascii="한컴바탕" w:eastAsia="한컴바탕" w:hAnsi="한컴바탕" w:cs="한컴바탕" w:hint="eastAsia"/>
                <w:b/>
                <w:bCs/>
                <w:sz w:val="26"/>
                <w:szCs w:val="26"/>
                <w:lang w:eastAsia="ko-KR"/>
              </w:rPr>
              <w:t>최적화에 관한 의견</w:t>
            </w:r>
          </w:p>
          <w:p w:rsidR="00942044" w:rsidRPr="00942044" w:rsidRDefault="00942044" w:rsidP="00942044">
            <w:pPr>
              <w:wordWrap w:val="0"/>
              <w:overflowPunct w:val="0"/>
              <w:topLinePunct/>
              <w:autoSpaceDN w:val="0"/>
              <w:snapToGrid w:val="0"/>
              <w:spacing w:line="400" w:lineRule="exact"/>
              <w:jc w:val="center"/>
              <w:rPr>
                <w:rFonts w:ascii="한컴바탕" w:eastAsia="한컴바탕" w:hAnsi="한컴바탕" w:cs="한컴바탕" w:hint="eastAsia"/>
                <w:szCs w:val="21"/>
                <w:lang w:eastAsia="ko-KR"/>
              </w:rPr>
            </w:pPr>
            <w:proofErr w:type="spellStart"/>
            <w:r w:rsidRPr="00942044">
              <w:rPr>
                <w:rFonts w:ascii="한컴바탕" w:eastAsia="한컴바탕" w:hAnsi="한컴바탕" w:cs="한컴바탕" w:hint="eastAsia"/>
                <w:szCs w:val="21"/>
                <w:lang w:eastAsia="ko-KR"/>
              </w:rPr>
              <w:t>환환평</w:t>
            </w:r>
            <w:proofErr w:type="spellEnd"/>
            <w:r w:rsidRPr="00942044">
              <w:rPr>
                <w:rFonts w:ascii="한컴바탕" w:eastAsia="한컴바탕" w:hAnsi="한컴바탕" w:cs="한컴바탕" w:hint="eastAsia"/>
                <w:szCs w:val="21"/>
                <w:lang w:eastAsia="ko-KR"/>
              </w:rPr>
              <w:t>[2020]49호</w:t>
            </w:r>
          </w:p>
          <w:p w:rsidR="00942044" w:rsidRPr="00942044" w:rsidRDefault="00942044" w:rsidP="00942044">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 xml:space="preserve">각 성, 자치구, 직할시 생태환경청(국), </w:t>
            </w:r>
            <w:proofErr w:type="spellStart"/>
            <w:r w:rsidRPr="00942044">
              <w:rPr>
                <w:rFonts w:ascii="한컴바탕" w:eastAsia="한컴바탕" w:hAnsi="한컴바탕" w:cs="한컴바탕" w:hint="eastAsia"/>
                <w:szCs w:val="21"/>
                <w:lang w:eastAsia="ko-KR"/>
              </w:rPr>
              <w:t>신강생산건설병단</w:t>
            </w:r>
            <w:proofErr w:type="spellEnd"/>
            <w:r w:rsidRPr="00942044">
              <w:rPr>
                <w:rFonts w:ascii="한컴바탕" w:eastAsia="한컴바탕" w:hAnsi="한컴바탕" w:cs="한컴바탕" w:hint="eastAsia"/>
                <w:szCs w:val="21"/>
                <w:lang w:eastAsia="ko-KR"/>
              </w:rPr>
              <w:t xml:space="preserve"> </w:t>
            </w:r>
            <w:proofErr w:type="spellStart"/>
            <w:r w:rsidRPr="00942044">
              <w:rPr>
                <w:rFonts w:ascii="한컴바탕" w:eastAsia="한컴바탕" w:hAnsi="한컴바탕" w:cs="한컴바탕" w:hint="eastAsia"/>
                <w:szCs w:val="21"/>
                <w:lang w:eastAsia="ko-KR"/>
              </w:rPr>
              <w:t>생태환경국</w:t>
            </w:r>
            <w:proofErr w:type="spellEnd"/>
            <w:r w:rsidRPr="00942044">
              <w:rPr>
                <w:rFonts w:ascii="한컴바탕" w:eastAsia="한컴바탕" w:hAnsi="한컴바탕" w:cs="한컴바탕" w:hint="eastAsia"/>
                <w:szCs w:val="21"/>
                <w:lang w:eastAsia="ko-KR"/>
              </w:rPr>
              <w:t>:</w:t>
            </w:r>
          </w:p>
          <w:p w:rsidR="00942044" w:rsidRPr="00942044" w:rsidRDefault="00942044" w:rsidP="00942044">
            <w:pPr>
              <w:wordWrap w:val="0"/>
              <w:overflowPunct w:val="0"/>
              <w:topLinePunct/>
              <w:autoSpaceDN w:val="0"/>
              <w:snapToGrid w:val="0"/>
              <w:spacing w:line="340" w:lineRule="exact"/>
              <w:ind w:firstLineChars="100" w:firstLine="21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Chars="100" w:firstLine="168"/>
              <w:rPr>
                <w:rFonts w:ascii="한컴바탕" w:eastAsia="한컴바탕" w:hAnsi="한컴바탕" w:cs="한컴바탕" w:hint="eastAsia"/>
                <w:w w:val="80"/>
                <w:szCs w:val="21"/>
                <w:lang w:eastAsia="ko-KR"/>
              </w:rPr>
            </w:pPr>
            <w:r w:rsidRPr="00942044">
              <w:rPr>
                <w:rFonts w:ascii="한컴바탕" w:eastAsia="한컴바탕" w:hAnsi="한컴바탕" w:cs="한컴바탕" w:hint="eastAsia"/>
                <w:w w:val="80"/>
                <w:szCs w:val="21"/>
                <w:lang w:eastAsia="ko-KR"/>
              </w:rPr>
              <w:t xml:space="preserve">중소기업은 국민경제발전에 활력을 불어넣는 주요 주체이며 취업 확대, 안정적 성장, 혁신 촉진, 시장 번영, 인민대중의 수요 만족 등 영역에서 중요한 역할을 수행하고 있고, 민생과 사회 안전의 정세와 관련되어 있다. 동시에 중소기업은 소형 규모, 소규모 인력, 간단한 공정프로세스의 특징을 가지고 있고, 일부 중소기업은 환경에 비교적 적은 영향을 주고 환경보호능력이 상대적으로 취약하다는 특징이 있다. 이에 환경평가 개혁, 환경평가 서비스 최적화를 심화하는 것에 관한 보편적인 기대가 존재한다. 당 중앙과 국무원 결정과 안배의 철저한 시행, ‘6대 안정’ 업무 완료, ‘6대 보장’ 임무 수행, 비즈니스 환경의 진일보 최적화, 중소기업의 활력 유발, 녹색발전 추진을 위해 본 의견을 제정한다.   </w:t>
            </w:r>
          </w:p>
          <w:p w:rsidR="00942044" w:rsidRPr="00942044" w:rsidRDefault="00942044" w:rsidP="00942044">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1. 개혁 심화, 중소기업 프로젝트 환경영향평가관리 간소화</w:t>
            </w:r>
          </w:p>
          <w:p w:rsidR="00942044" w:rsidRPr="00942044" w:rsidRDefault="00942044" w:rsidP="00942044">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Chars="100" w:firstLine="21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(1) 프로젝트 환경평가 범위 축소</w:t>
            </w:r>
          </w:p>
          <w:p w:rsidR="00942044" w:rsidRPr="00942044" w:rsidRDefault="00942044" w:rsidP="00942044">
            <w:pPr>
              <w:wordWrap w:val="0"/>
              <w:overflowPunct w:val="0"/>
              <w:topLinePunct/>
              <w:autoSpaceDN w:val="0"/>
              <w:snapToGrid w:val="0"/>
              <w:spacing w:line="340" w:lineRule="exact"/>
              <w:ind w:firstLineChars="100" w:firstLine="21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Chars="100" w:firstLine="168"/>
              <w:rPr>
                <w:rFonts w:ascii="한컴바탕" w:eastAsia="한컴바탕" w:hAnsi="한컴바탕" w:cs="한컴바탕" w:hint="eastAsia"/>
                <w:w w:val="80"/>
                <w:szCs w:val="21"/>
                <w:lang w:eastAsia="ko-KR"/>
              </w:rPr>
            </w:pPr>
            <w:r w:rsidRPr="00942044">
              <w:rPr>
                <w:rFonts w:ascii="한컴바탕" w:eastAsia="한컴바탕" w:hAnsi="한컴바탕" w:cs="한컴바탕" w:hint="eastAsia"/>
                <w:w w:val="80"/>
                <w:szCs w:val="21"/>
                <w:lang w:eastAsia="ko-KR"/>
              </w:rPr>
              <w:t>&lt;건설프로젝트 환경영향평가 분류 관리목록&gt;(이하 &lt;목록&gt;으로 약칭)을 수정하여 환경영향이 비교적 적은 프로젝트를 대상으로 환경평가 심사비준 및 등기(</w:t>
            </w:r>
            <w:proofErr w:type="spellStart"/>
            <w:r w:rsidRPr="00942044">
              <w:rPr>
                <w:rFonts w:ascii="한컴바탕" w:eastAsia="한컴바탕" w:hAnsi="한컴바탕" w:cs="한컴바탕" w:hint="eastAsia"/>
                <w:w w:val="80"/>
                <w:szCs w:val="21"/>
                <w:lang w:eastAsia="ko-KR"/>
              </w:rPr>
              <w:t>備案</w:t>
            </w:r>
            <w:proofErr w:type="spellEnd"/>
            <w:r w:rsidRPr="00942044">
              <w:rPr>
                <w:rFonts w:ascii="한컴바탕" w:eastAsia="한컴바탕" w:hAnsi="한컴바탕" w:cs="한컴바탕" w:hint="eastAsia"/>
                <w:w w:val="80"/>
                <w:szCs w:val="21"/>
                <w:lang w:eastAsia="ko-KR"/>
              </w:rPr>
              <w:t xml:space="preserve">) 수량을 진일보 감소시킨다. &lt;목록&gt;에 규정되지 않은 건설프로젝트는 원칙적으로 환경평가관리에 포함되지 않는다. 환경평가와 오염물질 배출허가의 연계를 강화하며, 오염물질 배출허가 등기 관리를 시행하는 건설프로젝트는 더 이상 </w:t>
            </w:r>
            <w:proofErr w:type="spellStart"/>
            <w:r w:rsidRPr="00942044">
              <w:rPr>
                <w:rFonts w:ascii="한컴바탕" w:eastAsia="한컴바탕" w:hAnsi="한컴바탕" w:cs="한컴바탕" w:hint="eastAsia"/>
                <w:w w:val="80"/>
                <w:szCs w:val="21"/>
                <w:lang w:eastAsia="ko-KR"/>
              </w:rPr>
              <w:t>환경영향등기표를</w:t>
            </w:r>
            <w:proofErr w:type="spellEnd"/>
            <w:r w:rsidRPr="00942044">
              <w:rPr>
                <w:rFonts w:ascii="한컴바탕" w:eastAsia="한컴바탕" w:hAnsi="한컴바탕" w:cs="한컴바탕" w:hint="eastAsia"/>
                <w:w w:val="80"/>
                <w:szCs w:val="21"/>
                <w:lang w:eastAsia="ko-KR"/>
              </w:rPr>
              <w:t xml:space="preserve"> 작성하지 않는다. 환경영향이 비교적 적은 일부 업종을 대상으로 공업 건축 中 신축/개축/확장 프로젝트만 환경평가관리에 포함시킨다. 유관 요구사항은 신규 &lt;목록&gt; 발표 실시 후 집행한다. </w:t>
            </w:r>
          </w:p>
          <w:p w:rsidR="00942044" w:rsidRPr="00942044" w:rsidRDefault="00942044" w:rsidP="00942044">
            <w:pPr>
              <w:wordWrap w:val="0"/>
              <w:overflowPunct w:val="0"/>
              <w:topLinePunct/>
              <w:autoSpaceDN w:val="0"/>
              <w:snapToGrid w:val="0"/>
              <w:spacing w:line="340" w:lineRule="exact"/>
              <w:ind w:firstLineChars="100" w:firstLine="21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Chars="200"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 xml:space="preserve">(2) </w:t>
            </w:r>
            <w:proofErr w:type="spellStart"/>
            <w:r w:rsidRPr="00942044">
              <w:rPr>
                <w:rFonts w:ascii="한컴바탕" w:eastAsia="한컴바탕" w:hAnsi="한컴바탕" w:cs="한컴바탕" w:hint="eastAsia"/>
                <w:szCs w:val="21"/>
                <w:lang w:eastAsia="ko-KR"/>
              </w:rPr>
              <w:t>보고표</w:t>
            </w:r>
            <w:proofErr w:type="spellEnd"/>
            <w:r w:rsidRPr="00942044">
              <w:rPr>
                <w:rFonts w:ascii="한컴바탕" w:eastAsia="한컴바탕" w:hAnsi="한컴바탕" w:cs="한컴바탕" w:hint="eastAsia"/>
                <w:szCs w:val="21"/>
                <w:lang w:eastAsia="ko-KR"/>
              </w:rPr>
              <w:t xml:space="preserve"> 작성내용의 간소화</w:t>
            </w:r>
          </w:p>
          <w:p w:rsidR="00942044" w:rsidRPr="00942044" w:rsidRDefault="00942044" w:rsidP="00942044">
            <w:pPr>
              <w:wordWrap w:val="0"/>
              <w:overflowPunct w:val="0"/>
              <w:topLinePunct/>
              <w:autoSpaceDN w:val="0"/>
              <w:snapToGrid w:val="0"/>
              <w:spacing w:line="340" w:lineRule="exact"/>
              <w:ind w:firstLineChars="200"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Chars="200" w:firstLine="336"/>
              <w:rPr>
                <w:rFonts w:ascii="한컴바탕" w:eastAsia="한컴바탕" w:hAnsi="한컴바탕" w:cs="한컴바탕" w:hint="eastAsia"/>
                <w:w w:val="80"/>
                <w:szCs w:val="21"/>
                <w:lang w:eastAsia="ko-KR"/>
              </w:rPr>
            </w:pPr>
            <w:r w:rsidRPr="00942044">
              <w:rPr>
                <w:rFonts w:ascii="한컴바탕" w:eastAsia="한컴바탕" w:hAnsi="한컴바탕" w:cs="한컴바탕" w:hint="eastAsia"/>
                <w:w w:val="80"/>
                <w:szCs w:val="21"/>
                <w:lang w:eastAsia="ko-KR"/>
              </w:rPr>
              <w:t xml:space="preserve">일정한 수준의 환경영향이 발생하여 </w:t>
            </w:r>
            <w:proofErr w:type="spellStart"/>
            <w:r w:rsidRPr="00942044">
              <w:rPr>
                <w:rFonts w:ascii="한컴바탕" w:eastAsia="한컴바탕" w:hAnsi="한컴바탕" w:cs="한컴바탕" w:hint="eastAsia"/>
                <w:w w:val="80"/>
                <w:szCs w:val="21"/>
                <w:lang w:eastAsia="ko-KR"/>
              </w:rPr>
              <w:t>환경영향보고표</w:t>
            </w:r>
            <w:proofErr w:type="spellEnd"/>
            <w:r w:rsidRPr="00942044">
              <w:rPr>
                <w:rFonts w:ascii="한컴바탕" w:eastAsia="한컴바탕" w:hAnsi="한컴바탕" w:cs="한컴바탕" w:hint="eastAsia"/>
                <w:w w:val="80"/>
                <w:szCs w:val="21"/>
                <w:lang w:eastAsia="ko-KR"/>
              </w:rPr>
              <w:t>(이하 ‘</w:t>
            </w:r>
            <w:proofErr w:type="spellStart"/>
            <w:r w:rsidRPr="00942044">
              <w:rPr>
                <w:rFonts w:ascii="한컴바탕" w:eastAsia="한컴바탕" w:hAnsi="한컴바탕" w:cs="한컴바탕" w:hint="eastAsia"/>
                <w:w w:val="80"/>
                <w:szCs w:val="21"/>
                <w:lang w:eastAsia="ko-KR"/>
              </w:rPr>
              <w:t>보고표</w:t>
            </w:r>
            <w:proofErr w:type="spellEnd"/>
            <w:r w:rsidRPr="00942044">
              <w:rPr>
                <w:rFonts w:ascii="한컴바탕" w:eastAsia="한컴바탕" w:hAnsi="한컴바탕" w:cs="한컴바탕" w:hint="eastAsia"/>
                <w:w w:val="80"/>
                <w:szCs w:val="21"/>
                <w:lang w:eastAsia="ko-KR"/>
              </w:rPr>
              <w:t>’</w:t>
            </w:r>
            <w:proofErr w:type="spellStart"/>
            <w:r w:rsidRPr="00942044">
              <w:rPr>
                <w:rFonts w:ascii="한컴바탕" w:eastAsia="한컴바탕" w:hAnsi="한컴바탕" w:cs="한컴바탕" w:hint="eastAsia"/>
                <w:w w:val="80"/>
                <w:szCs w:val="21"/>
                <w:lang w:eastAsia="ko-KR"/>
              </w:rPr>
              <w:t>로</w:t>
            </w:r>
            <w:proofErr w:type="spellEnd"/>
            <w:r w:rsidRPr="00942044">
              <w:rPr>
                <w:rFonts w:ascii="한컴바탕" w:eastAsia="한컴바탕" w:hAnsi="한컴바탕" w:cs="한컴바탕" w:hint="eastAsia"/>
                <w:w w:val="80"/>
                <w:szCs w:val="21"/>
                <w:lang w:eastAsia="ko-KR"/>
              </w:rPr>
              <w:t xml:space="preserve"> 약칭)를 작성해야 하는 건설프로젝트를 대상으로 </w:t>
            </w:r>
            <w:proofErr w:type="spellStart"/>
            <w:r w:rsidRPr="00942044">
              <w:rPr>
                <w:rFonts w:ascii="한컴바탕" w:eastAsia="한컴바탕" w:hAnsi="한컴바탕" w:cs="한컴바탕" w:hint="eastAsia"/>
                <w:w w:val="80"/>
                <w:szCs w:val="21"/>
                <w:lang w:eastAsia="ko-KR"/>
              </w:rPr>
              <w:t>보고표</w:t>
            </w:r>
            <w:proofErr w:type="spellEnd"/>
            <w:r w:rsidRPr="00942044">
              <w:rPr>
                <w:rFonts w:ascii="한컴바탕" w:eastAsia="한컴바탕" w:hAnsi="한컴바탕" w:cs="한컴바탕" w:hint="eastAsia"/>
                <w:w w:val="80"/>
                <w:szCs w:val="21"/>
                <w:lang w:eastAsia="ko-KR"/>
              </w:rPr>
              <w:t xml:space="preserve"> 서식을 수정하고 서식 내용과 작성 요구사항을 간소화하여 작성 난이도를 낮춘다. </w:t>
            </w:r>
            <w:proofErr w:type="spellStart"/>
            <w:r w:rsidRPr="00942044">
              <w:rPr>
                <w:rFonts w:ascii="한컴바탕" w:eastAsia="한컴바탕" w:hAnsi="한컴바탕" w:cs="한컴바탕" w:hint="eastAsia"/>
                <w:w w:val="80"/>
                <w:szCs w:val="21"/>
                <w:lang w:eastAsia="ko-KR"/>
              </w:rPr>
              <w:t>보고표</w:t>
            </w:r>
            <w:proofErr w:type="spellEnd"/>
            <w:r w:rsidRPr="00942044">
              <w:rPr>
                <w:rFonts w:ascii="한컴바탕" w:eastAsia="한컴바탕" w:hAnsi="한컴바탕" w:cs="한컴바탕" w:hint="eastAsia"/>
                <w:w w:val="80"/>
                <w:szCs w:val="21"/>
                <w:lang w:eastAsia="ko-KR"/>
              </w:rPr>
              <w:t xml:space="preserve"> 프로젝트의 평가 절차, 평가 내용을 연구하여 간소화한다. 기존 데이터 인용을 위주로 환경품질 현황 분석을 간소화한다. 전문평가가 필요한 경우에는 중요 요인 또는 특정 주제를 부각시킨다. 전문평가 전개가 필요하지 않은 경우에는 모델예측을 진행할 필요가 없고 요구사항에 따라 서식만 작성하면 된다.  </w:t>
            </w:r>
          </w:p>
          <w:p w:rsidR="00942044" w:rsidRPr="00942044" w:rsidRDefault="00942044" w:rsidP="00942044">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Chars="200"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 xml:space="preserve">(3) </w:t>
            </w:r>
            <w:r w:rsidRPr="00942044">
              <w:rPr>
                <w:rFonts w:ascii="한컴바탕" w:eastAsia="한컴바탕" w:hAnsi="한컴바탕" w:cs="한컴바탕" w:hint="eastAsia"/>
                <w:spacing w:val="-4"/>
                <w:w w:val="80"/>
                <w:szCs w:val="21"/>
                <w:lang w:eastAsia="ko-KR"/>
              </w:rPr>
              <w:t>동일 유형 프로젝트의 환경평가 간소화 모델 탐색</w:t>
            </w:r>
          </w:p>
          <w:p w:rsidR="00942044" w:rsidRPr="00942044" w:rsidRDefault="00942044" w:rsidP="00942044">
            <w:pPr>
              <w:wordWrap w:val="0"/>
              <w:overflowPunct w:val="0"/>
              <w:topLinePunct/>
              <w:autoSpaceDN w:val="0"/>
              <w:snapToGrid w:val="0"/>
              <w:spacing w:line="340" w:lineRule="exact"/>
              <w:ind w:firstLineChars="200" w:firstLine="312"/>
              <w:rPr>
                <w:rFonts w:ascii="한컴바탕" w:eastAsia="한컴바탕" w:hAnsi="한컴바탕" w:cs="한컴바탕" w:hint="eastAsia"/>
                <w:spacing w:val="-6"/>
                <w:w w:val="80"/>
                <w:szCs w:val="21"/>
                <w:lang w:eastAsia="ko-KR"/>
              </w:rPr>
            </w:pPr>
          </w:p>
          <w:p w:rsidR="00942044" w:rsidRPr="00942044" w:rsidRDefault="00942044" w:rsidP="00942044">
            <w:pPr>
              <w:wordWrap w:val="0"/>
              <w:overflowPunct w:val="0"/>
              <w:topLinePunct/>
              <w:autoSpaceDN w:val="0"/>
              <w:snapToGrid w:val="0"/>
              <w:spacing w:line="340" w:lineRule="exact"/>
              <w:ind w:firstLineChars="200" w:firstLine="312"/>
              <w:rPr>
                <w:rFonts w:ascii="한컴바탕" w:eastAsia="한컴바탕" w:hAnsi="한컴바탕" w:cs="한컴바탕" w:hint="eastAsia"/>
                <w:spacing w:val="-6"/>
                <w:w w:val="80"/>
                <w:szCs w:val="21"/>
                <w:lang w:eastAsia="ko-KR"/>
              </w:rPr>
            </w:pPr>
            <w:r w:rsidRPr="00942044">
              <w:rPr>
                <w:rFonts w:ascii="한컴바탕" w:eastAsia="한컴바탕" w:hAnsi="한컴바탕" w:cs="한컴바탕" w:hint="eastAsia"/>
                <w:spacing w:val="-6"/>
                <w:w w:val="80"/>
                <w:szCs w:val="21"/>
                <w:lang w:eastAsia="ko-KR"/>
              </w:rPr>
              <w:t xml:space="preserve">산업원구(산업클러스터, 공업집중구역 등 포함) </w:t>
            </w:r>
            <w:proofErr w:type="spellStart"/>
            <w:r w:rsidRPr="00942044">
              <w:rPr>
                <w:rFonts w:ascii="한컴바탕" w:eastAsia="한컴바탕" w:hAnsi="한컴바탕" w:cs="한컴바탕" w:hint="eastAsia"/>
                <w:spacing w:val="-6"/>
                <w:w w:val="80"/>
                <w:szCs w:val="21"/>
                <w:lang w:eastAsia="ko-KR"/>
              </w:rPr>
              <w:t>규획</w:t>
            </w:r>
            <w:proofErr w:type="spellEnd"/>
            <w:r w:rsidRPr="00942044">
              <w:rPr>
                <w:rFonts w:ascii="한컴바탕" w:eastAsia="한컴바탕" w:hAnsi="한컴바탕" w:cs="한컴바탕" w:hint="eastAsia"/>
                <w:spacing w:val="-6"/>
                <w:w w:val="80"/>
                <w:szCs w:val="21"/>
                <w:lang w:eastAsia="ko-KR"/>
              </w:rPr>
              <w:t xml:space="preserve"> 환경평가 및 프로젝트 환경평가의 연동을 강화한다. </w:t>
            </w:r>
            <w:proofErr w:type="spellStart"/>
            <w:r w:rsidRPr="00942044">
              <w:rPr>
                <w:rFonts w:ascii="한컴바탕" w:eastAsia="한컴바탕" w:hAnsi="한컴바탕" w:cs="한컴바탕" w:hint="eastAsia"/>
                <w:spacing w:val="-6"/>
                <w:w w:val="80"/>
                <w:szCs w:val="21"/>
                <w:lang w:eastAsia="ko-KR"/>
              </w:rPr>
              <w:t>규획</w:t>
            </w:r>
            <w:proofErr w:type="spellEnd"/>
            <w:r w:rsidRPr="00942044">
              <w:rPr>
                <w:rFonts w:ascii="한컴바탕" w:eastAsia="한컴바탕" w:hAnsi="한컴바탕" w:cs="한컴바탕" w:hint="eastAsia"/>
                <w:spacing w:val="-6"/>
                <w:w w:val="80"/>
                <w:szCs w:val="21"/>
                <w:lang w:eastAsia="ko-KR"/>
              </w:rPr>
              <w:t xml:space="preserve"> 환경평가가 이미 완료되었고 요구사항이 잘 이행된 원구에 위치하고 동시에 유관 생태환경 진입 요구사항에 부합하는 중소기업은 프로젝트 환경평가에서 </w:t>
            </w:r>
            <w:proofErr w:type="spellStart"/>
            <w:r w:rsidRPr="00942044">
              <w:rPr>
                <w:rFonts w:ascii="한컴바탕" w:eastAsia="한컴바탕" w:hAnsi="한컴바탕" w:cs="한컴바탕" w:hint="eastAsia"/>
                <w:spacing w:val="-6"/>
                <w:w w:val="80"/>
                <w:szCs w:val="21"/>
                <w:lang w:eastAsia="ko-KR"/>
              </w:rPr>
              <w:t>규획</w:t>
            </w:r>
            <w:proofErr w:type="spellEnd"/>
            <w:r w:rsidRPr="00942044">
              <w:rPr>
                <w:rFonts w:ascii="한컴바탕" w:eastAsia="한컴바탕" w:hAnsi="한컴바탕" w:cs="한컴바탕" w:hint="eastAsia"/>
                <w:spacing w:val="-6"/>
                <w:w w:val="80"/>
                <w:szCs w:val="21"/>
                <w:lang w:eastAsia="ko-KR"/>
              </w:rPr>
              <w:t xml:space="preserve"> 환경평가 결론을 직접 인용하여 환경평가 내용을 간소화할 수 있다. 원구 내 동일 유형 중소기업 프로젝트를 묶어 환경평가 심의비준을 전개하는 방안을 탐색하고 통일적인 오염방지 요구사항을 제시하며, 단일 프로젝트에 대해서는 더 이상 중복하여 환경평가를 전개하지 않는다. 지방의 ‘녹색 섬(Green Island)’ 등 환경정돈모델 탐색을 장려하고 중소기업이 공유하는 환경보호 공공기초시설 또는 집중공정시설(전기도금, 날염, 도장 등)을 건설하여 책임주체를 명확히 하고 법에 의거하여 공유시설에 대한 환경평가를 전개한다. 관련 시설을 사용하는 기업의 프로젝트 환경평가 유형을 판단할 때에는 사용시설 관련 내용을 고려할 필요가 없다. </w:t>
            </w:r>
          </w:p>
          <w:p w:rsidR="00942044" w:rsidRPr="00942044" w:rsidRDefault="00942044" w:rsidP="00942044">
            <w:pPr>
              <w:wordWrap w:val="0"/>
              <w:overflowPunct w:val="0"/>
              <w:topLinePunct/>
              <w:autoSpaceDN w:val="0"/>
              <w:snapToGrid w:val="0"/>
              <w:spacing w:line="340" w:lineRule="exact"/>
              <w:ind w:firstLineChars="200"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Chars="200"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(4) 환경평가 심사비준 포지티브리스트(Positive List) 개혁의 지속 추진</w:t>
            </w:r>
          </w:p>
          <w:p w:rsidR="00942044" w:rsidRPr="00942044" w:rsidRDefault="00942044" w:rsidP="00942044">
            <w:pPr>
              <w:wordWrap w:val="0"/>
              <w:overflowPunct w:val="0"/>
              <w:topLinePunct/>
              <w:autoSpaceDN w:val="0"/>
              <w:snapToGrid w:val="0"/>
              <w:spacing w:line="340" w:lineRule="exact"/>
              <w:ind w:firstLineChars="200"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Chars="200" w:firstLine="320"/>
              <w:rPr>
                <w:rFonts w:ascii="한컴바탕" w:eastAsia="한컴바탕" w:hAnsi="한컴바탕" w:cs="한컴바탕" w:hint="eastAsia"/>
                <w:spacing w:val="-4"/>
                <w:w w:val="80"/>
                <w:szCs w:val="21"/>
                <w:lang w:eastAsia="ko-KR"/>
              </w:rPr>
            </w:pPr>
            <w:r w:rsidRPr="00942044">
              <w:rPr>
                <w:rFonts w:ascii="한컴바탕" w:eastAsia="한컴바탕" w:hAnsi="한컴바탕" w:cs="한컴바탕" w:hint="eastAsia"/>
                <w:spacing w:val="-4"/>
                <w:w w:val="80"/>
                <w:szCs w:val="21"/>
                <w:lang w:eastAsia="ko-KR"/>
              </w:rPr>
              <w:t>환경평가 심사비준 포지티브리스트 개혁을 지속적으로 추진하며, 현행 포지티브리스트 관련 규정은 신규 &lt;목록&gt; 발표 시행 전에 계속하여 집행한다. 지방 생태환경부서가 현지 중소기업의 실제 현황에 입각하고 전기(前期) 개혁 시범업무 성과</w:t>
            </w:r>
            <w:r w:rsidRPr="00942044">
              <w:rPr>
                <w:rFonts w:ascii="한컴바탕" w:eastAsia="한컴바탕" w:hAnsi="한컴바탕" w:cs="한컴바탕" w:hint="eastAsia"/>
                <w:spacing w:val="-4"/>
                <w:w w:val="80"/>
                <w:szCs w:val="21"/>
                <w:lang w:eastAsia="ko-KR"/>
              </w:rPr>
              <w:lastRenderedPageBreak/>
              <w:t xml:space="preserve">평가 결과에 기초하여 현지 사정에 적합하게 환경평가 심사비준 포지티브리스트 실시 요구를 세분화하는 것을 장려한다. 지역성 상태환경보호 요구사항을 이미 명확히 하여 관련 업종의 생태환경 진입조건이 제정된 중소기업 프로젝트를 고지승낙 심사비준 시범업무 범위에 포함시킬 수 있다.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2. 서비스 제고하여 중소기업의 환경평가 업무 수행 조력</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(5) 환경평가 자문서비스 강화</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w w:val="80"/>
                <w:szCs w:val="21"/>
                <w:lang w:eastAsia="ko-KR"/>
              </w:rPr>
            </w:pPr>
            <w:r w:rsidRPr="00942044">
              <w:rPr>
                <w:rFonts w:ascii="한컴바탕" w:eastAsia="한컴바탕" w:hAnsi="한컴바탕" w:cs="한컴바탕" w:hint="eastAsia"/>
                <w:w w:val="80"/>
                <w:szCs w:val="21"/>
                <w:lang w:eastAsia="ko-KR"/>
              </w:rPr>
              <w:t xml:space="preserve">각급 생태환경부서와 행정심사비준부서는 중소기업을 대상으로 하는 주동적 서비스 의식을 진일보 제고하고, </w:t>
            </w:r>
            <w:proofErr w:type="spellStart"/>
            <w:r w:rsidRPr="00942044">
              <w:rPr>
                <w:rFonts w:ascii="한컴바탕" w:eastAsia="한컴바탕" w:hAnsi="한컴바탕" w:cs="한컴바탕" w:hint="eastAsia"/>
                <w:w w:val="80"/>
                <w:szCs w:val="21"/>
                <w:lang w:eastAsia="ko-KR"/>
              </w:rPr>
              <w:t>기업向</w:t>
            </w:r>
            <w:proofErr w:type="spellEnd"/>
            <w:r w:rsidRPr="00942044">
              <w:rPr>
                <w:rFonts w:ascii="한컴바탕" w:eastAsia="한컴바탕" w:hAnsi="한컴바탕" w:cs="한컴바탕" w:hint="eastAsia"/>
                <w:w w:val="80"/>
                <w:szCs w:val="21"/>
                <w:lang w:eastAsia="ko-KR"/>
              </w:rPr>
              <w:t xml:space="preserve"> 정책 및 기술 전달을 위해 공식 홈페이지, </w:t>
            </w:r>
            <w:proofErr w:type="spellStart"/>
            <w:r w:rsidRPr="00942044">
              <w:rPr>
                <w:rFonts w:ascii="한컴바탕" w:eastAsia="한컴바탕" w:hAnsi="한컴바탕" w:cs="한컴바탕" w:hint="eastAsia"/>
                <w:w w:val="80"/>
                <w:szCs w:val="21"/>
                <w:lang w:eastAsia="ko-KR"/>
              </w:rPr>
              <w:t>위챗공중호</w:t>
            </w:r>
            <w:proofErr w:type="spellEnd"/>
            <w:r w:rsidRPr="00942044">
              <w:rPr>
                <w:rFonts w:ascii="한컴바탕" w:eastAsia="한컴바탕" w:hAnsi="한컴바탕" w:cs="한컴바탕" w:hint="eastAsia"/>
                <w:w w:val="80"/>
                <w:szCs w:val="21"/>
                <w:lang w:eastAsia="ko-KR"/>
              </w:rPr>
              <w:t xml:space="preserve">, 정무서비스 창구, 핫라인 등 경로를 통해 자문서비스 채널을 원활하게 유지하고 현지의 환경평가 심사비준 포지티브리스트와 생태환경 진입조건을 공개하며, 중소기업에 환경평가 자문을 제공하여 중소기업이 억울한 일을 당하거나 헛돈을 쓰지 않도록 한다. 기층(基層)과 원구가 뉴미디어, </w:t>
            </w:r>
            <w:proofErr w:type="spellStart"/>
            <w:r w:rsidRPr="00942044">
              <w:rPr>
                <w:rFonts w:ascii="한컴바탕" w:eastAsia="한컴바탕" w:hAnsi="한컴바탕" w:cs="한컴바탕" w:hint="eastAsia"/>
                <w:w w:val="80"/>
                <w:szCs w:val="21"/>
                <w:lang w:eastAsia="ko-KR"/>
              </w:rPr>
              <w:t>홍보란을</w:t>
            </w:r>
            <w:proofErr w:type="spellEnd"/>
            <w:r w:rsidRPr="00942044">
              <w:rPr>
                <w:rFonts w:ascii="한컴바탕" w:eastAsia="한컴바탕" w:hAnsi="한컴바탕" w:cs="한컴바탕" w:hint="eastAsia"/>
                <w:w w:val="80"/>
                <w:szCs w:val="21"/>
                <w:lang w:eastAsia="ko-KR"/>
              </w:rPr>
              <w:t xml:space="preserve"> 광범위하게 활용하여 애니메이션, </w:t>
            </w:r>
            <w:proofErr w:type="spellStart"/>
            <w:r w:rsidRPr="00942044">
              <w:rPr>
                <w:rFonts w:ascii="한컴바탕" w:eastAsia="한컴바탕" w:hAnsi="한컴바탕" w:cs="한컴바탕" w:hint="eastAsia"/>
                <w:w w:val="80"/>
                <w:szCs w:val="21"/>
                <w:lang w:eastAsia="ko-KR"/>
              </w:rPr>
              <w:t>숏클립</w:t>
            </w:r>
            <w:proofErr w:type="spellEnd"/>
            <w:r w:rsidRPr="00942044">
              <w:rPr>
                <w:rFonts w:ascii="한컴바탕" w:eastAsia="한컴바탕" w:hAnsi="한컴바탕" w:cs="한컴바탕" w:hint="eastAsia"/>
                <w:w w:val="80"/>
                <w:szCs w:val="21"/>
                <w:lang w:eastAsia="ko-KR"/>
              </w:rPr>
              <w:t xml:space="preserve"> 영상, ‘하나의 도면으로 읽고 이해하기’, 홍보책자 등 통속적이고 이해하기 쉬운 형식으로 환경평가 지식 강화를 위한 홍보활동을 전개하고 중소기업을 도와 환경평가 관리 요구사항을 정확하게 이해하여 중소기업이 합법적으로 건설 운영하도록 안내하는 것을 장려한다.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w w:val="90"/>
                <w:szCs w:val="21"/>
                <w:lang w:eastAsia="ko-KR"/>
              </w:rPr>
            </w:pPr>
            <w:r w:rsidRPr="00942044">
              <w:rPr>
                <w:rFonts w:ascii="한컴바탕" w:eastAsia="한컴바탕" w:hAnsi="한컴바탕" w:cs="한컴바탕" w:hint="eastAsia"/>
                <w:szCs w:val="21"/>
                <w:lang w:eastAsia="ko-KR"/>
              </w:rPr>
              <w:t xml:space="preserve">(6) </w:t>
            </w:r>
            <w:r w:rsidRPr="00942044">
              <w:rPr>
                <w:rFonts w:ascii="한컴바탕" w:eastAsia="한컴바탕" w:hAnsi="한컴바탕" w:cs="한컴바탕" w:hint="eastAsia"/>
                <w:w w:val="90"/>
                <w:szCs w:val="21"/>
                <w:lang w:eastAsia="ko-KR"/>
              </w:rPr>
              <w:t>우수한 환경평가단위 선별 선택 간편화</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w w:val="80"/>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w w:val="80"/>
                <w:szCs w:val="21"/>
                <w:lang w:eastAsia="ko-KR"/>
              </w:rPr>
            </w:pPr>
            <w:r w:rsidRPr="00942044">
              <w:rPr>
                <w:rFonts w:ascii="한컴바탕" w:eastAsia="한컴바탕" w:hAnsi="한컴바탕" w:cs="한컴바탕" w:hint="eastAsia"/>
                <w:w w:val="80"/>
                <w:szCs w:val="21"/>
                <w:lang w:eastAsia="ko-KR"/>
              </w:rPr>
              <w:t xml:space="preserve">각급 생태환경부서와 행정심사비준부서는 전국 환경평가신용플랫폼을 적극적으로 홍보하고 보급해야 하며, 정기적으로 환경평가단위 관련 상황을 공개하여 중소기업이 신용이 양호하고, 기술능력이 우수한 환경평가단위를 선별하여 선택하도록 장려한다. 각급 생태환경부서와 행정심사비준부서의 모든 단위와 개인은 어떠한 방식이든 기업에 환경평가단위를 지정할 수 없다.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(7) 환경평가 수수료 규범화 추진</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pacing w:val="-4"/>
                <w:w w:val="80"/>
                <w:szCs w:val="21"/>
                <w:lang w:eastAsia="ko-KR"/>
              </w:rPr>
            </w:pPr>
            <w:r w:rsidRPr="00942044">
              <w:rPr>
                <w:rFonts w:ascii="한컴바탕" w:eastAsia="한컴바탕" w:hAnsi="한컴바탕" w:cs="한컴바탕" w:hint="eastAsia"/>
                <w:spacing w:val="-4"/>
                <w:w w:val="80"/>
                <w:szCs w:val="21"/>
                <w:lang w:eastAsia="ko-KR"/>
              </w:rPr>
              <w:t>환경평가단위는 수수료 표시 규정을 준수해야 하며, 건</w:t>
            </w:r>
            <w:r w:rsidRPr="00942044">
              <w:rPr>
                <w:rFonts w:ascii="한컴바탕" w:eastAsia="한컴바탕" w:hAnsi="한컴바탕" w:cs="한컴바탕" w:hint="eastAsia"/>
                <w:spacing w:val="-4"/>
                <w:w w:val="80"/>
                <w:szCs w:val="21"/>
                <w:lang w:eastAsia="ko-KR"/>
              </w:rPr>
              <w:lastRenderedPageBreak/>
              <w:t xml:space="preserve">설단위에 자발적으로 환경평가서비스 내용 및 수수료 기준을 고지하고 환경평가 및 기타 환경자문, 환경보호 투입 등 업무의 경계를 분명히 하여 관련 서비스계약에 이를 약정하며 명시되지 않은 어떠한 비용도 수취할 수 없다. 상호 결탁하여 시장가격을 조작해서는 안 된다. 산업협회가 환경평가 수수료 규범을 위한 제안활동을 전개하여 환경평가 시장의 질서 있는 경쟁과 건강한 발전을 유도하는 것을 장려한다.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pacing w:val="-4"/>
                <w:w w:val="80"/>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(8) 정책 및 기술 조력활동 전개</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w w:val="80"/>
                <w:szCs w:val="21"/>
                <w:lang w:eastAsia="ko-KR"/>
              </w:rPr>
            </w:pPr>
            <w:r w:rsidRPr="00942044">
              <w:rPr>
                <w:rFonts w:ascii="한컴바탕" w:eastAsia="한컴바탕" w:hAnsi="한컴바탕" w:cs="한컴바탕" w:hint="eastAsia"/>
                <w:w w:val="80"/>
                <w:szCs w:val="21"/>
                <w:lang w:eastAsia="ko-KR"/>
              </w:rPr>
              <w:t xml:space="preserve">온라인 기술평가 자문서비스를 연구하여 추진하고, 국가 및 성급 기술평가단위와 유관 전문가를 주체로 하는 </w:t>
            </w:r>
            <w:proofErr w:type="spellStart"/>
            <w:r w:rsidRPr="00942044">
              <w:rPr>
                <w:rFonts w:ascii="한컴바탕" w:eastAsia="한컴바탕" w:hAnsi="한컴바탕" w:cs="한컴바탕" w:hint="eastAsia"/>
                <w:w w:val="80"/>
                <w:szCs w:val="21"/>
                <w:lang w:eastAsia="ko-KR"/>
              </w:rPr>
              <w:t>서비스풀을</w:t>
            </w:r>
            <w:proofErr w:type="spellEnd"/>
            <w:r w:rsidRPr="00942044">
              <w:rPr>
                <w:rFonts w:ascii="한컴바탕" w:eastAsia="한컴바탕" w:hAnsi="한컴바탕" w:cs="한컴바탕" w:hint="eastAsia"/>
                <w:w w:val="80"/>
                <w:szCs w:val="21"/>
                <w:lang w:eastAsia="ko-KR"/>
              </w:rPr>
              <w:t xml:space="preserve"> 구축하여 기층(基層) 환경평가 심사비준 부서와 중소기업을 대상으로 원격지도 조력활동을 전개한다. 기층(基層) 생태환경부서와 행정심사비준부서는 성(省), 시(市)급 기술평가단위에 위탁하여 공정이 상대적으로 복잡하고 환경영향 또는 환경위험이 비교적 큰 프로젝트에 대한 기술평가를 진행하여 환경평가 심사비준의 품질을 제고하고, 중소기업 프로젝트를 대상으로 합리적이고 </w:t>
            </w:r>
            <w:proofErr w:type="spellStart"/>
            <w:r w:rsidRPr="00942044">
              <w:rPr>
                <w:rFonts w:ascii="한컴바탕" w:eastAsia="한컴바탕" w:hAnsi="한컴바탕" w:cs="한컴바탕" w:hint="eastAsia"/>
                <w:w w:val="80"/>
                <w:szCs w:val="21"/>
                <w:lang w:eastAsia="ko-KR"/>
              </w:rPr>
              <w:t>실행가능한</w:t>
            </w:r>
            <w:proofErr w:type="spellEnd"/>
            <w:r w:rsidRPr="00942044">
              <w:rPr>
                <w:rFonts w:ascii="한컴바탕" w:eastAsia="한컴바탕" w:hAnsi="한컴바탕" w:cs="한컴바탕" w:hint="eastAsia"/>
                <w:w w:val="80"/>
                <w:szCs w:val="21"/>
                <w:lang w:eastAsia="ko-KR"/>
              </w:rPr>
              <w:t xml:space="preserve"> 환경보호 요구사항을 제시할 수 있다.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3. 감독관리 강화하고, 중소기업에 대한 환경보호 요구사항을 축소하지 않음</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(9) 엄격한 프로젝트 환경 진입</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pacing w:val="-10"/>
                <w:w w:val="80"/>
                <w:szCs w:val="21"/>
                <w:lang w:eastAsia="ko-KR"/>
              </w:rPr>
            </w:pPr>
            <w:r w:rsidRPr="00942044">
              <w:rPr>
                <w:rFonts w:ascii="한컴바탕" w:eastAsia="한컴바탕" w:hAnsi="한컴바탕" w:cs="한컴바탕" w:hint="eastAsia"/>
                <w:spacing w:val="-10"/>
                <w:w w:val="80"/>
                <w:szCs w:val="21"/>
                <w:lang w:eastAsia="ko-KR"/>
              </w:rPr>
              <w:t>각 지역이 해당 지역의 ‘3線1單’(생태보호 노선(</w:t>
            </w:r>
            <w:proofErr w:type="spellStart"/>
            <w:r w:rsidRPr="00942044">
              <w:rPr>
                <w:rFonts w:ascii="한컴바탕" w:eastAsia="한컴바탕" w:hAnsi="한컴바탕" w:cs="한컴바탕" w:hint="eastAsia"/>
                <w:spacing w:val="-10"/>
                <w:w w:val="80"/>
                <w:szCs w:val="21"/>
                <w:lang w:eastAsia="ko-KR"/>
              </w:rPr>
              <w:t>生太保護紅線</w:t>
            </w:r>
            <w:proofErr w:type="spellEnd"/>
            <w:r w:rsidRPr="00942044">
              <w:rPr>
                <w:rFonts w:ascii="한컴바탕" w:eastAsia="한컴바탕" w:hAnsi="한컴바탕" w:cs="한컴바탕" w:hint="eastAsia"/>
                <w:spacing w:val="-10"/>
                <w:w w:val="80"/>
                <w:szCs w:val="21"/>
                <w:lang w:eastAsia="ko-KR"/>
              </w:rPr>
              <w:t>), 환경품질 최대한계선(環境質量底線), 자원이용 원칙(</w:t>
            </w:r>
            <w:proofErr w:type="spellStart"/>
            <w:r w:rsidRPr="00942044">
              <w:rPr>
                <w:rFonts w:ascii="한컴바탕" w:eastAsia="한컴바탕" w:hAnsi="한컴바탕" w:cs="한컴바탕" w:hint="eastAsia"/>
                <w:spacing w:val="-10"/>
                <w:w w:val="80"/>
                <w:szCs w:val="21"/>
                <w:lang w:eastAsia="ko-KR"/>
              </w:rPr>
              <w:t>資源利用上線</w:t>
            </w:r>
            <w:proofErr w:type="spellEnd"/>
            <w:r w:rsidRPr="00942044">
              <w:rPr>
                <w:rFonts w:ascii="한컴바탕" w:eastAsia="한컴바탕" w:hAnsi="한컴바탕" w:cs="한컴바탕" w:hint="eastAsia"/>
                <w:spacing w:val="-10"/>
                <w:w w:val="80"/>
                <w:szCs w:val="21"/>
                <w:lang w:eastAsia="ko-KR"/>
              </w:rPr>
              <w:t xml:space="preserve">)과 생태환경 진입조건 목록을 의미), </w:t>
            </w:r>
            <w:proofErr w:type="spellStart"/>
            <w:r w:rsidRPr="00942044">
              <w:rPr>
                <w:rFonts w:ascii="한컴바탕" w:eastAsia="한컴바탕" w:hAnsi="한컴바탕" w:cs="한컴바탕" w:hint="eastAsia"/>
                <w:spacing w:val="-10"/>
                <w:w w:val="80"/>
                <w:szCs w:val="21"/>
                <w:lang w:eastAsia="ko-KR"/>
              </w:rPr>
              <w:t>규획</w:t>
            </w:r>
            <w:proofErr w:type="spellEnd"/>
            <w:r w:rsidRPr="00942044">
              <w:rPr>
                <w:rFonts w:ascii="한컴바탕" w:eastAsia="한컴바탕" w:hAnsi="한컴바탕" w:cs="한컴바탕" w:hint="eastAsia"/>
                <w:spacing w:val="-10"/>
                <w:w w:val="80"/>
                <w:szCs w:val="21"/>
                <w:lang w:eastAsia="ko-KR"/>
              </w:rPr>
              <w:t xml:space="preserve"> 환경평가 및 기타 유관 요구사항을 결합하여 중소기업이 집중된 특별업종에 대한 생태환경 진입조건을 제정하고, 생태환경보호 요구사항을 분명히 하며, 녹색 및 </w:t>
            </w:r>
            <w:proofErr w:type="spellStart"/>
            <w:r w:rsidRPr="00942044">
              <w:rPr>
                <w:rFonts w:ascii="한컴바탕" w:eastAsia="한컴바탕" w:hAnsi="한컴바탕" w:cs="한컴바탕" w:hint="eastAsia"/>
                <w:spacing w:val="-10"/>
                <w:w w:val="80"/>
                <w:szCs w:val="21"/>
                <w:lang w:eastAsia="ko-KR"/>
              </w:rPr>
              <w:t>저탄소</w:t>
            </w:r>
            <w:proofErr w:type="spellEnd"/>
            <w:r w:rsidRPr="00942044">
              <w:rPr>
                <w:rFonts w:ascii="한컴바탕" w:eastAsia="한컴바탕" w:hAnsi="한컴바탕" w:cs="한컴바탕" w:hint="eastAsia"/>
                <w:spacing w:val="-10"/>
                <w:w w:val="80"/>
                <w:szCs w:val="21"/>
                <w:lang w:eastAsia="ko-KR"/>
              </w:rPr>
              <w:t xml:space="preserve"> 중소기업의 발전을 지원하는 것을 장려한다. 진입조건에 부합하지 하는 프로젝트는 법에 의거하여 환경평가 수속을 처리하지 않고 착공 건설을 엄격히 금지한다. 화학공업, 의약, 제련, 코크스 및 위험 또는 중요업종에 대해서는 엄격한 심사를 진행한다. 각 지역은 ‘</w:t>
            </w:r>
            <w:proofErr w:type="spellStart"/>
            <w:r w:rsidRPr="00942044">
              <w:rPr>
                <w:rFonts w:ascii="한컴바탕" w:eastAsia="한컴바탕" w:hAnsi="한컴바탕" w:cs="한컴바탕" w:hint="eastAsia"/>
                <w:spacing w:val="-10"/>
                <w:w w:val="80"/>
                <w:szCs w:val="21"/>
                <w:lang w:eastAsia="ko-KR"/>
              </w:rPr>
              <w:t>산란오</w:t>
            </w:r>
            <w:proofErr w:type="spellEnd"/>
            <w:r w:rsidRPr="00942044">
              <w:rPr>
                <w:rFonts w:ascii="한컴바탕" w:eastAsia="한컴바탕" w:hAnsi="한컴바탕" w:cs="한컴바탕" w:hint="eastAsia"/>
                <w:spacing w:val="-10"/>
                <w:w w:val="80"/>
                <w:szCs w:val="21"/>
                <w:lang w:eastAsia="ko-KR"/>
              </w:rPr>
              <w:t>(</w:t>
            </w:r>
            <w:proofErr w:type="spellStart"/>
            <w:r w:rsidRPr="00942044">
              <w:rPr>
                <w:rFonts w:ascii="한컴바탕" w:eastAsia="한컴바탕" w:hAnsi="한컴바탕" w:cs="한컴바탕" w:hint="eastAsia"/>
                <w:spacing w:val="-10"/>
                <w:w w:val="80"/>
                <w:szCs w:val="21"/>
                <w:lang w:eastAsia="ko-KR"/>
              </w:rPr>
              <w:t>散亂汚</w:t>
            </w:r>
            <w:proofErr w:type="spellEnd"/>
            <w:r w:rsidRPr="00942044">
              <w:rPr>
                <w:rFonts w:ascii="한컴바탕" w:eastAsia="한컴바탕" w:hAnsi="한컴바탕" w:cs="한컴바탕" w:hint="eastAsia"/>
                <w:spacing w:val="-10"/>
                <w:w w:val="80"/>
                <w:szCs w:val="21"/>
                <w:lang w:eastAsia="ko-KR"/>
              </w:rPr>
              <w:t xml:space="preserve">, 관련 정책이나 배출기준을 준수하지 않고 </w:t>
            </w:r>
            <w:proofErr w:type="spellStart"/>
            <w:r w:rsidRPr="00942044">
              <w:rPr>
                <w:rFonts w:ascii="한컴바탕" w:eastAsia="한컴바탕" w:hAnsi="한컴바탕" w:cs="한컴바탕" w:hint="eastAsia"/>
                <w:spacing w:val="-10"/>
                <w:w w:val="80"/>
                <w:szCs w:val="21"/>
                <w:lang w:eastAsia="ko-KR"/>
              </w:rPr>
              <w:t>오염물을</w:t>
            </w:r>
            <w:proofErr w:type="spellEnd"/>
            <w:r w:rsidRPr="00942044">
              <w:rPr>
                <w:rFonts w:ascii="한컴바탕" w:eastAsia="한컴바탕" w:hAnsi="한컴바탕" w:cs="한컴바탕" w:hint="eastAsia"/>
                <w:spacing w:val="-10"/>
                <w:w w:val="80"/>
                <w:szCs w:val="21"/>
                <w:lang w:eastAsia="ko-KR"/>
              </w:rPr>
              <w:t xml:space="preserve"> 불법 배출하는 행위 등을 의미)’기업의 배출검사 및 정돈역량을 확대하여 오염방지 공격전 수행과 승리를 추진한다.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lastRenderedPageBreak/>
              <w:t>(10) 기업의 환경책임 실행 유도</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pacing w:val="-4"/>
                <w:w w:val="80"/>
                <w:szCs w:val="21"/>
                <w:lang w:eastAsia="ko-KR"/>
              </w:rPr>
            </w:pPr>
            <w:r w:rsidRPr="00942044">
              <w:rPr>
                <w:rFonts w:ascii="한컴바탕" w:eastAsia="한컴바탕" w:hAnsi="한컴바탕" w:cs="한컴바탕" w:hint="eastAsia"/>
                <w:spacing w:val="-4"/>
                <w:w w:val="80"/>
                <w:szCs w:val="21"/>
                <w:lang w:eastAsia="ko-KR"/>
              </w:rPr>
              <w:t xml:space="preserve">환경평가관리 대상으로 지정된 중소기업은 법에 의거하여 수속을 진행하고 관련 생태환경 보호조치를 철저하게 이행해야 하며, </w:t>
            </w:r>
            <w:proofErr w:type="spellStart"/>
            <w:r w:rsidRPr="00942044">
              <w:rPr>
                <w:rFonts w:ascii="한컴바탕" w:eastAsia="한컴바탕" w:hAnsi="한컴바탕" w:cs="한컴바탕" w:hint="eastAsia"/>
                <w:spacing w:val="-4"/>
                <w:w w:val="80"/>
                <w:szCs w:val="21"/>
                <w:lang w:eastAsia="ko-KR"/>
              </w:rPr>
              <w:t>환경고지승낙제</w:t>
            </w:r>
            <w:proofErr w:type="spellEnd"/>
            <w:r w:rsidRPr="00942044">
              <w:rPr>
                <w:rFonts w:ascii="한컴바탕" w:eastAsia="한컴바탕" w:hAnsi="한컴바탕" w:cs="한컴바탕" w:hint="eastAsia"/>
                <w:spacing w:val="-4"/>
                <w:w w:val="80"/>
                <w:szCs w:val="21"/>
                <w:lang w:eastAsia="ko-KR"/>
              </w:rPr>
              <w:t xml:space="preserve"> 심사비준 개혁 시범대상에 해당하는 프로젝트의 경우에는 승낙사항을 엄격하게 실행해야 한다. 환경평가 관리대상으로 지정되지 않은 중소기업 프로젝트의 경우, 관련 법률 및 법규와 환경보호 요구사항을 성실하고 철저하게 이행하고 법에 의거하여 환경 감독관리를 받아야 한다.</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(11) 환경 감독관리의 유연한 전개</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pacing w:val="-14"/>
                <w:w w:val="80"/>
                <w:szCs w:val="21"/>
                <w:lang w:eastAsia="ko-KR"/>
              </w:rPr>
            </w:pPr>
            <w:r w:rsidRPr="00942044">
              <w:rPr>
                <w:rFonts w:ascii="한컴바탕" w:eastAsia="한컴바탕" w:hAnsi="한컴바탕" w:cs="한컴바탕" w:hint="eastAsia"/>
                <w:spacing w:val="-14"/>
                <w:w w:val="80"/>
                <w:szCs w:val="21"/>
                <w:lang w:eastAsia="ko-KR"/>
              </w:rPr>
              <w:t xml:space="preserve">지방 생태환경부서가 생태환경 </w:t>
            </w:r>
            <w:proofErr w:type="spellStart"/>
            <w:r w:rsidRPr="00942044">
              <w:rPr>
                <w:rFonts w:ascii="한컴바탕" w:eastAsia="한컴바탕" w:hAnsi="한컴바탕" w:cs="한컴바탕" w:hint="eastAsia"/>
                <w:spacing w:val="-14"/>
                <w:w w:val="80"/>
                <w:szCs w:val="21"/>
                <w:lang w:eastAsia="ko-KR"/>
              </w:rPr>
              <w:t>법집행</w:t>
            </w:r>
            <w:proofErr w:type="spellEnd"/>
            <w:r w:rsidRPr="00942044">
              <w:rPr>
                <w:rFonts w:ascii="한컴바탕" w:eastAsia="한컴바탕" w:hAnsi="한컴바탕" w:cs="한컴바탕" w:hint="eastAsia"/>
                <w:spacing w:val="-14"/>
                <w:w w:val="80"/>
                <w:szCs w:val="21"/>
                <w:lang w:eastAsia="ko-KR"/>
              </w:rPr>
              <w:t xml:space="preserve"> 방식을 혁신하고, ‘2회 무작위 선정, 1회 공개’(雙隨機-</w:t>
            </w:r>
            <w:proofErr w:type="spellStart"/>
            <w:r w:rsidRPr="00942044">
              <w:rPr>
                <w:rFonts w:ascii="한컴바탕" w:eastAsia="한컴바탕" w:hAnsi="한컴바탕" w:cs="한컴바탕" w:hint="eastAsia"/>
                <w:spacing w:val="-14"/>
                <w:w w:val="80"/>
                <w:szCs w:val="21"/>
                <w:lang w:eastAsia="ko-KR"/>
              </w:rPr>
              <w:t>一公開</w:t>
            </w:r>
            <w:proofErr w:type="spellEnd"/>
            <w:r w:rsidRPr="00942044">
              <w:rPr>
                <w:rFonts w:ascii="한컴바탕" w:eastAsia="한컴바탕" w:hAnsi="한컴바탕" w:cs="한컴바탕" w:hint="eastAsia"/>
                <w:spacing w:val="-14"/>
                <w:w w:val="80"/>
                <w:szCs w:val="21"/>
                <w:lang w:eastAsia="ko-KR"/>
              </w:rPr>
              <w:t xml:space="preserve">, 감독관리과정에서 검사대상의 무작위 추출, </w:t>
            </w:r>
            <w:proofErr w:type="spellStart"/>
            <w:r w:rsidRPr="00942044">
              <w:rPr>
                <w:rFonts w:ascii="한컴바탕" w:eastAsia="한컴바탕" w:hAnsi="한컴바탕" w:cs="한컴바탕" w:hint="eastAsia"/>
                <w:spacing w:val="-14"/>
                <w:w w:val="80"/>
                <w:szCs w:val="21"/>
                <w:lang w:eastAsia="ko-KR"/>
              </w:rPr>
              <w:t>법집행</w:t>
            </w:r>
            <w:proofErr w:type="spellEnd"/>
            <w:r w:rsidRPr="00942044">
              <w:rPr>
                <w:rFonts w:ascii="한컴바탕" w:eastAsia="한컴바탕" w:hAnsi="한컴바탕" w:cs="한컴바탕" w:hint="eastAsia"/>
                <w:spacing w:val="-14"/>
                <w:w w:val="80"/>
                <w:szCs w:val="21"/>
                <w:lang w:eastAsia="ko-KR"/>
              </w:rPr>
              <w:t xml:space="preserve"> 검사인원의 무작위 선별 파견, 샘플조사 현황과 처리결과의 공개행위를 의미)의 일상 감독관리를 최적화하며, ‘온라인+오프라인’ 등 방식을 적용한 샘플검사 진행을 장려하여 중소기업의 합법적 권리와 이익을 충분히 보장한다. </w:t>
            </w:r>
            <w:proofErr w:type="spellStart"/>
            <w:r w:rsidRPr="00942044">
              <w:rPr>
                <w:rFonts w:ascii="한컴바탕" w:eastAsia="한컴바탕" w:hAnsi="한컴바탕" w:cs="한컴바탕" w:hint="eastAsia"/>
                <w:spacing w:val="-14"/>
                <w:w w:val="80"/>
                <w:szCs w:val="21"/>
                <w:lang w:eastAsia="ko-KR"/>
              </w:rPr>
              <w:t>오염물</w:t>
            </w:r>
            <w:proofErr w:type="spellEnd"/>
            <w:r w:rsidRPr="00942044">
              <w:rPr>
                <w:rFonts w:ascii="한컴바탕" w:eastAsia="한컴바탕" w:hAnsi="한컴바탕" w:cs="한컴바탕" w:hint="eastAsia"/>
                <w:spacing w:val="-14"/>
                <w:w w:val="80"/>
                <w:szCs w:val="21"/>
                <w:lang w:eastAsia="ko-KR"/>
              </w:rPr>
              <w:t xml:space="preserve"> 배출량이 적고, 환경위험이 낮으며, 생산공정이 선진화된 중소기업을 프로세스에 따라 </w:t>
            </w:r>
            <w:proofErr w:type="spellStart"/>
            <w:r w:rsidRPr="00942044">
              <w:rPr>
                <w:rFonts w:ascii="한컴바탕" w:eastAsia="한컴바탕" w:hAnsi="한컴바탕" w:cs="한컴바탕" w:hint="eastAsia"/>
                <w:spacing w:val="-14"/>
                <w:w w:val="80"/>
                <w:szCs w:val="21"/>
                <w:lang w:eastAsia="ko-KR"/>
              </w:rPr>
              <w:t>법집행</w:t>
            </w:r>
            <w:proofErr w:type="spellEnd"/>
            <w:r w:rsidRPr="00942044">
              <w:rPr>
                <w:rFonts w:ascii="한컴바탕" w:eastAsia="한컴바탕" w:hAnsi="한컴바탕" w:cs="한컴바탕" w:hint="eastAsia"/>
                <w:spacing w:val="-14"/>
                <w:w w:val="80"/>
                <w:szCs w:val="21"/>
                <w:lang w:eastAsia="ko-KR"/>
              </w:rPr>
              <w:t xml:space="preserve"> 감독 포지티브리스트로 지정하여, </w:t>
            </w:r>
            <w:proofErr w:type="spellStart"/>
            <w:r w:rsidRPr="00942044">
              <w:rPr>
                <w:rFonts w:ascii="한컴바탕" w:eastAsia="한컴바탕" w:hAnsi="한컴바탕" w:cs="한컴바탕" w:hint="eastAsia"/>
                <w:spacing w:val="-14"/>
                <w:w w:val="80"/>
                <w:szCs w:val="21"/>
                <w:lang w:eastAsia="ko-KR"/>
              </w:rPr>
              <w:t>법집행</w:t>
            </w:r>
            <w:proofErr w:type="spellEnd"/>
            <w:r w:rsidRPr="00942044">
              <w:rPr>
                <w:rFonts w:ascii="한컴바탕" w:eastAsia="한컴바탕" w:hAnsi="한컴바탕" w:cs="한컴바탕" w:hint="eastAsia"/>
                <w:spacing w:val="-14"/>
                <w:w w:val="80"/>
                <w:szCs w:val="21"/>
                <w:lang w:eastAsia="ko-KR"/>
              </w:rPr>
              <w:t xml:space="preserve"> 검사횟수를 감소시키거나 현장검사를 면제할 수 있다. 행정처벌 자유재량권을 규범적으로 행사하며, 처벌 면제 또는 경감 조건에 해당하는 중소기업에 대해서는 처벌을 면제하거나 경감시켜 주고, 기업의 환경 정돈업무에 대한 지도 및 조력을 강화한다.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4. 보장을 강화하고 중소기업 개혁조치를 추진하여 모든 효과 실현</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(12) 환경보호 기초시설 완전화</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w w:val="90"/>
                <w:szCs w:val="21"/>
                <w:lang w:eastAsia="ko-KR"/>
              </w:rPr>
            </w:pPr>
            <w:r w:rsidRPr="00942044">
              <w:rPr>
                <w:rFonts w:ascii="한컴바탕" w:eastAsia="한컴바탕" w:hAnsi="한컴바탕" w:cs="한컴바탕" w:hint="eastAsia"/>
                <w:w w:val="90"/>
                <w:szCs w:val="21"/>
                <w:lang w:eastAsia="ko-KR"/>
              </w:rPr>
              <w:t xml:space="preserve">각 지역 생태환경부서는 지방정부, 유관 부처, 원구 등을 적극 촉진하여 오수처리시설, 고체폐기물 처리시설 및 환경 긴급보장체계를 완벽히 하고, 환경위험 예방통제 조치를 구축하여, 중소기업 프로젝트의 환경평가 난이도와 운영 원가를 낮춘다.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(13) 모니터링 데이터 공유 추진</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 w:val="18"/>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pacing w:val="-4"/>
                <w:w w:val="80"/>
                <w:szCs w:val="21"/>
                <w:lang w:eastAsia="ko-KR"/>
              </w:rPr>
            </w:pPr>
            <w:r w:rsidRPr="00942044">
              <w:rPr>
                <w:rFonts w:ascii="한컴바탕" w:eastAsia="한컴바탕" w:hAnsi="한컴바탕" w:cs="한컴바탕" w:hint="eastAsia"/>
                <w:spacing w:val="-4"/>
                <w:w w:val="80"/>
                <w:szCs w:val="21"/>
                <w:lang w:eastAsia="ko-KR"/>
              </w:rPr>
              <w:t xml:space="preserve">각 지역 생태환경부서는 환경 정례 모니터링, </w:t>
            </w:r>
            <w:proofErr w:type="spellStart"/>
            <w:r w:rsidRPr="00942044">
              <w:rPr>
                <w:rFonts w:ascii="한컴바탕" w:eastAsia="한컴바탕" w:hAnsi="한컴바탕" w:cs="한컴바탕" w:hint="eastAsia"/>
                <w:spacing w:val="-4"/>
                <w:w w:val="80"/>
                <w:szCs w:val="21"/>
                <w:lang w:eastAsia="ko-KR"/>
              </w:rPr>
              <w:t>법집행</w:t>
            </w:r>
            <w:proofErr w:type="spellEnd"/>
            <w:r w:rsidRPr="00942044">
              <w:rPr>
                <w:rFonts w:ascii="한컴바탕" w:eastAsia="한컴바탕" w:hAnsi="한컴바탕" w:cs="한컴바탕" w:hint="eastAsia"/>
                <w:spacing w:val="-4"/>
                <w:w w:val="80"/>
                <w:szCs w:val="21"/>
                <w:lang w:eastAsia="ko-KR"/>
              </w:rPr>
              <w:t xml:space="preserve"> 모니터링 등의 데이터 공개를 추진해야 한다. 원구가 통일적으로 </w:t>
            </w:r>
            <w:r w:rsidRPr="00942044">
              <w:rPr>
                <w:rFonts w:ascii="한컴바탕" w:eastAsia="한컴바탕" w:hAnsi="한컴바탕" w:cs="한컴바탕" w:hint="eastAsia"/>
                <w:spacing w:val="-4"/>
                <w:w w:val="80"/>
                <w:szCs w:val="21"/>
                <w:lang w:eastAsia="ko-KR"/>
              </w:rPr>
              <w:lastRenderedPageBreak/>
              <w:t xml:space="preserve">환경 모니터링, 감독통제 네트워크 건설을 안배하도록 장려하고 원구 입주프로젝트와 관련된 주요 </w:t>
            </w:r>
            <w:proofErr w:type="spellStart"/>
            <w:r w:rsidRPr="00942044">
              <w:rPr>
                <w:rFonts w:ascii="한컴바탕" w:eastAsia="한컴바탕" w:hAnsi="한컴바탕" w:cs="한컴바탕" w:hint="eastAsia"/>
                <w:spacing w:val="-4"/>
                <w:w w:val="80"/>
                <w:szCs w:val="21"/>
                <w:lang w:eastAsia="ko-KR"/>
              </w:rPr>
              <w:t>오염물</w:t>
            </w:r>
            <w:proofErr w:type="spellEnd"/>
            <w:r w:rsidRPr="00942044">
              <w:rPr>
                <w:rFonts w:ascii="한컴바탕" w:eastAsia="한컴바탕" w:hAnsi="한컴바탕" w:cs="한컴바탕" w:hint="eastAsia"/>
                <w:spacing w:val="-4"/>
                <w:w w:val="80"/>
                <w:szCs w:val="21"/>
                <w:lang w:eastAsia="ko-KR"/>
              </w:rPr>
              <w:t xml:space="preserve"> 종류를 결합하여 대기, 지표수, 지하수 및 토양 등 환경요인에 대한 모니터링을 전개한다. 관련 프로젝트 환경평가 과정에서 공개된 모니터링 데이터를 직접 인용하여 환경평가 원가를 절감할 수 있다.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(14) 대중의 감독 활동 장려</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pacing w:val="-4"/>
                <w:w w:val="90"/>
                <w:szCs w:val="21"/>
                <w:lang w:eastAsia="ko-KR"/>
              </w:rPr>
            </w:pPr>
            <w:r w:rsidRPr="00942044">
              <w:rPr>
                <w:rFonts w:ascii="한컴바탕" w:eastAsia="한컴바탕" w:hAnsi="한컴바탕" w:cs="한컴바탕" w:hint="eastAsia"/>
                <w:spacing w:val="-4"/>
                <w:w w:val="90"/>
                <w:szCs w:val="21"/>
                <w:lang w:eastAsia="ko-KR"/>
              </w:rPr>
              <w:t xml:space="preserve">각 지역 생태환경부서는 사회에 고발 전화번호를 공개해야 한다. 또한 중소기업 프로젝트의 환경평가 수수료 위법 수령과 위법 처리, 환경평가 요구사항 </w:t>
            </w:r>
            <w:proofErr w:type="spellStart"/>
            <w:r w:rsidRPr="00942044">
              <w:rPr>
                <w:rFonts w:ascii="한컴바탕" w:eastAsia="한컴바탕" w:hAnsi="한컴바탕" w:cs="한컴바탕" w:hint="eastAsia"/>
                <w:spacing w:val="-4"/>
                <w:w w:val="90"/>
                <w:szCs w:val="21"/>
                <w:lang w:eastAsia="ko-KR"/>
              </w:rPr>
              <w:t>미이행</w:t>
            </w:r>
            <w:proofErr w:type="spellEnd"/>
            <w:r w:rsidRPr="00942044">
              <w:rPr>
                <w:rFonts w:ascii="한컴바탕" w:eastAsia="한컴바탕" w:hAnsi="한컴바탕" w:cs="한컴바탕" w:hint="eastAsia"/>
                <w:spacing w:val="-4"/>
                <w:w w:val="90"/>
                <w:szCs w:val="21"/>
                <w:lang w:eastAsia="ko-KR"/>
              </w:rPr>
              <w:t xml:space="preserve"> 등 행위를 중점 대상으로 사회 감독을 강화하고, 중소기업 환경평가 업무를 수행 및 완료한다.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(15) 역량 구축 강화</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w w:val="80"/>
                <w:szCs w:val="21"/>
                <w:lang w:eastAsia="ko-KR"/>
              </w:rPr>
            </w:pPr>
            <w:r w:rsidRPr="00942044">
              <w:rPr>
                <w:rFonts w:ascii="한컴바탕" w:eastAsia="한컴바탕" w:hAnsi="한컴바탕" w:cs="한컴바탕" w:hint="eastAsia"/>
                <w:w w:val="80"/>
                <w:szCs w:val="21"/>
                <w:lang w:eastAsia="ko-KR"/>
              </w:rPr>
              <w:t xml:space="preserve">각 지역 생태환경부서는 지역의 환경평가 종사인원, 기술전문가 및 기층(基層) 환경평가 심사비준인원에 대한 교육훈련 및 지도를 강화하여 환경평가 작성 및 검사역량을 제고해야 한다. 환경평가 정보화 및 스마트화 건설을 추진하고, ‘one network 처리’를 널리 보급하며, ‘비대면’ 심사비준 조건을 빠르게 구축하여, 중소기업 환경평가 개혁에 따른 성취감을 적절히 제고한다. </w:t>
            </w: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firstLine="420"/>
              <w:rPr>
                <w:rFonts w:ascii="한컴바탕" w:eastAsia="한컴바탕" w:hAnsi="한컴바탕" w:cs="한컴바탕" w:hint="eastAsia"/>
                <w:w w:val="85"/>
                <w:szCs w:val="21"/>
                <w:lang w:eastAsia="ko-KR"/>
              </w:rPr>
            </w:pPr>
            <w:r w:rsidRPr="00942044">
              <w:rPr>
                <w:rFonts w:ascii="한컴바탕" w:eastAsia="한컴바탕" w:hAnsi="한컴바탕" w:cs="한컴바탕" w:hint="eastAsia"/>
                <w:w w:val="85"/>
                <w:szCs w:val="21"/>
                <w:lang w:eastAsia="ko-KR"/>
              </w:rPr>
              <w:t xml:space="preserve">각급 생태환경부서와 행정심사비준부서는 조직을 강화하여 실행하고 적시에 사회 및 중소기업의 관심에 회답한다. 경험을 바탕으로 문제를 발견하여 지속적으로 개진하여 중소기업 환경평가 서비스를 최적화한다. 업무추진 단계에서 성급 생태환경부서는 중소기업의 발전을 지원한 실행경험과 모범사례를 적시에 보고하고, 생태환경부가 이를 홍보하고 보급한다. </w:t>
            </w:r>
          </w:p>
          <w:p w:rsidR="00942044" w:rsidRDefault="00942044" w:rsidP="00942044">
            <w:pPr>
              <w:wordWrap w:val="0"/>
              <w:overflowPunct w:val="0"/>
              <w:topLinePunct/>
              <w:autoSpaceDN w:val="0"/>
              <w:snapToGrid w:val="0"/>
              <w:spacing w:line="340" w:lineRule="exact"/>
              <w:ind w:right="84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ind w:right="840"/>
              <w:rPr>
                <w:rFonts w:ascii="한컴바탕" w:eastAsia="한컴바탕" w:hAnsi="한컴바탕" w:cs="한컴바탕" w:hint="eastAsia"/>
                <w:szCs w:val="21"/>
                <w:lang w:eastAsia="ko-KR"/>
              </w:rPr>
            </w:pPr>
          </w:p>
          <w:p w:rsidR="00942044" w:rsidRPr="00942044" w:rsidRDefault="00942044" w:rsidP="00942044">
            <w:pPr>
              <w:wordWrap w:val="0"/>
              <w:overflowPunct w:val="0"/>
              <w:topLinePunct/>
              <w:autoSpaceDN w:val="0"/>
              <w:snapToGrid w:val="0"/>
              <w:spacing w:line="340" w:lineRule="exact"/>
              <w:jc w:val="right"/>
              <w:rPr>
                <w:rFonts w:ascii="한컴바탕" w:eastAsia="한컴바탕" w:hAnsi="한컴바탕" w:cs="한컴바탕" w:hint="eastAsia"/>
                <w:szCs w:val="21"/>
                <w:lang w:eastAsia="ko-KR"/>
              </w:rPr>
            </w:pPr>
            <w:r w:rsidRPr="00942044">
              <w:rPr>
                <w:rFonts w:ascii="한컴바탕" w:eastAsia="한컴바탕" w:hAnsi="한컴바탕" w:cs="한컴바탕" w:hint="eastAsia"/>
                <w:szCs w:val="21"/>
                <w:lang w:eastAsia="ko-KR"/>
              </w:rPr>
              <w:t>생태환경부</w:t>
            </w:r>
          </w:p>
          <w:p w:rsidR="00DB5008" w:rsidRPr="009570BC" w:rsidRDefault="00942044" w:rsidP="00942044">
            <w:pPr>
              <w:wordWrap w:val="0"/>
              <w:overflowPunct w:val="0"/>
              <w:topLinePunct/>
              <w:autoSpaceDN w:val="0"/>
              <w:snapToGrid w:val="0"/>
              <w:spacing w:line="340" w:lineRule="exact"/>
              <w:jc w:val="right"/>
              <w:rPr>
                <w:rFonts w:ascii="한컴바탕" w:eastAsia="한컴바탕" w:hAnsi="한컴바탕" w:cs="한컴바탕"/>
                <w:szCs w:val="21"/>
                <w:lang w:eastAsia="ko-KR"/>
              </w:rPr>
            </w:pPr>
            <w:r w:rsidRPr="00942044">
              <w:rPr>
                <w:rFonts w:ascii="한컴바탕" w:eastAsia="한컴바탕" w:hAnsi="한컴바탕" w:cs="한컴바탕" w:hint="eastAsia"/>
                <w:szCs w:val="21"/>
                <w:lang w:eastAsia="ko-KR"/>
              </w:rPr>
              <w:t>2020년 9월 22일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942044" w:rsidRDefault="00942044" w:rsidP="00942044">
            <w:pPr>
              <w:snapToGrid w:val="0"/>
              <w:spacing w:line="300" w:lineRule="auto"/>
              <w:jc w:val="center"/>
              <w:rPr>
                <w:rFonts w:ascii="SimSun" w:hAnsi="SimSun" w:hint="eastAsia"/>
                <w:b/>
                <w:bCs/>
                <w:sz w:val="26"/>
                <w:szCs w:val="26"/>
                <w:lang w:eastAsia="ko-KR"/>
              </w:rPr>
            </w:pPr>
            <w:r w:rsidRPr="00942044">
              <w:rPr>
                <w:rFonts w:ascii="SimSun" w:eastAsia="SimSun" w:hAnsi="SimSun" w:hint="eastAsia"/>
                <w:b/>
                <w:bCs/>
                <w:sz w:val="26"/>
                <w:szCs w:val="26"/>
              </w:rPr>
              <w:t>关于优化小微企业项目</w:t>
            </w:r>
          </w:p>
          <w:p w:rsidR="00942044" w:rsidRPr="00942044" w:rsidRDefault="00942044" w:rsidP="00942044">
            <w:pPr>
              <w:snapToGrid w:val="0"/>
              <w:spacing w:line="300" w:lineRule="auto"/>
              <w:jc w:val="center"/>
              <w:rPr>
                <w:rFonts w:ascii="SimSun" w:eastAsia="SimSun" w:hAnsi="SimSun"/>
                <w:b/>
                <w:bCs/>
                <w:sz w:val="26"/>
                <w:szCs w:val="26"/>
              </w:rPr>
            </w:pPr>
            <w:r w:rsidRPr="00942044">
              <w:rPr>
                <w:rFonts w:ascii="SimSun" w:eastAsia="SimSun" w:hAnsi="SimSun" w:hint="eastAsia"/>
                <w:b/>
                <w:bCs/>
                <w:sz w:val="26"/>
                <w:szCs w:val="26"/>
              </w:rPr>
              <w:t>环评工作的意见</w:t>
            </w:r>
          </w:p>
          <w:p w:rsidR="00942044" w:rsidRPr="00942044" w:rsidRDefault="00942044" w:rsidP="00942044">
            <w:pPr>
              <w:snapToGrid w:val="0"/>
              <w:spacing w:line="300" w:lineRule="auto"/>
              <w:jc w:val="center"/>
              <w:rPr>
                <w:rFonts w:ascii="SimSun" w:eastAsia="SimSun" w:hAnsi="SimSun"/>
                <w:szCs w:val="21"/>
              </w:rPr>
            </w:pPr>
            <w:r w:rsidRPr="00942044">
              <w:rPr>
                <w:rFonts w:ascii="SimSun" w:eastAsia="SimSun" w:hAnsi="SimSun" w:hint="eastAsia"/>
                <w:szCs w:val="21"/>
              </w:rPr>
              <w:t>环环评〔</w:t>
            </w:r>
            <w:r w:rsidRPr="00942044">
              <w:rPr>
                <w:rFonts w:ascii="SimSun" w:eastAsia="SimSun" w:hAnsi="SimSun"/>
                <w:szCs w:val="21"/>
              </w:rPr>
              <w:t>2020〕49号</w:t>
            </w:r>
          </w:p>
          <w:p w:rsidR="00942044" w:rsidRPr="00942044" w:rsidRDefault="00942044" w:rsidP="00942044">
            <w:pPr>
              <w:snapToGrid w:val="0"/>
              <w:spacing w:line="300" w:lineRule="auto"/>
              <w:rPr>
                <w:rFonts w:ascii="SimSun" w:eastAsia="SimSun" w:hAnsi="SimSun"/>
                <w:szCs w:val="21"/>
              </w:rPr>
            </w:pPr>
          </w:p>
          <w:p w:rsidR="00942044" w:rsidRPr="00942044" w:rsidRDefault="00942044" w:rsidP="00942044">
            <w:pPr>
              <w:snapToGrid w:val="0"/>
              <w:spacing w:line="300" w:lineRule="auto"/>
              <w:rPr>
                <w:rFonts w:ascii="SimSun" w:eastAsia="SimSun" w:hAnsi="SimSun"/>
                <w:szCs w:val="21"/>
              </w:rPr>
            </w:pPr>
          </w:p>
          <w:p w:rsidR="00942044" w:rsidRDefault="00942044" w:rsidP="00942044">
            <w:pPr>
              <w:snapToGrid w:val="0"/>
              <w:spacing w:line="300" w:lineRule="auto"/>
              <w:rPr>
                <w:rFonts w:ascii="SimSun" w:hAnsi="SimSun" w:hint="eastAsia"/>
                <w:w w:val="90"/>
                <w:szCs w:val="21"/>
                <w:lang w:eastAsia="ko-KR"/>
              </w:rPr>
            </w:pPr>
            <w:r w:rsidRPr="00942044">
              <w:rPr>
                <w:rFonts w:ascii="SimSun" w:eastAsia="SimSun" w:hAnsi="SimSun" w:hint="eastAsia"/>
                <w:w w:val="90"/>
                <w:szCs w:val="21"/>
              </w:rPr>
              <w:t>各省、自治区、直辖市生态环境厅（局），新疆生产建设兵团生态环境局：</w:t>
            </w:r>
          </w:p>
          <w:p w:rsidR="00942044" w:rsidRPr="00942044" w:rsidRDefault="00942044" w:rsidP="00942044">
            <w:pPr>
              <w:snapToGrid w:val="0"/>
              <w:spacing w:line="300" w:lineRule="auto"/>
              <w:rPr>
                <w:rFonts w:ascii="SimSun" w:hAnsi="SimSun"/>
                <w:w w:val="90"/>
                <w:szCs w:val="21"/>
                <w:lang w:eastAsia="ko-KR"/>
              </w:rPr>
            </w:pPr>
          </w:p>
          <w:p w:rsidR="00942044" w:rsidRPr="00942044" w:rsidRDefault="00942044" w:rsidP="00942044">
            <w:pPr>
              <w:snapToGrid w:val="0"/>
              <w:spacing w:line="300" w:lineRule="auto"/>
              <w:ind w:firstLine="420"/>
              <w:rPr>
                <w:rFonts w:ascii="SimSun" w:eastAsia="SimSun" w:hAnsi="SimSun"/>
                <w:szCs w:val="21"/>
              </w:rPr>
            </w:pPr>
            <w:r w:rsidRPr="00942044">
              <w:rPr>
                <w:rFonts w:ascii="SimSun" w:eastAsia="SimSun" w:hAnsi="SimSun" w:hint="eastAsia"/>
                <w:szCs w:val="21"/>
              </w:rPr>
              <w:t>小微企业是国民经济发展的生力军，在扩大就业、稳定增长、促进创新、繁荣市场、满足人民群众需求等方面发挥着重要作用，事关民生和社会稳定大局。同时，小微企业具有规模小、人员少、工艺流程简单，部分小微企业环境影响较小、环保能力相对薄弱等特点，对深化环评改革、优化环评服务有普遍的期待。为贯彻落实党中央、国务院决策部署，做好“六稳”工作，落实“六保”任务，进一步优化营商环境、激发小微企业活力，推进绿色发展，制定本意见。</w:t>
            </w:r>
          </w:p>
          <w:p w:rsidR="00942044" w:rsidRPr="00942044" w:rsidRDefault="00942044" w:rsidP="00942044">
            <w:pPr>
              <w:snapToGrid w:val="0"/>
              <w:spacing w:line="300" w:lineRule="auto"/>
              <w:ind w:firstLine="420"/>
              <w:rPr>
                <w:rFonts w:ascii="SimSun" w:eastAsia="SimSun" w:hAnsi="SimSun"/>
                <w:szCs w:val="21"/>
              </w:rPr>
            </w:pPr>
          </w:p>
          <w:p w:rsidR="00942044" w:rsidRDefault="00942044" w:rsidP="00942044">
            <w:pPr>
              <w:snapToGrid w:val="0"/>
              <w:spacing w:line="300" w:lineRule="auto"/>
              <w:rPr>
                <w:rFonts w:ascii="SimSun" w:hAnsi="SimSun" w:hint="eastAsia"/>
                <w:szCs w:val="21"/>
                <w:lang w:eastAsia="ko-KR"/>
              </w:rPr>
            </w:pPr>
            <w:r w:rsidRPr="00942044">
              <w:rPr>
                <w:rFonts w:ascii="SimSun" w:eastAsia="SimSun" w:hAnsi="SimSun" w:hint="eastAsia"/>
                <w:szCs w:val="21"/>
              </w:rPr>
              <w:t xml:space="preserve">　　一、深化改革，简化小微企业项目环评管理</w:t>
            </w:r>
          </w:p>
          <w:p w:rsidR="00942044" w:rsidRPr="00942044" w:rsidRDefault="00942044" w:rsidP="00942044">
            <w:pPr>
              <w:snapToGrid w:val="0"/>
              <w:spacing w:line="300" w:lineRule="auto"/>
              <w:rPr>
                <w:rFonts w:ascii="SimSun" w:hAnsi="SimSun"/>
                <w:szCs w:val="21"/>
                <w:lang w:eastAsia="ko-KR"/>
              </w:rPr>
            </w:pPr>
          </w:p>
          <w:p w:rsidR="00942044" w:rsidRDefault="00942044" w:rsidP="00942044">
            <w:pPr>
              <w:snapToGrid w:val="0"/>
              <w:spacing w:line="300" w:lineRule="auto"/>
              <w:rPr>
                <w:rFonts w:ascii="SimSun" w:hAnsi="SimSun" w:hint="eastAsia"/>
                <w:szCs w:val="21"/>
              </w:rPr>
            </w:pPr>
            <w:r w:rsidRPr="00942044">
              <w:rPr>
                <w:rFonts w:ascii="SimSun" w:eastAsia="SimSun" w:hAnsi="SimSun" w:hint="eastAsia"/>
                <w:szCs w:val="21"/>
              </w:rPr>
              <w:t xml:space="preserve">　　</w:t>
            </w:r>
            <w:r w:rsidRPr="00942044">
              <w:rPr>
                <w:rFonts w:ascii="SimSun" w:eastAsia="SimSun" w:hAnsi="SimSun"/>
                <w:szCs w:val="21"/>
              </w:rPr>
              <w:t>(一) 缩小项目环评范围</w:t>
            </w:r>
          </w:p>
          <w:p w:rsidR="00942044" w:rsidRPr="00942044" w:rsidRDefault="00942044" w:rsidP="00942044">
            <w:pPr>
              <w:snapToGrid w:val="0"/>
              <w:spacing w:line="300" w:lineRule="auto"/>
              <w:rPr>
                <w:rFonts w:ascii="SimSun" w:hAnsi="SimSun" w:hint="eastAsia"/>
                <w:szCs w:val="21"/>
              </w:rPr>
            </w:pPr>
          </w:p>
          <w:p w:rsidR="00942044" w:rsidRDefault="00942044" w:rsidP="00942044">
            <w:pPr>
              <w:snapToGrid w:val="0"/>
              <w:spacing w:line="300" w:lineRule="auto"/>
              <w:ind w:firstLine="444"/>
              <w:rPr>
                <w:rFonts w:ascii="SimSun" w:hAnsi="SimSun" w:hint="eastAsia"/>
                <w:szCs w:val="21"/>
                <w:lang w:eastAsia="ko-KR"/>
              </w:rPr>
            </w:pPr>
            <w:r w:rsidRPr="00942044">
              <w:rPr>
                <w:rFonts w:ascii="SimSun" w:eastAsia="SimSun" w:hAnsi="SimSun" w:hint="eastAsia"/>
                <w:szCs w:val="21"/>
              </w:rPr>
              <w:t>通过修订《建设项目环境影响评价分类管理名录》（以下简称《名录》），对环境影响较小项目，进一步减少环评审批和备案数量。《名录》未作规定的建设项目，原则上不纳入环评管理。强化环评与排污许可的衔接，对实施排污许可登记管理的建设项目，不再填报环境影响登记表。对环境影响较小的部分行业，仅将在工业建筑中的新改扩建项目纳入环评管理。相关要求在新《名录》发布实施后执行。</w:t>
            </w:r>
          </w:p>
          <w:p w:rsidR="00942044" w:rsidRPr="00942044" w:rsidRDefault="00942044" w:rsidP="00942044">
            <w:pPr>
              <w:snapToGrid w:val="0"/>
              <w:spacing w:line="300" w:lineRule="auto"/>
              <w:ind w:firstLine="444"/>
              <w:rPr>
                <w:rFonts w:ascii="SimSun" w:hAnsi="SimSun"/>
                <w:szCs w:val="21"/>
                <w:lang w:eastAsia="ko-KR"/>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(二) 简化报告表编制内容</w:t>
            </w:r>
          </w:p>
          <w:p w:rsidR="00942044" w:rsidRPr="00942044" w:rsidRDefault="00942044" w:rsidP="00942044">
            <w:pPr>
              <w:snapToGrid w:val="0"/>
              <w:spacing w:line="300" w:lineRule="auto"/>
              <w:ind w:firstLine="420"/>
              <w:rPr>
                <w:rFonts w:ascii="SimSun" w:hAnsi="SimSun" w:hint="eastAsia"/>
                <w:szCs w:val="21"/>
                <w:lang w:eastAsia="ko-KR"/>
              </w:rPr>
            </w:pPr>
          </w:p>
          <w:p w:rsidR="00942044" w:rsidRPr="00942044" w:rsidRDefault="00942044" w:rsidP="00942044">
            <w:pPr>
              <w:snapToGrid w:val="0"/>
              <w:spacing w:line="300" w:lineRule="auto"/>
              <w:ind w:firstLine="444"/>
              <w:rPr>
                <w:rFonts w:ascii="SimSun" w:hAnsi="SimSun" w:hint="eastAsia"/>
                <w:spacing w:val="6"/>
                <w:szCs w:val="21"/>
                <w:lang w:eastAsia="ko-KR"/>
              </w:rPr>
            </w:pPr>
            <w:r w:rsidRPr="00942044">
              <w:rPr>
                <w:rFonts w:ascii="SimSun" w:eastAsia="SimSun" w:hAnsi="SimSun" w:hint="eastAsia"/>
                <w:spacing w:val="6"/>
                <w:szCs w:val="21"/>
              </w:rPr>
              <w:t>对确有一定环境影响需要编制环境影响报告表（以下简称报告表）的建设项目，修订报告表格式，简化表格内容和填写要求，降低编制难度。研究简化报告表项目评价程序、评价内容；以引用现有数据为主，简化环境质量现状分析；对确需进行专项评价的，突出重点要素或专题；对不需开展专项评价的，无需进行模型预测，仅需按要求填写表格。</w:t>
            </w:r>
          </w:p>
          <w:p w:rsidR="00942044" w:rsidRPr="00942044" w:rsidRDefault="00942044" w:rsidP="00942044">
            <w:pPr>
              <w:snapToGrid w:val="0"/>
              <w:spacing w:line="300" w:lineRule="auto"/>
              <w:ind w:firstLine="444"/>
              <w:rPr>
                <w:rFonts w:ascii="SimSun" w:hAnsi="SimSun"/>
                <w:szCs w:val="21"/>
                <w:lang w:eastAsia="ko-KR"/>
              </w:rPr>
            </w:pPr>
          </w:p>
          <w:p w:rsidR="00942044" w:rsidRDefault="00942044" w:rsidP="00942044">
            <w:pPr>
              <w:snapToGrid w:val="0"/>
              <w:spacing w:line="300" w:lineRule="auto"/>
              <w:ind w:firstLine="420"/>
              <w:rPr>
                <w:rFonts w:ascii="SimSun" w:hAnsi="SimSun" w:hint="eastAsia"/>
                <w:szCs w:val="21"/>
              </w:rPr>
            </w:pPr>
            <w:r w:rsidRPr="00942044">
              <w:rPr>
                <w:rFonts w:ascii="SimSun" w:eastAsia="SimSun" w:hAnsi="SimSun"/>
                <w:szCs w:val="21"/>
              </w:rPr>
              <w:t>(三) 探索同类项目环评简化模式</w:t>
            </w:r>
          </w:p>
          <w:p w:rsidR="00942044" w:rsidRPr="00942044" w:rsidRDefault="00942044" w:rsidP="00942044">
            <w:pPr>
              <w:snapToGrid w:val="0"/>
              <w:spacing w:line="300" w:lineRule="auto"/>
              <w:ind w:firstLine="420"/>
              <w:rPr>
                <w:rFonts w:ascii="SimSun" w:hAnsi="SimSun" w:hint="eastAsia"/>
                <w:szCs w:val="21"/>
              </w:rPr>
            </w:pPr>
          </w:p>
          <w:p w:rsidR="00942044" w:rsidRDefault="00942044" w:rsidP="00942044">
            <w:pPr>
              <w:snapToGrid w:val="0"/>
              <w:spacing w:line="300" w:lineRule="auto"/>
              <w:ind w:firstLine="444"/>
              <w:rPr>
                <w:rFonts w:ascii="SimSun" w:hAnsi="SimSun" w:hint="eastAsia"/>
                <w:szCs w:val="21"/>
                <w:lang w:eastAsia="ko-KR"/>
              </w:rPr>
            </w:pPr>
            <w:r w:rsidRPr="00942044">
              <w:rPr>
                <w:rFonts w:ascii="SimSun" w:eastAsia="SimSun" w:hAnsi="SimSun" w:hint="eastAsia"/>
                <w:szCs w:val="21"/>
              </w:rPr>
              <w:t>加强产业园区（含产业聚集区、工业集中区等）规划环评与项目环评联动。对位于已完成规划环评并落实要求的园区，且符合相关生态环境准入要求的小微企业，项目环评可直接引用规划环评结论，简化环评内容。探索园区内同一类型小微企业项目打捆开展环评审批，统一提出污染防治要求，单个项目不再重复开展环评。鼓励地方探索“绿岛”等环境治理模式，建设小微企业共享的环保公共基础设施或集中工艺设施（如电镀、印染、喷涂等），明确一个责任主体，依法开展共享设施的环评。依托相关设施的企业，其项目环评类别判定无需考虑依托设施内容。</w:t>
            </w:r>
          </w:p>
          <w:p w:rsidR="00942044" w:rsidRPr="00942044" w:rsidRDefault="00942044" w:rsidP="00942044">
            <w:pPr>
              <w:snapToGrid w:val="0"/>
              <w:spacing w:line="300" w:lineRule="auto"/>
              <w:ind w:firstLine="444"/>
              <w:rPr>
                <w:rFonts w:ascii="SimSun" w:hAnsi="SimSun"/>
                <w:szCs w:val="21"/>
                <w:lang w:eastAsia="ko-KR"/>
              </w:rPr>
            </w:pPr>
          </w:p>
          <w:p w:rsidR="00942044" w:rsidRDefault="00942044" w:rsidP="00942044">
            <w:pPr>
              <w:snapToGrid w:val="0"/>
              <w:spacing w:line="300" w:lineRule="auto"/>
              <w:ind w:firstLine="432"/>
              <w:rPr>
                <w:rFonts w:ascii="SimSun" w:hAnsi="SimSun" w:hint="eastAsia"/>
                <w:szCs w:val="21"/>
              </w:rPr>
            </w:pPr>
            <w:r w:rsidRPr="00942044">
              <w:rPr>
                <w:rFonts w:ascii="SimSun" w:eastAsia="SimSun" w:hAnsi="SimSun"/>
                <w:szCs w:val="21"/>
              </w:rPr>
              <w:t xml:space="preserve">(四) </w:t>
            </w:r>
            <w:r w:rsidRPr="00942044">
              <w:rPr>
                <w:rFonts w:ascii="SimSun" w:eastAsia="SimSun" w:hAnsi="SimSun"/>
                <w:spacing w:val="6"/>
                <w:szCs w:val="21"/>
              </w:rPr>
              <w:t>继续推进环评审批正面清单改革</w:t>
            </w:r>
          </w:p>
          <w:p w:rsidR="00942044" w:rsidRPr="00942044" w:rsidRDefault="00942044" w:rsidP="00942044">
            <w:pPr>
              <w:snapToGrid w:val="0"/>
              <w:spacing w:line="300" w:lineRule="auto"/>
              <w:ind w:firstLine="432"/>
              <w:rPr>
                <w:rFonts w:ascii="SimSun" w:hAnsi="SimSun" w:hint="eastAsia"/>
                <w:szCs w:val="21"/>
              </w:rPr>
            </w:pPr>
          </w:p>
          <w:p w:rsidR="00942044" w:rsidRPr="00942044" w:rsidRDefault="00942044" w:rsidP="00942044">
            <w:pPr>
              <w:snapToGrid w:val="0"/>
              <w:spacing w:line="300" w:lineRule="auto"/>
              <w:ind w:firstLine="420"/>
              <w:rPr>
                <w:rFonts w:ascii="SimSun" w:eastAsia="SimSun" w:hAnsi="SimSun"/>
                <w:szCs w:val="21"/>
              </w:rPr>
            </w:pPr>
            <w:r w:rsidRPr="00942044">
              <w:rPr>
                <w:rFonts w:ascii="SimSun" w:eastAsia="SimSun" w:hAnsi="SimSun" w:hint="eastAsia"/>
                <w:szCs w:val="21"/>
              </w:rPr>
              <w:t>持续推进环评审批正面清单改革，现行正面清单相关规定在新《名录》发布实施前继续执行。鼓励地方生态环境部门根据当地小微企业实际情况，在前</w:t>
            </w:r>
            <w:r w:rsidRPr="00942044">
              <w:rPr>
                <w:rFonts w:ascii="SimSun" w:eastAsia="SimSun" w:hAnsi="SimSun" w:hint="eastAsia"/>
                <w:szCs w:val="21"/>
              </w:rPr>
              <w:lastRenderedPageBreak/>
              <w:t>期改革试点成效评估的基础上，因地制宜细化环评审批正面清单实施要求。对已明确区域生态环境保护要求、制定相关行业生态环境准入条件的小微企业项目，可纳入告知承诺审批试点。</w:t>
            </w:r>
          </w:p>
          <w:p w:rsidR="00942044" w:rsidRPr="00942044" w:rsidRDefault="00942044" w:rsidP="00942044">
            <w:pPr>
              <w:snapToGrid w:val="0"/>
              <w:spacing w:line="300" w:lineRule="auto"/>
              <w:ind w:firstLine="420"/>
              <w:rPr>
                <w:rFonts w:ascii="SimSun" w:eastAsia="SimSun" w:hAnsi="SimSun"/>
                <w:szCs w:val="21"/>
              </w:rPr>
            </w:pPr>
          </w:p>
          <w:p w:rsidR="00942044" w:rsidRDefault="00942044" w:rsidP="00942044">
            <w:pPr>
              <w:snapToGrid w:val="0"/>
              <w:spacing w:line="300" w:lineRule="auto"/>
              <w:ind w:firstLine="444"/>
              <w:rPr>
                <w:rFonts w:ascii="SimSun" w:hAnsi="SimSun" w:hint="eastAsia"/>
                <w:szCs w:val="21"/>
              </w:rPr>
            </w:pPr>
            <w:r w:rsidRPr="00942044">
              <w:rPr>
                <w:rFonts w:ascii="SimSun" w:eastAsia="SimSun" w:hAnsi="SimSun" w:hint="eastAsia"/>
                <w:szCs w:val="21"/>
              </w:rPr>
              <w:t>二、提升服务，帮扶小微企业做好环评工作</w:t>
            </w:r>
          </w:p>
          <w:p w:rsidR="00942044" w:rsidRPr="00942044" w:rsidRDefault="00942044" w:rsidP="00942044">
            <w:pPr>
              <w:snapToGrid w:val="0"/>
              <w:spacing w:line="300" w:lineRule="auto"/>
              <w:ind w:firstLine="444"/>
              <w:rPr>
                <w:rFonts w:ascii="SimSun" w:hAnsi="SimSun"/>
                <w:szCs w:val="21"/>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(五) 加强环评咨询服务</w:t>
            </w:r>
          </w:p>
          <w:p w:rsidR="00942044" w:rsidRPr="00942044" w:rsidRDefault="00942044" w:rsidP="00942044">
            <w:pPr>
              <w:snapToGrid w:val="0"/>
              <w:spacing w:line="300" w:lineRule="auto"/>
              <w:ind w:firstLine="420"/>
              <w:rPr>
                <w:rFonts w:ascii="SimSun" w:hAnsi="SimSun" w:hint="eastAsia"/>
                <w:szCs w:val="21"/>
                <w:lang w:eastAsia="ko-KR"/>
              </w:rPr>
            </w:pPr>
          </w:p>
          <w:p w:rsidR="00942044" w:rsidRDefault="00942044" w:rsidP="00942044">
            <w:pPr>
              <w:snapToGrid w:val="0"/>
              <w:spacing w:line="300" w:lineRule="auto"/>
              <w:ind w:firstLine="444"/>
              <w:rPr>
                <w:rFonts w:ascii="SimSun" w:hAnsi="SimSun" w:hint="eastAsia"/>
                <w:szCs w:val="21"/>
                <w:lang w:eastAsia="ko-KR"/>
              </w:rPr>
            </w:pPr>
            <w:r w:rsidRPr="00942044">
              <w:rPr>
                <w:rFonts w:ascii="SimSun" w:eastAsia="SimSun" w:hAnsi="SimSun" w:hint="eastAsia"/>
                <w:szCs w:val="21"/>
              </w:rPr>
              <w:t>各级生态环境部门和行政审批部门应进一步提升对小微企业的主动服务意识，为企业送政策、送技术，通过官方网站、微信公众号、政务服务窗口、热线电话等途径，畅通咨询服务渠道，公开当地环评审批正面清单和生态环境准入条件，为小微企业提供环评咨询，避免小微企业“走冤枉路”“花冤枉钱”。鼓励基层、园区广泛运用新媒体、宣传栏，采用卡通动画、短视频、“一图读懂”、宣传册等通俗易懂的形式加强环评知识宣传，帮助小微企业准确理解环评管理要求，引导小微企业合法合规建设运营。</w:t>
            </w:r>
          </w:p>
          <w:p w:rsidR="00942044" w:rsidRPr="00942044" w:rsidRDefault="00942044" w:rsidP="00942044">
            <w:pPr>
              <w:snapToGrid w:val="0"/>
              <w:spacing w:line="300" w:lineRule="auto"/>
              <w:ind w:firstLine="444"/>
              <w:rPr>
                <w:rFonts w:ascii="SimSun" w:hAnsi="SimSun"/>
                <w:szCs w:val="21"/>
                <w:lang w:eastAsia="ko-KR"/>
              </w:rPr>
            </w:pPr>
          </w:p>
          <w:p w:rsidR="00942044" w:rsidRDefault="00942044" w:rsidP="00942044">
            <w:pPr>
              <w:snapToGrid w:val="0"/>
              <w:spacing w:line="300" w:lineRule="auto"/>
              <w:ind w:firstLine="420"/>
              <w:rPr>
                <w:rFonts w:ascii="SimSun" w:hAnsi="SimSun" w:hint="eastAsia"/>
                <w:szCs w:val="21"/>
              </w:rPr>
            </w:pPr>
            <w:r w:rsidRPr="00942044">
              <w:rPr>
                <w:rFonts w:ascii="SimSun" w:eastAsia="SimSun" w:hAnsi="SimSun"/>
                <w:szCs w:val="21"/>
              </w:rPr>
              <w:t>(六) 便利择优选择环评单位</w:t>
            </w:r>
          </w:p>
          <w:p w:rsidR="00942044" w:rsidRPr="00942044" w:rsidRDefault="00942044" w:rsidP="00942044">
            <w:pPr>
              <w:snapToGrid w:val="0"/>
              <w:spacing w:line="300" w:lineRule="auto"/>
              <w:ind w:firstLine="420"/>
              <w:rPr>
                <w:rFonts w:ascii="SimSun" w:hAnsi="SimSun" w:hint="eastAsia"/>
                <w:szCs w:val="21"/>
              </w:rPr>
            </w:pPr>
          </w:p>
          <w:p w:rsidR="00942044" w:rsidRDefault="00942044" w:rsidP="00942044">
            <w:pPr>
              <w:snapToGrid w:val="0"/>
              <w:spacing w:line="300" w:lineRule="auto"/>
              <w:ind w:firstLine="444"/>
              <w:rPr>
                <w:rFonts w:ascii="SimSun" w:hAnsi="SimSun" w:hint="eastAsia"/>
                <w:szCs w:val="21"/>
                <w:lang w:eastAsia="ko-KR"/>
              </w:rPr>
            </w:pPr>
            <w:r w:rsidRPr="00942044">
              <w:rPr>
                <w:rFonts w:ascii="SimSun" w:eastAsia="SimSun" w:hAnsi="SimSun" w:hint="eastAsia"/>
                <w:szCs w:val="21"/>
              </w:rPr>
              <w:t>各级生态环境部门和行政审批部门应积极宣传、推广全国环评信用平台，定期公开有关环评单位情况，鼓励小微企业择优选择信用良好、技术能力强的环评单位。各级生态环境部门和行政审批部门的任何单位、个人不得以任何方式向企业指定环评单位。</w:t>
            </w:r>
          </w:p>
          <w:p w:rsidR="00942044" w:rsidRPr="00942044" w:rsidRDefault="00942044" w:rsidP="00942044">
            <w:pPr>
              <w:snapToGrid w:val="0"/>
              <w:spacing w:line="300" w:lineRule="auto"/>
              <w:ind w:firstLine="444"/>
              <w:rPr>
                <w:rFonts w:ascii="SimSun" w:hAnsi="SimSun"/>
                <w:szCs w:val="21"/>
                <w:lang w:eastAsia="ko-KR"/>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(七) 推进规范环评收费</w:t>
            </w:r>
          </w:p>
          <w:p w:rsidR="00942044" w:rsidRPr="00942044" w:rsidRDefault="00942044" w:rsidP="00942044">
            <w:pPr>
              <w:snapToGrid w:val="0"/>
              <w:spacing w:line="300" w:lineRule="auto"/>
              <w:ind w:firstLine="420"/>
              <w:rPr>
                <w:rFonts w:ascii="SimSun" w:hAnsi="SimSun" w:hint="eastAsia"/>
                <w:szCs w:val="21"/>
                <w:lang w:eastAsia="ko-KR"/>
              </w:rPr>
            </w:pPr>
          </w:p>
          <w:p w:rsidR="00942044" w:rsidRDefault="00942044" w:rsidP="00942044">
            <w:pPr>
              <w:snapToGrid w:val="0"/>
              <w:spacing w:line="300" w:lineRule="auto"/>
              <w:ind w:firstLine="444"/>
              <w:rPr>
                <w:rFonts w:ascii="SimSun" w:hAnsi="SimSun" w:hint="eastAsia"/>
                <w:szCs w:val="21"/>
                <w:lang w:eastAsia="ko-KR"/>
              </w:rPr>
            </w:pPr>
            <w:r w:rsidRPr="00942044">
              <w:rPr>
                <w:rFonts w:ascii="SimSun" w:eastAsia="SimSun" w:hAnsi="SimSun" w:hint="eastAsia"/>
                <w:szCs w:val="21"/>
              </w:rPr>
              <w:t>环评单位应遵守明码标价规定，主</w:t>
            </w:r>
            <w:r w:rsidRPr="00942044">
              <w:rPr>
                <w:rFonts w:ascii="SimSun" w:eastAsia="SimSun" w:hAnsi="SimSun" w:hint="eastAsia"/>
                <w:szCs w:val="21"/>
              </w:rPr>
              <w:lastRenderedPageBreak/>
              <w:t>动向建设单位告知环评服务内容及收费标准，明确环评与其他环境咨询、环保投入等工作边界，并在相关服务合同中约定，不得收取任何未予标明的费用。不得相互串通，操纵市场价格。鼓励行业协会开展规范环评收费的倡议行动，引导环评市场有序竞争和健康发展。</w:t>
            </w:r>
          </w:p>
          <w:p w:rsidR="00942044" w:rsidRPr="00942044" w:rsidRDefault="00942044" w:rsidP="00942044">
            <w:pPr>
              <w:snapToGrid w:val="0"/>
              <w:spacing w:line="300" w:lineRule="auto"/>
              <w:ind w:firstLine="444"/>
              <w:rPr>
                <w:rFonts w:ascii="SimSun" w:hAnsi="SimSun"/>
                <w:szCs w:val="21"/>
                <w:lang w:eastAsia="ko-KR"/>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(八) 开展政策技术帮扶</w:t>
            </w:r>
          </w:p>
          <w:p w:rsidR="00942044" w:rsidRPr="00942044" w:rsidRDefault="00942044" w:rsidP="00942044">
            <w:pPr>
              <w:snapToGrid w:val="0"/>
              <w:spacing w:line="300" w:lineRule="auto"/>
              <w:ind w:firstLine="420"/>
              <w:rPr>
                <w:rFonts w:ascii="SimSun" w:hAnsi="SimSun" w:hint="eastAsia"/>
                <w:szCs w:val="21"/>
                <w:lang w:eastAsia="ko-KR"/>
              </w:rPr>
            </w:pPr>
          </w:p>
          <w:p w:rsidR="00942044" w:rsidRPr="00942044" w:rsidRDefault="00942044" w:rsidP="00942044">
            <w:pPr>
              <w:snapToGrid w:val="0"/>
              <w:spacing w:line="300" w:lineRule="auto"/>
              <w:ind w:firstLine="420"/>
              <w:rPr>
                <w:rFonts w:ascii="SimSun" w:eastAsia="SimSun" w:hAnsi="SimSun"/>
                <w:spacing w:val="6"/>
                <w:szCs w:val="21"/>
              </w:rPr>
            </w:pPr>
            <w:r w:rsidRPr="00942044">
              <w:rPr>
                <w:rFonts w:ascii="SimSun" w:eastAsia="SimSun" w:hAnsi="SimSun" w:hint="eastAsia"/>
                <w:spacing w:val="6"/>
                <w:szCs w:val="21"/>
              </w:rPr>
              <w:t>研究推进在线技术评估咨询服务，打造以国家和省级技术评估单位和相关专家为主体的服务团队，面向基层环评审批部门和小微企业开展远程指导帮扶。基层生态环境部门和行政审批部门可以委托省、市级技术评估单位对工艺相对复杂、环境影响或环境风险较大项目进行技术评估，提高环评审批质量，对小微企业项目提出合理可行的环保要求。</w:t>
            </w:r>
          </w:p>
          <w:p w:rsidR="00942044" w:rsidRPr="00942044" w:rsidRDefault="00942044" w:rsidP="00942044">
            <w:pPr>
              <w:snapToGrid w:val="0"/>
              <w:spacing w:line="300" w:lineRule="auto"/>
              <w:ind w:firstLine="420"/>
              <w:rPr>
                <w:rFonts w:ascii="SimSun" w:eastAsia="SimSun" w:hAnsi="SimSun"/>
                <w:szCs w:val="21"/>
              </w:rPr>
            </w:pPr>
          </w:p>
          <w:p w:rsidR="00942044" w:rsidRDefault="00942044" w:rsidP="00942044">
            <w:pPr>
              <w:snapToGrid w:val="0"/>
              <w:spacing w:line="300" w:lineRule="auto"/>
              <w:ind w:firstLine="444"/>
              <w:rPr>
                <w:rFonts w:ascii="SimSun" w:hAnsi="SimSun" w:hint="eastAsia"/>
                <w:szCs w:val="21"/>
              </w:rPr>
            </w:pPr>
            <w:r w:rsidRPr="00942044">
              <w:rPr>
                <w:rFonts w:ascii="SimSun" w:eastAsia="SimSun" w:hAnsi="SimSun" w:hint="eastAsia"/>
                <w:szCs w:val="21"/>
              </w:rPr>
              <w:t>三、加强监管，确保小微企业环保要求不降低</w:t>
            </w:r>
          </w:p>
          <w:p w:rsidR="00942044" w:rsidRPr="00942044" w:rsidRDefault="00942044" w:rsidP="00942044">
            <w:pPr>
              <w:snapToGrid w:val="0"/>
              <w:spacing w:line="300" w:lineRule="auto"/>
              <w:ind w:firstLine="444"/>
              <w:rPr>
                <w:rFonts w:ascii="SimSun" w:hAnsi="SimSun"/>
                <w:szCs w:val="21"/>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(九) 严格项目环境准入</w:t>
            </w:r>
          </w:p>
          <w:p w:rsidR="00942044" w:rsidRPr="00942044" w:rsidRDefault="00942044" w:rsidP="00942044">
            <w:pPr>
              <w:snapToGrid w:val="0"/>
              <w:spacing w:line="300" w:lineRule="auto"/>
              <w:ind w:firstLine="420"/>
              <w:rPr>
                <w:rFonts w:ascii="SimSun" w:hAnsi="SimSun" w:hint="eastAsia"/>
                <w:szCs w:val="21"/>
                <w:lang w:eastAsia="ko-KR"/>
              </w:rPr>
            </w:pPr>
          </w:p>
          <w:p w:rsidR="00942044" w:rsidRPr="00942044" w:rsidRDefault="00942044" w:rsidP="00942044">
            <w:pPr>
              <w:snapToGrid w:val="0"/>
              <w:spacing w:line="300" w:lineRule="auto"/>
              <w:ind w:firstLine="444"/>
              <w:rPr>
                <w:rFonts w:ascii="SimSun" w:hAnsi="SimSun" w:hint="eastAsia"/>
                <w:spacing w:val="6"/>
                <w:szCs w:val="21"/>
                <w:lang w:eastAsia="ko-KR"/>
              </w:rPr>
            </w:pPr>
            <w:r w:rsidRPr="00942044">
              <w:rPr>
                <w:rFonts w:ascii="SimSun" w:eastAsia="SimSun" w:hAnsi="SimSun" w:hint="eastAsia"/>
                <w:spacing w:val="6"/>
                <w:szCs w:val="21"/>
              </w:rPr>
              <w:t>鼓励各地结合区域“三线一单”、规划环评及其他相关要求，制定小微企业集中的特色行业生态环境准入条件，明确生态环境保护要求，支持绿色、低碳小微企业发展。对不符合准入条件的项目，依法不得办理环评手续，严禁开工建设。对化工、医药、冶炼、炼焦以及涉危涉重行业，从严审查把关。各地应加大“散乱污”企业排查和整顿力度，推动打赢打好污染防治攻坚战。</w:t>
            </w:r>
          </w:p>
          <w:p w:rsidR="00942044" w:rsidRDefault="00942044" w:rsidP="00942044">
            <w:pPr>
              <w:snapToGrid w:val="0"/>
              <w:spacing w:line="300" w:lineRule="auto"/>
              <w:rPr>
                <w:rFonts w:ascii="SimSun" w:hAnsi="SimSun" w:hint="eastAsia"/>
                <w:szCs w:val="21"/>
                <w:lang w:eastAsia="ko-KR"/>
              </w:rPr>
            </w:pPr>
          </w:p>
          <w:p w:rsidR="00942044" w:rsidRPr="00942044" w:rsidRDefault="00942044" w:rsidP="00942044">
            <w:pPr>
              <w:snapToGrid w:val="0"/>
              <w:spacing w:line="300" w:lineRule="auto"/>
              <w:rPr>
                <w:rFonts w:ascii="SimSun" w:hAnsi="SimSun"/>
                <w:szCs w:val="21"/>
                <w:lang w:eastAsia="ko-KR"/>
              </w:rPr>
            </w:pPr>
          </w:p>
          <w:p w:rsidR="00942044" w:rsidRDefault="00942044" w:rsidP="00942044">
            <w:pPr>
              <w:snapToGrid w:val="0"/>
              <w:spacing w:line="300" w:lineRule="auto"/>
              <w:ind w:firstLine="420"/>
              <w:rPr>
                <w:rFonts w:ascii="SimSun" w:hAnsi="SimSun" w:hint="eastAsia"/>
                <w:szCs w:val="21"/>
              </w:rPr>
            </w:pPr>
            <w:r w:rsidRPr="00942044">
              <w:rPr>
                <w:rFonts w:ascii="SimSun" w:eastAsia="SimSun" w:hAnsi="SimSun"/>
                <w:szCs w:val="21"/>
              </w:rPr>
              <w:lastRenderedPageBreak/>
              <w:t>(十) 压实企业环保责任</w:t>
            </w:r>
          </w:p>
          <w:p w:rsidR="00942044" w:rsidRPr="00942044" w:rsidRDefault="00942044" w:rsidP="00942044">
            <w:pPr>
              <w:snapToGrid w:val="0"/>
              <w:spacing w:line="300" w:lineRule="auto"/>
              <w:ind w:firstLine="420"/>
              <w:rPr>
                <w:rFonts w:ascii="SimSun" w:hAnsi="SimSun" w:hint="eastAsia"/>
                <w:szCs w:val="21"/>
              </w:rPr>
            </w:pPr>
          </w:p>
          <w:p w:rsidR="00942044" w:rsidRPr="00942044" w:rsidRDefault="00942044" w:rsidP="00942044">
            <w:pPr>
              <w:snapToGrid w:val="0"/>
              <w:spacing w:line="300" w:lineRule="auto"/>
              <w:ind w:firstLine="444"/>
              <w:rPr>
                <w:rFonts w:ascii="SimSun" w:hAnsi="SimSun" w:hint="eastAsia"/>
                <w:spacing w:val="6"/>
                <w:szCs w:val="21"/>
                <w:lang w:eastAsia="ko-KR"/>
              </w:rPr>
            </w:pPr>
            <w:r w:rsidRPr="00942044">
              <w:rPr>
                <w:rFonts w:ascii="SimSun" w:eastAsia="SimSun" w:hAnsi="SimSun" w:hint="eastAsia"/>
                <w:spacing w:val="6"/>
                <w:szCs w:val="21"/>
              </w:rPr>
              <w:t>纳入环评管理的小微企业应依法履行手续，落实相关生态环境保护措施，属于环评告知承诺审批改革试点的项目，应严格兑现承诺事项。未纳入环评管理的小微企业项目，应认真落实相关法律法规和环保要求，依法接受环境监管。</w:t>
            </w:r>
          </w:p>
          <w:p w:rsidR="00942044" w:rsidRPr="00942044" w:rsidRDefault="00942044" w:rsidP="00942044">
            <w:pPr>
              <w:snapToGrid w:val="0"/>
              <w:spacing w:line="300" w:lineRule="auto"/>
              <w:ind w:firstLine="444"/>
              <w:rPr>
                <w:rFonts w:ascii="SimSun" w:hAnsi="SimSun"/>
                <w:szCs w:val="21"/>
                <w:lang w:eastAsia="ko-KR"/>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(十一) 灵活开展环境监管</w:t>
            </w:r>
          </w:p>
          <w:p w:rsidR="00942044" w:rsidRPr="00942044" w:rsidRDefault="00942044" w:rsidP="00942044">
            <w:pPr>
              <w:snapToGrid w:val="0"/>
              <w:spacing w:line="300" w:lineRule="auto"/>
              <w:ind w:firstLine="420"/>
              <w:rPr>
                <w:rFonts w:ascii="SimSun" w:hAnsi="SimSun" w:hint="eastAsia"/>
                <w:szCs w:val="21"/>
                <w:lang w:eastAsia="ko-KR"/>
              </w:rPr>
            </w:pPr>
          </w:p>
          <w:p w:rsidR="00942044" w:rsidRPr="00942044" w:rsidRDefault="00942044" w:rsidP="00942044">
            <w:pPr>
              <w:snapToGrid w:val="0"/>
              <w:spacing w:line="300" w:lineRule="auto"/>
              <w:ind w:firstLine="420"/>
              <w:rPr>
                <w:rFonts w:ascii="SimSun" w:eastAsia="SimSun" w:hAnsi="SimSun"/>
                <w:szCs w:val="21"/>
              </w:rPr>
            </w:pPr>
            <w:r w:rsidRPr="00942044">
              <w:rPr>
                <w:rFonts w:ascii="SimSun" w:eastAsia="SimSun" w:hAnsi="SimSun" w:hint="eastAsia"/>
                <w:szCs w:val="21"/>
              </w:rPr>
              <w:t>鼓励地方生态环境部门创新生态环境执法方式，优化“双随机、一公开”日常监管，灵活运用“线上</w:t>
            </w:r>
            <w:r w:rsidRPr="00942044">
              <w:rPr>
                <w:rFonts w:ascii="SimSun" w:eastAsia="SimSun" w:hAnsi="SimSun"/>
                <w:szCs w:val="21"/>
              </w:rPr>
              <w:t>+线下”等方式开展抽查，充分保障小微企业合法权益。对污染物排放量小、环境风险低、生产工艺先进的小微企业，可按照程序纳入监督执法正面清单，减少执法检查次数或免于现场检查。规范行使行政处罚自由裁量权，对符合免予或减轻处罚条件的小微企业依法免予或减轻处罚，加强对企业环保整改的指导和帮扶。</w:t>
            </w:r>
          </w:p>
          <w:p w:rsidR="00942044" w:rsidRPr="00942044" w:rsidRDefault="00942044" w:rsidP="00942044">
            <w:pPr>
              <w:snapToGrid w:val="0"/>
              <w:spacing w:line="300" w:lineRule="auto"/>
              <w:ind w:firstLine="420"/>
              <w:rPr>
                <w:rFonts w:ascii="SimSun" w:eastAsia="SimSun" w:hAnsi="SimSun"/>
                <w:szCs w:val="21"/>
              </w:rPr>
            </w:pPr>
          </w:p>
          <w:p w:rsidR="00942044" w:rsidRDefault="00942044" w:rsidP="00942044">
            <w:pPr>
              <w:snapToGrid w:val="0"/>
              <w:spacing w:line="300" w:lineRule="auto"/>
              <w:ind w:firstLine="444"/>
              <w:rPr>
                <w:rFonts w:ascii="SimSun" w:hAnsi="SimSun" w:hint="eastAsia"/>
                <w:szCs w:val="21"/>
              </w:rPr>
            </w:pPr>
            <w:r w:rsidRPr="00942044">
              <w:rPr>
                <w:rFonts w:ascii="SimSun" w:eastAsia="SimSun" w:hAnsi="SimSun" w:hint="eastAsia"/>
                <w:szCs w:val="21"/>
              </w:rPr>
              <w:t>四、强化保障，推进小微企业改革举措落地见效</w:t>
            </w:r>
          </w:p>
          <w:p w:rsidR="00942044" w:rsidRPr="00942044" w:rsidRDefault="00942044" w:rsidP="00942044">
            <w:pPr>
              <w:snapToGrid w:val="0"/>
              <w:spacing w:line="300" w:lineRule="auto"/>
              <w:ind w:firstLine="444"/>
              <w:rPr>
                <w:rFonts w:ascii="SimSun" w:hAnsi="SimSun"/>
                <w:szCs w:val="21"/>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(十二) 完善环保基础设施</w:t>
            </w:r>
          </w:p>
          <w:p w:rsidR="00942044" w:rsidRPr="00942044" w:rsidRDefault="00942044" w:rsidP="00942044">
            <w:pPr>
              <w:snapToGrid w:val="0"/>
              <w:spacing w:line="300" w:lineRule="auto"/>
              <w:ind w:firstLine="420"/>
              <w:rPr>
                <w:rFonts w:ascii="SimSun" w:hAnsi="SimSun" w:hint="eastAsia"/>
                <w:szCs w:val="21"/>
                <w:lang w:eastAsia="ko-KR"/>
              </w:rPr>
            </w:pPr>
          </w:p>
          <w:p w:rsidR="00942044" w:rsidRDefault="00942044" w:rsidP="00942044">
            <w:pPr>
              <w:snapToGrid w:val="0"/>
              <w:spacing w:line="300" w:lineRule="auto"/>
              <w:ind w:firstLine="444"/>
              <w:rPr>
                <w:rFonts w:ascii="SimSun" w:hAnsi="SimSun" w:hint="eastAsia"/>
                <w:szCs w:val="21"/>
              </w:rPr>
            </w:pPr>
            <w:r w:rsidRPr="00942044">
              <w:rPr>
                <w:rFonts w:ascii="SimSun" w:eastAsia="SimSun" w:hAnsi="SimSun" w:hint="eastAsia"/>
                <w:szCs w:val="21"/>
              </w:rPr>
              <w:t>各地生态环境部门应积极推动地方政府、相关部门、园区等完善污水处理设施、固体废物处置设施和环境应急保障体系，健全环境风险防控措施，降低小微企业项目环评难度和运行成本。</w:t>
            </w:r>
          </w:p>
          <w:p w:rsidR="00942044" w:rsidRPr="00942044" w:rsidRDefault="00942044" w:rsidP="00942044">
            <w:pPr>
              <w:snapToGrid w:val="0"/>
              <w:spacing w:line="300" w:lineRule="auto"/>
              <w:ind w:firstLine="444"/>
              <w:rPr>
                <w:rFonts w:ascii="SimSun" w:hAnsi="SimSun"/>
                <w:szCs w:val="21"/>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(十三) 推进监测数据共享</w:t>
            </w:r>
          </w:p>
          <w:p w:rsidR="00942044" w:rsidRPr="00942044" w:rsidRDefault="00942044" w:rsidP="00942044">
            <w:pPr>
              <w:snapToGrid w:val="0"/>
              <w:spacing w:line="300" w:lineRule="auto"/>
              <w:ind w:firstLine="420"/>
              <w:rPr>
                <w:rFonts w:ascii="SimSun" w:hAnsi="SimSun" w:hint="eastAsia"/>
                <w:szCs w:val="21"/>
                <w:lang w:eastAsia="ko-KR"/>
              </w:rPr>
            </w:pPr>
          </w:p>
          <w:p w:rsidR="00942044" w:rsidRDefault="00942044" w:rsidP="00942044">
            <w:pPr>
              <w:snapToGrid w:val="0"/>
              <w:spacing w:line="300" w:lineRule="auto"/>
              <w:ind w:firstLine="444"/>
              <w:rPr>
                <w:rFonts w:ascii="SimSun" w:hAnsi="SimSun" w:hint="eastAsia"/>
                <w:szCs w:val="21"/>
                <w:lang w:eastAsia="ko-KR"/>
              </w:rPr>
            </w:pPr>
            <w:r w:rsidRPr="00942044">
              <w:rPr>
                <w:rFonts w:ascii="SimSun" w:eastAsia="SimSun" w:hAnsi="SimSun" w:hint="eastAsia"/>
                <w:szCs w:val="21"/>
              </w:rPr>
              <w:t>各地生态环境部门应推进环境例行监测、执法监测等数据公开。鼓励园区</w:t>
            </w:r>
            <w:r w:rsidRPr="00942044">
              <w:rPr>
                <w:rFonts w:ascii="SimSun" w:eastAsia="SimSun" w:hAnsi="SimSun" w:hint="eastAsia"/>
                <w:szCs w:val="21"/>
              </w:rPr>
              <w:lastRenderedPageBreak/>
              <w:t>统筹安排环境监测、监控网络建设，结合入园项目主要污染物类别，开展大气、地表水、地下水和土壤等环境要素监测。相关项目环评中可直接引用公开的监测数据，降低环评成本。</w:t>
            </w:r>
          </w:p>
          <w:p w:rsidR="00942044" w:rsidRPr="00942044" w:rsidRDefault="00942044" w:rsidP="00942044">
            <w:pPr>
              <w:snapToGrid w:val="0"/>
              <w:spacing w:line="300" w:lineRule="auto"/>
              <w:ind w:firstLine="444"/>
              <w:rPr>
                <w:rFonts w:ascii="SimSun" w:hAnsi="SimSun"/>
                <w:szCs w:val="21"/>
                <w:lang w:eastAsia="ko-KR"/>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(十四) 鼓励公众监督</w:t>
            </w:r>
          </w:p>
          <w:p w:rsidR="00942044" w:rsidRPr="00942044" w:rsidRDefault="00942044" w:rsidP="00942044">
            <w:pPr>
              <w:snapToGrid w:val="0"/>
              <w:spacing w:line="300" w:lineRule="auto"/>
              <w:ind w:firstLine="420"/>
              <w:rPr>
                <w:rFonts w:ascii="SimSun" w:hAnsi="SimSun" w:hint="eastAsia"/>
                <w:szCs w:val="21"/>
                <w:lang w:eastAsia="ko-KR"/>
              </w:rPr>
            </w:pPr>
          </w:p>
          <w:p w:rsidR="00942044" w:rsidRDefault="00942044" w:rsidP="00942044">
            <w:pPr>
              <w:snapToGrid w:val="0"/>
              <w:spacing w:line="300" w:lineRule="auto"/>
              <w:ind w:firstLine="444"/>
              <w:rPr>
                <w:rFonts w:ascii="SimSun" w:hAnsi="SimSun" w:hint="eastAsia"/>
                <w:szCs w:val="21"/>
              </w:rPr>
            </w:pPr>
            <w:r w:rsidRPr="00942044">
              <w:rPr>
                <w:rFonts w:ascii="SimSun" w:eastAsia="SimSun" w:hAnsi="SimSun" w:hint="eastAsia"/>
                <w:szCs w:val="21"/>
              </w:rPr>
              <w:t>各地生态环境部门应向社会公开举报电话，重点针对小微企业项目环评违规收费、违规办理，以及环评要求不落实等行为，加强社会监督，推动做好小微企业环评工作。</w:t>
            </w:r>
          </w:p>
          <w:p w:rsidR="00942044" w:rsidRPr="00942044" w:rsidRDefault="00942044" w:rsidP="00942044">
            <w:pPr>
              <w:snapToGrid w:val="0"/>
              <w:spacing w:line="300" w:lineRule="auto"/>
              <w:ind w:firstLine="444"/>
              <w:rPr>
                <w:rFonts w:ascii="SimSun" w:hAnsi="SimSun"/>
                <w:szCs w:val="21"/>
              </w:rPr>
            </w:pPr>
          </w:p>
          <w:p w:rsidR="00942044" w:rsidRDefault="00942044" w:rsidP="00942044">
            <w:pPr>
              <w:snapToGrid w:val="0"/>
              <w:spacing w:line="300" w:lineRule="auto"/>
              <w:ind w:firstLine="420"/>
              <w:rPr>
                <w:rFonts w:ascii="SimSun" w:hAnsi="SimSun" w:hint="eastAsia"/>
                <w:szCs w:val="21"/>
                <w:lang w:eastAsia="ko-KR"/>
              </w:rPr>
            </w:pPr>
            <w:r w:rsidRPr="00942044">
              <w:rPr>
                <w:rFonts w:ascii="SimSun" w:eastAsia="SimSun" w:hAnsi="SimSun"/>
                <w:szCs w:val="21"/>
              </w:rPr>
              <w:t>(十五) 强化能力建设</w:t>
            </w:r>
          </w:p>
          <w:p w:rsidR="00942044" w:rsidRPr="00942044" w:rsidRDefault="00942044" w:rsidP="00942044">
            <w:pPr>
              <w:snapToGrid w:val="0"/>
              <w:spacing w:line="300" w:lineRule="auto"/>
              <w:ind w:firstLine="420"/>
              <w:rPr>
                <w:rFonts w:ascii="SimSun" w:hAnsi="SimSun" w:hint="eastAsia"/>
                <w:szCs w:val="21"/>
                <w:lang w:eastAsia="ko-KR"/>
              </w:rPr>
            </w:pPr>
          </w:p>
          <w:p w:rsidR="00942044" w:rsidRDefault="00942044" w:rsidP="00942044">
            <w:pPr>
              <w:snapToGrid w:val="0"/>
              <w:spacing w:line="300" w:lineRule="auto"/>
              <w:ind w:firstLine="444"/>
              <w:rPr>
                <w:rFonts w:ascii="SimSun" w:hAnsi="SimSun" w:hint="eastAsia"/>
                <w:szCs w:val="21"/>
                <w:lang w:eastAsia="ko-KR"/>
              </w:rPr>
            </w:pPr>
            <w:r w:rsidRPr="00942044">
              <w:rPr>
                <w:rFonts w:ascii="SimSun" w:eastAsia="SimSun" w:hAnsi="SimSun" w:hint="eastAsia"/>
                <w:szCs w:val="21"/>
              </w:rPr>
              <w:t>各级生态环境部门应加强对地方环评从业人员、技术专家和基层环评审批人员培训和指导，提升环评编制和把关能力。推进环评信息化、智能化建设，推行“一网通办”，尽快具备“不见面”审批条件，切实提升小微企业环评改革获得感。</w:t>
            </w:r>
          </w:p>
          <w:p w:rsidR="00942044" w:rsidRPr="00942044" w:rsidRDefault="00942044" w:rsidP="00942044">
            <w:pPr>
              <w:snapToGrid w:val="0"/>
              <w:spacing w:line="300" w:lineRule="auto"/>
              <w:ind w:firstLine="444"/>
              <w:rPr>
                <w:rFonts w:ascii="SimSun" w:hAnsi="SimSun"/>
                <w:szCs w:val="21"/>
                <w:lang w:eastAsia="ko-KR"/>
              </w:rPr>
            </w:pPr>
          </w:p>
          <w:p w:rsidR="00942044" w:rsidRPr="00942044" w:rsidRDefault="00942044" w:rsidP="00942044">
            <w:pPr>
              <w:snapToGrid w:val="0"/>
              <w:spacing w:line="300" w:lineRule="auto"/>
              <w:ind w:firstLine="420"/>
              <w:rPr>
                <w:rFonts w:ascii="SimSun" w:eastAsia="SimSun" w:hAnsi="SimSun"/>
                <w:szCs w:val="21"/>
              </w:rPr>
            </w:pPr>
            <w:r w:rsidRPr="00942044">
              <w:rPr>
                <w:rFonts w:ascii="SimSun" w:eastAsia="SimSun" w:hAnsi="SimSun" w:hint="eastAsia"/>
                <w:szCs w:val="21"/>
              </w:rPr>
              <w:t>各级生态环境部门和行政审批部门要加强组织实施，及时回应社会和小微企业关切，总结经验、查找问题、持续改进，优化小微企业环评服务。工作推进中，省级生态环境部门应及时报送支持小微企业发展的做法经验及典型事例，生态环境部将予以宣传推广。</w:t>
            </w:r>
          </w:p>
          <w:p w:rsidR="00942044" w:rsidRDefault="00942044" w:rsidP="00942044">
            <w:pPr>
              <w:snapToGrid w:val="0"/>
              <w:spacing w:line="300" w:lineRule="auto"/>
              <w:ind w:firstLine="420"/>
              <w:rPr>
                <w:rFonts w:ascii="SimSun" w:hAnsi="SimSun" w:hint="eastAsia"/>
                <w:szCs w:val="21"/>
                <w:lang w:eastAsia="ko-KR"/>
              </w:rPr>
            </w:pPr>
          </w:p>
          <w:p w:rsidR="00942044" w:rsidRPr="00942044" w:rsidRDefault="00942044" w:rsidP="00942044">
            <w:pPr>
              <w:snapToGrid w:val="0"/>
              <w:spacing w:line="300" w:lineRule="auto"/>
              <w:ind w:firstLine="420"/>
              <w:rPr>
                <w:rFonts w:ascii="SimSun" w:hAnsi="SimSun" w:hint="eastAsia"/>
                <w:szCs w:val="21"/>
                <w:lang w:eastAsia="ko-KR"/>
              </w:rPr>
            </w:pPr>
          </w:p>
          <w:p w:rsidR="00942044" w:rsidRPr="00942044" w:rsidRDefault="00942044" w:rsidP="00942044">
            <w:pPr>
              <w:snapToGrid w:val="0"/>
              <w:spacing w:line="300" w:lineRule="auto"/>
              <w:jc w:val="right"/>
              <w:rPr>
                <w:rFonts w:ascii="SimSun" w:hAnsi="SimSun"/>
                <w:szCs w:val="21"/>
                <w:lang w:eastAsia="ko-KR"/>
              </w:rPr>
            </w:pPr>
            <w:r w:rsidRPr="00942044">
              <w:rPr>
                <w:rFonts w:ascii="SimSun" w:eastAsia="SimSun" w:hAnsi="SimSun" w:hint="eastAsia"/>
                <w:szCs w:val="21"/>
              </w:rPr>
              <w:t xml:space="preserve">　　生态环境部</w:t>
            </w:r>
          </w:p>
          <w:p w:rsidR="00DB5008" w:rsidRPr="00E9086C" w:rsidRDefault="00942044" w:rsidP="00942044">
            <w:pPr>
              <w:snapToGrid w:val="0"/>
              <w:spacing w:line="300" w:lineRule="auto"/>
              <w:jc w:val="right"/>
              <w:rPr>
                <w:spacing w:val="15"/>
                <w:szCs w:val="21"/>
              </w:rPr>
            </w:pPr>
            <w:r w:rsidRPr="00942044">
              <w:rPr>
                <w:rFonts w:ascii="SimSun" w:eastAsia="SimSun" w:hAnsi="SimSun" w:hint="eastAsia"/>
                <w:szCs w:val="21"/>
              </w:rPr>
              <w:t xml:space="preserve">　　</w:t>
            </w:r>
            <w:r w:rsidRPr="00942044">
              <w:rPr>
                <w:rFonts w:ascii="SimSun" w:eastAsia="SimSun" w:hAnsi="SimSun"/>
                <w:szCs w:val="21"/>
              </w:rPr>
              <w:t>2020年9月22日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B8C" w:rsidRDefault="005F6B8C" w:rsidP="00C278F4">
      <w:r>
        <w:separator/>
      </w:r>
    </w:p>
  </w:endnote>
  <w:endnote w:type="continuationSeparator" w:id="0">
    <w:p w:rsidR="005F6B8C" w:rsidRDefault="005F6B8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B8C" w:rsidRDefault="005F6B8C" w:rsidP="00C278F4">
      <w:r>
        <w:separator/>
      </w:r>
    </w:p>
  </w:footnote>
  <w:footnote w:type="continuationSeparator" w:id="0">
    <w:p w:rsidR="005F6B8C" w:rsidRDefault="005F6B8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5F6B8C"/>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42044"/>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935331038">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764F-62A3-4A0A-9E7E-192E6EB5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6</Pages>
  <Words>1262</Words>
  <Characters>7199</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2020-10-16T01:19:00Z</dcterms:modified>
</cp:coreProperties>
</file>