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E134B" w:rsidRPr="00BE134B" w:rsidRDefault="00BE134B" w:rsidP="00BE134B">
            <w:pPr>
              <w:wordWrap w:val="0"/>
              <w:autoSpaceDN w:val="0"/>
              <w:snapToGrid w:val="0"/>
              <w:spacing w:line="290" w:lineRule="atLeast"/>
              <w:jc w:val="center"/>
              <w:rPr>
                <w:rFonts w:ascii="한컴바탕" w:eastAsia="한컴바탕" w:hAnsi="한컴바탕" w:cs="한컴바탕"/>
                <w:b/>
                <w:sz w:val="26"/>
                <w:szCs w:val="26"/>
                <w:lang w:eastAsia="ko-KR"/>
              </w:rPr>
            </w:pPr>
            <w:r w:rsidRPr="00BE134B">
              <w:rPr>
                <w:rFonts w:ascii="한컴바탕" w:eastAsia="한컴바탕" w:hAnsi="한컴바탕" w:cs="한컴바탕"/>
                <w:b/>
                <w:sz w:val="26"/>
                <w:szCs w:val="26"/>
                <w:lang w:eastAsia="ko-KR"/>
              </w:rPr>
              <w:t>'5증합1(</w:t>
            </w:r>
            <w:r w:rsidRPr="00BE134B">
              <w:rPr>
                <w:rFonts w:ascii="한컴바탕" w:eastAsia="한컴바탕" w:hAnsi="한컴바탕" w:cs="한컴바탕" w:hint="eastAsia"/>
                <w:b/>
                <w:sz w:val="26"/>
                <w:szCs w:val="26"/>
                <w:lang w:eastAsia="ko-KR"/>
              </w:rPr>
              <w:t>五證合一</w:t>
            </w:r>
            <w:r w:rsidRPr="00BE134B">
              <w:rPr>
                <w:rFonts w:ascii="한컴바탕" w:eastAsia="한컴바탕" w:hAnsi="한컴바탕" w:cs="한컴바탕"/>
                <w:b/>
                <w:sz w:val="26"/>
                <w:szCs w:val="26"/>
                <w:lang w:eastAsia="ko-KR"/>
              </w:rPr>
              <w:t>)' 사회보험 등기 업무를 차질없이 수행할 것에 관한 통지</w:t>
            </w:r>
          </w:p>
          <w:p w:rsidR="00BE134B" w:rsidRPr="00BE134B" w:rsidRDefault="00BE134B" w:rsidP="00BE134B">
            <w:pPr>
              <w:wordWrap w:val="0"/>
              <w:autoSpaceDN w:val="0"/>
              <w:snapToGrid w:val="0"/>
              <w:spacing w:line="290" w:lineRule="atLeast"/>
              <w:jc w:val="center"/>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경사보발</w:t>
            </w:r>
            <w:r w:rsidRPr="00BE134B">
              <w:rPr>
                <w:rFonts w:ascii="한컴바탕" w:eastAsia="한컴바탕" w:hAnsi="한컴바탕" w:cs="한컴바탕"/>
                <w:spacing w:val="-6"/>
                <w:szCs w:val="21"/>
                <w:lang w:eastAsia="ko-KR"/>
              </w:rPr>
              <w:t>[2016]30호</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각</w:t>
            </w:r>
            <w:r w:rsidRPr="00BE134B">
              <w:rPr>
                <w:rFonts w:ascii="한컴바탕" w:eastAsia="한컴바탕" w:hAnsi="한컴바탕" w:cs="한컴바탕"/>
                <w:spacing w:val="-6"/>
                <w:szCs w:val="21"/>
                <w:lang w:eastAsia="ko-KR"/>
              </w:rPr>
              <w:t xml:space="preserve"> 구(</w:t>
            </w:r>
            <w:r w:rsidRPr="00BE134B">
              <w:rPr>
                <w:rFonts w:ascii="한컴바탕" w:eastAsia="한컴바탕" w:hAnsi="한컴바탕" w:cs="한컴바탕" w:hint="eastAsia"/>
                <w:spacing w:val="-6"/>
                <w:szCs w:val="21"/>
                <w:lang w:eastAsia="ko-KR"/>
              </w:rPr>
              <w:t>區</w:t>
            </w:r>
            <w:r w:rsidRPr="00BE134B">
              <w:rPr>
                <w:rFonts w:ascii="한컴바탕" w:eastAsia="한컴바탕" w:hAnsi="한컴바탕" w:cs="한컴바탕"/>
                <w:spacing w:val="-6"/>
                <w:szCs w:val="21"/>
                <w:lang w:eastAsia="ko-KR"/>
              </w:rPr>
              <w:t>)의 사회보험사업(기금)관리센터, 북경경제기술개발구 사회보험기금관리센터, 각 사회보험대리기구, 각 사회보험 제휴은행, 각 사회보험 가입업체 :</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&lt;'5증합1(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1증서1코드(</w:t>
            </w:r>
            <w:r w:rsidRPr="00BE134B">
              <w:rPr>
                <w:rFonts w:ascii="한컴바탕" w:eastAsia="한컴바탕" w:hAnsi="한컴바탕" w:cs="한컴바탕" w:hint="eastAsia"/>
                <w:spacing w:val="-6"/>
                <w:szCs w:val="21"/>
                <w:lang w:eastAsia="ko-KR"/>
              </w:rPr>
              <w:t>一照一碼</w:t>
            </w:r>
            <w:r w:rsidRPr="00BE134B">
              <w:rPr>
                <w:rFonts w:ascii="한컴바탕" w:eastAsia="한컴바탕" w:hAnsi="한컴바탕" w:cs="한컴바탕"/>
                <w:spacing w:val="-6"/>
                <w:szCs w:val="21"/>
                <w:lang w:eastAsia="ko-KR"/>
              </w:rPr>
              <w:t>)' 등기제도 개혁을 전면 관철 및 실행할 것에 관한 통지&gt;(경공상발[2016]58호)의 요구에 근거하여 북경시는 2016년 9월 26일부터 '5증합1(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1증서1코드(</w:t>
            </w:r>
            <w:r w:rsidRPr="00BE134B">
              <w:rPr>
                <w:rFonts w:ascii="한컴바탕" w:eastAsia="한컴바탕" w:hAnsi="한컴바탕" w:cs="한컴바탕" w:hint="eastAsia"/>
                <w:spacing w:val="-6"/>
                <w:szCs w:val="21"/>
                <w:lang w:eastAsia="ko-KR"/>
              </w:rPr>
              <w:t>一照一碼</w:t>
            </w:r>
            <w:r w:rsidRPr="00BE134B">
              <w:rPr>
                <w:rFonts w:ascii="한컴바탕" w:eastAsia="한컴바탕" w:hAnsi="한컴바탕" w:cs="한컴바탕"/>
                <w:spacing w:val="-6"/>
                <w:szCs w:val="21"/>
                <w:lang w:eastAsia="ko-KR"/>
              </w:rPr>
              <w:t>)' 등기제도를 시행한다. 이에 북경시 사회보험 등기 관련 업무에 대하여 다음과 같이 통지한다.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1.</w:t>
            </w:r>
            <w:r w:rsidRPr="00BE134B">
              <w:rPr>
                <w:rFonts w:ascii="한컴바탕" w:eastAsia="한컴바탕" w:hAnsi="한컴바탕" w:cs="한컴바탕"/>
                <w:spacing w:val="-6"/>
                <w:szCs w:val="21"/>
                <w:lang w:eastAsia="ko-KR"/>
              </w:rPr>
              <w:tab/>
              <w: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등기제도 개혁의 요구사항</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1증서1코드(</w:t>
            </w:r>
            <w:r w:rsidRPr="00BE134B">
              <w:rPr>
                <w:rFonts w:ascii="한컴바탕" w:eastAsia="한컴바탕" w:hAnsi="한컴바탕" w:cs="한컴바탕" w:hint="eastAsia"/>
                <w:spacing w:val="-6"/>
                <w:szCs w:val="21"/>
                <w:lang w:eastAsia="ko-KR"/>
              </w:rPr>
              <w:t>一照一碼</w:t>
            </w:r>
            <w:r w:rsidRPr="00BE134B">
              <w:rPr>
                <w:rFonts w:ascii="한컴바탕" w:eastAsia="한컴바탕" w:hAnsi="한컴바탕" w:cs="한컴바탕"/>
                <w:spacing w:val="-6"/>
                <w:szCs w:val="21"/>
                <w:lang w:eastAsia="ko-KR"/>
              </w:rPr>
              <w:t>)' 등기라 함은 기존의 공상영업집조, 조직기구코드증서, 세무등기증, 통계등기증 및 사회보험등기증을 하나로 통합하여 공상행정관리부서가 통일적으로 등기 신청을 접수하고 통일사회신용코드가 부여된 영업집조(이하 '신규 영업집조'로 약칭)를 발급하는 것을 지칭한다. 사회보험취급(대리)기구 등 부서는 기업등기 정보를 공유하는 대신 더 이상 단독적으로 등기증서를 발급하지 아니하며 기존에 기업이 사회보험등기증서를 이용하여 처</w:t>
            </w:r>
            <w:r w:rsidRPr="00BE134B">
              <w:rPr>
                <w:rFonts w:ascii="한컴바탕" w:eastAsia="한컴바탕" w:hAnsi="한컴바탕" w:cs="한컴바탕" w:hint="eastAsia"/>
                <w:spacing w:val="-6"/>
                <w:szCs w:val="21"/>
                <w:lang w:eastAsia="ko-KR"/>
              </w:rPr>
              <w:t>리해</w:t>
            </w:r>
            <w:r w:rsidRPr="00BE134B">
              <w:rPr>
                <w:rFonts w:ascii="한컴바탕" w:eastAsia="한컴바탕" w:hAnsi="한컴바탕" w:cs="한컴바탕"/>
                <w:spacing w:val="-6"/>
                <w:szCs w:val="21"/>
                <w:lang w:eastAsia="ko-KR"/>
              </w:rPr>
              <w:t xml:space="preserve"> 온 관련 업무는 신규영업집조를 이용하여 처리하는 방식으로 전환한다. '5증합1(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1증서1코드(</w:t>
            </w:r>
            <w:r w:rsidRPr="00BE134B">
              <w:rPr>
                <w:rFonts w:ascii="한컴바탕" w:eastAsia="한컴바탕" w:hAnsi="한컴바탕" w:cs="한컴바탕" w:hint="eastAsia"/>
                <w:spacing w:val="-6"/>
                <w:szCs w:val="21"/>
                <w:lang w:eastAsia="ko-KR"/>
              </w:rPr>
              <w:t>一照一碼</w:t>
            </w:r>
            <w:r w:rsidRPr="00BE134B">
              <w:rPr>
                <w:rFonts w:ascii="한컴바탕" w:eastAsia="한컴바탕" w:hAnsi="한컴바탕" w:cs="한컴바탕"/>
                <w:spacing w:val="-6"/>
                <w:szCs w:val="21"/>
                <w:lang w:eastAsia="ko-KR"/>
              </w:rPr>
              <w:t>)'는 정부가 간정방권(</w:t>
            </w:r>
            <w:r w:rsidRPr="00BE134B">
              <w:rPr>
                <w:rFonts w:ascii="한컴바탕" w:eastAsia="한컴바탕" w:hAnsi="한컴바탕" w:cs="한컴바탕" w:hint="eastAsia"/>
                <w:spacing w:val="-6"/>
                <w:szCs w:val="21"/>
                <w:lang w:eastAsia="ko-KR"/>
              </w:rPr>
              <w:t>簡政放權</w:t>
            </w:r>
            <w:r w:rsidRPr="00BE134B">
              <w:rPr>
                <w:rFonts w:ascii="한컴바탕" w:eastAsia="한컴바탕" w:hAnsi="한컴바탕" w:cs="한컴바탕"/>
                <w:spacing w:val="-6"/>
                <w:szCs w:val="21"/>
                <w:lang w:eastAsia="ko-KR"/>
              </w:rPr>
              <w:t>, 행정 간소화와 권한 분산), 상사제도 개혁, 창업의 제도적 원가 절감화를 추진하기 위한 중요한 조치이자 사회보험 서비스 최적화의 중요한 내용으로서 사회보험, 공상, 은행 등 부서는 긴밀합게 협동하여 등기제도 개혁 추진•실행 업무를 차질없이 고효율적으로 수행하여야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w:t>
            </w:r>
            <w:r w:rsidRPr="00BE134B">
              <w:rPr>
                <w:rFonts w:ascii="한컴바탕" w:eastAsia="한컴바탕" w:hAnsi="한컴바탕" w:cs="한컴바탕"/>
                <w:spacing w:val="-6"/>
                <w:szCs w:val="21"/>
                <w:lang w:eastAsia="ko-KR"/>
              </w:rPr>
              <w:tab/>
              <w: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사회보험 등기 업무 절차</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(1)</w:t>
            </w:r>
            <w:r w:rsidRPr="00BE134B">
              <w:rPr>
                <w:rFonts w:ascii="한컴바탕" w:eastAsia="한컴바탕" w:hAnsi="한컴바탕" w:cs="한컴바탕"/>
                <w:spacing w:val="-6"/>
                <w:szCs w:val="21"/>
                <w:lang w:eastAsia="ko-KR"/>
              </w:rPr>
              <w:tab/>
              <w:t>공상행정관리부서는 기업 등록•등기 신고를 접수하고 신규 영업집조를 발급하며 사회보험 관련 업무를 고지하고 일 단위로 사회보험 등기에 필요한 공상등록•등기 정보(이하 '등록 정보'로 약</w:t>
            </w:r>
            <w:r w:rsidRPr="00BE134B">
              <w:rPr>
                <w:rFonts w:ascii="한컴바탕" w:eastAsia="한컴바탕" w:hAnsi="한컴바탕" w:cs="한컴바탕"/>
                <w:spacing w:val="-6"/>
                <w:szCs w:val="21"/>
                <w:lang w:eastAsia="ko-KR"/>
              </w:rPr>
              <w:lastRenderedPageBreak/>
              <w:t>칭)와 변경등록 정보를 데이터 교환 플랫폼으로 전송한다.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w:t>
            </w:r>
            <w:r w:rsidRPr="00BE134B">
              <w:rPr>
                <w:rFonts w:ascii="한컴바탕" w:eastAsia="한컴바탕" w:hAnsi="한컴바탕" w:cs="한컴바탕"/>
                <w:spacing w:val="-6"/>
                <w:szCs w:val="21"/>
                <w:lang w:eastAsia="ko-KR"/>
              </w:rPr>
              <w:tab/>
              <w:t>사회보험 정보 시스템은 일 단위로 기업의 통일사회신용코드, 명칭, 유형, 기업등기기관, 개업(설립)일자, 주소, 경영범위, 법정대표인 정보(성명, 신분증명서 유형, 신분증명서 번호, 유선전화 번호, 이동전화 번호), 등기 상태 등을 포함한 등록 정보를 접수하여 기업의 해당 사회보험 정보 등기를 완성한다.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(3)</w:t>
            </w:r>
            <w:r w:rsidRPr="00BE134B">
              <w:rPr>
                <w:rFonts w:ascii="한컴바탕" w:eastAsia="한컴바탕" w:hAnsi="한컴바탕" w:cs="한컴바탕"/>
                <w:spacing w:val="-6"/>
                <w:szCs w:val="21"/>
                <w:lang w:eastAsia="ko-KR"/>
              </w:rPr>
              <w:tab/>
              <w:t>기업은 신규 영업집조를 소지하여 북경시 사회보험 제휴은행에서 계좌 개설 수속을 이행하고 '은행 납부' 방식의 사회보험료 은행 납부 계약서를 체결한다. 기존의 '사회보험관리센터 납부' 방식은 더 이상 기업에 적용하지 아니한다.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2016년 9월 26일부터 2017년 9월 23일까지의 기간에 등록•설립된 기업의 경우 기업통일사회신용코드의 앞 두자리 수와 뒤 열자리 수의 조합을 그의 임시 사회보험 등기번호로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(4)</w:t>
            </w:r>
            <w:r w:rsidRPr="00BE134B">
              <w:rPr>
                <w:rFonts w:ascii="한컴바탕" w:eastAsia="한컴바탕" w:hAnsi="한컴바탕" w:cs="한컴바탕"/>
                <w:spacing w:val="-6"/>
                <w:szCs w:val="21"/>
                <w:lang w:eastAsia="ko-KR"/>
              </w:rPr>
              <w:tab/>
              <w:t>기업은 설립 후 30일 내에 등록지의 사회보험취급(대리)기구에 신고하여 사회보험에 가입한다.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기업은</w:t>
            </w:r>
            <w:r w:rsidRPr="00BE134B">
              <w:rPr>
                <w:rFonts w:ascii="한컴바탕" w:eastAsia="한컴바탕" w:hAnsi="한컴바탕" w:cs="한컴바탕"/>
                <w:spacing w:val="-6"/>
                <w:szCs w:val="21"/>
                <w:lang w:eastAsia="ko-KR"/>
              </w:rPr>
              <w:t xml:space="preserve"> '북경시 온라인 사회보험 서비스 플랫폼'('온라인 플랫폼'으로 약칭)에 등록하여 관련 요구와 설명에 따라  온라인으로 사회보험 신규 가입업체 정보를 신고(사용 건의)하거나; 또는 '북경시 사회보험 정보 시스템 기업 관리 서브시스템'('독립형 소프트웨어'로 약칭, 온라인 플래폼에서 다운받아 설치 후 사용 가능.)을 이용하여 보험가입 정보를 작성한다.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기업은</w:t>
            </w:r>
            <w:r w:rsidRPr="00BE134B">
              <w:rPr>
                <w:rFonts w:ascii="한컴바탕" w:eastAsia="한컴바탕" w:hAnsi="한컴바탕" w:cs="한컴바탕"/>
                <w:spacing w:val="-6"/>
                <w:szCs w:val="21"/>
                <w:lang w:eastAsia="ko-KR"/>
              </w:rPr>
              <w:t xml:space="preserve"> 등기 정보를 입력 및 제출한 후 &lt;북경시 사회보험 가입업체 정보 등기표&gt;(2부), &lt;북경시 사회보험료 은행 납부 계약서&gt;(2부)를 출력하여 업체의 공인을 날인한다. 독립형 소프트웨어를 이용하여 신고하는 기업은 추가로 독립형 소프트웨어를 이용하여 작성한 업체의 등기 데이터를 USB에 백업한다. 상기 자료와 신규 영업집조, 은해계좌개설허가증, 사회보험료 은행 납부 계약서의 원본 및 복사본 1부를 소지하여 사회보험취급(대리)기구에서 사회보험 가입 수속을 이행한다. 사회보험취급(대리)기구는 관련 자료와 데이터의 정확성에 대하여 심사한다. 심사를 통과한 경우 2부의 등기표와 계약서에 서명 및 날인 후 그중 1부는 기업에게 교부하고 나머지 1부는 상기 복사본과 같이 보관함으로써 기업의 사회보험 가입 등기 업무를 완성한다.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기업은</w:t>
            </w:r>
            <w:r w:rsidRPr="00BE134B">
              <w:rPr>
                <w:rFonts w:ascii="한컴바탕" w:eastAsia="한컴바탕" w:hAnsi="한컴바탕" w:cs="한컴바탕"/>
                <w:spacing w:val="-6"/>
                <w:szCs w:val="21"/>
                <w:lang w:eastAsia="ko-KR"/>
              </w:rPr>
              <w:t xml:space="preserve"> 사회보험 가입 등기 업무를 완성한 후 사</w:t>
            </w:r>
            <w:r w:rsidRPr="00BE134B">
              <w:rPr>
                <w:rFonts w:ascii="한컴바탕" w:eastAsia="한컴바탕" w:hAnsi="한컴바탕" w:cs="한컴바탕"/>
                <w:spacing w:val="-6"/>
                <w:szCs w:val="21"/>
                <w:lang w:eastAsia="ko-KR"/>
              </w:rPr>
              <w:lastRenderedPageBreak/>
              <w:t>회보험 온라인 신고 디지털 인증서를 신청•설치하거나 기존 디지털 인증서의 권한 수여 업무를 처리할 수 있다.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(5)</w:t>
            </w:r>
            <w:r w:rsidRPr="00BE134B">
              <w:rPr>
                <w:rFonts w:ascii="한컴바탕" w:eastAsia="한컴바탕" w:hAnsi="한컴바탕" w:cs="한컴바탕"/>
                <w:spacing w:val="-6"/>
                <w:szCs w:val="21"/>
                <w:lang w:eastAsia="ko-KR"/>
              </w:rPr>
              <w:tab/>
              <w:t>사회보험 정보 시스템은 일별로 기업의 변경등록 정보를 접수하고 해당 사회보험 등기 정보를 업데이트 한다. 기업은 변경등록 정보를 사회보험취급기구에 신고할 필요가 없다.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기업의</w:t>
            </w:r>
            <w:r w:rsidRPr="00BE134B">
              <w:rPr>
                <w:rFonts w:ascii="한컴바탕" w:eastAsia="한컴바탕" w:hAnsi="한컴바탕" w:cs="한컴바탕"/>
                <w:spacing w:val="-6"/>
                <w:szCs w:val="21"/>
                <w:lang w:eastAsia="ko-KR"/>
              </w:rPr>
              <w:t xml:space="preserve"> 기타 사회보험 등기사항이 변경된 경우 지체없이 사회보험취급(대리)기구에 변경사항을 신고하여야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사회보험에</w:t>
            </w:r>
            <w:r w:rsidRPr="00BE134B">
              <w:rPr>
                <w:rFonts w:ascii="한컴바탕" w:eastAsia="한컴바탕" w:hAnsi="한컴바탕" w:cs="한컴바탕"/>
                <w:spacing w:val="-6"/>
                <w:szCs w:val="21"/>
                <w:lang w:eastAsia="ko-KR"/>
              </w:rPr>
              <w:t xml:space="preserve"> 가입하지 아니한 기업이 공상말소등기 수속을 이행하는 경우 사회보험 등기도 같이 말소된다. 사회보험에 가입한 기업은 공상말소등기 수속을 이행한 후 30일 내에 사회보험취급(대리)기구에서 말소등기 수속을 이행하여야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기업은</w:t>
            </w:r>
            <w:r w:rsidRPr="00BE134B">
              <w:rPr>
                <w:rFonts w:ascii="한컴바탕" w:eastAsia="한컴바탕" w:hAnsi="한컴바탕" w:cs="한컴바탕"/>
                <w:spacing w:val="-6"/>
                <w:szCs w:val="21"/>
                <w:lang w:eastAsia="ko-KR"/>
              </w:rPr>
              <w:t xml:space="preserve"> 등기 정보의 정확성 및 신고의 적시성을 보장함으로써 주소와 연락정보의 오류로 인하여 관련 사항에 대한 고지가 이뤄질 수 없는 상황이 발생하지 않도록 하여야 하며 은행계좌 정보 오류 또는 사회보험 등기 정보와 은행 정보의 불일치로 인하여 보험료 납부 실패에 따른 체납금이 발생하거나 보험대우의 지급에 영향이 초래되지 않도록 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BE134B">
              <w:rPr>
                <w:rFonts w:ascii="한컴바탕" w:eastAsia="한컴바탕" w:hAnsi="한컴바탕" w:cs="한컴바탕"/>
                <w:spacing w:val="-6"/>
                <w:szCs w:val="21"/>
                <w:lang w:eastAsia="ko-KR"/>
              </w:rPr>
              <w:t>기업은 법에 따라 노동 사용일로부터 30일 내에 사회보험취급(대리)기구에 신고하여 직원을 위한 사회보험 가입 등기 수속을 이행하여야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3.</w:t>
            </w:r>
            <w:r w:rsidRPr="00BE134B">
              <w:rPr>
                <w:rFonts w:ascii="한컴바탕" w:eastAsia="한컴바탕" w:hAnsi="한컴바탕" w:cs="한컴바탕"/>
                <w:spacing w:val="-6"/>
                <w:szCs w:val="21"/>
                <w:lang w:eastAsia="ko-KR"/>
              </w:rPr>
              <w:tab/>
              <w: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관련 사회보험 업무 실행 계획</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(1)</w:t>
            </w:r>
            <w:r w:rsidRPr="00BE134B">
              <w:rPr>
                <w:rFonts w:ascii="한컴바탕" w:eastAsia="한컴바탕" w:hAnsi="한컴바탕" w:cs="한컴바탕"/>
                <w:spacing w:val="-6"/>
                <w:szCs w:val="21"/>
                <w:lang w:eastAsia="ko-KR"/>
              </w:rPr>
              <w:tab/>
              <w:t>현행 제도와 신규 제도를 병행하고 과도기를 설정하는 방법으로 '5증합1(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사회보험 등기제도 개혁 업무를 안정적으로 추진한다.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2016년 9월 25일 이전에 등록•설립된 기업(이하 '기존 기업'으로 약칭)의 사회보험 등기 업무는 기존 업무 방식을 그대로 유지한다. 기존 업무 방식으로 발급된 사회보험등기증은 계속 유효하다. '기존 기업'은 2017년 6월 말까지 '은행 납부' 방식으로 전환하여야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2016년 9월 26일 및 그 이후에 등록•설립된 기업(이하 '신설 기업'으로 약칭)은 '5증합1(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등기 방식을 이용하여야 하며 사회보험등기증을 획득할 필요가 없다. 2017년 9월 30일까지 기업통일사회신용코드의 앞 두자리 수와 뒤 열자리 수의 조합을 '신설 기업'의 임시 사회보험 등기번호로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 xml:space="preserve">2017년 10월 1일 0시에 사회보험 정보 시스템 및 </w:t>
            </w:r>
            <w:r w:rsidRPr="00BE134B">
              <w:rPr>
                <w:rFonts w:ascii="한컴바탕" w:eastAsia="한컴바탕" w:hAnsi="한컴바탕" w:cs="한컴바탕"/>
                <w:spacing w:val="-6"/>
                <w:szCs w:val="21"/>
                <w:lang w:eastAsia="ko-KR"/>
              </w:rPr>
              <w:lastRenderedPageBreak/>
              <w:t>사회보험 제휴은행 시스템 상의 '사회보험등기증 번호' 항목을 '사회보험 등기번호' 항목으로 변경하고 기존의 12자리 번호를 18자리 번호로 확대하며 정보를 동기화 및 업데이트한다. '신설 기업'의 임시 사회보험 등기번호를 18자리의 사회신용코드로 교체하여 사회보험 등기번호로 활용한다. 신규 영업집조('4증합1(</w:t>
            </w:r>
            <w:r w:rsidRPr="00BE134B">
              <w:rPr>
                <w:rFonts w:ascii="한컴바탕" w:eastAsia="한컴바탕" w:hAnsi="한컴바탕" w:cs="한컴바탕" w:hint="eastAsia"/>
                <w:spacing w:val="-6"/>
                <w:szCs w:val="21"/>
                <w:lang w:eastAsia="ko-KR"/>
              </w:rPr>
              <w:t>四證合一</w:t>
            </w:r>
            <w:r w:rsidRPr="00BE134B">
              <w:rPr>
                <w:rFonts w:ascii="한컴바탕" w:eastAsia="한컴바탕" w:hAnsi="한컴바탕" w:cs="한컴바탕"/>
                <w:spacing w:val="-6"/>
                <w:szCs w:val="21"/>
                <w:lang w:eastAsia="ko-KR"/>
              </w:rPr>
              <w:t>)' 등기 방식으로 발급받은 신규 영업집조 포함)를 발급 받았고 '은행 납부' 방식으</w:t>
            </w:r>
            <w:r w:rsidRPr="00BE134B">
              <w:rPr>
                <w:rFonts w:ascii="한컴바탕" w:eastAsia="한컴바탕" w:hAnsi="한컴바탕" w:cs="한컴바탕" w:hint="eastAsia"/>
                <w:spacing w:val="-6"/>
                <w:szCs w:val="21"/>
                <w:lang w:eastAsia="ko-KR"/>
              </w:rPr>
              <w:t>로</w:t>
            </w:r>
            <w:r w:rsidRPr="00BE134B">
              <w:rPr>
                <w:rFonts w:ascii="한컴바탕" w:eastAsia="한컴바탕" w:hAnsi="한컴바탕" w:cs="한컴바탕"/>
                <w:spacing w:val="-6"/>
                <w:szCs w:val="21"/>
                <w:lang w:eastAsia="ko-KR"/>
              </w:rPr>
              <w:t xml:space="preserve"> 전환한 '기존 기업'의 경우 그의 18자리 사회신용코드를 사회보험 등기번호로 인식하고 그의 사회보험등기증과 사회보험등기증 번호는 더 이상 효력을 유지하지 아니한다.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신규</w:t>
            </w:r>
            <w:r w:rsidRPr="00BE134B">
              <w:rPr>
                <w:rFonts w:ascii="한컴바탕" w:eastAsia="한컴바탕" w:hAnsi="한컴바탕" w:cs="한컴바탕"/>
                <w:spacing w:val="-6"/>
                <w:szCs w:val="21"/>
                <w:lang w:eastAsia="ko-KR"/>
              </w:rPr>
              <w:t xml:space="preserve"> 영업집조를 획득한 기업은 2017년 10월 1일부터 일절 '5증합1(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사회보험 등기 방식으로 사회보험 가입, 정보 변경, 말소등기 등 업무를 처리하고 사회신용코드를 사회보험 등기번호로 활용하며 신규 영업집조를 이용하여 사회보험 업무를 처리하여야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2017년 10월 1일 및 그 이후에 신규 영업집조를 발급 받은 기업의 경우 그 등록 정보의 변동 상황에 근거하여 사회보험 정보 시스템 상으로 기업의 사회보험 등기번호 등 등록 정보를 일별로 자동 업데이트 하며 기업의 사회보험등기증은 더 이상을 효력을 유지하지 아니한다. 기업은 적시에 신규 영업집조를 소지하여 보험료 납부 은행에서 사회보험 등기번호 등 정보를 변경함으로써 보험료 납부에 차질이 없도록 하여야 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'5증합1(</w:t>
            </w:r>
            <w:r w:rsidRPr="00BE134B">
              <w:rPr>
                <w:rFonts w:ascii="한컴바탕" w:eastAsia="한컴바탕" w:hAnsi="한컴바탕" w:cs="한컴바탕" w:hint="eastAsia"/>
                <w:spacing w:val="-6"/>
                <w:szCs w:val="21"/>
                <w:lang w:eastAsia="ko-KR"/>
              </w:rPr>
              <w:t>五證合一</w:t>
            </w:r>
            <w:r w:rsidRPr="00BE134B">
              <w:rPr>
                <w:rFonts w:ascii="한컴바탕" w:eastAsia="한컴바탕" w:hAnsi="한컴바탕" w:cs="한컴바탕"/>
                <w:spacing w:val="-6"/>
                <w:szCs w:val="21"/>
                <w:lang w:eastAsia="ko-KR"/>
              </w:rPr>
              <w:t>)' 등기제도 개혁 과도기가 끝난 후 기업은 일절 신규 영업집조를 사용하여 사회보험 업무를 처리하여야 하며 기존 사회보험등기증은 더 이상 효력을 유지하지 아니한다.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w:t>
            </w:r>
            <w:r w:rsidRPr="00BE134B">
              <w:rPr>
                <w:rFonts w:ascii="한컴바탕" w:eastAsia="한컴바탕" w:hAnsi="한컴바탕" w:cs="한컴바탕"/>
                <w:spacing w:val="-6"/>
                <w:szCs w:val="21"/>
                <w:lang w:eastAsia="ko-KR"/>
              </w:rPr>
              <w:tab/>
              <w:t xml:space="preserve">기업의 사회보험 가입 등기 정보와 사회보험료 납부 상황에 관한 정보는 기업 신용정보 플랫폼을 통하여 공시한다. 사회보헙취급기구 등 부서는 기업의 사회보험 가입 정보와 기업의 신용정보에 의거하여 감독검사, 제시, 고지 업무를 전개할 수 있으며 법에 따라 사회보험에 가입하지 아니하거나 기한 내에 사회보험료를 전액 납부하지 아니하는 등 사회보험 법률•법규 위반 행위를 조사처리할 수 있다. </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(3)</w:t>
            </w:r>
            <w:r w:rsidRPr="00BE134B">
              <w:rPr>
                <w:rFonts w:ascii="한컴바탕" w:eastAsia="한컴바탕" w:hAnsi="한컴바탕" w:cs="한컴바탕"/>
                <w:spacing w:val="-6"/>
                <w:szCs w:val="21"/>
                <w:lang w:eastAsia="ko-KR"/>
              </w:rPr>
              <w:tab/>
              <w:t>공공기관•사업기관, 군중단체 등 비(</w:t>
            </w:r>
            <w:r w:rsidRPr="00BE134B">
              <w:rPr>
                <w:rFonts w:ascii="한컴바탕" w:eastAsia="한컴바탕" w:hAnsi="한컴바탕" w:cs="한컴바탕" w:hint="eastAsia"/>
                <w:spacing w:val="-6"/>
                <w:szCs w:val="21"/>
                <w:lang w:eastAsia="ko-KR"/>
              </w:rPr>
              <w:t>非</w:t>
            </w:r>
            <w:r w:rsidRPr="00BE134B">
              <w:rPr>
                <w:rFonts w:ascii="한컴바탕" w:eastAsia="한컴바탕" w:hAnsi="한컴바탕" w:cs="한컴바탕"/>
                <w:spacing w:val="-6"/>
                <w:szCs w:val="21"/>
                <w:lang w:eastAsia="ko-KR"/>
              </w:rPr>
              <w:t>) 기업체의 사회보험 등기 업무는 기존 방식을 그대로 유지하며 단계적으로 통일사회신용코드를 활용한 등기증 관리 방식으로 전환한다.</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注</w:t>
            </w:r>
            <w:r w:rsidRPr="00BE134B">
              <w:rPr>
                <w:rFonts w:ascii="한컴바탕" w:eastAsia="한컴바탕" w:hAnsi="한컴바탕" w:cs="한컴바탕"/>
                <w:spacing w:val="-6"/>
                <w:szCs w:val="21"/>
                <w:lang w:eastAsia="ko-KR"/>
              </w:rPr>
              <w:t xml:space="preserve"> : 북경시 사회보험 제휴은행 명단 및 사회보험 </w:t>
            </w:r>
            <w:r w:rsidRPr="00BE134B">
              <w:rPr>
                <w:rFonts w:ascii="한컴바탕" w:eastAsia="한컴바탕" w:hAnsi="한컴바탕" w:cs="한컴바탕"/>
                <w:spacing w:val="-6"/>
                <w:szCs w:val="21"/>
                <w:lang w:eastAsia="ko-KR"/>
              </w:rPr>
              <w:lastRenderedPageBreak/>
              <w:t>업무에 관한 상세한 고지 내용은 '북경시 온라인 사회보험 서비스 플랫폼'(사이트 주소 : www.bjrbj.gov.cn/csibiz)에서 확인이 가능함.</w:t>
            </w: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p>
          <w:p w:rsidR="00BE134B" w:rsidRPr="00BE134B"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hint="eastAsia"/>
                <w:spacing w:val="-6"/>
                <w:szCs w:val="21"/>
                <w:lang w:eastAsia="ko-KR"/>
              </w:rPr>
              <w:t>북경시사회보험기금관리센터</w:t>
            </w:r>
          </w:p>
          <w:p w:rsidR="00F6633C" w:rsidRPr="00F6633C" w:rsidRDefault="00BE134B" w:rsidP="00BE134B">
            <w:pPr>
              <w:wordWrap w:val="0"/>
              <w:autoSpaceDN w:val="0"/>
              <w:snapToGrid w:val="0"/>
              <w:spacing w:line="290" w:lineRule="atLeast"/>
              <w:jc w:val="left"/>
              <w:rPr>
                <w:rFonts w:ascii="한컴바탕" w:eastAsia="한컴바탕" w:hAnsi="한컴바탕" w:cs="한컴바탕"/>
                <w:spacing w:val="-6"/>
                <w:szCs w:val="21"/>
                <w:lang w:eastAsia="ko-KR"/>
              </w:rPr>
            </w:pPr>
            <w:r w:rsidRPr="00BE134B">
              <w:rPr>
                <w:rFonts w:ascii="한컴바탕" w:eastAsia="한컴바탕" w:hAnsi="한컴바탕" w:cs="한컴바탕"/>
                <w:spacing w:val="-6"/>
                <w:szCs w:val="21"/>
                <w:lang w:eastAsia="ko-KR"/>
              </w:rPr>
              <w:t>2016년 9월 19일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E134B" w:rsidRPr="00BE134B" w:rsidRDefault="00BE134B" w:rsidP="00BE134B">
            <w:pPr>
              <w:wordWrap w:val="0"/>
              <w:autoSpaceDE w:val="0"/>
              <w:autoSpaceDN w:val="0"/>
              <w:snapToGrid w:val="0"/>
              <w:spacing w:line="290" w:lineRule="atLeast"/>
              <w:jc w:val="center"/>
              <w:rPr>
                <w:rFonts w:ascii="SimSun" w:eastAsia="SimSun" w:hAnsi="SimSun"/>
                <w:b/>
                <w:spacing w:val="-14"/>
                <w:sz w:val="26"/>
                <w:szCs w:val="26"/>
              </w:rPr>
            </w:pPr>
            <w:r w:rsidRPr="00BE134B">
              <w:rPr>
                <w:rFonts w:ascii="SimSun" w:eastAsia="SimSun" w:hAnsi="SimSun" w:hint="eastAsia"/>
                <w:b/>
                <w:spacing w:val="-14"/>
                <w:sz w:val="26"/>
                <w:szCs w:val="26"/>
              </w:rPr>
              <w:t>关于做好“五证合一”社会保险登记</w:t>
            </w:r>
          </w:p>
          <w:p w:rsidR="00BE134B" w:rsidRPr="00BE134B" w:rsidRDefault="00BE134B" w:rsidP="00BE134B">
            <w:pPr>
              <w:wordWrap w:val="0"/>
              <w:autoSpaceDE w:val="0"/>
              <w:autoSpaceDN w:val="0"/>
              <w:snapToGrid w:val="0"/>
              <w:spacing w:line="290" w:lineRule="atLeast"/>
              <w:jc w:val="center"/>
              <w:rPr>
                <w:rFonts w:ascii="SimSun" w:eastAsia="SimSun" w:hAnsi="SimSun"/>
                <w:b/>
                <w:spacing w:val="-14"/>
                <w:sz w:val="26"/>
                <w:szCs w:val="26"/>
              </w:rPr>
            </w:pPr>
            <w:r w:rsidRPr="00BE134B">
              <w:rPr>
                <w:rFonts w:ascii="SimSun" w:eastAsia="SimSun" w:hAnsi="SimSun" w:hint="eastAsia"/>
                <w:b/>
                <w:spacing w:val="-14"/>
                <w:sz w:val="26"/>
                <w:szCs w:val="26"/>
              </w:rPr>
              <w:t>工作的通知</w:t>
            </w:r>
          </w:p>
          <w:p w:rsidR="00BE134B" w:rsidRPr="00BE134B" w:rsidRDefault="00BE134B" w:rsidP="00BE134B">
            <w:pPr>
              <w:wordWrap w:val="0"/>
              <w:autoSpaceDE w:val="0"/>
              <w:autoSpaceDN w:val="0"/>
              <w:snapToGrid w:val="0"/>
              <w:spacing w:line="290" w:lineRule="atLeast"/>
              <w:jc w:val="center"/>
              <w:rPr>
                <w:rFonts w:ascii="SimSun" w:eastAsia="SimSun" w:hAnsi="SimSun"/>
                <w:szCs w:val="21"/>
              </w:rPr>
            </w:pPr>
            <w:r w:rsidRPr="00BE134B">
              <w:rPr>
                <w:rFonts w:ascii="SimSun" w:eastAsia="SimSun" w:hAnsi="SimSun" w:hint="eastAsia"/>
                <w:szCs w:val="21"/>
              </w:rPr>
              <w:t>京社保发〔</w:t>
            </w:r>
            <w:r w:rsidRPr="00BE134B">
              <w:rPr>
                <w:rFonts w:ascii="SimSun" w:eastAsia="SimSun" w:hAnsi="SimSun"/>
                <w:szCs w:val="21"/>
              </w:rPr>
              <w:t>2016〕30</w:t>
            </w:r>
            <w:r w:rsidRPr="00BE134B">
              <w:rPr>
                <w:rFonts w:ascii="SimSun" w:eastAsia="SimSun" w:hAnsi="SimSun" w:hint="eastAsia"/>
                <w:szCs w:val="21"/>
              </w:rPr>
              <w:t>号</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各区社会保险事业（基金）管理中心、北京经济技术开发区社会保险基金管理中心，各社会保险代办机构，各社会保险合作银行，各参保单位：</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根据《关于全面贯彻落实“五证合一、一照一码”登记制度改革的通知》（京工商发</w:t>
            </w:r>
            <w:r w:rsidRPr="00BE134B">
              <w:rPr>
                <w:rFonts w:ascii="SimSun" w:eastAsia="SimSun" w:hAnsi="SimSun"/>
                <w:szCs w:val="21"/>
              </w:rPr>
              <w:t xml:space="preserve">[2016] 58 </w:t>
            </w:r>
            <w:r w:rsidRPr="00BE134B">
              <w:rPr>
                <w:rFonts w:ascii="SimSun" w:eastAsia="SimSun" w:hAnsi="SimSun" w:hint="eastAsia"/>
                <w:szCs w:val="21"/>
              </w:rPr>
              <w:t>号）要求，我市自</w:t>
            </w:r>
            <w:r w:rsidRPr="00BE134B">
              <w:rPr>
                <w:rFonts w:ascii="SimSun" w:eastAsia="SimSun" w:hAnsi="SimSun"/>
                <w:szCs w:val="21"/>
              </w:rPr>
              <w:t>2016</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26</w:t>
            </w:r>
            <w:r w:rsidRPr="00BE134B">
              <w:rPr>
                <w:rFonts w:ascii="SimSun" w:eastAsia="SimSun" w:hAnsi="SimSun" w:hint="eastAsia"/>
                <w:szCs w:val="21"/>
              </w:rPr>
              <w:t>日起执行“五证合一、一照一码”登记制度。现就我市社会保险登记相关工作通知如下：</w:t>
            </w:r>
          </w:p>
          <w:p w:rsidR="00BE134B" w:rsidRDefault="00BE134B" w:rsidP="00BE134B">
            <w:pPr>
              <w:wordWrap w:val="0"/>
              <w:autoSpaceDE w:val="0"/>
              <w:autoSpaceDN w:val="0"/>
              <w:snapToGrid w:val="0"/>
              <w:spacing w:line="290" w:lineRule="atLeast"/>
              <w:rPr>
                <w:rFonts w:ascii="SimSun" w:eastAsia="SimSun" w:hAnsi="SimSun" w:hint="eastAsia"/>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Default="00BE134B" w:rsidP="00BE134B">
            <w:pPr>
              <w:wordWrap w:val="0"/>
              <w:autoSpaceDE w:val="0"/>
              <w:autoSpaceDN w:val="0"/>
              <w:snapToGrid w:val="0"/>
              <w:spacing w:line="290" w:lineRule="atLeast"/>
              <w:rPr>
                <w:rFonts w:ascii="SimSun" w:eastAsia="SimSun" w:hAnsi="SimSun" w:hint="eastAsia"/>
                <w:szCs w:val="21"/>
              </w:rPr>
            </w:pPr>
            <w:r w:rsidRPr="00BE134B">
              <w:rPr>
                <w:rFonts w:ascii="SimSun" w:eastAsia="SimSun" w:hAnsi="SimSun" w:hint="eastAsia"/>
                <w:szCs w:val="21"/>
              </w:rPr>
              <w:t>一、“五证合一”登记制度改革要求</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pacing w:val="14"/>
                <w:szCs w:val="21"/>
              </w:rPr>
            </w:pPr>
            <w:r w:rsidRPr="00BE134B">
              <w:rPr>
                <w:rFonts w:ascii="SimSun" w:eastAsia="SimSun" w:hAnsi="SimSun"/>
                <w:szCs w:val="21"/>
              </w:rPr>
              <w:t xml:space="preserve"> </w:t>
            </w:r>
            <w:r w:rsidRPr="00BE134B">
              <w:rPr>
                <w:rFonts w:ascii="SimSun" w:eastAsia="SimSun" w:hAnsi="SimSun"/>
                <w:spacing w:val="14"/>
                <w:szCs w:val="21"/>
              </w:rPr>
              <w:t>“</w:t>
            </w:r>
            <w:r w:rsidRPr="00BE134B">
              <w:rPr>
                <w:rFonts w:ascii="SimSun" w:eastAsia="SimSun" w:hAnsi="SimSun" w:hint="eastAsia"/>
                <w:spacing w:val="14"/>
                <w:szCs w:val="21"/>
              </w:rPr>
              <w:t>五证合一、一照一码”登记，是指整合原工商营业执照、组织机构代码证、税务登记证、统计登记证和社会保险登记证，由工商行政管理部门统一受理登记申请，核发一个加载统一社会信用代码的营业执照（已下简称“新营业执照”），社会保险经（代）办机构等部门共享企业登记信息，不再单独核发登记证件；原要求企业使用社会保险登记证办理相关业务的，改为使用新营业执照办理。实施“五证合一、一照一码”是政府简政放权、推进商事制度改革、降低创业准入制度成本的重要举措，也是优化社会保险服务的重要内容，社会保险、工商、银行等部门间要密切协同，高效</w:t>
            </w:r>
            <w:r w:rsidRPr="00BE134B">
              <w:rPr>
                <w:rFonts w:ascii="SimSun" w:eastAsia="SimSun" w:hAnsi="SimSun"/>
                <w:spacing w:val="14"/>
                <w:szCs w:val="21"/>
              </w:rPr>
              <w:t>、</w:t>
            </w:r>
            <w:r w:rsidRPr="00BE134B">
              <w:rPr>
                <w:rFonts w:ascii="SimSun" w:eastAsia="SimSun" w:hAnsi="SimSun" w:hint="eastAsia"/>
                <w:spacing w:val="14"/>
                <w:szCs w:val="21"/>
              </w:rPr>
              <w:t>稳妥地做好登记制度改革推进落实工作。</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二、“五证合一”社会保险登记工作流程</w:t>
            </w:r>
          </w:p>
          <w:p w:rsidR="00BE134B" w:rsidRDefault="00BE134B" w:rsidP="00BE134B">
            <w:pPr>
              <w:wordWrap w:val="0"/>
              <w:autoSpaceDE w:val="0"/>
              <w:autoSpaceDN w:val="0"/>
              <w:snapToGrid w:val="0"/>
              <w:spacing w:line="290" w:lineRule="atLeast"/>
              <w:rPr>
                <w:rFonts w:ascii="SimSun" w:eastAsia="SimSun" w:hAnsi="SimSun" w:hint="eastAsia"/>
                <w:spacing w:val="10"/>
                <w:szCs w:val="21"/>
              </w:rPr>
            </w:pPr>
            <w:r w:rsidRPr="00BE134B">
              <w:rPr>
                <w:rFonts w:ascii="SimSun" w:eastAsia="SimSun" w:hAnsi="SimSun" w:hint="eastAsia"/>
                <w:szCs w:val="21"/>
              </w:rPr>
              <w:t>（一）</w:t>
            </w:r>
            <w:r w:rsidRPr="00BE134B">
              <w:rPr>
                <w:rFonts w:ascii="SimSun" w:eastAsia="SimSun" w:hAnsi="SimSun" w:hint="eastAsia"/>
                <w:spacing w:val="10"/>
                <w:szCs w:val="21"/>
              </w:rPr>
              <w:t>工商行政管理部门受理企业注册登记申报，核发新营业执照，进行社会保险相关业务告知，按日将社会保险登记所需的工商注册登记信息（以下简称注册信息）及变更注册信</w:t>
            </w:r>
            <w:r w:rsidRPr="00BE134B">
              <w:rPr>
                <w:rFonts w:ascii="SimSun" w:eastAsia="SimSun" w:hAnsi="SimSun" w:hint="eastAsia"/>
                <w:spacing w:val="10"/>
                <w:szCs w:val="21"/>
              </w:rPr>
              <w:lastRenderedPageBreak/>
              <w:t>息推送至数据交互平台。</w:t>
            </w:r>
          </w:p>
          <w:p w:rsidR="00BE134B" w:rsidRPr="00BE134B" w:rsidRDefault="00BE134B" w:rsidP="00BE134B">
            <w:pPr>
              <w:wordWrap w:val="0"/>
              <w:autoSpaceDE w:val="0"/>
              <w:autoSpaceDN w:val="0"/>
              <w:snapToGrid w:val="0"/>
              <w:spacing w:line="290" w:lineRule="atLeast"/>
              <w:rPr>
                <w:rFonts w:ascii="SimSun" w:eastAsia="SimSun" w:hAnsi="SimSun"/>
                <w:spacing w:val="10"/>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（二）</w:t>
            </w:r>
            <w:r w:rsidRPr="00BE134B">
              <w:rPr>
                <w:rFonts w:ascii="SimSun" w:eastAsia="SimSun" w:hAnsi="SimSun" w:hint="eastAsia"/>
                <w:spacing w:val="-4"/>
                <w:szCs w:val="21"/>
              </w:rPr>
              <w:t>社会保险信息系统按日接收注册信息，包括：统一社会信用代码、名称、类型、企业登记机关、开业（设立）日期、住所、经营范围、法定代表人信息（姓名、身份证件类型、身份证件号码、固定电话、移动电话）、登记状态，完成企业相应的社会保险信息登记</w:t>
            </w:r>
            <w:r w:rsidRPr="00BE134B">
              <w:rPr>
                <w:rFonts w:ascii="SimSun" w:eastAsia="SimSun" w:hAnsi="SimSun" w:hint="eastAsia"/>
                <w:szCs w:val="21"/>
              </w:rPr>
              <w:t>。</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（三）企业持新营业执照到北京市社会保险合作银行办理开户手续，按照“银行缴费”方式，签订银行缴费协议书。原“社保缴费”方式对于企业不再启用。</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2016</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26</w:t>
            </w:r>
            <w:r w:rsidRPr="00BE134B">
              <w:rPr>
                <w:rFonts w:ascii="SimSun" w:eastAsia="SimSun" w:hAnsi="SimSun" w:hint="eastAsia"/>
                <w:szCs w:val="21"/>
              </w:rPr>
              <w:t>日至</w:t>
            </w:r>
            <w:r w:rsidRPr="00BE134B">
              <w:rPr>
                <w:rFonts w:ascii="SimSun" w:eastAsia="SimSun" w:hAnsi="SimSun"/>
                <w:szCs w:val="21"/>
              </w:rPr>
              <w:t>2017</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30</w:t>
            </w:r>
            <w:r w:rsidRPr="00BE134B">
              <w:rPr>
                <w:rFonts w:ascii="SimSun" w:eastAsia="SimSun" w:hAnsi="SimSun" w:hint="eastAsia"/>
                <w:szCs w:val="21"/>
              </w:rPr>
              <w:t>日之间注册成立的企业，暂用企业统一社会信用代码的前</w:t>
            </w:r>
            <w:r w:rsidRPr="00BE134B">
              <w:rPr>
                <w:rFonts w:ascii="SimSun" w:eastAsia="SimSun" w:hAnsi="SimSun"/>
                <w:szCs w:val="21"/>
              </w:rPr>
              <w:t>2</w:t>
            </w:r>
            <w:r w:rsidRPr="00BE134B">
              <w:rPr>
                <w:rFonts w:ascii="SimSun" w:eastAsia="SimSun" w:hAnsi="SimSun" w:hint="eastAsia"/>
                <w:szCs w:val="21"/>
              </w:rPr>
              <w:t>位和后</w:t>
            </w:r>
            <w:r w:rsidRPr="00BE134B">
              <w:rPr>
                <w:rFonts w:ascii="SimSun" w:eastAsia="SimSun" w:hAnsi="SimSun"/>
                <w:szCs w:val="21"/>
              </w:rPr>
              <w:t>10</w:t>
            </w:r>
            <w:r w:rsidRPr="00BE134B">
              <w:rPr>
                <w:rFonts w:ascii="SimSun" w:eastAsia="SimSun" w:hAnsi="SimSun" w:hint="eastAsia"/>
                <w:szCs w:val="21"/>
              </w:rPr>
              <w:t>位代码组合，作为临时的社会保险登记号。</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（四）企业在成立</w:t>
            </w:r>
            <w:r w:rsidRPr="00BE134B">
              <w:rPr>
                <w:rFonts w:ascii="SimSun" w:eastAsia="SimSun" w:hAnsi="SimSun"/>
                <w:szCs w:val="21"/>
              </w:rPr>
              <w:t>30</w:t>
            </w:r>
            <w:r w:rsidRPr="00BE134B">
              <w:rPr>
                <w:rFonts w:ascii="SimSun" w:eastAsia="SimSun" w:hAnsi="SimSun" w:hint="eastAsia"/>
                <w:szCs w:val="21"/>
              </w:rPr>
              <w:t>日内向注册地社会保险经（代）办机构申报参加社会保险。</w:t>
            </w:r>
          </w:p>
          <w:p w:rsidR="00BE134B" w:rsidRPr="00BE134B" w:rsidRDefault="00BE134B" w:rsidP="00BE134B">
            <w:pPr>
              <w:wordWrap w:val="0"/>
              <w:autoSpaceDE w:val="0"/>
              <w:autoSpaceDN w:val="0"/>
              <w:snapToGrid w:val="0"/>
              <w:spacing w:line="290" w:lineRule="atLeast"/>
              <w:rPr>
                <w:rFonts w:ascii="SimSun" w:eastAsia="SimSun" w:hAnsi="SimSun"/>
                <w:spacing w:val="12"/>
                <w:szCs w:val="21"/>
              </w:rPr>
            </w:pPr>
            <w:r w:rsidRPr="00BE134B">
              <w:rPr>
                <w:rFonts w:ascii="SimSun" w:eastAsia="SimSun" w:hAnsi="SimSun" w:hint="eastAsia"/>
                <w:spacing w:val="12"/>
                <w:szCs w:val="21"/>
              </w:rPr>
              <w:t>企业登录“北京市社会保险网上服务平台”（简称网上平台），依相关要求和提示进行新参保单位信息网上申报（推荐使用）；或应用“北京市社会保险信息系统企业管理子系统”（简称单机版软件，可通过网上平台下载至本地安装使用）进行参保信息填报。</w:t>
            </w:r>
          </w:p>
          <w:p w:rsidR="00BE134B" w:rsidRPr="00BE134B" w:rsidRDefault="00BE134B" w:rsidP="00BE134B">
            <w:pPr>
              <w:wordWrap w:val="0"/>
              <w:autoSpaceDE w:val="0"/>
              <w:autoSpaceDN w:val="0"/>
              <w:snapToGrid w:val="0"/>
              <w:spacing w:line="290" w:lineRule="atLeast"/>
              <w:rPr>
                <w:rFonts w:ascii="SimSun" w:eastAsia="SimSun" w:hAnsi="SimSun"/>
                <w:spacing w:val="14"/>
                <w:szCs w:val="21"/>
              </w:rPr>
            </w:pPr>
            <w:r w:rsidRPr="00BE134B">
              <w:rPr>
                <w:rFonts w:ascii="SimSun" w:eastAsia="SimSun" w:hAnsi="SimSun" w:hint="eastAsia"/>
                <w:spacing w:val="14"/>
                <w:szCs w:val="21"/>
              </w:rPr>
              <w:t>企业录入登记信息并提交确认后，打印《北京市社会保险单位信息登记表》（一式两份）、《北京市社会保险费银行缴费协议》（一式两份）并加盖单位公章，通过单机版软件申报的还需生成单位登记数据报盘文件。携带上述材料及新营业执照、开户许可证、银行缴费协议书原件、复印件一份，到社会保险经（代）办机构办理参加社会保险手续。社会保险经（代）办机构审核相关材料及数据准确性。审核通过的，在两份登记表、协议书上签字盖章并返还企业一份，连同上述复印件一并留存，完成企业参加社会保险登记工作。</w:t>
            </w:r>
          </w:p>
          <w:p w:rsidR="00BE134B" w:rsidRPr="00BE134B" w:rsidRDefault="00BE134B" w:rsidP="00BE134B">
            <w:pPr>
              <w:wordWrap w:val="0"/>
              <w:autoSpaceDE w:val="0"/>
              <w:autoSpaceDN w:val="0"/>
              <w:snapToGrid w:val="0"/>
              <w:spacing w:line="290" w:lineRule="atLeast"/>
              <w:rPr>
                <w:rFonts w:ascii="SimSun" w:eastAsia="SimSun" w:hAnsi="SimSun"/>
                <w:spacing w:val="14"/>
                <w:szCs w:val="21"/>
              </w:rPr>
            </w:pPr>
            <w:r w:rsidRPr="00BE134B">
              <w:rPr>
                <w:rFonts w:ascii="SimSun" w:eastAsia="SimSun" w:hAnsi="SimSun" w:hint="eastAsia"/>
                <w:spacing w:val="14"/>
                <w:szCs w:val="21"/>
              </w:rPr>
              <w:t>企业完成参加社会保险登记工作</w:t>
            </w:r>
            <w:r w:rsidRPr="00BE134B">
              <w:rPr>
                <w:rFonts w:ascii="SimSun" w:eastAsia="SimSun" w:hAnsi="SimSun" w:hint="eastAsia"/>
                <w:spacing w:val="14"/>
                <w:szCs w:val="21"/>
              </w:rPr>
              <w:lastRenderedPageBreak/>
              <w:t>后，可办理单位社会保险网上申报数字证书申请、激活或已有数字证书的授权业务。</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（五）社会保险信息系统按日接收企业的变更注册信息，更新相应的社会保险登记信息。企业不需向社会保险经办机构申报注册信息变更。</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企业其他社会保险登记事项发生变更，应及时向社会保险经（代）办机构申报变更。</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未参加社会保险的企业办理工商注销登记后，社会保险登记一并注销；已参加社会保险的企业办理工商注销登记后，应在</w:t>
            </w:r>
            <w:r w:rsidRPr="00BE134B">
              <w:rPr>
                <w:rFonts w:ascii="SimSun" w:eastAsia="SimSun" w:hAnsi="SimSun"/>
                <w:szCs w:val="21"/>
              </w:rPr>
              <w:t>30</w:t>
            </w:r>
            <w:r w:rsidRPr="00BE134B">
              <w:rPr>
                <w:rFonts w:ascii="SimSun" w:eastAsia="SimSun" w:hAnsi="SimSun" w:hint="eastAsia"/>
                <w:szCs w:val="21"/>
              </w:rPr>
              <w:t>日内到社会保险经（代）办机构办理注销登记。</w:t>
            </w:r>
          </w:p>
          <w:p w:rsidR="00BE134B" w:rsidRDefault="00BE134B" w:rsidP="00BE134B">
            <w:pPr>
              <w:wordWrap w:val="0"/>
              <w:autoSpaceDE w:val="0"/>
              <w:autoSpaceDN w:val="0"/>
              <w:snapToGrid w:val="0"/>
              <w:spacing w:line="290" w:lineRule="atLeast"/>
              <w:rPr>
                <w:rFonts w:ascii="SimSun" w:eastAsia="SimSun" w:hAnsi="SimSun" w:hint="eastAsia"/>
                <w:spacing w:val="14"/>
                <w:szCs w:val="21"/>
              </w:rPr>
            </w:pPr>
            <w:r w:rsidRPr="00BE134B">
              <w:rPr>
                <w:rFonts w:ascii="SimSun" w:eastAsia="SimSun" w:hAnsi="SimSun" w:hint="eastAsia"/>
                <w:spacing w:val="14"/>
                <w:szCs w:val="21"/>
              </w:rPr>
              <w:t>企业应确保登记信息准确、申报及时。要避免地址和联系方式信息不准确，导致无法告知相关事项；要避免银行账户信息申报错误或社会保险信息与银行信息不一致，导致缴费失败产生滞纳金或影响待遇按时支付。</w:t>
            </w:r>
          </w:p>
          <w:p w:rsidR="00BE134B" w:rsidRPr="00BE134B" w:rsidRDefault="00BE134B" w:rsidP="00BE134B">
            <w:pPr>
              <w:wordWrap w:val="0"/>
              <w:autoSpaceDE w:val="0"/>
              <w:autoSpaceDN w:val="0"/>
              <w:snapToGrid w:val="0"/>
              <w:spacing w:line="290" w:lineRule="atLeast"/>
              <w:rPr>
                <w:rFonts w:ascii="SimSun" w:eastAsia="SimSun" w:hAnsi="SimSun"/>
                <w:spacing w:val="14"/>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（六）企业应依法在用工之日起</w:t>
            </w:r>
            <w:r w:rsidRPr="00BE134B">
              <w:rPr>
                <w:rFonts w:ascii="SimSun" w:eastAsia="SimSun" w:hAnsi="SimSun"/>
                <w:szCs w:val="21"/>
              </w:rPr>
              <w:t>30</w:t>
            </w:r>
            <w:r w:rsidRPr="00BE134B">
              <w:rPr>
                <w:rFonts w:ascii="SimSun" w:eastAsia="SimSun" w:hAnsi="SimSun" w:hint="eastAsia"/>
                <w:szCs w:val="21"/>
              </w:rPr>
              <w:t>日内，向社会保险经（代）办机构申报职工参加社会保险登记。</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三、落实“五证合一”有关社会保险工作安排</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（一）按照新老制度并行、设置过渡期限的办法，稳步推进落实“五证合一”社会保险登记制度改革工作。</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2016</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25</w:t>
            </w:r>
            <w:r w:rsidRPr="00BE134B">
              <w:rPr>
                <w:rFonts w:ascii="SimSun" w:eastAsia="SimSun" w:hAnsi="SimSun" w:hint="eastAsia"/>
                <w:szCs w:val="21"/>
              </w:rPr>
              <w:t>日及以前注册成立的企业</w:t>
            </w:r>
            <w:r w:rsidRPr="00BE134B">
              <w:rPr>
                <w:rFonts w:ascii="SimSun" w:eastAsia="SimSun" w:hAnsi="SimSun"/>
                <w:szCs w:val="21"/>
              </w:rPr>
              <w:t>(</w:t>
            </w:r>
            <w:r w:rsidRPr="00BE134B">
              <w:rPr>
                <w:rFonts w:ascii="SimSun" w:eastAsia="SimSun" w:hAnsi="SimSun" w:hint="eastAsia"/>
                <w:szCs w:val="21"/>
              </w:rPr>
              <w:t>简称“老企业”</w:t>
            </w:r>
            <w:r w:rsidRPr="00BE134B">
              <w:rPr>
                <w:rFonts w:ascii="SimSun" w:eastAsia="SimSun" w:hAnsi="SimSun"/>
                <w:szCs w:val="21"/>
              </w:rPr>
              <w:t>)</w:t>
            </w:r>
            <w:r w:rsidRPr="00BE134B">
              <w:rPr>
                <w:rFonts w:ascii="SimSun" w:eastAsia="SimSun" w:hAnsi="SimSun" w:hint="eastAsia"/>
                <w:szCs w:val="21"/>
              </w:rPr>
              <w:t>办理社会保险登记业务，沿用原工作模式。原工作模式下核发的社会保险登记证继续有效。“老企业”应于</w:t>
            </w:r>
            <w:r w:rsidRPr="00BE134B">
              <w:rPr>
                <w:rFonts w:ascii="SimSun" w:eastAsia="SimSun" w:hAnsi="SimSun"/>
                <w:szCs w:val="21"/>
              </w:rPr>
              <w:t>2017</w:t>
            </w:r>
            <w:r w:rsidRPr="00BE134B">
              <w:rPr>
                <w:rFonts w:ascii="SimSun" w:eastAsia="SimSun" w:hAnsi="SimSun" w:hint="eastAsia"/>
                <w:szCs w:val="21"/>
              </w:rPr>
              <w:t>年</w:t>
            </w:r>
            <w:r w:rsidRPr="00BE134B">
              <w:rPr>
                <w:rFonts w:ascii="SimSun" w:eastAsia="SimSun" w:hAnsi="SimSun"/>
                <w:szCs w:val="21"/>
              </w:rPr>
              <w:t>6</w:t>
            </w:r>
            <w:r w:rsidRPr="00BE134B">
              <w:rPr>
                <w:rFonts w:ascii="SimSun" w:eastAsia="SimSun" w:hAnsi="SimSun" w:hint="eastAsia"/>
                <w:szCs w:val="21"/>
              </w:rPr>
              <w:t>月底前全部选择“银行缴费”方式。</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2016</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26</w:t>
            </w:r>
            <w:r w:rsidRPr="00BE134B">
              <w:rPr>
                <w:rFonts w:ascii="SimSun" w:eastAsia="SimSun" w:hAnsi="SimSun" w:hint="eastAsia"/>
                <w:szCs w:val="21"/>
              </w:rPr>
              <w:t>日及以后注册成立企业（简称“新企业”），应用“五证合一”登记模式，不需办理社会保险登记证。在</w:t>
            </w:r>
            <w:r w:rsidRPr="00BE134B">
              <w:rPr>
                <w:rFonts w:ascii="SimSun" w:eastAsia="SimSun" w:hAnsi="SimSun"/>
                <w:szCs w:val="21"/>
              </w:rPr>
              <w:t>2017</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30</w:t>
            </w:r>
            <w:r w:rsidRPr="00BE134B">
              <w:rPr>
                <w:rFonts w:ascii="SimSun" w:eastAsia="SimSun" w:hAnsi="SimSun" w:hint="eastAsia"/>
                <w:szCs w:val="21"/>
              </w:rPr>
              <w:t>日及以前，暂用企业统一社会信用代码的前</w:t>
            </w:r>
            <w:r w:rsidRPr="00BE134B">
              <w:rPr>
                <w:rFonts w:ascii="SimSun" w:eastAsia="SimSun" w:hAnsi="SimSun"/>
                <w:szCs w:val="21"/>
              </w:rPr>
              <w:t>2</w:t>
            </w:r>
            <w:r w:rsidRPr="00BE134B">
              <w:rPr>
                <w:rFonts w:ascii="SimSun" w:eastAsia="SimSun" w:hAnsi="SimSun" w:hint="eastAsia"/>
                <w:szCs w:val="21"/>
              </w:rPr>
              <w:t>位和后</w:t>
            </w:r>
            <w:r w:rsidRPr="00BE134B">
              <w:rPr>
                <w:rFonts w:ascii="SimSun" w:eastAsia="SimSun" w:hAnsi="SimSun"/>
                <w:szCs w:val="21"/>
              </w:rPr>
              <w:t>10</w:t>
            </w:r>
            <w:r w:rsidRPr="00BE134B">
              <w:rPr>
                <w:rFonts w:ascii="SimSun" w:eastAsia="SimSun" w:hAnsi="SimSun" w:hint="eastAsia"/>
                <w:szCs w:val="21"/>
              </w:rPr>
              <w:t>位代码组合，作为“新企业”临时的社会保险登记号。</w:t>
            </w:r>
          </w:p>
          <w:p w:rsidR="00BE134B" w:rsidRPr="00BE134B" w:rsidRDefault="00BE134B" w:rsidP="00BE134B">
            <w:pPr>
              <w:wordWrap w:val="0"/>
              <w:autoSpaceDE w:val="0"/>
              <w:autoSpaceDN w:val="0"/>
              <w:snapToGrid w:val="0"/>
              <w:spacing w:line="290" w:lineRule="atLeast"/>
              <w:rPr>
                <w:rFonts w:ascii="SimSun" w:eastAsia="SimSun" w:hAnsi="SimSun"/>
                <w:spacing w:val="10"/>
                <w:szCs w:val="21"/>
              </w:rPr>
            </w:pPr>
            <w:r w:rsidRPr="00BE134B">
              <w:rPr>
                <w:rFonts w:ascii="SimSun" w:eastAsia="SimSun" w:hAnsi="SimSun"/>
                <w:spacing w:val="10"/>
                <w:szCs w:val="21"/>
              </w:rPr>
              <w:t>2017</w:t>
            </w:r>
            <w:r w:rsidRPr="00BE134B">
              <w:rPr>
                <w:rFonts w:ascii="SimSun" w:eastAsia="SimSun" w:hAnsi="SimSun" w:hint="eastAsia"/>
                <w:spacing w:val="10"/>
                <w:szCs w:val="21"/>
              </w:rPr>
              <w:t>年</w:t>
            </w:r>
            <w:r w:rsidRPr="00BE134B">
              <w:rPr>
                <w:rFonts w:ascii="SimSun" w:eastAsia="SimSun" w:hAnsi="SimSun"/>
                <w:spacing w:val="10"/>
                <w:szCs w:val="21"/>
              </w:rPr>
              <w:t>10</w:t>
            </w:r>
            <w:r w:rsidRPr="00BE134B">
              <w:rPr>
                <w:rFonts w:ascii="SimSun" w:eastAsia="SimSun" w:hAnsi="SimSun" w:hint="eastAsia"/>
                <w:spacing w:val="10"/>
                <w:szCs w:val="21"/>
              </w:rPr>
              <w:t>月</w:t>
            </w:r>
            <w:r w:rsidRPr="00BE134B">
              <w:rPr>
                <w:rFonts w:ascii="SimSun" w:eastAsia="SimSun" w:hAnsi="SimSun"/>
                <w:spacing w:val="10"/>
                <w:szCs w:val="21"/>
              </w:rPr>
              <w:t>1</w:t>
            </w:r>
            <w:r w:rsidRPr="00BE134B">
              <w:rPr>
                <w:rFonts w:ascii="SimSun" w:eastAsia="SimSun" w:hAnsi="SimSun" w:hint="eastAsia"/>
                <w:spacing w:val="10"/>
                <w:szCs w:val="21"/>
              </w:rPr>
              <w:t>日零时，社会保险信息</w:t>
            </w:r>
            <w:r w:rsidRPr="00BE134B">
              <w:rPr>
                <w:rFonts w:ascii="SimSun" w:eastAsia="SimSun" w:hAnsi="SimSun" w:hint="eastAsia"/>
                <w:spacing w:val="10"/>
                <w:szCs w:val="21"/>
              </w:rPr>
              <w:lastRenderedPageBreak/>
              <w:t>系统和社会保险合作银行信息系统将“社会保险登记证号”项变更为“社会保险登记号”项，由</w:t>
            </w:r>
            <w:r w:rsidRPr="00BE134B">
              <w:rPr>
                <w:rFonts w:ascii="SimSun" w:eastAsia="SimSun" w:hAnsi="SimSun"/>
                <w:spacing w:val="10"/>
                <w:szCs w:val="21"/>
              </w:rPr>
              <w:t>12</w:t>
            </w:r>
            <w:r w:rsidRPr="00BE134B">
              <w:rPr>
                <w:rFonts w:ascii="SimSun" w:eastAsia="SimSun" w:hAnsi="SimSun" w:hint="eastAsia"/>
                <w:spacing w:val="10"/>
                <w:szCs w:val="21"/>
              </w:rPr>
              <w:t>位扩充为</w:t>
            </w:r>
            <w:r w:rsidRPr="00BE134B">
              <w:rPr>
                <w:rFonts w:ascii="SimSun" w:eastAsia="SimSun" w:hAnsi="SimSun"/>
                <w:spacing w:val="10"/>
                <w:szCs w:val="21"/>
              </w:rPr>
              <w:t>18</w:t>
            </w:r>
            <w:r w:rsidRPr="00BE134B">
              <w:rPr>
                <w:rFonts w:ascii="SimSun" w:eastAsia="SimSun" w:hAnsi="SimSun" w:hint="eastAsia"/>
                <w:spacing w:val="10"/>
                <w:szCs w:val="21"/>
              </w:rPr>
              <w:t>位，并同步更新信息。应用</w:t>
            </w:r>
            <w:r w:rsidRPr="00BE134B">
              <w:rPr>
                <w:rFonts w:ascii="SimSun" w:eastAsia="SimSun" w:hAnsi="SimSun"/>
                <w:spacing w:val="10"/>
                <w:szCs w:val="21"/>
              </w:rPr>
              <w:t>18</w:t>
            </w:r>
            <w:r w:rsidRPr="00BE134B">
              <w:rPr>
                <w:rFonts w:ascii="SimSun" w:eastAsia="SimSun" w:hAnsi="SimSun" w:hint="eastAsia"/>
                <w:spacing w:val="10"/>
                <w:szCs w:val="21"/>
              </w:rPr>
              <w:t>位社会信用代码替换“新企业”临时的社会保险登记号，作为社会保险登记号；应用</w:t>
            </w:r>
            <w:r w:rsidRPr="00BE134B">
              <w:rPr>
                <w:rFonts w:ascii="SimSun" w:eastAsia="SimSun" w:hAnsi="SimSun"/>
                <w:spacing w:val="10"/>
                <w:szCs w:val="21"/>
              </w:rPr>
              <w:t>18</w:t>
            </w:r>
            <w:r w:rsidRPr="00BE134B">
              <w:rPr>
                <w:rFonts w:ascii="SimSun" w:eastAsia="SimSun" w:hAnsi="SimSun" w:hint="eastAsia"/>
                <w:spacing w:val="10"/>
                <w:szCs w:val="21"/>
              </w:rPr>
              <w:t>位社会信用代码作为已领取新营业执照（包括按照“四证合一”登记模式领取的新营业执照）且已选择“银行缴费”方式“老企业”的社会保险登记号，其社会保险登记证及证号不再有效。</w:t>
            </w: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2017</w:t>
            </w:r>
            <w:r w:rsidRPr="00BE134B">
              <w:rPr>
                <w:rFonts w:ascii="SimSun" w:eastAsia="SimSun" w:hAnsi="SimSun" w:hint="eastAsia"/>
                <w:szCs w:val="21"/>
              </w:rPr>
              <w:t>年</w:t>
            </w:r>
            <w:r w:rsidRPr="00BE134B">
              <w:rPr>
                <w:rFonts w:ascii="SimSun" w:eastAsia="SimSun" w:hAnsi="SimSun"/>
                <w:szCs w:val="21"/>
              </w:rPr>
              <w:t>10</w:t>
            </w:r>
            <w:r w:rsidRPr="00BE134B">
              <w:rPr>
                <w:rFonts w:ascii="SimSun" w:eastAsia="SimSun" w:hAnsi="SimSun" w:hint="eastAsia"/>
                <w:szCs w:val="21"/>
              </w:rPr>
              <w:t>月</w:t>
            </w:r>
            <w:r w:rsidRPr="00BE134B">
              <w:rPr>
                <w:rFonts w:ascii="SimSun" w:eastAsia="SimSun" w:hAnsi="SimSun"/>
                <w:szCs w:val="21"/>
              </w:rPr>
              <w:t>1</w:t>
            </w:r>
            <w:r w:rsidRPr="00BE134B">
              <w:rPr>
                <w:rFonts w:ascii="SimSun" w:eastAsia="SimSun" w:hAnsi="SimSun" w:hint="eastAsia"/>
                <w:szCs w:val="21"/>
              </w:rPr>
              <w:t>日起，取得新营业执照的企业全部应用“五证合一”社会保险登记模式办理参加社会保险、信息变更、注销登记等业务，应用社会信用代码作为社会保险登记号，应用新营业执照办理社会保险业务。</w:t>
            </w:r>
          </w:p>
          <w:p w:rsidR="00BE134B" w:rsidRDefault="00BE134B" w:rsidP="00BE134B">
            <w:pPr>
              <w:wordWrap w:val="0"/>
              <w:autoSpaceDE w:val="0"/>
              <w:autoSpaceDN w:val="0"/>
              <w:snapToGrid w:val="0"/>
              <w:spacing w:line="290" w:lineRule="atLeast"/>
              <w:rPr>
                <w:rFonts w:ascii="SimSun" w:eastAsia="SimSun" w:hAnsi="SimSun" w:hint="eastAsia"/>
                <w:spacing w:val="10"/>
                <w:szCs w:val="21"/>
              </w:rPr>
            </w:pPr>
            <w:r w:rsidRPr="00BE134B">
              <w:rPr>
                <w:rFonts w:ascii="SimSun" w:eastAsia="SimSun" w:hAnsi="SimSun"/>
                <w:spacing w:val="10"/>
                <w:szCs w:val="21"/>
              </w:rPr>
              <w:t>2017</w:t>
            </w:r>
            <w:r w:rsidRPr="00BE134B">
              <w:rPr>
                <w:rFonts w:ascii="SimSun" w:eastAsia="SimSun" w:hAnsi="SimSun" w:hint="eastAsia"/>
                <w:spacing w:val="10"/>
                <w:szCs w:val="21"/>
              </w:rPr>
              <w:t>年</w:t>
            </w:r>
            <w:r w:rsidRPr="00BE134B">
              <w:rPr>
                <w:rFonts w:ascii="SimSun" w:eastAsia="SimSun" w:hAnsi="SimSun"/>
                <w:spacing w:val="10"/>
                <w:szCs w:val="21"/>
              </w:rPr>
              <w:t>10</w:t>
            </w:r>
            <w:r w:rsidRPr="00BE134B">
              <w:rPr>
                <w:rFonts w:ascii="SimSun" w:eastAsia="SimSun" w:hAnsi="SimSun" w:hint="eastAsia"/>
                <w:spacing w:val="10"/>
                <w:szCs w:val="21"/>
              </w:rPr>
              <w:t>月</w:t>
            </w:r>
            <w:r w:rsidRPr="00BE134B">
              <w:rPr>
                <w:rFonts w:ascii="SimSun" w:eastAsia="SimSun" w:hAnsi="SimSun"/>
                <w:spacing w:val="10"/>
                <w:szCs w:val="21"/>
              </w:rPr>
              <w:t>1</w:t>
            </w:r>
            <w:r w:rsidRPr="00BE134B">
              <w:rPr>
                <w:rFonts w:ascii="SimSun" w:eastAsia="SimSun" w:hAnsi="SimSun" w:hint="eastAsia"/>
                <w:spacing w:val="10"/>
                <w:szCs w:val="21"/>
              </w:rPr>
              <w:t>日及以后换领新营业执照的企业，社会保险信息系统依据企业注册信息变动情况，按日自动更新企业的社会保险登记号等注册信息，企业的社会保险登记证不再有效；企业应持新营业执照及时到缴费银行办理社会保险登记号等信息变更，避免缴费失败。</w:t>
            </w:r>
          </w:p>
          <w:p w:rsidR="00BE134B" w:rsidRPr="00BE134B" w:rsidRDefault="00BE134B" w:rsidP="00BE134B">
            <w:pPr>
              <w:wordWrap w:val="0"/>
              <w:autoSpaceDE w:val="0"/>
              <w:autoSpaceDN w:val="0"/>
              <w:snapToGrid w:val="0"/>
              <w:spacing w:line="290" w:lineRule="atLeast"/>
              <w:rPr>
                <w:rFonts w:ascii="SimSun" w:eastAsia="SimSun" w:hAnsi="SimSun"/>
                <w:spacing w:val="10"/>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 xml:space="preserve"> “</w:t>
            </w:r>
            <w:r w:rsidRPr="00BE134B">
              <w:rPr>
                <w:rFonts w:ascii="SimSun" w:eastAsia="SimSun" w:hAnsi="SimSun" w:hint="eastAsia"/>
                <w:szCs w:val="21"/>
              </w:rPr>
              <w:t>五证合一”登记制度改革过渡期结束后，企业一律使用新营业执照办理社会保险业务，原社会保险登记证不再有效。</w:t>
            </w:r>
          </w:p>
          <w:p w:rsidR="00BE134B" w:rsidRDefault="00BE134B" w:rsidP="00BE134B">
            <w:pPr>
              <w:wordWrap w:val="0"/>
              <w:autoSpaceDE w:val="0"/>
              <w:autoSpaceDN w:val="0"/>
              <w:snapToGrid w:val="0"/>
              <w:spacing w:line="290" w:lineRule="atLeast"/>
              <w:rPr>
                <w:rFonts w:ascii="SimSun" w:eastAsia="SimSun" w:hAnsi="SimSun" w:hint="eastAsia"/>
                <w:szCs w:val="21"/>
              </w:rPr>
            </w:pPr>
            <w:r w:rsidRPr="00BE134B">
              <w:rPr>
                <w:rFonts w:ascii="SimSun" w:eastAsia="SimSun" w:hAnsi="SimSun" w:hint="eastAsia"/>
                <w:szCs w:val="21"/>
              </w:rPr>
              <w:t>（二）企业参加社会保险登记信息和缴纳社会保险费状态信息在企业信用信息平台进行公示。社会保险经办机构等部门可依据企业参加社会保险信息和企业信用信息开展监督检查和提示、告知工作，对未依法参加社会保险和未按时足额缴纳社会保险费等违反社会保险法律法规行为予以查处。</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（三）机关事业单位、群众团体等非企业单位的社会保险登记工作模式不变，并逐步采用统一社会信用代码进行登记证管理。</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注：北京市社会保险合作银行名单及相</w:t>
            </w:r>
            <w:r w:rsidRPr="00BE134B">
              <w:rPr>
                <w:rFonts w:ascii="SimSun" w:eastAsia="SimSun" w:hAnsi="SimSun" w:hint="eastAsia"/>
                <w:szCs w:val="21"/>
              </w:rPr>
              <w:lastRenderedPageBreak/>
              <w:t>关社会保险业务告知详见“北京市社会保险网上服务平台”，网址：</w:t>
            </w:r>
            <w:r w:rsidRPr="00BE134B">
              <w:rPr>
                <w:rFonts w:ascii="SimSun" w:eastAsia="SimSun" w:hAnsi="SimSun"/>
                <w:szCs w:val="21"/>
              </w:rPr>
              <w:t>www.bjrbj.gov.cn/csibiz</w:t>
            </w:r>
          </w:p>
          <w:p w:rsidR="00BE134B" w:rsidRPr="00BE134B" w:rsidRDefault="00BE134B" w:rsidP="00BE134B">
            <w:pPr>
              <w:wordWrap w:val="0"/>
              <w:autoSpaceDE w:val="0"/>
              <w:autoSpaceDN w:val="0"/>
              <w:snapToGrid w:val="0"/>
              <w:spacing w:line="290" w:lineRule="atLeast"/>
              <w:rPr>
                <w:rFonts w:ascii="SimSun" w:eastAsia="SimSun" w:hAnsi="SimSun"/>
                <w:szCs w:val="21"/>
              </w:rPr>
            </w:pPr>
          </w:p>
          <w:p w:rsidR="00BE134B" w:rsidRPr="00BE134B"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hint="eastAsia"/>
                <w:szCs w:val="21"/>
              </w:rPr>
              <w:t>北京市社会保险基金管理中心</w:t>
            </w:r>
          </w:p>
          <w:p w:rsidR="00F6633C" w:rsidRPr="00F6633C" w:rsidRDefault="00BE134B" w:rsidP="00BE134B">
            <w:pPr>
              <w:wordWrap w:val="0"/>
              <w:autoSpaceDE w:val="0"/>
              <w:autoSpaceDN w:val="0"/>
              <w:snapToGrid w:val="0"/>
              <w:spacing w:line="290" w:lineRule="atLeast"/>
              <w:rPr>
                <w:rFonts w:ascii="SimSun" w:eastAsia="SimSun" w:hAnsi="SimSun"/>
                <w:szCs w:val="21"/>
              </w:rPr>
            </w:pPr>
            <w:r w:rsidRPr="00BE134B">
              <w:rPr>
                <w:rFonts w:ascii="SimSun" w:eastAsia="SimSun" w:hAnsi="SimSun"/>
                <w:szCs w:val="21"/>
              </w:rPr>
              <w:t>2016</w:t>
            </w:r>
            <w:r w:rsidRPr="00BE134B">
              <w:rPr>
                <w:rFonts w:ascii="SimSun" w:eastAsia="SimSun" w:hAnsi="SimSun" w:hint="eastAsia"/>
                <w:szCs w:val="21"/>
              </w:rPr>
              <w:t>年</w:t>
            </w:r>
            <w:r w:rsidRPr="00BE134B">
              <w:rPr>
                <w:rFonts w:ascii="SimSun" w:eastAsia="SimSun" w:hAnsi="SimSun"/>
                <w:szCs w:val="21"/>
              </w:rPr>
              <w:t>9</w:t>
            </w:r>
            <w:r w:rsidRPr="00BE134B">
              <w:rPr>
                <w:rFonts w:ascii="SimSun" w:eastAsia="SimSun" w:hAnsi="SimSun" w:hint="eastAsia"/>
                <w:szCs w:val="21"/>
              </w:rPr>
              <w:t>月</w:t>
            </w:r>
            <w:r w:rsidRPr="00BE134B">
              <w:rPr>
                <w:rFonts w:ascii="SimSun" w:eastAsia="SimSun" w:hAnsi="SimSun"/>
                <w:szCs w:val="21"/>
              </w:rPr>
              <w:t>19</w:t>
            </w:r>
            <w:r w:rsidRPr="00BE134B">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BE134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49" w:rsidRDefault="009D2149" w:rsidP="00C278F4">
      <w:r>
        <w:separator/>
      </w:r>
    </w:p>
  </w:endnote>
  <w:endnote w:type="continuationSeparator" w:id="1">
    <w:p w:rsidR="009D2149" w:rsidRDefault="009D214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49" w:rsidRDefault="009D2149" w:rsidP="00C278F4">
      <w:r>
        <w:separator/>
      </w:r>
    </w:p>
  </w:footnote>
  <w:footnote w:type="continuationSeparator" w:id="1">
    <w:p w:rsidR="009D2149" w:rsidRDefault="009D214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57F9A"/>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2149"/>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E134B"/>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1071</Words>
  <Characters>6109</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2016-09-30T02:11:00Z</dcterms:modified>
</cp:coreProperties>
</file>