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D46A2F" w:rsidRPr="00D46A2F" w:rsidRDefault="00D46A2F" w:rsidP="00D46A2F">
            <w:pPr>
              <w:wordWrap w:val="0"/>
              <w:autoSpaceDN w:val="0"/>
              <w:snapToGrid w:val="0"/>
              <w:spacing w:line="290" w:lineRule="atLeast"/>
              <w:jc w:val="center"/>
              <w:rPr>
                <w:rFonts w:ascii="한컴바탕" w:eastAsia="한컴바탕" w:hAnsi="한컴바탕" w:cs="한컴바탕"/>
                <w:b/>
                <w:sz w:val="26"/>
                <w:szCs w:val="26"/>
                <w:lang w:eastAsia="ko-KR"/>
              </w:rPr>
            </w:pPr>
            <w:r w:rsidRPr="00D46A2F">
              <w:rPr>
                <w:rFonts w:ascii="한컴바탕" w:eastAsia="한컴바탕" w:hAnsi="한컴바탕" w:cs="한컴바탕" w:hint="eastAsia"/>
                <w:b/>
                <w:sz w:val="26"/>
                <w:szCs w:val="26"/>
                <w:lang w:eastAsia="ko-KR"/>
              </w:rPr>
              <w:t>국무원의</w:t>
            </w:r>
            <w:r>
              <w:rPr>
                <w:rFonts w:ascii="한컴바탕" w:eastAsia="한컴바탕" w:hAnsi="한컴바탕" w:cs="한컴바탕"/>
                <w:b/>
                <w:sz w:val="26"/>
                <w:szCs w:val="26"/>
                <w:lang w:eastAsia="ko-KR"/>
              </w:rPr>
              <w:t xml:space="preserve"> </w:t>
            </w:r>
            <w:r w:rsidRPr="00D46A2F">
              <w:rPr>
                <w:rFonts w:ascii="한컴바탕" w:eastAsia="한컴바탕" w:hAnsi="한컴바탕" w:cs="한컴바탕"/>
                <w:b/>
                <w:sz w:val="26"/>
                <w:szCs w:val="26"/>
                <w:lang w:eastAsia="ko-KR"/>
              </w:rPr>
              <w:t xml:space="preserve">&lt;중화인민공화국 </w:t>
            </w:r>
            <w:proofErr w:type="spellStart"/>
            <w:r w:rsidRPr="00D46A2F">
              <w:rPr>
                <w:rFonts w:ascii="한컴바탕" w:eastAsia="한컴바탕" w:hAnsi="한컴바탕" w:cs="한컴바탕"/>
                <w:b/>
                <w:sz w:val="26"/>
                <w:szCs w:val="26"/>
                <w:lang w:eastAsia="ko-KR"/>
              </w:rPr>
              <w:t>영업세잠행조례</w:t>
            </w:r>
            <w:proofErr w:type="spellEnd"/>
            <w:r w:rsidRPr="00D46A2F">
              <w:rPr>
                <w:rFonts w:ascii="한컴바탕" w:eastAsia="한컴바탕" w:hAnsi="한컴바탕" w:cs="한컴바탕"/>
                <w:b/>
                <w:sz w:val="26"/>
                <w:szCs w:val="26"/>
                <w:lang w:eastAsia="ko-KR"/>
              </w:rPr>
              <w:t>&gt;의 폐지와</w:t>
            </w:r>
            <w:r>
              <w:rPr>
                <w:rFonts w:ascii="한컴바탕" w:eastAsia="한컴바탕" w:hAnsi="한컴바탕" w:cs="한컴바탕" w:hint="eastAsia"/>
                <w:b/>
                <w:sz w:val="26"/>
                <w:szCs w:val="26"/>
                <w:lang w:eastAsia="ko-KR"/>
              </w:rPr>
              <w:t xml:space="preserve"> </w:t>
            </w:r>
            <w:r w:rsidRPr="00D46A2F">
              <w:rPr>
                <w:rFonts w:ascii="한컴바탕" w:eastAsia="한컴바탕" w:hAnsi="한컴바탕" w:cs="한컴바탕"/>
                <w:b/>
                <w:sz w:val="26"/>
                <w:szCs w:val="26"/>
                <w:lang w:eastAsia="ko-KR"/>
              </w:rPr>
              <w:t xml:space="preserve">&lt;중화인민공화국 </w:t>
            </w:r>
            <w:proofErr w:type="spellStart"/>
            <w:r w:rsidRPr="00D46A2F">
              <w:rPr>
                <w:rFonts w:ascii="한컴바탕" w:eastAsia="한컴바탕" w:hAnsi="한컴바탕" w:cs="한컴바탕"/>
                <w:b/>
                <w:sz w:val="26"/>
                <w:szCs w:val="26"/>
                <w:lang w:eastAsia="ko-KR"/>
              </w:rPr>
              <w:t>증치세잠행조례</w:t>
            </w:r>
            <w:proofErr w:type="spellEnd"/>
            <w:r w:rsidRPr="00D46A2F">
              <w:rPr>
                <w:rFonts w:ascii="한컴바탕" w:eastAsia="한컴바탕" w:hAnsi="한컴바탕" w:cs="한컴바탕"/>
                <w:b/>
                <w:sz w:val="26"/>
                <w:szCs w:val="26"/>
                <w:lang w:eastAsia="ko-KR"/>
              </w:rPr>
              <w:t>&gt;의 개정에</w:t>
            </w:r>
            <w:r>
              <w:rPr>
                <w:rFonts w:ascii="한컴바탕" w:eastAsia="한컴바탕" w:hAnsi="한컴바탕" w:cs="한컴바탕"/>
                <w:b/>
                <w:sz w:val="26"/>
                <w:szCs w:val="26"/>
                <w:lang w:eastAsia="ko-KR"/>
              </w:rPr>
              <w:t xml:space="preserve"> </w:t>
            </w:r>
            <w:r w:rsidRPr="00D46A2F">
              <w:rPr>
                <w:rFonts w:ascii="한컴바탕" w:eastAsia="한컴바탕" w:hAnsi="한컴바탕" w:cs="한컴바탕" w:hint="eastAsia"/>
                <w:b/>
                <w:sz w:val="26"/>
                <w:szCs w:val="26"/>
                <w:lang w:eastAsia="ko-KR"/>
              </w:rPr>
              <w:t>관한</w:t>
            </w:r>
            <w:r w:rsidRPr="00D46A2F">
              <w:rPr>
                <w:rFonts w:ascii="한컴바탕" w:eastAsia="한컴바탕" w:hAnsi="한컴바탕" w:cs="한컴바탕"/>
                <w:b/>
                <w:sz w:val="26"/>
                <w:szCs w:val="26"/>
                <w:lang w:eastAsia="ko-KR"/>
              </w:rPr>
              <w:t xml:space="preserve"> 결정</w:t>
            </w:r>
          </w:p>
          <w:p w:rsidR="00D46A2F" w:rsidRPr="00D46A2F" w:rsidRDefault="00D46A2F" w:rsidP="00D46A2F">
            <w:pPr>
              <w:wordWrap w:val="0"/>
              <w:autoSpaceDN w:val="0"/>
              <w:snapToGrid w:val="0"/>
              <w:spacing w:line="290" w:lineRule="atLeast"/>
              <w:jc w:val="center"/>
              <w:rPr>
                <w:rFonts w:ascii="한컴바탕" w:eastAsia="한컴바탕" w:hAnsi="한컴바탕" w:cs="한컴바탕"/>
                <w:spacing w:val="-6"/>
                <w:szCs w:val="21"/>
                <w:lang w:eastAsia="ko-KR"/>
              </w:rPr>
            </w:pPr>
            <w:r w:rsidRPr="00D46A2F">
              <w:rPr>
                <w:rFonts w:ascii="한컴바탕" w:eastAsia="한컴바탕" w:hAnsi="한컴바탕" w:cs="한컴바탕" w:hint="eastAsia"/>
                <w:spacing w:val="-6"/>
                <w:szCs w:val="21"/>
                <w:lang w:eastAsia="ko-KR"/>
              </w:rPr>
              <w:t>국무원령</w:t>
            </w:r>
            <w:r w:rsidRPr="00D46A2F">
              <w:rPr>
                <w:rFonts w:ascii="한컴바탕" w:eastAsia="한컴바탕" w:hAnsi="한컴바탕" w:cs="한컴바탕"/>
                <w:spacing w:val="-6"/>
                <w:szCs w:val="21"/>
                <w:lang w:eastAsia="ko-KR"/>
              </w:rPr>
              <w:t xml:space="preserve"> 제691호</w:t>
            </w:r>
          </w:p>
          <w:p w:rsidR="00D46A2F" w:rsidRPr="00D46A2F" w:rsidRDefault="00D46A2F" w:rsidP="00D46A2F">
            <w:pPr>
              <w:wordWrap w:val="0"/>
              <w:autoSpaceDN w:val="0"/>
              <w:snapToGrid w:val="0"/>
              <w:spacing w:line="290" w:lineRule="atLeast"/>
              <w:jc w:val="left"/>
              <w:rPr>
                <w:rFonts w:ascii="한컴바탕" w:eastAsia="한컴바탕" w:hAnsi="한컴바탕" w:cs="한컴바탕"/>
                <w:spacing w:val="-6"/>
                <w:szCs w:val="21"/>
                <w:lang w:eastAsia="ko-KR"/>
              </w:rPr>
            </w:pPr>
          </w:p>
          <w:p w:rsidR="00D46A2F" w:rsidRPr="00D46A2F" w:rsidRDefault="00D46A2F" w:rsidP="00D46A2F">
            <w:pPr>
              <w:wordWrap w:val="0"/>
              <w:autoSpaceDN w:val="0"/>
              <w:snapToGrid w:val="0"/>
              <w:spacing w:line="290" w:lineRule="atLeast"/>
              <w:jc w:val="left"/>
              <w:rPr>
                <w:rFonts w:ascii="한컴바탕" w:eastAsia="한컴바탕" w:hAnsi="한컴바탕" w:cs="한컴바탕"/>
                <w:spacing w:val="-6"/>
                <w:szCs w:val="21"/>
                <w:lang w:eastAsia="ko-KR"/>
              </w:rPr>
            </w:pPr>
            <w:bookmarkStart w:id="0" w:name="_GoBack"/>
            <w:bookmarkEnd w:id="0"/>
          </w:p>
          <w:p w:rsidR="00D46A2F" w:rsidRPr="00D46A2F" w:rsidRDefault="00D46A2F" w:rsidP="00D46A2F">
            <w:pPr>
              <w:wordWrap w:val="0"/>
              <w:autoSpaceDN w:val="0"/>
              <w:snapToGrid w:val="0"/>
              <w:spacing w:line="290" w:lineRule="atLeast"/>
              <w:jc w:val="left"/>
              <w:rPr>
                <w:rFonts w:ascii="한컴바탕" w:eastAsia="한컴바탕" w:hAnsi="한컴바탕" w:cs="한컴바탕"/>
                <w:spacing w:val="-6"/>
                <w:szCs w:val="21"/>
                <w:lang w:eastAsia="ko-KR"/>
              </w:rPr>
            </w:pPr>
            <w:r w:rsidRPr="00D46A2F">
              <w:rPr>
                <w:rFonts w:ascii="한컴바탕" w:eastAsia="한컴바탕" w:hAnsi="한컴바탕" w:cs="한컴바탕"/>
                <w:spacing w:val="-6"/>
                <w:szCs w:val="21"/>
                <w:lang w:eastAsia="ko-KR"/>
              </w:rPr>
              <w:t xml:space="preserve">&lt;국무원의 &lt;중화인민공화국 </w:t>
            </w:r>
            <w:proofErr w:type="spellStart"/>
            <w:r w:rsidRPr="00D46A2F">
              <w:rPr>
                <w:rFonts w:ascii="한컴바탕" w:eastAsia="한컴바탕" w:hAnsi="한컴바탕" w:cs="한컴바탕"/>
                <w:spacing w:val="-6"/>
                <w:szCs w:val="21"/>
                <w:lang w:eastAsia="ko-KR"/>
              </w:rPr>
              <w:t>영업세잠행조례</w:t>
            </w:r>
            <w:proofErr w:type="spellEnd"/>
            <w:r w:rsidRPr="00D46A2F">
              <w:rPr>
                <w:rFonts w:ascii="한컴바탕" w:eastAsia="한컴바탕" w:hAnsi="한컴바탕" w:cs="한컴바탕"/>
                <w:spacing w:val="-6"/>
                <w:szCs w:val="21"/>
                <w:lang w:eastAsia="ko-KR"/>
              </w:rPr>
              <w:t xml:space="preserve">&gt;의 폐지와 &lt;중화인민공화국 </w:t>
            </w:r>
            <w:proofErr w:type="spellStart"/>
            <w:r w:rsidRPr="00D46A2F">
              <w:rPr>
                <w:rFonts w:ascii="한컴바탕" w:eastAsia="한컴바탕" w:hAnsi="한컴바탕" w:cs="한컴바탕"/>
                <w:spacing w:val="-6"/>
                <w:szCs w:val="21"/>
                <w:lang w:eastAsia="ko-KR"/>
              </w:rPr>
              <w:t>증치세잠행조례</w:t>
            </w:r>
            <w:proofErr w:type="spellEnd"/>
            <w:r w:rsidRPr="00D46A2F">
              <w:rPr>
                <w:rFonts w:ascii="한컴바탕" w:eastAsia="한컴바탕" w:hAnsi="한컴바탕" w:cs="한컴바탕"/>
                <w:spacing w:val="-6"/>
                <w:szCs w:val="21"/>
                <w:lang w:eastAsia="ko-KR"/>
              </w:rPr>
              <w:t>&gt;의 개정에 관한 결정&gt;은 이미 2017년 10월 30일 제191차 국무원상무회의를 통과하여 이를 발표한다. 발표한 날로부터 시행한다.</w:t>
            </w:r>
          </w:p>
          <w:p w:rsidR="00D46A2F" w:rsidRPr="00D46A2F" w:rsidRDefault="00D46A2F" w:rsidP="00D46A2F">
            <w:pPr>
              <w:wordWrap w:val="0"/>
              <w:autoSpaceDN w:val="0"/>
              <w:snapToGrid w:val="0"/>
              <w:spacing w:line="290" w:lineRule="atLeast"/>
              <w:jc w:val="left"/>
              <w:rPr>
                <w:rFonts w:ascii="한컴바탕" w:eastAsia="한컴바탕" w:hAnsi="한컴바탕" w:cs="한컴바탕"/>
                <w:spacing w:val="-6"/>
                <w:szCs w:val="21"/>
                <w:lang w:eastAsia="ko-KR"/>
              </w:rPr>
            </w:pPr>
          </w:p>
          <w:p w:rsidR="00D46A2F" w:rsidRPr="00D46A2F" w:rsidRDefault="00D46A2F" w:rsidP="00D46A2F">
            <w:pPr>
              <w:wordWrap w:val="0"/>
              <w:autoSpaceDN w:val="0"/>
              <w:snapToGrid w:val="0"/>
              <w:spacing w:line="290" w:lineRule="atLeast"/>
              <w:jc w:val="right"/>
              <w:rPr>
                <w:rFonts w:ascii="한컴바탕" w:eastAsia="한컴바탕" w:hAnsi="한컴바탕" w:cs="한컴바탕" w:hint="eastAsia"/>
                <w:spacing w:val="-6"/>
                <w:szCs w:val="21"/>
              </w:rPr>
            </w:pPr>
            <w:r w:rsidRPr="00D46A2F">
              <w:rPr>
                <w:rFonts w:ascii="한컴바탕" w:eastAsia="한컴바탕" w:hAnsi="한컴바탕" w:cs="한컴바탕" w:hint="eastAsia"/>
                <w:spacing w:val="-6"/>
                <w:szCs w:val="21"/>
                <w:lang w:eastAsia="ko-KR"/>
              </w:rPr>
              <w:t>총리</w:t>
            </w:r>
            <w:r w:rsidRPr="00D46A2F">
              <w:rPr>
                <w:rFonts w:ascii="한컴바탕" w:eastAsia="한컴바탕" w:hAnsi="한컴바탕" w:cs="한컴바탕"/>
                <w:spacing w:val="-6"/>
                <w:szCs w:val="21"/>
                <w:lang w:eastAsia="ko-KR"/>
              </w:rPr>
              <w:t xml:space="preserve"> </w:t>
            </w:r>
            <w:proofErr w:type="spellStart"/>
            <w:r w:rsidRPr="00D46A2F">
              <w:rPr>
                <w:rFonts w:ascii="한컴바탕" w:eastAsia="한컴바탕" w:hAnsi="한컴바탕" w:cs="한컴바탕"/>
                <w:spacing w:val="-6"/>
                <w:szCs w:val="21"/>
                <w:lang w:eastAsia="ko-KR"/>
              </w:rPr>
              <w:t>리커창</w:t>
            </w:r>
            <w:proofErr w:type="spellEnd"/>
          </w:p>
          <w:p w:rsidR="00D46A2F" w:rsidRPr="00D46A2F" w:rsidRDefault="00D46A2F" w:rsidP="00D46A2F">
            <w:pPr>
              <w:wordWrap w:val="0"/>
              <w:autoSpaceDN w:val="0"/>
              <w:snapToGrid w:val="0"/>
              <w:spacing w:line="290" w:lineRule="atLeast"/>
              <w:jc w:val="right"/>
              <w:rPr>
                <w:rFonts w:ascii="한컴바탕" w:eastAsia="한컴바탕" w:hAnsi="한컴바탕" w:cs="한컴바탕"/>
                <w:spacing w:val="-6"/>
                <w:szCs w:val="21"/>
                <w:lang w:eastAsia="ko-KR"/>
              </w:rPr>
            </w:pPr>
            <w:r w:rsidRPr="00D46A2F">
              <w:rPr>
                <w:rFonts w:ascii="한컴바탕" w:eastAsia="한컴바탕" w:hAnsi="한컴바탕" w:cs="한컴바탕"/>
                <w:spacing w:val="-6"/>
                <w:szCs w:val="21"/>
                <w:lang w:eastAsia="ko-KR"/>
              </w:rPr>
              <w:t>2017년 11월 19일</w:t>
            </w:r>
          </w:p>
          <w:p w:rsidR="00D46A2F" w:rsidRPr="00D46A2F" w:rsidRDefault="00D46A2F" w:rsidP="00D46A2F">
            <w:pPr>
              <w:wordWrap w:val="0"/>
              <w:autoSpaceDN w:val="0"/>
              <w:snapToGrid w:val="0"/>
              <w:spacing w:line="290" w:lineRule="atLeast"/>
              <w:jc w:val="left"/>
              <w:rPr>
                <w:rFonts w:ascii="한컴바탕" w:eastAsia="한컴바탕" w:hAnsi="한컴바탕" w:cs="한컴바탕"/>
                <w:spacing w:val="-6"/>
                <w:szCs w:val="21"/>
                <w:lang w:eastAsia="ko-KR"/>
              </w:rPr>
            </w:pP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D46A2F">
              <w:rPr>
                <w:rFonts w:ascii="한컴바탕" w:eastAsia="한컴바탕" w:hAnsi="한컴바탕" w:cs="한컴바탕" w:hint="eastAsia"/>
                <w:spacing w:val="-8"/>
                <w:szCs w:val="21"/>
                <w:lang w:eastAsia="ko-KR"/>
              </w:rPr>
              <w:t>국무원은</w:t>
            </w:r>
            <w:r w:rsidRPr="00D46A2F">
              <w:rPr>
                <w:rFonts w:ascii="한컴바탕" w:eastAsia="한컴바탕" w:hAnsi="한컴바탕" w:cs="한컴바탕"/>
                <w:spacing w:val="-8"/>
                <w:szCs w:val="21"/>
                <w:lang w:eastAsia="ko-KR"/>
              </w:rPr>
              <w:t xml:space="preserve"> &lt;중화인민공화국 </w:t>
            </w:r>
            <w:proofErr w:type="spellStart"/>
            <w:r w:rsidRPr="00D46A2F">
              <w:rPr>
                <w:rFonts w:ascii="한컴바탕" w:eastAsia="한컴바탕" w:hAnsi="한컴바탕" w:cs="한컴바탕"/>
                <w:spacing w:val="-8"/>
                <w:szCs w:val="21"/>
                <w:lang w:eastAsia="ko-KR"/>
              </w:rPr>
              <w:t>영업세잠행조례</w:t>
            </w:r>
            <w:proofErr w:type="spellEnd"/>
            <w:r w:rsidRPr="00D46A2F">
              <w:rPr>
                <w:rFonts w:ascii="한컴바탕" w:eastAsia="한컴바탕" w:hAnsi="한컴바탕" w:cs="한컴바탕"/>
                <w:spacing w:val="-8"/>
                <w:szCs w:val="21"/>
                <w:lang w:eastAsia="ko-KR"/>
              </w:rPr>
              <w:t xml:space="preserve">&gt;를 폐지하기로 결정하였으며, 동시에 &lt;중화인민공화국 </w:t>
            </w:r>
            <w:proofErr w:type="spellStart"/>
            <w:r w:rsidRPr="00D46A2F">
              <w:rPr>
                <w:rFonts w:ascii="한컴바탕" w:eastAsia="한컴바탕" w:hAnsi="한컴바탕" w:cs="한컴바탕"/>
                <w:spacing w:val="-8"/>
                <w:szCs w:val="21"/>
                <w:lang w:eastAsia="ko-KR"/>
              </w:rPr>
              <w:t>증치세잠행조례</w:t>
            </w:r>
            <w:proofErr w:type="spellEnd"/>
            <w:r w:rsidRPr="00D46A2F">
              <w:rPr>
                <w:rFonts w:ascii="한컴바탕" w:eastAsia="한컴바탕" w:hAnsi="한컴바탕" w:cs="한컴바탕"/>
                <w:spacing w:val="-8"/>
                <w:szCs w:val="21"/>
                <w:lang w:eastAsia="ko-KR"/>
              </w:rPr>
              <w:t>&gt;에 대해 아래와 같이 개정한다</w:t>
            </w:r>
            <w:r>
              <w:rPr>
                <w:rFonts w:ascii="한컴바탕" w:eastAsia="한컴바탕" w:hAnsi="한컴바탕" w:cs="한컴바탕"/>
                <w:spacing w:val="-8"/>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1. 제1조를 다음과 같이 개정한다: 중화인민공화국 경내에서 상품을 판매하거나 가공, 수리 정비 용역(이하 ‘용역’) 제공, 서비스, 무형자산, 부동산 및 수입 상품을 판매하는 단위와 개인은 </w:t>
            </w:r>
            <w:proofErr w:type="spellStart"/>
            <w:r w:rsidRPr="00D46A2F">
              <w:rPr>
                <w:rFonts w:ascii="한컴바탕" w:eastAsia="한컴바탕" w:hAnsi="한컴바탕" w:cs="한컴바탕"/>
                <w:spacing w:val="-6"/>
                <w:szCs w:val="21"/>
                <w:lang w:eastAsia="ko-KR"/>
              </w:rPr>
              <w:t>증치세</w:t>
            </w:r>
            <w:proofErr w:type="spellEnd"/>
            <w:r w:rsidRPr="00D46A2F">
              <w:rPr>
                <w:rFonts w:ascii="한컴바탕" w:eastAsia="한컴바탕" w:hAnsi="한컴바탕" w:cs="한컴바탕"/>
                <w:spacing w:val="-6"/>
                <w:szCs w:val="21"/>
                <w:lang w:eastAsia="ko-KR"/>
              </w:rPr>
              <w:t xml:space="preserve"> 납세자로서, 본 조례에 따라 </w:t>
            </w:r>
            <w:proofErr w:type="spellStart"/>
            <w:r w:rsidRPr="00D46A2F">
              <w:rPr>
                <w:rFonts w:ascii="한컴바탕" w:eastAsia="한컴바탕" w:hAnsi="한컴바탕" w:cs="한컴바탕"/>
                <w:spacing w:val="-6"/>
                <w:szCs w:val="21"/>
                <w:lang w:eastAsia="ko-KR"/>
              </w:rPr>
              <w:t>증치세를</w:t>
            </w:r>
            <w:proofErr w:type="spellEnd"/>
            <w:r w:rsidRPr="00D46A2F">
              <w:rPr>
                <w:rFonts w:ascii="한컴바탕" w:eastAsia="한컴바탕" w:hAnsi="한컴바탕" w:cs="한컴바탕"/>
                <w:spacing w:val="-6"/>
                <w:szCs w:val="21"/>
                <w:lang w:eastAsia="ko-KR"/>
              </w:rPr>
              <w:t xml:space="preserve"> 납부하여야 한다</w:t>
            </w:r>
            <w:r>
              <w:rPr>
                <w:rFonts w:ascii="한컴바탕" w:eastAsia="한컴바탕" w:hAnsi="한컴바탕" w:cs="한컴바탕"/>
                <w:spacing w:val="-6"/>
                <w:szCs w:val="21"/>
                <w:lang w:eastAsia="ko-KR"/>
              </w:rPr>
              <w:t xml:space="preserve">. </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D46A2F">
              <w:rPr>
                <w:rFonts w:ascii="한컴바탕" w:eastAsia="한컴바탕" w:hAnsi="한컴바탕" w:cs="한컴바탕"/>
                <w:spacing w:val="-6"/>
                <w:szCs w:val="21"/>
                <w:lang w:eastAsia="ko-KR"/>
              </w:rPr>
              <w:t xml:space="preserve">2. </w:t>
            </w:r>
            <w:r w:rsidRPr="00D46A2F">
              <w:rPr>
                <w:rFonts w:ascii="한컴바탕" w:eastAsia="한컴바탕" w:hAnsi="한컴바탕" w:cs="한컴바탕"/>
                <w:spacing w:val="12"/>
                <w:szCs w:val="21"/>
                <w:lang w:eastAsia="ko-KR"/>
              </w:rPr>
              <w:t>제2조 제1관을 ‘</w:t>
            </w:r>
            <w:proofErr w:type="spellStart"/>
            <w:r w:rsidRPr="00D46A2F">
              <w:rPr>
                <w:rFonts w:ascii="한컴바탕" w:eastAsia="한컴바탕" w:hAnsi="한컴바탕" w:cs="한컴바탕"/>
                <w:spacing w:val="12"/>
                <w:szCs w:val="21"/>
                <w:lang w:eastAsia="ko-KR"/>
              </w:rPr>
              <w:t>증치세</w:t>
            </w:r>
            <w:proofErr w:type="spellEnd"/>
            <w:r w:rsidRPr="00D46A2F">
              <w:rPr>
                <w:rFonts w:ascii="한컴바탕" w:eastAsia="한컴바탕" w:hAnsi="한컴바탕" w:cs="한컴바탕"/>
                <w:spacing w:val="12"/>
                <w:szCs w:val="21"/>
                <w:lang w:eastAsia="ko-KR"/>
              </w:rPr>
              <w:t xml:space="preserve"> 세율’</w:t>
            </w:r>
            <w:proofErr w:type="spellStart"/>
            <w:r w:rsidRPr="00D46A2F">
              <w:rPr>
                <w:rFonts w:ascii="한컴바탕" w:eastAsia="한컴바탕" w:hAnsi="한컴바탕" w:cs="한컴바탕"/>
                <w:spacing w:val="12"/>
                <w:szCs w:val="21"/>
                <w:lang w:eastAsia="ko-KR"/>
              </w:rPr>
              <w:t>로</w:t>
            </w:r>
            <w:proofErr w:type="spellEnd"/>
            <w:r w:rsidRPr="00D46A2F">
              <w:rPr>
                <w:rFonts w:ascii="한컴바탕" w:eastAsia="한컴바탕" w:hAnsi="한컴바탕" w:cs="한컴바탕"/>
                <w:spacing w:val="12"/>
                <w:szCs w:val="21"/>
                <w:lang w:eastAsia="ko-KR"/>
              </w:rPr>
              <w:t xml:space="preserve"> 개정한다</w:t>
            </w:r>
            <w:r>
              <w:rPr>
                <w:rFonts w:ascii="한컴바탕" w:eastAsia="한컴바탕" w:hAnsi="한컴바탕" w:cs="한컴바탕"/>
                <w:spacing w:val="12"/>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2.1 납세자가 상품, 용역, 유형자산 임대서비스 또는 수입 상품을 판매하는 경우, 본 조 제2항, 제4항, 제5항에 별도로 규정한 것 외에 세율은 17%이다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2.2 납세자가 교통운송, 우정, 기초 전신, 건축, 부동산 임대서비스를 판매하거나 부동산 판매, 토지사용권 양도, 아래의 상품을 판매 또는 수입할 경우, 세율은 11%이다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2.2.1 식량 등 농산품, 식물성 식용유 및 식용 소금</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2.2.2 상수도, 난방, 냉방, 온수, 가스, 액화가스, 천연가스, </w:t>
            </w:r>
            <w:proofErr w:type="spellStart"/>
            <w:r w:rsidRPr="00D46A2F">
              <w:rPr>
                <w:rFonts w:ascii="한컴바탕" w:eastAsia="한컴바탕" w:hAnsi="한컴바탕" w:cs="한컴바탕"/>
                <w:spacing w:val="-6"/>
                <w:szCs w:val="21"/>
                <w:lang w:eastAsia="ko-KR"/>
              </w:rPr>
              <w:t>디메틸에테르</w:t>
            </w:r>
            <w:proofErr w:type="spellEnd"/>
            <w:r w:rsidRPr="00D46A2F">
              <w:rPr>
                <w:rFonts w:ascii="한컴바탕" w:eastAsia="한컴바탕" w:hAnsi="한컴바탕" w:cs="한컴바탕"/>
                <w:spacing w:val="-6"/>
                <w:szCs w:val="21"/>
                <w:lang w:eastAsia="ko-KR"/>
              </w:rPr>
              <w:t>(dimethyl ether), 메탄가스, 가정용 석탄제품</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2.2.3 도서, 신문, 잡지, 비디오 제품 및 전자출판물</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D46A2F">
              <w:rPr>
                <w:rFonts w:ascii="한컴바탕" w:eastAsia="한컴바탕" w:hAnsi="한컴바탕" w:cs="한컴바탕"/>
                <w:spacing w:val="-6"/>
                <w:szCs w:val="21"/>
                <w:lang w:eastAsia="ko-KR"/>
              </w:rPr>
              <w:t xml:space="preserve">2.2.4 </w:t>
            </w:r>
            <w:r w:rsidRPr="00D46A2F">
              <w:rPr>
                <w:rFonts w:ascii="한컴바탕" w:eastAsia="한컴바탕" w:hAnsi="한컴바탕" w:cs="한컴바탕"/>
                <w:spacing w:val="-10"/>
                <w:szCs w:val="21"/>
                <w:lang w:eastAsia="ko-KR"/>
              </w:rPr>
              <w:t>사료, 화학비료, 농약, 농기계 및 농업용 비닐</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2.2.5 국무원에서 규정한 기타 상품</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2.3 납세자가 서비스, 무형자산을 판매 시, 본 조 제1항, 제2항, 제5항에 별도로 규정한 것 외에 세</w:t>
            </w:r>
            <w:r w:rsidRPr="00D46A2F">
              <w:rPr>
                <w:rFonts w:ascii="한컴바탕" w:eastAsia="한컴바탕" w:hAnsi="한컴바탕" w:cs="한컴바탕"/>
                <w:spacing w:val="-6"/>
                <w:szCs w:val="21"/>
                <w:lang w:eastAsia="ko-KR"/>
              </w:rPr>
              <w:lastRenderedPageBreak/>
              <w:t>율은 6%이다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2.4 납세자가 상품을 수출 시, 세율은 ‘0’이다. 단, 국무원이 별도로 규정한 것은 제외한다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2.5 경내 단위와 개인이 국무원 규정범위 내의 서비스, 무형자산을 경외로 판매하는 경우, 세율은 ‘0’이다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3. </w:t>
            </w:r>
            <w:r w:rsidRPr="00D46A2F">
              <w:rPr>
                <w:rFonts w:ascii="한컴바탕" w:eastAsia="한컴바탕" w:hAnsi="한컴바탕" w:cs="한컴바탕"/>
                <w:spacing w:val="6"/>
                <w:szCs w:val="21"/>
                <w:lang w:eastAsia="ko-KR"/>
              </w:rPr>
              <w:t>제4조 제1관 중의 ‘상품을 판매하거나 과세용역 제공(이하 ‘상품의 판매 또는 과세용역’)’을 ‘상품, 용역, 서비스, 무형자산 및 부동산 판매(이하 ‘과세매출’)’로 개정한다. 제 5조, 제6조 제1관, 제7조, 제11조 제1관, 제19조 제1관 제1항 중에 ‘상품 판매 또는 과세용역’을 ‘과세 매출행위 발생’</w:t>
            </w:r>
            <w:proofErr w:type="spellStart"/>
            <w:r w:rsidRPr="00D46A2F">
              <w:rPr>
                <w:rFonts w:ascii="한컴바탕" w:eastAsia="한컴바탕" w:hAnsi="한컴바탕" w:cs="한컴바탕"/>
                <w:spacing w:val="6"/>
                <w:szCs w:val="21"/>
                <w:lang w:eastAsia="ko-KR"/>
              </w:rPr>
              <w:t>으로</w:t>
            </w:r>
            <w:proofErr w:type="spellEnd"/>
            <w:r w:rsidRPr="00D46A2F">
              <w:rPr>
                <w:rFonts w:ascii="한컴바탕" w:eastAsia="한컴바탕" w:hAnsi="한컴바탕" w:cs="한컴바탕"/>
                <w:spacing w:val="6"/>
                <w:szCs w:val="21"/>
                <w:lang w:eastAsia="ko-KR"/>
              </w:rPr>
              <w:t xml:space="preserve"> 개정한다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4. </w:t>
            </w:r>
            <w:r w:rsidRPr="00D46A2F">
              <w:rPr>
                <w:rFonts w:ascii="한컴바탕" w:eastAsia="한컴바탕" w:hAnsi="한컴바탕" w:cs="한컴바탕"/>
                <w:spacing w:val="6"/>
                <w:szCs w:val="21"/>
                <w:lang w:eastAsia="ko-KR"/>
              </w:rPr>
              <w:t>제8조 제1관 중 ‘상품 또는 과세용역 매입’(이하 ‘상품 또는 과세용역 매입’), 제9조 중의 ‘상품 또는 과세용역 매입’을 ‘상품, 용역, 서비스, 무형자산 및 부동산 매입’</w:t>
            </w:r>
            <w:proofErr w:type="spellStart"/>
            <w:r w:rsidRPr="00D46A2F">
              <w:rPr>
                <w:rFonts w:ascii="한컴바탕" w:eastAsia="한컴바탕" w:hAnsi="한컴바탕" w:cs="한컴바탕"/>
                <w:spacing w:val="6"/>
                <w:szCs w:val="21"/>
                <w:lang w:eastAsia="ko-KR"/>
              </w:rPr>
              <w:t>으로</w:t>
            </w:r>
            <w:proofErr w:type="spellEnd"/>
            <w:r w:rsidRPr="00D46A2F">
              <w:rPr>
                <w:rFonts w:ascii="한컴바탕" w:eastAsia="한컴바탕" w:hAnsi="한컴바탕" w:cs="한컴바탕"/>
                <w:spacing w:val="6"/>
                <w:szCs w:val="21"/>
                <w:lang w:eastAsia="ko-KR"/>
              </w:rPr>
              <w:t xml:space="preserve"> 개정한다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hint="eastAsia"/>
                <w:spacing w:val="-6"/>
                <w:szCs w:val="21"/>
                <w:lang w:eastAsia="ko-KR"/>
              </w:rPr>
              <w:t>제</w:t>
            </w:r>
            <w:r w:rsidRPr="00D46A2F">
              <w:rPr>
                <w:rFonts w:ascii="한컴바탕" w:eastAsia="한컴바탕" w:hAnsi="한컴바탕" w:cs="한컴바탕"/>
                <w:spacing w:val="-6"/>
                <w:szCs w:val="21"/>
                <w:lang w:eastAsia="ko-KR"/>
              </w:rPr>
              <w:t xml:space="preserve">8조 제2관 제3항 중에 ‘농산품 매입 세금계산서 또는 매출 세금계산서 상 명기한 농산품 매입가격과 13%의 </w:t>
            </w:r>
            <w:proofErr w:type="spellStart"/>
            <w:r w:rsidRPr="00D46A2F">
              <w:rPr>
                <w:rFonts w:ascii="한컴바탕" w:eastAsia="한컴바탕" w:hAnsi="한컴바탕" w:cs="한컴바탕"/>
                <w:spacing w:val="-6"/>
                <w:szCs w:val="21"/>
                <w:lang w:eastAsia="ko-KR"/>
              </w:rPr>
              <w:t>공제율로</w:t>
            </w:r>
            <w:proofErr w:type="spellEnd"/>
            <w:r w:rsidRPr="00D46A2F">
              <w:rPr>
                <w:rFonts w:ascii="한컴바탕" w:eastAsia="한컴바탕" w:hAnsi="한컴바탕" w:cs="한컴바탕"/>
                <w:spacing w:val="-6"/>
                <w:szCs w:val="21"/>
                <w:lang w:eastAsia="ko-KR"/>
              </w:rPr>
              <w:t xml:space="preserve"> 매입세액을 계산한다’</w:t>
            </w:r>
            <w:proofErr w:type="spellStart"/>
            <w:r w:rsidRPr="00D46A2F">
              <w:rPr>
                <w:rFonts w:ascii="한컴바탕" w:eastAsia="한컴바탕" w:hAnsi="한컴바탕" w:cs="한컴바탕"/>
                <w:spacing w:val="-6"/>
                <w:szCs w:val="21"/>
                <w:lang w:eastAsia="ko-KR"/>
              </w:rPr>
              <w:t>를</w:t>
            </w:r>
            <w:proofErr w:type="spellEnd"/>
            <w:r w:rsidRPr="00D46A2F">
              <w:rPr>
                <w:rFonts w:ascii="한컴바탕" w:eastAsia="한컴바탕" w:hAnsi="한컴바탕" w:cs="한컴바탕"/>
                <w:spacing w:val="-6"/>
                <w:szCs w:val="21"/>
                <w:lang w:eastAsia="ko-KR"/>
              </w:rPr>
              <w:t xml:space="preserve"> ‘농산품 매입 세금계산서 또는 매출 세금계산서 상 명기한 농산품 매입가격과 11%의 </w:t>
            </w:r>
            <w:proofErr w:type="spellStart"/>
            <w:r w:rsidRPr="00D46A2F">
              <w:rPr>
                <w:rFonts w:ascii="한컴바탕" w:eastAsia="한컴바탕" w:hAnsi="한컴바탕" w:cs="한컴바탕"/>
                <w:spacing w:val="-6"/>
                <w:szCs w:val="21"/>
                <w:lang w:eastAsia="ko-KR"/>
              </w:rPr>
              <w:t>공제율로</w:t>
            </w:r>
            <w:proofErr w:type="spellEnd"/>
            <w:r w:rsidRPr="00D46A2F">
              <w:rPr>
                <w:rFonts w:ascii="한컴바탕" w:eastAsia="한컴바탕" w:hAnsi="한컴바탕" w:cs="한컴바탕"/>
                <w:spacing w:val="-6"/>
                <w:szCs w:val="21"/>
                <w:lang w:eastAsia="ko-KR"/>
              </w:rPr>
              <w:t xml:space="preserve"> 매입세액을 계산 한다’고 개정하며, 국무원이 별도로 규정한 것은 제외한다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hint="eastAsia"/>
                <w:spacing w:val="-6"/>
                <w:szCs w:val="21"/>
                <w:lang w:eastAsia="ko-KR"/>
              </w:rPr>
              <w:t>제</w:t>
            </w:r>
            <w:r w:rsidRPr="00D46A2F">
              <w:rPr>
                <w:rFonts w:ascii="한컴바탕" w:eastAsia="한컴바탕" w:hAnsi="한컴바탕" w:cs="한컴바탕"/>
                <w:spacing w:val="-6"/>
                <w:szCs w:val="21"/>
                <w:lang w:eastAsia="ko-KR"/>
              </w:rPr>
              <w:t xml:space="preserve">8조 제2관 제4항을 삭제하고, 1개 항을 추가하여 이를 제4항으로 한다. ‘(4)경외단위 또는 개인으로부터 용역, 서비스, 무형자산 또는 경내 부동산을 매입한 경우, 세무기관 또는 원천징수의무자로부터 취득한 원천징수액의 세금 완납증명서 상에 명기된 </w:t>
            </w:r>
            <w:proofErr w:type="spellStart"/>
            <w:r w:rsidRPr="00D46A2F">
              <w:rPr>
                <w:rFonts w:ascii="한컴바탕" w:eastAsia="한컴바탕" w:hAnsi="한컴바탕" w:cs="한컴바탕"/>
                <w:spacing w:val="-6"/>
                <w:szCs w:val="21"/>
                <w:lang w:eastAsia="ko-KR"/>
              </w:rPr>
              <w:t>증치세액</w:t>
            </w:r>
            <w:proofErr w:type="spellEnd"/>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5. 제10조를 ‘아래 항목의 매입세액을 매출세액에서 공제하여서는 </w:t>
            </w:r>
            <w:proofErr w:type="spellStart"/>
            <w:r w:rsidRPr="00D46A2F">
              <w:rPr>
                <w:rFonts w:ascii="한컴바탕" w:eastAsia="한컴바탕" w:hAnsi="한컴바탕" w:cs="한컴바탕"/>
                <w:spacing w:val="-6"/>
                <w:szCs w:val="21"/>
                <w:lang w:eastAsia="ko-KR"/>
              </w:rPr>
              <w:t>아니된다</w:t>
            </w:r>
            <w:proofErr w:type="spellEnd"/>
            <w:r w:rsidRPr="00D46A2F">
              <w:rPr>
                <w:rFonts w:ascii="한컴바탕" w:eastAsia="한컴바탕" w:hAnsi="한컴바탕" w:cs="한컴바탕"/>
                <w:spacing w:val="-6"/>
                <w:szCs w:val="21"/>
                <w:lang w:eastAsia="ko-KR"/>
              </w:rPr>
              <w:t>’라고 개정한다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5.1 </w:t>
            </w:r>
            <w:r w:rsidRPr="00D46A2F">
              <w:rPr>
                <w:rFonts w:ascii="한컴바탕" w:eastAsia="한컴바탕" w:hAnsi="한컴바탕" w:cs="한컴바탕"/>
                <w:spacing w:val="12"/>
                <w:szCs w:val="21"/>
                <w:lang w:eastAsia="ko-KR"/>
              </w:rPr>
              <w:t xml:space="preserve">간이과세방법을 적용하는 과세항목, </w:t>
            </w:r>
            <w:proofErr w:type="spellStart"/>
            <w:r w:rsidRPr="00D46A2F">
              <w:rPr>
                <w:rFonts w:ascii="한컴바탕" w:eastAsia="한컴바탕" w:hAnsi="한컴바탕" w:cs="한컴바탕"/>
                <w:spacing w:val="12"/>
                <w:szCs w:val="21"/>
                <w:lang w:eastAsia="ko-KR"/>
              </w:rPr>
              <w:t>증치세</w:t>
            </w:r>
            <w:proofErr w:type="spellEnd"/>
            <w:r w:rsidRPr="00D46A2F">
              <w:rPr>
                <w:rFonts w:ascii="한컴바탕" w:eastAsia="한컴바탕" w:hAnsi="한컴바탕" w:cs="한컴바탕"/>
                <w:spacing w:val="12"/>
                <w:szCs w:val="21"/>
                <w:lang w:eastAsia="ko-KR"/>
              </w:rPr>
              <w:t xml:space="preserve"> 면제 항목, 집단복지 또는 개인이 소비하는 상품, 용역, 서비스, 무형자산 및 부동산</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5.2 비정상적으로 손실된 매입 상품 및 관련된 용역과 교통운송서비스</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5.3 비정상적으로 손실된 </w:t>
            </w:r>
            <w:proofErr w:type="spellStart"/>
            <w:r w:rsidRPr="00D46A2F">
              <w:rPr>
                <w:rFonts w:ascii="한컴바탕" w:eastAsia="한컴바탕" w:hAnsi="한컴바탕" w:cs="한컴바탕"/>
                <w:spacing w:val="-6"/>
                <w:szCs w:val="21"/>
                <w:lang w:eastAsia="ko-KR"/>
              </w:rPr>
              <w:t>재공품</w:t>
            </w:r>
            <w:proofErr w:type="spellEnd"/>
            <w:r w:rsidRPr="00D46A2F">
              <w:rPr>
                <w:rFonts w:ascii="한컴바탕" w:eastAsia="한컴바탕" w:hAnsi="한컴바탕" w:cs="한컴바탕"/>
                <w:spacing w:val="-6"/>
                <w:szCs w:val="21"/>
                <w:lang w:eastAsia="ko-KR"/>
              </w:rPr>
              <w:t xml:space="preserve">, 완제품이 소모한 상품(고정자산 </w:t>
            </w:r>
            <w:proofErr w:type="spellStart"/>
            <w:r w:rsidRPr="00D46A2F">
              <w:rPr>
                <w:rFonts w:ascii="한컴바탕" w:eastAsia="한컴바탕" w:hAnsi="한컴바탕" w:cs="한컴바탕"/>
                <w:spacing w:val="-6"/>
                <w:szCs w:val="21"/>
                <w:lang w:eastAsia="ko-KR"/>
              </w:rPr>
              <w:t>불포함</w:t>
            </w:r>
            <w:proofErr w:type="spellEnd"/>
            <w:r w:rsidRPr="00D46A2F">
              <w:rPr>
                <w:rFonts w:ascii="한컴바탕" w:eastAsia="한컴바탕" w:hAnsi="한컴바탕" w:cs="한컴바탕"/>
                <w:spacing w:val="-6"/>
                <w:szCs w:val="21"/>
                <w:lang w:eastAsia="ko-KR"/>
              </w:rPr>
              <w:t>), 용역과 교통운송서비스의 매입</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5.4 국무원이 규정한 기타 항목</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6. 제12조는 다음과 같이 개정한다: 소규모납세자 </w:t>
            </w:r>
            <w:proofErr w:type="spellStart"/>
            <w:r w:rsidRPr="00D46A2F">
              <w:rPr>
                <w:rFonts w:ascii="한컴바탕" w:eastAsia="한컴바탕" w:hAnsi="한컴바탕" w:cs="한컴바탕"/>
                <w:spacing w:val="-6"/>
                <w:szCs w:val="21"/>
                <w:lang w:eastAsia="ko-KR"/>
              </w:rPr>
              <w:t>증치세</w:t>
            </w:r>
            <w:proofErr w:type="spellEnd"/>
            <w:r w:rsidRPr="00D46A2F">
              <w:rPr>
                <w:rFonts w:ascii="한컴바탕" w:eastAsia="한컴바탕" w:hAnsi="한컴바탕" w:cs="한컴바탕"/>
                <w:spacing w:val="-6"/>
                <w:szCs w:val="21"/>
                <w:lang w:eastAsia="ko-KR"/>
              </w:rPr>
              <w:t xml:space="preserve"> </w:t>
            </w:r>
            <w:proofErr w:type="spellStart"/>
            <w:r w:rsidRPr="00D46A2F">
              <w:rPr>
                <w:rFonts w:ascii="한컴바탕" w:eastAsia="한컴바탕" w:hAnsi="한컴바탕" w:cs="한컴바탕"/>
                <w:spacing w:val="-6"/>
                <w:szCs w:val="21"/>
                <w:lang w:eastAsia="ko-KR"/>
              </w:rPr>
              <w:t>징수율은</w:t>
            </w:r>
            <w:proofErr w:type="spellEnd"/>
            <w:r w:rsidRPr="00D46A2F">
              <w:rPr>
                <w:rFonts w:ascii="한컴바탕" w:eastAsia="한컴바탕" w:hAnsi="한컴바탕" w:cs="한컴바탕"/>
                <w:spacing w:val="-6"/>
                <w:szCs w:val="21"/>
                <w:lang w:eastAsia="ko-KR"/>
              </w:rPr>
              <w:t xml:space="preserve"> 3%이고, 국무원이 별도로 규정</w:t>
            </w:r>
            <w:r w:rsidRPr="00D46A2F">
              <w:rPr>
                <w:rFonts w:ascii="한컴바탕" w:eastAsia="한컴바탕" w:hAnsi="한컴바탕" w:cs="한컴바탕"/>
                <w:spacing w:val="-6"/>
                <w:szCs w:val="21"/>
                <w:lang w:eastAsia="ko-KR"/>
              </w:rPr>
              <w:lastRenderedPageBreak/>
              <w:t>한 것은 제외한다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D46A2F">
              <w:rPr>
                <w:rFonts w:ascii="한컴바탕" w:eastAsia="한컴바탕" w:hAnsi="한컴바탕" w:cs="한컴바탕"/>
                <w:spacing w:val="-6"/>
                <w:szCs w:val="21"/>
                <w:lang w:eastAsia="ko-KR"/>
              </w:rPr>
              <w:t xml:space="preserve">7. </w:t>
            </w:r>
            <w:r w:rsidRPr="00D46A2F">
              <w:rPr>
                <w:rFonts w:ascii="한컴바탕" w:eastAsia="한컴바탕" w:hAnsi="한컴바탕" w:cs="한컴바탕"/>
                <w:spacing w:val="10"/>
                <w:szCs w:val="21"/>
                <w:lang w:eastAsia="ko-KR"/>
              </w:rPr>
              <w:t>제21조 제1관과 제2관 제2항 중의 ‘상품 또는 과세용역 판매’</w:t>
            </w:r>
            <w:proofErr w:type="spellStart"/>
            <w:r w:rsidRPr="00D46A2F">
              <w:rPr>
                <w:rFonts w:ascii="한컴바탕" w:eastAsia="한컴바탕" w:hAnsi="한컴바탕" w:cs="한컴바탕"/>
                <w:spacing w:val="10"/>
                <w:szCs w:val="21"/>
                <w:lang w:eastAsia="ko-KR"/>
              </w:rPr>
              <w:t>를</w:t>
            </w:r>
            <w:proofErr w:type="spellEnd"/>
            <w:r w:rsidRPr="00D46A2F">
              <w:rPr>
                <w:rFonts w:ascii="한컴바탕" w:eastAsia="한컴바탕" w:hAnsi="한컴바탕" w:cs="한컴바탕"/>
                <w:spacing w:val="10"/>
                <w:szCs w:val="21"/>
                <w:lang w:eastAsia="ko-KR"/>
              </w:rPr>
              <w:t xml:space="preserve"> ‘과세 매출행위 발생’</w:t>
            </w:r>
            <w:proofErr w:type="spellStart"/>
            <w:r w:rsidRPr="00D46A2F">
              <w:rPr>
                <w:rFonts w:ascii="한컴바탕" w:eastAsia="한컴바탕" w:hAnsi="한컴바탕" w:cs="한컴바탕"/>
                <w:spacing w:val="10"/>
                <w:szCs w:val="21"/>
                <w:lang w:eastAsia="ko-KR"/>
              </w:rPr>
              <w:t>으로</w:t>
            </w:r>
            <w:proofErr w:type="spellEnd"/>
            <w:r w:rsidRPr="00D46A2F">
              <w:rPr>
                <w:rFonts w:ascii="한컴바탕" w:eastAsia="한컴바탕" w:hAnsi="한컴바탕" w:cs="한컴바탕"/>
                <w:spacing w:val="10"/>
                <w:szCs w:val="21"/>
                <w:lang w:eastAsia="ko-KR"/>
              </w:rPr>
              <w:t xml:space="preserve"> 개정한다. 제2관 제1항을 (1) ‘과세 매출행위의 </w:t>
            </w:r>
            <w:proofErr w:type="spellStart"/>
            <w:r w:rsidRPr="00D46A2F">
              <w:rPr>
                <w:rFonts w:ascii="한컴바탕" w:eastAsia="한컴바탕" w:hAnsi="한컴바탕" w:cs="한컴바탕"/>
                <w:spacing w:val="10"/>
                <w:szCs w:val="21"/>
                <w:lang w:eastAsia="ko-KR"/>
              </w:rPr>
              <w:t>구매측이</w:t>
            </w:r>
            <w:proofErr w:type="spellEnd"/>
            <w:r w:rsidRPr="00D46A2F">
              <w:rPr>
                <w:rFonts w:ascii="한컴바탕" w:eastAsia="한컴바탕" w:hAnsi="한컴바탕" w:cs="한컴바탕"/>
                <w:spacing w:val="10"/>
                <w:szCs w:val="21"/>
                <w:lang w:eastAsia="ko-KR"/>
              </w:rPr>
              <w:t xml:space="preserve"> 개인소비자일 경우’</w:t>
            </w:r>
            <w:proofErr w:type="spellStart"/>
            <w:r w:rsidRPr="00D46A2F">
              <w:rPr>
                <w:rFonts w:ascii="한컴바탕" w:eastAsia="한컴바탕" w:hAnsi="한컴바탕" w:cs="한컴바탕"/>
                <w:spacing w:val="10"/>
                <w:szCs w:val="21"/>
                <w:lang w:eastAsia="ko-KR"/>
              </w:rPr>
              <w:t>로</w:t>
            </w:r>
            <w:proofErr w:type="spellEnd"/>
            <w:r w:rsidRPr="00D46A2F">
              <w:rPr>
                <w:rFonts w:ascii="한컴바탕" w:eastAsia="한컴바탕" w:hAnsi="한컴바탕" w:cs="한컴바탕"/>
                <w:spacing w:val="10"/>
                <w:szCs w:val="21"/>
                <w:lang w:eastAsia="ko-KR"/>
              </w:rPr>
              <w:t xml:space="preserve"> 개정한다. 아울러 제2관 제3항은 삭제한다</w:t>
            </w:r>
            <w:r>
              <w:rPr>
                <w:rFonts w:ascii="한컴바탕" w:eastAsia="한컴바탕" w:hAnsi="한컴바탕" w:cs="한컴바탕"/>
                <w:spacing w:val="10"/>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8. 제22조 제1관 제2항을 다음과 같이 개정한다: (2) 고정 영업자가 타 현(시)에서 상품 또는 용역을 판매할 경우, 그 기구 소재지의 주관세무기관에 외출경영사항을 보고하는 동시에, 그 기구 소재지의 주관 세무기관에 납세신고를 하여야 한다. 신고하지 않은 경우, 판매지역 또는 용역발생지역의 주관 세무기관에 납세신고를 하여야 한다. 판매지역 또는 용역발생지역의 주관 세무기관에 납세신고를 하지 않은 경우, 그 기구 소재지의 주관 세무기관이 세금을 추가 </w:t>
            </w:r>
            <w:r w:rsidRPr="00D46A2F">
              <w:rPr>
                <w:rFonts w:ascii="한컴바탕" w:eastAsia="한컴바탕" w:hAnsi="한컴바탕" w:cs="한컴바탕" w:hint="eastAsia"/>
                <w:spacing w:val="-6"/>
                <w:szCs w:val="21"/>
                <w:lang w:eastAsia="ko-KR"/>
              </w:rPr>
              <w:t>징수</w:t>
            </w:r>
            <w:r w:rsidRPr="00D46A2F">
              <w:rPr>
                <w:rFonts w:ascii="한컴바탕" w:eastAsia="한컴바탕" w:hAnsi="한컴바탕" w:cs="한컴바탕"/>
                <w:spacing w:val="-6"/>
                <w:szCs w:val="21"/>
                <w:lang w:eastAsia="ko-KR"/>
              </w:rPr>
              <w:t xml:space="preserve"> 한다. 제1관 제3항 중에 ‘상품 또는 과세용역 판매’</w:t>
            </w:r>
            <w:proofErr w:type="spellStart"/>
            <w:r w:rsidRPr="00D46A2F">
              <w:rPr>
                <w:rFonts w:ascii="한컴바탕" w:eastAsia="한컴바탕" w:hAnsi="한컴바탕" w:cs="한컴바탕"/>
                <w:spacing w:val="-6"/>
                <w:szCs w:val="21"/>
                <w:lang w:eastAsia="ko-KR"/>
              </w:rPr>
              <w:t>를</w:t>
            </w:r>
            <w:proofErr w:type="spellEnd"/>
            <w:r w:rsidRPr="00D46A2F">
              <w:rPr>
                <w:rFonts w:ascii="한컴바탕" w:eastAsia="한컴바탕" w:hAnsi="한컴바탕" w:cs="한컴바탕"/>
                <w:spacing w:val="-6"/>
                <w:szCs w:val="21"/>
                <w:lang w:eastAsia="ko-KR"/>
              </w:rPr>
              <w:t xml:space="preserve"> ‘상품 또는 용역 판매’</w:t>
            </w:r>
            <w:proofErr w:type="spellStart"/>
            <w:r w:rsidRPr="00D46A2F">
              <w:rPr>
                <w:rFonts w:ascii="한컴바탕" w:eastAsia="한컴바탕" w:hAnsi="한컴바탕" w:cs="한컴바탕"/>
                <w:spacing w:val="-6"/>
                <w:szCs w:val="21"/>
                <w:lang w:eastAsia="ko-KR"/>
              </w:rPr>
              <w:t>로</w:t>
            </w:r>
            <w:proofErr w:type="spellEnd"/>
            <w:r w:rsidRPr="00D46A2F">
              <w:rPr>
                <w:rFonts w:ascii="한컴바탕" w:eastAsia="한컴바탕" w:hAnsi="한컴바탕" w:cs="한컴바탕"/>
                <w:spacing w:val="-6"/>
                <w:szCs w:val="21"/>
                <w:lang w:eastAsia="ko-KR"/>
              </w:rPr>
              <w:t xml:space="preserve"> 개정한다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9. 제25조 제1관 중 ‘구체적인 방법은 국무원재정, 세무주관부서가 제정’ 앞에 ‘경내단위와 개인이 경외에서 서비스와 무형자산을 판매 시, 세금환급(면제)’ 규정을 적용할 경우, 기한 내에 주관 세무기관에 세금환급(면제)를 신고하여 처리하여야 한다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spacing w:val="-6"/>
                <w:szCs w:val="21"/>
                <w:lang w:eastAsia="ko-KR"/>
              </w:rPr>
              <w:t xml:space="preserve">10. 1개 조를 추가하여 제27조로 한다. 납세자가 </w:t>
            </w:r>
            <w:proofErr w:type="spellStart"/>
            <w:r w:rsidRPr="00D46A2F">
              <w:rPr>
                <w:rFonts w:ascii="한컴바탕" w:eastAsia="한컴바탕" w:hAnsi="한컴바탕" w:cs="한컴바탕"/>
                <w:spacing w:val="-6"/>
                <w:szCs w:val="21"/>
                <w:lang w:eastAsia="ko-KR"/>
              </w:rPr>
              <w:t>증치세를</w:t>
            </w:r>
            <w:proofErr w:type="spellEnd"/>
            <w:r w:rsidRPr="00D46A2F">
              <w:rPr>
                <w:rFonts w:ascii="한컴바탕" w:eastAsia="한컴바탕" w:hAnsi="한컴바탕" w:cs="한컴바탕"/>
                <w:spacing w:val="-6"/>
                <w:szCs w:val="21"/>
                <w:lang w:eastAsia="ko-KR"/>
              </w:rPr>
              <w:t xml:space="preserve"> 납부하는 유관사항은 국무원 또는 국무원 재정 및 세무주관부서가 국무원의 동의를 거쳐 별도로 규정이 있을 경우, 그 규정을 따른다</w:t>
            </w:r>
            <w:r>
              <w:rPr>
                <w:rFonts w:ascii="한컴바탕" w:eastAsia="한컴바탕" w:hAnsi="한컴바탕" w:cs="한컴바탕"/>
                <w:spacing w:val="-6"/>
                <w:szCs w:val="21"/>
                <w:lang w:eastAsia="ko-KR"/>
              </w:rPr>
              <w:t xml:space="preserve">. </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hint="eastAsia"/>
                <w:spacing w:val="-6"/>
                <w:szCs w:val="21"/>
                <w:lang w:eastAsia="ko-KR"/>
              </w:rPr>
              <w:t>그</w:t>
            </w:r>
            <w:r w:rsidRPr="00D46A2F">
              <w:rPr>
                <w:rFonts w:ascii="한컴바탕" w:eastAsia="한컴바탕" w:hAnsi="한컴바탕" w:cs="한컴바탕"/>
                <w:spacing w:val="-6"/>
                <w:szCs w:val="21"/>
                <w:lang w:eastAsia="ko-KR"/>
              </w:rPr>
              <w:t xml:space="preserve"> 외, 개별 조문에 대해 문자개정을 하였다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46A2F">
              <w:rPr>
                <w:rFonts w:ascii="한컴바탕" w:eastAsia="한컴바탕" w:hAnsi="한컴바탕" w:cs="한컴바탕" w:hint="eastAsia"/>
                <w:spacing w:val="-6"/>
                <w:szCs w:val="21"/>
                <w:lang w:eastAsia="ko-KR"/>
              </w:rPr>
              <w:t>본</w:t>
            </w:r>
            <w:r w:rsidRPr="00D46A2F">
              <w:rPr>
                <w:rFonts w:ascii="한컴바탕" w:eastAsia="한컴바탕" w:hAnsi="한컴바탕" w:cs="한컴바탕"/>
                <w:spacing w:val="-6"/>
                <w:szCs w:val="21"/>
                <w:lang w:eastAsia="ko-KR"/>
              </w:rPr>
              <w:t xml:space="preserve"> 결정은 발표한 날로부터 시행한다</w:t>
            </w:r>
            <w:r>
              <w:rPr>
                <w:rFonts w:ascii="한컴바탕" w:eastAsia="한컴바탕" w:hAnsi="한컴바탕" w:cs="한컴바탕"/>
                <w:spacing w:val="-6"/>
                <w:szCs w:val="21"/>
                <w:lang w:eastAsia="ko-KR"/>
              </w:rPr>
              <w:t>.</w:t>
            </w:r>
          </w:p>
          <w:p w:rsidR="00D46A2F" w:rsidRPr="00D46A2F" w:rsidRDefault="00D46A2F" w:rsidP="00D46A2F">
            <w:pPr>
              <w:wordWrap w:val="0"/>
              <w:autoSpaceDN w:val="0"/>
              <w:snapToGrid w:val="0"/>
              <w:spacing w:line="290" w:lineRule="atLeast"/>
              <w:jc w:val="left"/>
              <w:rPr>
                <w:rFonts w:ascii="한컴바탕" w:eastAsia="한컴바탕" w:hAnsi="한컴바탕" w:cs="한컴바탕"/>
                <w:spacing w:val="-6"/>
                <w:szCs w:val="21"/>
                <w:lang w:eastAsia="ko-KR"/>
              </w:rPr>
            </w:pPr>
            <w:r w:rsidRPr="00D46A2F">
              <w:rPr>
                <w:rFonts w:ascii="한컴바탕" w:eastAsia="한컴바탕" w:hAnsi="한컴바탕" w:cs="한컴바탕"/>
                <w:spacing w:val="-6"/>
                <w:szCs w:val="21"/>
                <w:lang w:eastAsia="ko-KR"/>
              </w:rPr>
              <w:t xml:space="preserve">&lt;중화인민공화국 </w:t>
            </w:r>
            <w:proofErr w:type="spellStart"/>
            <w:r w:rsidRPr="00D46A2F">
              <w:rPr>
                <w:rFonts w:ascii="한컴바탕" w:eastAsia="한컴바탕" w:hAnsi="한컴바탕" w:cs="한컴바탕"/>
                <w:spacing w:val="-6"/>
                <w:szCs w:val="21"/>
                <w:lang w:eastAsia="ko-KR"/>
              </w:rPr>
              <w:t>증치세잠행조례</w:t>
            </w:r>
            <w:proofErr w:type="spellEnd"/>
            <w:r w:rsidRPr="00D46A2F">
              <w:rPr>
                <w:rFonts w:ascii="한컴바탕" w:eastAsia="한컴바탕" w:hAnsi="한컴바탕" w:cs="한컴바탕"/>
                <w:spacing w:val="-6"/>
                <w:szCs w:val="21"/>
                <w:lang w:eastAsia="ko-KR"/>
              </w:rPr>
              <w:t>&gt;는 본 결정에 근거하여 상응하는 개정을 하였고, 조문번호에 대해 상응한 조정을 하여 다시 발표한다.</w:t>
            </w:r>
          </w:p>
          <w:p w:rsidR="00F6633C" w:rsidRPr="00D46A2F"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46A2F" w:rsidRPr="00D46A2F" w:rsidRDefault="00D46A2F" w:rsidP="00D46A2F">
            <w:pPr>
              <w:wordWrap w:val="0"/>
              <w:autoSpaceDE w:val="0"/>
              <w:autoSpaceDN w:val="0"/>
              <w:snapToGrid w:val="0"/>
              <w:spacing w:line="290" w:lineRule="atLeast"/>
              <w:jc w:val="center"/>
              <w:rPr>
                <w:rFonts w:ascii="SimSun" w:eastAsia="SimSun" w:hAnsi="SimSun"/>
                <w:b/>
                <w:spacing w:val="-14"/>
                <w:sz w:val="26"/>
                <w:szCs w:val="26"/>
              </w:rPr>
            </w:pPr>
            <w:r w:rsidRPr="00D46A2F">
              <w:rPr>
                <w:rFonts w:ascii="SimSun" w:eastAsia="SimSun" w:hAnsi="SimSun" w:hint="eastAsia"/>
                <w:b/>
                <w:spacing w:val="-14"/>
                <w:sz w:val="26"/>
                <w:szCs w:val="26"/>
              </w:rPr>
              <w:t>国务院关于废止《中华人民共和国营业税暂行条例》和修改《中华人民共和国增值税暂行条例》的决定</w:t>
            </w:r>
          </w:p>
          <w:p w:rsidR="00D46A2F" w:rsidRPr="00D46A2F" w:rsidRDefault="00D46A2F" w:rsidP="00D46A2F">
            <w:pPr>
              <w:wordWrap w:val="0"/>
              <w:autoSpaceDE w:val="0"/>
              <w:autoSpaceDN w:val="0"/>
              <w:snapToGrid w:val="0"/>
              <w:spacing w:line="290" w:lineRule="atLeast"/>
              <w:jc w:val="center"/>
              <w:rPr>
                <w:rFonts w:ascii="SimSun" w:eastAsia="SimSun" w:hAnsi="SimSun"/>
                <w:szCs w:val="21"/>
              </w:rPr>
            </w:pPr>
            <w:r w:rsidRPr="00D46A2F">
              <w:rPr>
                <w:rFonts w:ascii="SimSun" w:eastAsia="SimSun" w:hAnsi="SimSun" w:hint="eastAsia"/>
                <w:szCs w:val="21"/>
              </w:rPr>
              <w:t>国务院令第</w:t>
            </w:r>
            <w:r w:rsidRPr="00D46A2F">
              <w:rPr>
                <w:rFonts w:ascii="SimSun" w:eastAsia="SimSun" w:hAnsi="SimSun"/>
                <w:szCs w:val="21"/>
              </w:rPr>
              <w:t>691</w:t>
            </w:r>
            <w:r w:rsidRPr="00D46A2F">
              <w:rPr>
                <w:rFonts w:ascii="SimSun" w:eastAsia="SimSun" w:hAnsi="SimSun" w:hint="eastAsia"/>
                <w:szCs w:val="21"/>
              </w:rPr>
              <w:t>号</w:t>
            </w:r>
          </w:p>
          <w:p w:rsidR="00D46A2F" w:rsidRPr="00D46A2F" w:rsidRDefault="00D46A2F" w:rsidP="00D46A2F">
            <w:pPr>
              <w:wordWrap w:val="0"/>
              <w:autoSpaceDE w:val="0"/>
              <w:autoSpaceDN w:val="0"/>
              <w:snapToGrid w:val="0"/>
              <w:spacing w:line="290" w:lineRule="atLeast"/>
              <w:rPr>
                <w:rFonts w:ascii="SimSun" w:eastAsia="SimSun" w:hAnsi="SimSun"/>
                <w:szCs w:val="21"/>
              </w:rPr>
            </w:pPr>
          </w:p>
          <w:p w:rsidR="00D46A2F" w:rsidRPr="00D46A2F" w:rsidRDefault="00D46A2F" w:rsidP="00D46A2F">
            <w:pPr>
              <w:wordWrap w:val="0"/>
              <w:autoSpaceDE w:val="0"/>
              <w:autoSpaceDN w:val="0"/>
              <w:snapToGrid w:val="0"/>
              <w:spacing w:line="290" w:lineRule="atLeast"/>
              <w:rPr>
                <w:rFonts w:ascii="SimSun" w:eastAsia="SimSun" w:hAnsi="SimSun"/>
                <w:szCs w:val="21"/>
              </w:rPr>
            </w:pP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《国务院关于废止〈中华人民共和国营业税暂行条例〉和修改〈中华人民共和国增值税暂行条例〉的决定》已经</w:t>
            </w:r>
            <w:r w:rsidRPr="00D46A2F">
              <w:rPr>
                <w:rFonts w:ascii="SimSun" w:eastAsia="SimSun" w:hAnsi="SimSun"/>
                <w:szCs w:val="21"/>
              </w:rPr>
              <w:t>2017</w:t>
            </w:r>
            <w:r w:rsidRPr="00D46A2F">
              <w:rPr>
                <w:rFonts w:ascii="SimSun" w:eastAsia="SimSun" w:hAnsi="SimSun" w:hint="eastAsia"/>
                <w:szCs w:val="21"/>
              </w:rPr>
              <w:t>年</w:t>
            </w:r>
            <w:r w:rsidRPr="00D46A2F">
              <w:rPr>
                <w:rFonts w:ascii="SimSun" w:eastAsia="SimSun" w:hAnsi="SimSun"/>
                <w:szCs w:val="21"/>
              </w:rPr>
              <w:t>10</w:t>
            </w:r>
            <w:r w:rsidRPr="00D46A2F">
              <w:rPr>
                <w:rFonts w:ascii="SimSun" w:eastAsia="SimSun" w:hAnsi="SimSun" w:hint="eastAsia"/>
                <w:szCs w:val="21"/>
              </w:rPr>
              <w:t>月</w:t>
            </w:r>
            <w:r w:rsidRPr="00D46A2F">
              <w:rPr>
                <w:rFonts w:ascii="SimSun" w:eastAsia="SimSun" w:hAnsi="SimSun"/>
                <w:szCs w:val="21"/>
              </w:rPr>
              <w:t>30</w:t>
            </w:r>
            <w:r w:rsidRPr="00D46A2F">
              <w:rPr>
                <w:rFonts w:ascii="SimSun" w:eastAsia="SimSun" w:hAnsi="SimSun" w:hint="eastAsia"/>
                <w:szCs w:val="21"/>
              </w:rPr>
              <w:t>日国务院第</w:t>
            </w:r>
            <w:r w:rsidRPr="00D46A2F">
              <w:rPr>
                <w:rFonts w:ascii="SimSun" w:eastAsia="SimSun" w:hAnsi="SimSun"/>
                <w:szCs w:val="21"/>
              </w:rPr>
              <w:t>191</w:t>
            </w:r>
            <w:r w:rsidRPr="00D46A2F">
              <w:rPr>
                <w:rFonts w:ascii="SimSun" w:eastAsia="SimSun" w:hAnsi="SimSun" w:hint="eastAsia"/>
                <w:szCs w:val="21"/>
              </w:rPr>
              <w:t>次常务会议通过，现予公布，自公布之日起施行。</w:t>
            </w:r>
          </w:p>
          <w:p w:rsidR="00D46A2F" w:rsidRPr="00D46A2F" w:rsidRDefault="00D46A2F" w:rsidP="00D46A2F">
            <w:pPr>
              <w:wordWrap w:val="0"/>
              <w:autoSpaceDE w:val="0"/>
              <w:autoSpaceDN w:val="0"/>
              <w:snapToGrid w:val="0"/>
              <w:spacing w:line="290" w:lineRule="atLeast"/>
              <w:rPr>
                <w:rFonts w:ascii="SimSun" w:eastAsia="SimSun" w:hAnsi="SimSun"/>
                <w:szCs w:val="21"/>
              </w:rPr>
            </w:pPr>
          </w:p>
          <w:p w:rsidR="00D46A2F" w:rsidRPr="00D46A2F" w:rsidRDefault="00D46A2F" w:rsidP="00D46A2F">
            <w:pPr>
              <w:wordWrap w:val="0"/>
              <w:autoSpaceDE w:val="0"/>
              <w:autoSpaceDN w:val="0"/>
              <w:snapToGrid w:val="0"/>
              <w:spacing w:line="290" w:lineRule="atLeast"/>
              <w:jc w:val="right"/>
              <w:rPr>
                <w:rFonts w:ascii="SimSun" w:eastAsia="SimSun" w:hAnsi="SimSun"/>
                <w:szCs w:val="21"/>
              </w:rPr>
            </w:pPr>
            <w:r w:rsidRPr="00D46A2F">
              <w:rPr>
                <w:rFonts w:ascii="SimSun" w:eastAsia="SimSun" w:hAnsi="SimSun" w:hint="eastAsia"/>
                <w:szCs w:val="21"/>
              </w:rPr>
              <w:t>总理　　李克强</w:t>
            </w:r>
            <w:r w:rsidRPr="00D46A2F">
              <w:rPr>
                <w:rFonts w:ascii="SimSun" w:eastAsia="SimSun" w:hAnsi="SimSun"/>
                <w:szCs w:val="21"/>
              </w:rPr>
              <w:t xml:space="preserve"> </w:t>
            </w:r>
          </w:p>
          <w:p w:rsidR="00D46A2F" w:rsidRPr="00D46A2F" w:rsidRDefault="00D46A2F" w:rsidP="00D46A2F">
            <w:pPr>
              <w:wordWrap w:val="0"/>
              <w:autoSpaceDE w:val="0"/>
              <w:autoSpaceDN w:val="0"/>
              <w:snapToGrid w:val="0"/>
              <w:spacing w:line="290" w:lineRule="atLeast"/>
              <w:jc w:val="right"/>
              <w:rPr>
                <w:rFonts w:ascii="SimSun" w:eastAsia="SimSun" w:hAnsi="SimSun"/>
                <w:szCs w:val="21"/>
              </w:rPr>
            </w:pPr>
            <w:r w:rsidRPr="00D46A2F">
              <w:rPr>
                <w:rFonts w:ascii="SimSun" w:eastAsia="SimSun" w:hAnsi="SimSun"/>
                <w:szCs w:val="21"/>
              </w:rPr>
              <w:t>2017</w:t>
            </w:r>
            <w:r w:rsidRPr="00D46A2F">
              <w:rPr>
                <w:rFonts w:ascii="SimSun" w:eastAsia="SimSun" w:hAnsi="SimSun" w:hint="eastAsia"/>
                <w:szCs w:val="21"/>
              </w:rPr>
              <w:t>年</w:t>
            </w:r>
            <w:r w:rsidRPr="00D46A2F">
              <w:rPr>
                <w:rFonts w:ascii="SimSun" w:eastAsia="SimSun" w:hAnsi="SimSun"/>
                <w:szCs w:val="21"/>
              </w:rPr>
              <w:t>11</w:t>
            </w:r>
            <w:r w:rsidRPr="00D46A2F">
              <w:rPr>
                <w:rFonts w:ascii="SimSun" w:eastAsia="SimSun" w:hAnsi="SimSun" w:hint="eastAsia"/>
                <w:szCs w:val="21"/>
              </w:rPr>
              <w:t>月</w:t>
            </w:r>
            <w:r w:rsidRPr="00D46A2F">
              <w:rPr>
                <w:rFonts w:ascii="SimSun" w:eastAsia="SimSun" w:hAnsi="SimSun"/>
                <w:szCs w:val="21"/>
              </w:rPr>
              <w:t>19</w:t>
            </w:r>
            <w:r w:rsidRPr="00D46A2F">
              <w:rPr>
                <w:rFonts w:ascii="SimSun" w:eastAsia="SimSun" w:hAnsi="SimSun" w:hint="eastAsia"/>
                <w:szCs w:val="21"/>
              </w:rPr>
              <w:t>日</w:t>
            </w:r>
            <w:r w:rsidRPr="00D46A2F">
              <w:rPr>
                <w:rFonts w:ascii="SimSun" w:eastAsia="SimSun" w:hAnsi="SimSun"/>
                <w:szCs w:val="21"/>
              </w:rPr>
              <w:t xml:space="preserve"> </w:t>
            </w:r>
          </w:p>
          <w:p w:rsidR="00D46A2F" w:rsidRPr="00D46A2F" w:rsidRDefault="00D46A2F" w:rsidP="00D46A2F">
            <w:pPr>
              <w:wordWrap w:val="0"/>
              <w:autoSpaceDE w:val="0"/>
              <w:autoSpaceDN w:val="0"/>
              <w:snapToGrid w:val="0"/>
              <w:spacing w:line="290" w:lineRule="atLeast"/>
              <w:rPr>
                <w:rFonts w:ascii="SimSun" w:eastAsia="SimSun" w:hAnsi="SimSun"/>
                <w:szCs w:val="21"/>
              </w:rPr>
            </w:pP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国务院决定废止《中华人民共和国营业税暂行条例》，同时对《中华人民共和国增值税暂行条例》作如下修改：</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一、将第一条修改为：“在中华人民共和国境内销售货物或者加工、修理修配劳务（以下简称劳务），销售服务、无形资产、不动产以及进口货物的单位和个人，为增值税的纳税人，应当依照本条例缴纳增值税。”</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二、将第二条第一款修改为：“增值税税率：</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w:t>
            </w:r>
            <w:r w:rsidRPr="00D46A2F">
              <w:rPr>
                <w:rFonts w:ascii="SimSun" w:eastAsia="SimSun" w:hAnsi="SimSun" w:hint="eastAsia"/>
                <w:szCs w:val="21"/>
              </w:rPr>
              <w:t>一）纳税人销售货物、劳务、有形动产租赁服务或者进口货物，除本条第二项、第四项、第五项另有规定外，税率为</w:t>
            </w:r>
            <w:r w:rsidRPr="00D46A2F">
              <w:rPr>
                <w:rFonts w:ascii="SimSun" w:eastAsia="SimSun" w:hAnsi="SimSun"/>
                <w:szCs w:val="21"/>
              </w:rPr>
              <w:t>17%。</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w:t>
            </w:r>
            <w:r w:rsidRPr="00D46A2F">
              <w:rPr>
                <w:rFonts w:ascii="SimSun" w:eastAsia="SimSun" w:hAnsi="SimSun" w:hint="eastAsia"/>
                <w:szCs w:val="21"/>
              </w:rPr>
              <w:t>二）纳税人销售交通运输、邮政、基础电信、建筑、不动产租赁服务，销售不动产，转让土地使用权，销售或者进口下列货物，税率为</w:t>
            </w:r>
            <w:r w:rsidRPr="00D46A2F">
              <w:rPr>
                <w:rFonts w:ascii="SimSun" w:eastAsia="SimSun" w:hAnsi="SimSun"/>
                <w:szCs w:val="21"/>
              </w:rPr>
              <w:t>11%：</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“1.</w:t>
            </w:r>
            <w:r w:rsidRPr="00D46A2F">
              <w:rPr>
                <w:rFonts w:ascii="SimSun" w:eastAsia="SimSun" w:hAnsi="SimSun" w:hint="eastAsia"/>
                <w:szCs w:val="21"/>
              </w:rPr>
              <w:t>粮食等农产品、食用植物油、食用盐；</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“2.</w:t>
            </w:r>
            <w:r w:rsidRPr="00D46A2F">
              <w:rPr>
                <w:rFonts w:ascii="SimSun" w:eastAsia="SimSun" w:hAnsi="SimSun" w:hint="eastAsia"/>
                <w:szCs w:val="21"/>
              </w:rPr>
              <w:t>自来水、暖气、冷气、热水、煤气、石油液化气、天然气、二甲醚、沼气、居民用煤炭制品；</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“3.</w:t>
            </w:r>
            <w:r w:rsidRPr="00D46A2F">
              <w:rPr>
                <w:rFonts w:ascii="SimSun" w:eastAsia="SimSun" w:hAnsi="SimSun" w:hint="eastAsia"/>
                <w:szCs w:val="21"/>
              </w:rPr>
              <w:t>图书、报纸、杂志、音像制品、电子出版物；</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“4.</w:t>
            </w:r>
            <w:r w:rsidRPr="00D46A2F">
              <w:rPr>
                <w:rFonts w:ascii="SimSun" w:eastAsia="SimSun" w:hAnsi="SimSun" w:hint="eastAsia"/>
                <w:szCs w:val="21"/>
              </w:rPr>
              <w:t>饲料、化肥、农药、农机、农膜；</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“5.</w:t>
            </w:r>
            <w:r w:rsidRPr="00D46A2F">
              <w:rPr>
                <w:rFonts w:ascii="SimSun" w:eastAsia="SimSun" w:hAnsi="SimSun" w:hint="eastAsia"/>
                <w:szCs w:val="21"/>
              </w:rPr>
              <w:t>国务院规定的其他货物。</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w:t>
            </w:r>
            <w:r w:rsidRPr="00D46A2F">
              <w:rPr>
                <w:rFonts w:ascii="SimSun" w:eastAsia="SimSun" w:hAnsi="SimSun" w:hint="eastAsia"/>
                <w:szCs w:val="21"/>
              </w:rPr>
              <w:t>三）纳税人销售服务、无形资产，除本条第一项、第二项、第五项另有规</w:t>
            </w:r>
            <w:r w:rsidRPr="00D46A2F">
              <w:rPr>
                <w:rFonts w:ascii="SimSun" w:eastAsia="SimSun" w:hAnsi="SimSun" w:hint="eastAsia"/>
                <w:szCs w:val="21"/>
              </w:rPr>
              <w:lastRenderedPageBreak/>
              <w:t>定外，税率为</w:t>
            </w:r>
            <w:r w:rsidRPr="00D46A2F">
              <w:rPr>
                <w:rFonts w:ascii="SimSun" w:eastAsia="SimSun" w:hAnsi="SimSun"/>
                <w:szCs w:val="21"/>
              </w:rPr>
              <w:t>6%。</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w:t>
            </w:r>
            <w:r w:rsidRPr="00D46A2F">
              <w:rPr>
                <w:rFonts w:ascii="SimSun" w:eastAsia="SimSun" w:hAnsi="SimSun" w:hint="eastAsia"/>
                <w:szCs w:val="21"/>
              </w:rPr>
              <w:t>四）纳税人出口货物，税率为零；但是，国务院另有规定的除外。</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w:t>
            </w:r>
            <w:r w:rsidRPr="00D46A2F">
              <w:rPr>
                <w:rFonts w:ascii="SimSun" w:eastAsia="SimSun" w:hAnsi="SimSun" w:hint="eastAsia"/>
                <w:szCs w:val="21"/>
              </w:rPr>
              <w:t>五）境内单位和个人跨境销售国务院规定范围内的服务、无形资产，税率为零。”</w:t>
            </w:r>
          </w:p>
          <w:p w:rsidR="00D46A2F" w:rsidRPr="00D46A2F" w:rsidRDefault="00D46A2F" w:rsidP="00D46A2F">
            <w:pPr>
              <w:wordWrap w:val="0"/>
              <w:autoSpaceDE w:val="0"/>
              <w:autoSpaceDN w:val="0"/>
              <w:snapToGrid w:val="0"/>
              <w:spacing w:line="290" w:lineRule="atLeast"/>
              <w:rPr>
                <w:rFonts w:ascii="SimSun" w:eastAsia="SimSun" w:hAnsi="SimSun"/>
                <w:spacing w:val="-8"/>
                <w:szCs w:val="21"/>
              </w:rPr>
            </w:pPr>
            <w:r w:rsidRPr="00D46A2F">
              <w:rPr>
                <w:rFonts w:ascii="SimSun" w:eastAsia="SimSun" w:hAnsi="SimSun" w:hint="eastAsia"/>
                <w:szCs w:val="21"/>
              </w:rPr>
              <w:t>三、</w:t>
            </w:r>
            <w:r w:rsidRPr="00D46A2F">
              <w:rPr>
                <w:rFonts w:ascii="SimSun" w:eastAsia="SimSun" w:hAnsi="SimSun" w:hint="eastAsia"/>
                <w:spacing w:val="-8"/>
                <w:szCs w:val="21"/>
              </w:rPr>
              <w:t>将第四条第一款中的“销售货物或者提供应税劳务（以下简称销售货物或者应税劳务）”修改为“销售货物、劳务、服务、无形资产、不动产（以下统称应税销售行为）”；将第五条、第六条第一款、第七条、第十一条第一款、第十九条第一款第一项中的“销售货物或者应税劳务”修改为“发生应税销售行为”。</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四、将第八条第一款中的“购进货物或者接受应税劳务（以下简称购进货物或者应税劳务）”、第九条中的“购进货物或者应税劳务”修改为“购进货物、劳务、服务、无形资产、不动产”。</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将第八条第二款第三项中的“按照农产品收购发票或者销售发票上注明的农产品买价和</w:t>
            </w:r>
            <w:r w:rsidRPr="00D46A2F">
              <w:rPr>
                <w:rFonts w:ascii="SimSun" w:eastAsia="SimSun" w:hAnsi="SimSun"/>
                <w:szCs w:val="21"/>
              </w:rPr>
              <w:t>13%</w:t>
            </w:r>
            <w:r w:rsidRPr="00D46A2F">
              <w:rPr>
                <w:rFonts w:ascii="SimSun" w:eastAsia="SimSun" w:hAnsi="SimSun" w:hint="eastAsia"/>
                <w:szCs w:val="21"/>
              </w:rPr>
              <w:t>的扣除率计算的进项税额”修改为“按照农产品收购发票或者销售发票上注明的农产品买价和</w:t>
            </w:r>
            <w:r w:rsidRPr="00D46A2F">
              <w:rPr>
                <w:rFonts w:ascii="SimSun" w:eastAsia="SimSun" w:hAnsi="SimSun"/>
                <w:szCs w:val="21"/>
              </w:rPr>
              <w:t>11%</w:t>
            </w:r>
            <w:r w:rsidRPr="00D46A2F">
              <w:rPr>
                <w:rFonts w:ascii="SimSun" w:eastAsia="SimSun" w:hAnsi="SimSun" w:hint="eastAsia"/>
                <w:szCs w:val="21"/>
              </w:rPr>
              <w:t>的扣除率计算的进项税额，国务院另有规定的除外”。</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删去第八条第二款第四项，增加一项，作为第四项：“（四）自境外单位或者个人购进劳务、服务、无形资产或者境内的不动产，从税务机关或者扣缴义务人取得的代扣代缴税款的完税凭证上注明的增值税额”。</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五、将第十条修改为：“下列项目的进项税额不得从销项税额中抵扣：</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w:t>
            </w:r>
            <w:r w:rsidRPr="00D46A2F">
              <w:rPr>
                <w:rFonts w:ascii="SimSun" w:eastAsia="SimSun" w:hAnsi="SimSun" w:hint="eastAsia"/>
                <w:szCs w:val="21"/>
              </w:rPr>
              <w:t>一）用于简易计税方法计税项目、免征增值税项目、集体福利或者个人消费的购进货物、劳务、服务、无形资产和不动产；</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w:t>
            </w:r>
            <w:r w:rsidRPr="00D46A2F">
              <w:rPr>
                <w:rFonts w:ascii="SimSun" w:eastAsia="SimSun" w:hAnsi="SimSun" w:hint="eastAsia"/>
                <w:szCs w:val="21"/>
              </w:rPr>
              <w:t>二）非正常损失的购进货物，以及相关的劳务和交通运输服务；</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w:t>
            </w:r>
            <w:r w:rsidRPr="00D46A2F">
              <w:rPr>
                <w:rFonts w:ascii="SimSun" w:eastAsia="SimSun" w:hAnsi="SimSun" w:hint="eastAsia"/>
                <w:szCs w:val="21"/>
              </w:rPr>
              <w:t>三）非正常损失的在产品、产成品所耗用的购进货物（不包括固定资产）、劳务和交通运输服务；</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szCs w:val="21"/>
              </w:rPr>
              <w:t xml:space="preserve"> “（</w:t>
            </w:r>
            <w:r w:rsidRPr="00D46A2F">
              <w:rPr>
                <w:rFonts w:ascii="SimSun" w:eastAsia="SimSun" w:hAnsi="SimSun" w:hint="eastAsia"/>
                <w:szCs w:val="21"/>
              </w:rPr>
              <w:t>四）国务院规定的其他项目。”</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六、将第十二条修改为：“小规模纳税人增值税征收率为</w:t>
            </w:r>
            <w:r w:rsidRPr="00D46A2F">
              <w:rPr>
                <w:rFonts w:ascii="SimSun" w:eastAsia="SimSun" w:hAnsi="SimSun"/>
                <w:szCs w:val="21"/>
              </w:rPr>
              <w:t>3%，</w:t>
            </w:r>
            <w:r w:rsidRPr="00D46A2F">
              <w:rPr>
                <w:rFonts w:ascii="SimSun" w:eastAsia="SimSun" w:hAnsi="SimSun" w:hint="eastAsia"/>
                <w:szCs w:val="21"/>
              </w:rPr>
              <w:t>国务院另有规定</w:t>
            </w:r>
            <w:r w:rsidRPr="00D46A2F">
              <w:rPr>
                <w:rFonts w:ascii="SimSun" w:eastAsia="SimSun" w:hAnsi="SimSun" w:hint="eastAsia"/>
                <w:szCs w:val="21"/>
              </w:rPr>
              <w:lastRenderedPageBreak/>
              <w:t>的除外。”</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七、将第二十一条第一款和第二款第二项中的“销售货物或者应税劳务”修改为“发生应税销售行为”；将第二款第一项修改为：“（一）应税销售行为的购买方为消费者个人的”；删去第二款第三项。</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八、将第二十二条第一款第二项修改为：“（二）固定业户到外县（市）销售货物或者劳务，应当向其机构所在地的主管税务机关报告外出经营事项，并向其机构所在地的主管税务机关申报纳税；未报告的，应当向销售地或者劳务发生地的主管税务机关申报纳税；未向销售地或者劳务发生地的主管税务机关申报纳税的，由其机构所在地的主管税务机关补征税款”；将第一款第三项中的“销售货物或者应税劳务”修改为“销售货物或者劳务”。</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九、在第二十五条第一款中的“具体办法由国务院财政、税务主管部门制定”之前增加“境内单位和个人跨境销售服务和无形资产适用退（免）税规定的，应当按期向主管税务机关申报办理退（免）税”。</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十、增加一条，作为第二十七条：“纳税人缴纳增值税的有关事项，国务院或者国务院财政、税务主管部门经国务院同意另有规定的，依照其规定。”</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此外，还对个别条文作了文字修改。</w:t>
            </w:r>
          </w:p>
          <w:p w:rsidR="00D46A2F"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本决定自公布之日起施行。</w:t>
            </w:r>
          </w:p>
          <w:p w:rsidR="00F6633C" w:rsidRPr="00D46A2F" w:rsidRDefault="00D46A2F" w:rsidP="00D46A2F">
            <w:pPr>
              <w:wordWrap w:val="0"/>
              <w:autoSpaceDE w:val="0"/>
              <w:autoSpaceDN w:val="0"/>
              <w:snapToGrid w:val="0"/>
              <w:spacing w:line="290" w:lineRule="atLeast"/>
              <w:rPr>
                <w:rFonts w:ascii="SimSun" w:eastAsia="SimSun" w:hAnsi="SimSun"/>
                <w:szCs w:val="21"/>
              </w:rPr>
            </w:pPr>
            <w:r w:rsidRPr="00D46A2F">
              <w:rPr>
                <w:rFonts w:ascii="SimSun" w:eastAsia="SimSun" w:hAnsi="SimSun" w:hint="eastAsia"/>
                <w:szCs w:val="21"/>
              </w:rPr>
              <w:t>《中华人民共和国增值税暂行条例》根据本决定作相应修改并对条文序号作相应调整，重新公布。</w:t>
            </w:r>
          </w:p>
          <w:p w:rsidR="00D46A2F" w:rsidRPr="00F6633C" w:rsidRDefault="00F6633C" w:rsidP="00D46A2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8B" w:rsidRDefault="006C7D8B" w:rsidP="00C278F4">
      <w:r>
        <w:separator/>
      </w:r>
    </w:p>
  </w:endnote>
  <w:endnote w:type="continuationSeparator" w:id="0">
    <w:p w:rsidR="006C7D8B" w:rsidRDefault="006C7D8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8B" w:rsidRDefault="006C7D8B" w:rsidP="00C278F4">
      <w:r>
        <w:separator/>
      </w:r>
    </w:p>
  </w:footnote>
  <w:footnote w:type="continuationSeparator" w:id="0">
    <w:p w:rsidR="006C7D8B" w:rsidRDefault="006C7D8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C7D8B"/>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46A2F"/>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698</Words>
  <Characters>3984</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2017-12-07T09:27:00Z</dcterms:modified>
</cp:coreProperties>
</file>