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9545E0" w:rsidRPr="009545E0" w:rsidRDefault="009545E0" w:rsidP="009545E0">
            <w:pPr>
              <w:snapToGrid w:val="0"/>
              <w:spacing w:line="360" w:lineRule="auto"/>
              <w:jc w:val="center"/>
              <w:rPr>
                <w:rFonts w:ascii="한컴바탕" w:eastAsia="한컴바탕" w:hAnsi="한컴바탕" w:cs="한컴바탕"/>
                <w:b/>
                <w:bCs/>
                <w:sz w:val="26"/>
                <w:szCs w:val="26"/>
                <w:lang w:eastAsia="ko-KR"/>
              </w:rPr>
            </w:pPr>
            <w:r w:rsidRPr="009545E0">
              <w:rPr>
                <w:rFonts w:ascii="한컴바탕" w:eastAsia="한컴바탕" w:hAnsi="한컴바탕" w:cs="한컴바탕" w:hint="eastAsia"/>
                <w:b/>
                <w:bCs/>
                <w:sz w:val="26"/>
                <w:szCs w:val="26"/>
                <w:lang w:eastAsia="ko-KR"/>
              </w:rPr>
              <w:t xml:space="preserve">&lt;해남자유무역항 수입 </w:t>
            </w:r>
            <w:r w:rsidRPr="009545E0">
              <w:rPr>
                <w:rFonts w:ascii="한컴바탕" w:eastAsia="한컴바탕" w:hAnsi="한컴바탕" w:cs="한컴바탕"/>
                <w:b/>
                <w:bCs/>
                <w:sz w:val="26"/>
                <w:szCs w:val="26"/>
                <w:lang w:eastAsia="ko-KR"/>
              </w:rPr>
              <w:t>‘0</w:t>
            </w:r>
            <w:r w:rsidRPr="009545E0">
              <w:rPr>
                <w:rFonts w:ascii="한컴바탕" w:eastAsia="한컴바탕" w:hAnsi="한컴바탕" w:cs="한컴바탕" w:hint="eastAsia"/>
                <w:b/>
                <w:bCs/>
                <w:sz w:val="26"/>
                <w:szCs w:val="26"/>
                <w:lang w:eastAsia="ko-KR"/>
              </w:rPr>
              <w:t>관세</w:t>
            </w:r>
            <w:r w:rsidRPr="009545E0">
              <w:rPr>
                <w:rFonts w:ascii="한컴바탕" w:eastAsia="한컴바탕" w:hAnsi="한컴바탕" w:cs="한컴바탕"/>
                <w:b/>
                <w:bCs/>
                <w:sz w:val="26"/>
                <w:szCs w:val="26"/>
                <w:lang w:eastAsia="ko-KR"/>
              </w:rPr>
              <w:t xml:space="preserve">’ </w:t>
            </w:r>
            <w:r w:rsidRPr="009545E0">
              <w:rPr>
                <w:rFonts w:ascii="한컴바탕" w:eastAsia="한컴바탕" w:hAnsi="한컴바탕" w:cs="한컴바탕" w:hint="eastAsia"/>
                <w:b/>
                <w:bCs/>
                <w:sz w:val="26"/>
                <w:szCs w:val="26"/>
                <w:lang w:eastAsia="ko-KR"/>
              </w:rPr>
              <w:t>원부자재</w:t>
            </w:r>
          </w:p>
          <w:p w:rsidR="009545E0" w:rsidRPr="009545E0" w:rsidRDefault="009545E0" w:rsidP="009545E0">
            <w:pPr>
              <w:snapToGrid w:val="0"/>
              <w:spacing w:line="360" w:lineRule="auto"/>
              <w:jc w:val="center"/>
              <w:rPr>
                <w:rFonts w:ascii="한컴바탕" w:eastAsia="한컴바탕" w:hAnsi="한컴바탕" w:cs="한컴바탕"/>
                <w:b/>
                <w:bCs/>
                <w:sz w:val="26"/>
                <w:szCs w:val="26"/>
                <w:lang w:eastAsia="ko-KR"/>
              </w:rPr>
            </w:pPr>
            <w:r w:rsidRPr="009545E0">
              <w:rPr>
                <w:rFonts w:ascii="한컴바탕" w:eastAsia="한컴바탕" w:hAnsi="한컴바탕" w:cs="한컴바탕" w:hint="eastAsia"/>
                <w:b/>
                <w:bCs/>
                <w:sz w:val="26"/>
                <w:szCs w:val="26"/>
                <w:lang w:eastAsia="ko-KR"/>
              </w:rPr>
              <w:t>세관 관리감독 방법(시범시행)</w:t>
            </w:r>
            <w:r w:rsidRPr="009545E0">
              <w:rPr>
                <w:rFonts w:ascii="한컴바탕" w:eastAsia="한컴바탕" w:hAnsi="한컴바탕" w:cs="한컴바탕"/>
                <w:b/>
                <w:bCs/>
                <w:sz w:val="26"/>
                <w:szCs w:val="26"/>
                <w:lang w:eastAsia="ko-KR"/>
              </w:rPr>
              <w:t xml:space="preserve">&gt; </w:t>
            </w:r>
            <w:r w:rsidRPr="009545E0">
              <w:rPr>
                <w:rFonts w:ascii="한컴바탕" w:eastAsia="한컴바탕" w:hAnsi="한컴바탕" w:cs="한컴바탕" w:hint="eastAsia"/>
                <w:b/>
                <w:bCs/>
                <w:sz w:val="26"/>
                <w:szCs w:val="26"/>
                <w:lang w:eastAsia="ko-KR"/>
              </w:rPr>
              <w:t>발표에 관한 공고</w:t>
            </w:r>
          </w:p>
          <w:p w:rsidR="009545E0" w:rsidRPr="00905B36" w:rsidRDefault="009545E0" w:rsidP="009545E0">
            <w:pPr>
              <w:wordWrap w:val="0"/>
              <w:overflowPunct w:val="0"/>
              <w:topLinePunct/>
              <w:autoSpaceDN w:val="0"/>
              <w:adjustRightInd w:val="0"/>
              <w:snapToGrid w:val="0"/>
              <w:spacing w:line="340" w:lineRule="exact"/>
              <w:rPr>
                <w:rFonts w:ascii="宋体" w:eastAsia="宋体" w:hAnsi="宋体"/>
                <w:sz w:val="22"/>
                <w:lang w:eastAsia="ko-KR"/>
              </w:rPr>
            </w:pPr>
          </w:p>
          <w:p w:rsidR="009545E0" w:rsidRPr="00D848BB" w:rsidRDefault="009545E0" w:rsidP="009545E0">
            <w:pPr>
              <w:wordWrap w:val="0"/>
              <w:overflowPunct w:val="0"/>
              <w:topLinePunct/>
              <w:autoSpaceDN w:val="0"/>
              <w:adjustRightInd w:val="0"/>
              <w:snapToGrid w:val="0"/>
              <w:spacing w:line="340" w:lineRule="exact"/>
              <w:rPr>
                <w:rFonts w:ascii="宋体" w:eastAsia="宋体" w:hAnsi="宋体"/>
                <w:sz w:val="22"/>
                <w:lang w:eastAsia="ko-KR"/>
              </w:rPr>
            </w:pPr>
          </w:p>
          <w:p w:rsidR="009545E0" w:rsidRDefault="009545E0" w:rsidP="009545E0">
            <w:pPr>
              <w:wordWrap w:val="0"/>
              <w:overflowPunct w:val="0"/>
              <w:topLinePunct/>
              <w:autoSpaceDN w:val="0"/>
              <w:adjustRightInd w:val="0"/>
              <w:snapToGrid w:val="0"/>
              <w:spacing w:line="340" w:lineRule="exact"/>
              <w:ind w:firstLineChars="100" w:firstLine="220"/>
              <w:rPr>
                <w:rFonts w:ascii="Batang" w:eastAsia="Batang" w:hAnsi="Batang" w:cs="Batang"/>
                <w:sz w:val="22"/>
                <w:lang w:eastAsia="ko-KR"/>
              </w:rPr>
            </w:pPr>
            <w:r w:rsidRPr="00D848BB">
              <w:rPr>
                <w:rFonts w:ascii="Batang" w:eastAsia="Batang" w:hAnsi="Batang" w:cs="Batang" w:hint="eastAsia"/>
                <w:sz w:val="22"/>
                <w:lang w:eastAsia="ko-KR"/>
              </w:rPr>
              <w:t>&lt;해남자유무역항 건설 총괄방안&gt;</w:t>
            </w:r>
            <w:r>
              <w:rPr>
                <w:rFonts w:ascii="Batang" w:eastAsia="Batang" w:hAnsi="Batang" w:cs="Batang" w:hint="eastAsia"/>
                <w:sz w:val="22"/>
                <w:lang w:eastAsia="ko-KR"/>
              </w:rPr>
              <w:t xml:space="preserve">의 </w:t>
            </w:r>
            <w:r>
              <w:rPr>
                <w:rFonts w:ascii="Batang" w:eastAsia="Batang" w:hAnsi="Batang" w:cs="Batang"/>
                <w:sz w:val="22"/>
                <w:lang w:eastAsia="ko-KR"/>
              </w:rPr>
              <w:t>‘</w:t>
            </w:r>
            <w:r>
              <w:rPr>
                <w:rFonts w:ascii="Batang" w:eastAsia="Batang" w:hAnsi="Batang" w:cs="Batang" w:hint="eastAsia"/>
                <w:sz w:val="22"/>
                <w:lang w:eastAsia="ko-KR"/>
              </w:rPr>
              <w:t xml:space="preserve">섬 안에서 생산하여 자체적으로 사용하기 위한 수입이나 </w:t>
            </w:r>
            <w:r>
              <w:rPr>
                <w:rFonts w:ascii="Batang" w:eastAsia="Batang" w:hAnsi="Batang" w:cs="Batang"/>
                <w:sz w:val="22"/>
                <w:lang w:eastAsia="ko-KR"/>
              </w:rPr>
              <w:t>‘</w:t>
            </w:r>
            <w:proofErr w:type="spellStart"/>
            <w:r>
              <w:rPr>
                <w:rFonts w:ascii="Batang" w:eastAsia="Batang" w:hAnsi="Batang" w:cs="Batang" w:hint="eastAsia"/>
                <w:sz w:val="22"/>
                <w:lang w:eastAsia="ko-KR"/>
              </w:rPr>
              <w:t>양두재외</w:t>
            </w:r>
            <w:proofErr w:type="spellEnd"/>
            <w:r>
              <w:rPr>
                <w:rFonts w:ascii="Batang" w:eastAsia="Batang" w:hAnsi="Batang" w:cs="Batang"/>
                <w:sz w:val="22"/>
                <w:lang w:eastAsia="ko-KR"/>
              </w:rPr>
              <w:t>(</w:t>
            </w:r>
            <w:proofErr w:type="spellStart"/>
            <w:r w:rsidRPr="00D848BB">
              <w:rPr>
                <w:rFonts w:ascii="宋体" w:eastAsia="宋体" w:hAnsi="宋体" w:hint="eastAsia"/>
                <w:sz w:val="22"/>
                <w:lang w:eastAsia="ko-KR"/>
              </w:rPr>
              <w:t>两头在外</w:t>
            </w:r>
            <w:proofErr w:type="spellEnd"/>
            <w:r>
              <w:rPr>
                <w:rFonts w:ascii="Batang" w:eastAsia="Batang" w:hAnsi="Batang" w:cs="Batang"/>
                <w:sz w:val="22"/>
                <w:lang w:eastAsia="ko-KR"/>
              </w:rPr>
              <w:t>)</w:t>
            </w:r>
            <w:r>
              <w:rPr>
                <w:rStyle w:val="ad"/>
                <w:rFonts w:ascii="Batang" w:eastAsia="Batang" w:hAnsi="Batang" w:cs="Batang"/>
                <w:sz w:val="22"/>
                <w:lang w:eastAsia="ko-KR"/>
              </w:rPr>
              <w:footnoteReference w:id="1"/>
            </w:r>
            <w:r>
              <w:rPr>
                <w:rFonts w:ascii="Batang" w:eastAsia="Batang" w:hAnsi="Batang" w:cs="Batang"/>
                <w:sz w:val="22"/>
                <w:lang w:eastAsia="ko-KR"/>
              </w:rPr>
              <w:t>’</w:t>
            </w:r>
            <w:r>
              <w:rPr>
                <w:rFonts w:ascii="Batang" w:eastAsia="Batang" w:hAnsi="Batang" w:cs="Batang" w:hint="eastAsia"/>
                <w:sz w:val="22"/>
                <w:lang w:eastAsia="ko-KR"/>
              </w:rPr>
              <w:t>모델로 생산가공 활동</w:t>
            </w:r>
            <w:r>
              <w:rPr>
                <w:rFonts w:ascii="Batang" w:eastAsia="Batang" w:hAnsi="Batang" w:cs="Batang"/>
                <w:sz w:val="22"/>
                <w:lang w:eastAsia="ko-KR"/>
              </w:rPr>
              <w:t>(</w:t>
            </w:r>
            <w:r>
              <w:rPr>
                <w:rFonts w:ascii="Batang" w:eastAsia="Batang" w:hAnsi="Batang" w:cs="Batang" w:hint="eastAsia"/>
                <w:sz w:val="22"/>
                <w:lang w:eastAsia="ko-KR"/>
              </w:rPr>
              <w:t xml:space="preserve">또는 서비스무역 과정 중)에 소비되는 원부자재에 관한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포지티브리스트 관리</w:t>
            </w:r>
            <w:r>
              <w:rPr>
                <w:rFonts w:ascii="Batang" w:eastAsia="Batang" w:hAnsi="Batang" w:cs="Batang"/>
                <w:sz w:val="22"/>
                <w:lang w:eastAsia="ko-KR"/>
              </w:rPr>
              <w:t>’</w:t>
            </w:r>
            <w:r>
              <w:rPr>
                <w:rFonts w:ascii="Batang" w:eastAsia="Batang" w:hAnsi="Batang" w:cs="Batang" w:hint="eastAsia"/>
                <w:sz w:val="22"/>
                <w:lang w:eastAsia="ko-KR"/>
              </w:rPr>
              <w:t xml:space="preserve"> 실행 요구를 관철하여 구체화하고, 해남자유무역항 건설을 지원하기 위하여 </w:t>
            </w:r>
            <w:r>
              <w:rPr>
                <w:rFonts w:ascii="Batang" w:eastAsia="Batang" w:hAnsi="Batang" w:cs="Batang"/>
                <w:sz w:val="22"/>
                <w:lang w:eastAsia="ko-KR"/>
              </w:rPr>
              <w:t>&lt;</w:t>
            </w:r>
            <w:r>
              <w:rPr>
                <w:rFonts w:ascii="Batang" w:eastAsia="Batang" w:hAnsi="Batang" w:cs="Batang" w:hint="eastAsia"/>
                <w:sz w:val="22"/>
                <w:lang w:eastAsia="ko-KR"/>
              </w:rPr>
              <w:t xml:space="preserve">해남자유무역항 수입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원부자재 세관 관리감독 방법</w:t>
            </w:r>
            <w:r>
              <w:rPr>
                <w:rFonts w:ascii="Batang" w:eastAsia="Batang" w:hAnsi="Batang" w:cs="Batang"/>
                <w:sz w:val="22"/>
                <w:lang w:eastAsia="ko-KR"/>
              </w:rPr>
              <w:t>(</w:t>
            </w:r>
            <w:r>
              <w:rPr>
                <w:rFonts w:ascii="Batang" w:eastAsia="Batang" w:hAnsi="Batang" w:cs="Batang" w:hint="eastAsia"/>
                <w:sz w:val="22"/>
                <w:lang w:eastAsia="ko-KR"/>
              </w:rPr>
              <w:t>시범시행)</w:t>
            </w:r>
            <w:r>
              <w:rPr>
                <w:rFonts w:ascii="Batang" w:eastAsia="Batang" w:hAnsi="Batang" w:cs="Batang"/>
                <w:sz w:val="22"/>
                <w:lang w:eastAsia="ko-KR"/>
              </w:rPr>
              <w:t>&gt;</w:t>
            </w:r>
            <w:r>
              <w:rPr>
                <w:rFonts w:ascii="Batang" w:eastAsia="Batang" w:hAnsi="Batang" w:cs="Batang" w:hint="eastAsia"/>
                <w:sz w:val="22"/>
                <w:lang w:eastAsia="ko-KR"/>
              </w:rPr>
              <w:t>을 특별히 제정하여 발표한다.</w:t>
            </w:r>
            <w:r>
              <w:rPr>
                <w:rFonts w:ascii="Batang" w:eastAsia="Batang" w:hAnsi="Batang" w:cs="Batang"/>
                <w:sz w:val="22"/>
                <w:lang w:eastAsia="ko-KR"/>
              </w:rPr>
              <w:t xml:space="preserve"> </w:t>
            </w:r>
          </w:p>
          <w:p w:rsidR="009545E0" w:rsidRDefault="009545E0" w:rsidP="009545E0">
            <w:pPr>
              <w:wordWrap w:val="0"/>
              <w:overflowPunct w:val="0"/>
              <w:topLinePunct/>
              <w:autoSpaceDN w:val="0"/>
              <w:adjustRightInd w:val="0"/>
              <w:snapToGrid w:val="0"/>
              <w:spacing w:line="340" w:lineRule="exact"/>
              <w:ind w:firstLineChars="100" w:firstLine="220"/>
              <w:rPr>
                <w:rFonts w:ascii="Batang" w:eastAsia="Batang" w:hAnsi="Batang" w:cs="Batang"/>
                <w:sz w:val="22"/>
                <w:lang w:eastAsia="ko-KR"/>
              </w:rPr>
            </w:pPr>
          </w:p>
          <w:p w:rsidR="009545E0" w:rsidRPr="00D848BB" w:rsidRDefault="009545E0" w:rsidP="009545E0">
            <w:pPr>
              <w:wordWrap w:val="0"/>
              <w:overflowPunct w:val="0"/>
              <w:topLinePunct/>
              <w:autoSpaceDN w:val="0"/>
              <w:adjustRightInd w:val="0"/>
              <w:snapToGrid w:val="0"/>
              <w:spacing w:line="340" w:lineRule="exact"/>
              <w:ind w:firstLineChars="100" w:firstLine="220"/>
              <w:rPr>
                <w:rFonts w:ascii="Batang" w:eastAsia="Batang" w:hAnsi="Batang" w:cs="Batang"/>
                <w:sz w:val="22"/>
                <w:lang w:eastAsia="ko-KR"/>
              </w:rPr>
            </w:pPr>
            <w:r>
              <w:rPr>
                <w:rFonts w:ascii="Batang" w:eastAsia="Batang" w:hAnsi="Batang" w:cs="Batang" w:hint="eastAsia"/>
                <w:sz w:val="22"/>
                <w:lang w:eastAsia="ko-KR"/>
              </w:rPr>
              <w:t>이틀 특별히 공고한다.</w:t>
            </w:r>
          </w:p>
          <w:p w:rsidR="009545E0" w:rsidRPr="00D673EF" w:rsidRDefault="009545E0" w:rsidP="009545E0">
            <w:pPr>
              <w:wordWrap w:val="0"/>
              <w:overflowPunct w:val="0"/>
              <w:topLinePunct/>
              <w:autoSpaceDN w:val="0"/>
              <w:adjustRightInd w:val="0"/>
              <w:snapToGrid w:val="0"/>
              <w:spacing w:line="340" w:lineRule="exact"/>
              <w:rPr>
                <w:rFonts w:ascii="宋体" w:eastAsia="Malgun Gothic" w:hAnsi="宋体"/>
                <w:sz w:val="22"/>
                <w:lang w:eastAsia="ko-KR"/>
              </w:rPr>
            </w:pPr>
          </w:p>
          <w:p w:rsidR="009545E0" w:rsidRPr="00D848BB" w:rsidRDefault="009545E0" w:rsidP="009545E0">
            <w:pPr>
              <w:wordWrap w:val="0"/>
              <w:overflowPunct w:val="0"/>
              <w:topLinePunct/>
              <w:autoSpaceDN w:val="0"/>
              <w:adjustRightInd w:val="0"/>
              <w:snapToGrid w:val="0"/>
              <w:spacing w:line="340" w:lineRule="exact"/>
              <w:ind w:firstLine="420"/>
              <w:rPr>
                <w:rFonts w:ascii="宋体" w:eastAsia="宋体" w:hAnsi="宋体"/>
                <w:sz w:val="22"/>
                <w:lang w:eastAsia="ko-KR"/>
              </w:rPr>
            </w:pPr>
            <w:r>
              <w:rPr>
                <w:rFonts w:ascii="Batang" w:eastAsia="Batang" w:hAnsi="Batang" w:cs="Batang" w:hint="eastAsia"/>
                <w:sz w:val="22"/>
                <w:lang w:eastAsia="ko-KR"/>
              </w:rPr>
              <w:t>첨부 문건:</w:t>
            </w:r>
            <w:r>
              <w:rPr>
                <w:rFonts w:ascii="Batang" w:eastAsia="Batang" w:hAnsi="Batang" w:cs="Batang"/>
                <w:sz w:val="22"/>
                <w:lang w:eastAsia="ko-KR"/>
              </w:rPr>
              <w:t xml:space="preserve"> </w:t>
            </w:r>
            <w:r>
              <w:rPr>
                <w:rFonts w:ascii="Batang" w:eastAsia="Batang" w:hAnsi="Batang" w:cs="Batang" w:hint="eastAsia"/>
                <w:sz w:val="22"/>
                <w:lang w:eastAsia="ko-KR"/>
              </w:rPr>
              <w:t xml:space="preserve">해남자유무역항 수입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원부자재 세관 관리감독 방법(시범시행)</w:t>
            </w:r>
          </w:p>
          <w:p w:rsidR="009545E0" w:rsidRDefault="009545E0" w:rsidP="009545E0">
            <w:pPr>
              <w:wordWrap w:val="0"/>
              <w:overflowPunct w:val="0"/>
              <w:topLinePunct/>
              <w:autoSpaceDN w:val="0"/>
              <w:adjustRightInd w:val="0"/>
              <w:snapToGrid w:val="0"/>
              <w:spacing w:line="340" w:lineRule="exact"/>
              <w:ind w:firstLine="444"/>
              <w:jc w:val="right"/>
              <w:rPr>
                <w:rFonts w:ascii="宋体" w:eastAsia="宋体" w:hAnsi="宋体"/>
                <w:sz w:val="22"/>
                <w:lang w:eastAsia="ko-KR"/>
              </w:rPr>
            </w:pPr>
            <w:r>
              <w:rPr>
                <w:rFonts w:ascii="Batang" w:eastAsia="Batang" w:hAnsi="Batang" w:cs="Batang" w:hint="eastAsia"/>
                <w:sz w:val="22"/>
                <w:lang w:eastAsia="ko-KR"/>
              </w:rPr>
              <w:t>세관총서</w:t>
            </w:r>
          </w:p>
          <w:p w:rsidR="009545E0" w:rsidRPr="00D848BB" w:rsidRDefault="009545E0" w:rsidP="009545E0">
            <w:pPr>
              <w:wordWrap w:val="0"/>
              <w:overflowPunct w:val="0"/>
              <w:topLinePunct/>
              <w:autoSpaceDN w:val="0"/>
              <w:adjustRightInd w:val="0"/>
              <w:snapToGrid w:val="0"/>
              <w:spacing w:line="340" w:lineRule="exact"/>
              <w:ind w:firstLine="444"/>
              <w:jc w:val="right"/>
              <w:rPr>
                <w:rFonts w:ascii="宋体" w:eastAsia="宋体" w:hAnsi="宋体"/>
                <w:sz w:val="22"/>
                <w:lang w:eastAsia="ko-KR"/>
              </w:rPr>
            </w:pPr>
          </w:p>
          <w:p w:rsidR="009545E0" w:rsidRPr="00D848BB" w:rsidRDefault="009545E0" w:rsidP="009545E0">
            <w:pPr>
              <w:wordWrap w:val="0"/>
              <w:overflowPunct w:val="0"/>
              <w:topLinePunct/>
              <w:autoSpaceDN w:val="0"/>
              <w:adjustRightInd w:val="0"/>
              <w:snapToGrid w:val="0"/>
              <w:spacing w:line="340" w:lineRule="exact"/>
              <w:ind w:firstLine="444"/>
              <w:jc w:val="right"/>
              <w:rPr>
                <w:rFonts w:ascii="Batang" w:eastAsia="Batang" w:hAnsi="Batang" w:cs="Batang"/>
                <w:sz w:val="22"/>
                <w:lang w:eastAsia="ko-KR"/>
              </w:rPr>
            </w:pPr>
            <w:r w:rsidRPr="00D848BB">
              <w:rPr>
                <w:rFonts w:ascii="Batang" w:eastAsia="Batang" w:hAnsi="Batang" w:cs="Batang" w:hint="eastAsia"/>
                <w:sz w:val="22"/>
                <w:lang w:eastAsia="ko-KR"/>
              </w:rPr>
              <w:t>2</w:t>
            </w:r>
            <w:r w:rsidRPr="00D848BB">
              <w:rPr>
                <w:rFonts w:ascii="Batang" w:eastAsia="Batang" w:hAnsi="Batang" w:cs="Batang"/>
                <w:sz w:val="22"/>
                <w:lang w:eastAsia="ko-KR"/>
              </w:rPr>
              <w:t>020</w:t>
            </w:r>
            <w:r w:rsidRPr="00D848BB">
              <w:rPr>
                <w:rFonts w:ascii="Batang" w:eastAsia="Batang" w:hAnsi="Batang" w:cs="Batang" w:hint="eastAsia"/>
                <w:sz w:val="22"/>
                <w:lang w:eastAsia="ko-KR"/>
              </w:rPr>
              <w:t xml:space="preserve">년 </w:t>
            </w:r>
            <w:r w:rsidRPr="00D848BB">
              <w:rPr>
                <w:rFonts w:ascii="Batang" w:eastAsia="Batang" w:hAnsi="Batang" w:cs="Batang"/>
                <w:sz w:val="22"/>
                <w:lang w:eastAsia="ko-KR"/>
              </w:rPr>
              <w:t>11</w:t>
            </w:r>
            <w:r w:rsidRPr="00D848BB">
              <w:rPr>
                <w:rFonts w:ascii="Batang" w:eastAsia="Batang" w:hAnsi="Batang" w:cs="Batang" w:hint="eastAsia"/>
                <w:sz w:val="22"/>
                <w:lang w:eastAsia="ko-KR"/>
              </w:rPr>
              <w:t xml:space="preserve">월 </w:t>
            </w:r>
            <w:r w:rsidRPr="00D848BB">
              <w:rPr>
                <w:rFonts w:ascii="Batang" w:eastAsia="Batang" w:hAnsi="Batang" w:cs="Batang"/>
                <w:sz w:val="22"/>
                <w:lang w:eastAsia="ko-KR"/>
              </w:rPr>
              <w:t>30</w:t>
            </w:r>
            <w:r w:rsidRPr="00D848BB">
              <w:rPr>
                <w:rFonts w:ascii="Batang" w:eastAsia="Batang" w:hAnsi="Batang" w:cs="Batang" w:hint="eastAsia"/>
                <w:sz w:val="22"/>
                <w:lang w:eastAsia="ko-KR"/>
              </w:rPr>
              <w:t>일</w:t>
            </w:r>
          </w:p>
          <w:p w:rsidR="009545E0" w:rsidRPr="00D848BB" w:rsidRDefault="009545E0" w:rsidP="009545E0">
            <w:pPr>
              <w:wordWrap w:val="0"/>
              <w:overflowPunct w:val="0"/>
              <w:topLinePunct/>
              <w:autoSpaceDN w:val="0"/>
              <w:adjustRightInd w:val="0"/>
              <w:snapToGrid w:val="0"/>
              <w:spacing w:line="340" w:lineRule="exact"/>
              <w:ind w:firstLine="444"/>
              <w:jc w:val="right"/>
              <w:rPr>
                <w:rFonts w:ascii="宋体" w:eastAsia="宋体" w:hAnsi="宋体"/>
                <w:sz w:val="22"/>
                <w:lang w:eastAsia="ko-KR"/>
              </w:rPr>
            </w:pPr>
          </w:p>
          <w:p w:rsidR="009545E0" w:rsidRPr="00D848BB" w:rsidRDefault="009545E0" w:rsidP="009545E0">
            <w:pPr>
              <w:wordWrap w:val="0"/>
              <w:overflowPunct w:val="0"/>
              <w:topLinePunct/>
              <w:autoSpaceDN w:val="0"/>
              <w:adjustRightInd w:val="0"/>
              <w:snapToGrid w:val="0"/>
              <w:spacing w:line="340" w:lineRule="exact"/>
              <w:rPr>
                <w:rFonts w:ascii="宋体" w:eastAsia="宋体" w:hAnsi="宋体"/>
                <w:sz w:val="22"/>
                <w:lang w:eastAsia="ko-KR"/>
              </w:rPr>
            </w:pPr>
            <w:r>
              <w:rPr>
                <w:rFonts w:ascii="Batang" w:eastAsia="Batang" w:hAnsi="Batang" w:cs="Batang" w:hint="eastAsia"/>
                <w:sz w:val="22"/>
                <w:lang w:eastAsia="ko-KR"/>
              </w:rPr>
              <w:t>첨부 문건</w:t>
            </w:r>
          </w:p>
          <w:p w:rsidR="009545E0" w:rsidRPr="00D848BB" w:rsidRDefault="009545E0" w:rsidP="009545E0">
            <w:pPr>
              <w:wordWrap w:val="0"/>
              <w:overflowPunct w:val="0"/>
              <w:topLinePunct/>
              <w:autoSpaceDN w:val="0"/>
              <w:adjustRightInd w:val="0"/>
              <w:snapToGrid w:val="0"/>
              <w:spacing w:line="340" w:lineRule="exact"/>
              <w:rPr>
                <w:rFonts w:ascii="宋体" w:eastAsia="宋体" w:hAnsi="宋体"/>
                <w:sz w:val="22"/>
                <w:lang w:eastAsia="ko-KR"/>
              </w:rPr>
            </w:pPr>
          </w:p>
          <w:p w:rsidR="009545E0" w:rsidRPr="009545E0" w:rsidRDefault="009545E0" w:rsidP="009545E0">
            <w:pPr>
              <w:snapToGrid w:val="0"/>
              <w:spacing w:line="360" w:lineRule="auto"/>
              <w:jc w:val="center"/>
              <w:rPr>
                <w:rFonts w:ascii="한컴바탕" w:eastAsia="한컴바탕" w:hAnsi="한컴바탕" w:cs="한컴바탕"/>
                <w:b/>
                <w:bCs/>
                <w:sz w:val="26"/>
                <w:szCs w:val="26"/>
                <w:lang w:eastAsia="ko-KR"/>
              </w:rPr>
            </w:pPr>
            <w:r w:rsidRPr="009545E0">
              <w:rPr>
                <w:rFonts w:ascii="한컴바탕" w:eastAsia="한컴바탕" w:hAnsi="한컴바탕" w:cs="한컴바탕" w:hint="eastAsia"/>
                <w:b/>
                <w:bCs/>
                <w:sz w:val="26"/>
                <w:szCs w:val="26"/>
                <w:lang w:eastAsia="ko-KR"/>
              </w:rPr>
              <w:t xml:space="preserve">해남자유무역항 수입 </w:t>
            </w:r>
            <w:r w:rsidRPr="009545E0">
              <w:rPr>
                <w:rFonts w:ascii="한컴바탕" w:eastAsia="한컴바탕" w:hAnsi="한컴바탕" w:cs="한컴바탕"/>
                <w:b/>
                <w:bCs/>
                <w:sz w:val="26"/>
                <w:szCs w:val="26"/>
                <w:lang w:eastAsia="ko-KR"/>
              </w:rPr>
              <w:t>‘0</w:t>
            </w:r>
            <w:r w:rsidRPr="009545E0">
              <w:rPr>
                <w:rFonts w:ascii="한컴바탕" w:eastAsia="한컴바탕" w:hAnsi="한컴바탕" w:cs="한컴바탕" w:hint="eastAsia"/>
                <w:b/>
                <w:bCs/>
                <w:sz w:val="26"/>
                <w:szCs w:val="26"/>
                <w:lang w:eastAsia="ko-KR"/>
              </w:rPr>
              <w:t>관세</w:t>
            </w:r>
            <w:r w:rsidRPr="009545E0">
              <w:rPr>
                <w:rFonts w:ascii="한컴바탕" w:eastAsia="한컴바탕" w:hAnsi="한컴바탕" w:cs="한컴바탕"/>
                <w:b/>
                <w:bCs/>
                <w:sz w:val="26"/>
                <w:szCs w:val="26"/>
                <w:lang w:eastAsia="ko-KR"/>
              </w:rPr>
              <w:t xml:space="preserve">’ </w:t>
            </w:r>
            <w:r w:rsidRPr="009545E0">
              <w:rPr>
                <w:rFonts w:ascii="한컴바탕" w:eastAsia="한컴바탕" w:hAnsi="한컴바탕" w:cs="한컴바탕" w:hint="eastAsia"/>
                <w:b/>
                <w:bCs/>
                <w:sz w:val="26"/>
                <w:szCs w:val="26"/>
                <w:lang w:eastAsia="ko-KR"/>
              </w:rPr>
              <w:t>원부자재</w:t>
            </w:r>
          </w:p>
          <w:p w:rsidR="009545E0" w:rsidRPr="009545E0" w:rsidRDefault="009545E0" w:rsidP="009545E0">
            <w:pPr>
              <w:snapToGrid w:val="0"/>
              <w:spacing w:line="360" w:lineRule="auto"/>
              <w:jc w:val="center"/>
              <w:rPr>
                <w:rFonts w:ascii="한컴바탕" w:eastAsia="한컴바탕" w:hAnsi="한컴바탕" w:cs="한컴바탕"/>
                <w:b/>
                <w:bCs/>
                <w:sz w:val="26"/>
                <w:szCs w:val="26"/>
                <w:lang w:eastAsia="ko-KR"/>
              </w:rPr>
            </w:pPr>
            <w:r w:rsidRPr="009545E0">
              <w:rPr>
                <w:rFonts w:ascii="한컴바탕" w:eastAsia="한컴바탕" w:hAnsi="한컴바탕" w:cs="한컴바탕" w:hint="eastAsia"/>
                <w:b/>
                <w:bCs/>
                <w:sz w:val="26"/>
                <w:szCs w:val="26"/>
                <w:lang w:eastAsia="ko-KR"/>
              </w:rPr>
              <w:t>세관 관리감독 방법(시범시행)</w:t>
            </w:r>
          </w:p>
          <w:p w:rsidR="009545E0" w:rsidRPr="00D848BB" w:rsidRDefault="009545E0" w:rsidP="009545E0">
            <w:pPr>
              <w:wordWrap w:val="0"/>
              <w:overflowPunct w:val="0"/>
              <w:topLinePunct/>
              <w:autoSpaceDN w:val="0"/>
              <w:adjustRightInd w:val="0"/>
              <w:snapToGrid w:val="0"/>
              <w:spacing w:line="340" w:lineRule="exact"/>
              <w:rPr>
                <w:rFonts w:ascii="宋体" w:eastAsia="宋体" w:hAnsi="宋体"/>
                <w:sz w:val="22"/>
                <w:lang w:eastAsia="ko-KR"/>
              </w:rPr>
            </w:pPr>
          </w:p>
          <w:p w:rsidR="009545E0" w:rsidRPr="00D848BB" w:rsidRDefault="009545E0" w:rsidP="009545E0">
            <w:pPr>
              <w:wordWrap w:val="0"/>
              <w:overflowPunct w:val="0"/>
              <w:topLinePunct/>
              <w:autoSpaceDN w:val="0"/>
              <w:adjustRightInd w:val="0"/>
              <w:snapToGrid w:val="0"/>
              <w:spacing w:line="340" w:lineRule="exact"/>
              <w:rPr>
                <w:rFonts w:ascii="宋体" w:eastAsia="宋体" w:hAnsi="宋体"/>
                <w:sz w:val="22"/>
                <w:lang w:eastAsia="ko-KR"/>
              </w:rPr>
            </w:pPr>
          </w:p>
          <w:p w:rsidR="009545E0" w:rsidRPr="0075295F" w:rsidRDefault="009545E0" w:rsidP="009545E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B4301">
              <w:rPr>
                <w:rFonts w:ascii="Batang" w:eastAsia="Batang" w:hAnsi="Batang" w:cs="Batang" w:hint="eastAsia"/>
                <w:b/>
                <w:bCs/>
                <w:sz w:val="22"/>
                <w:lang w:eastAsia="ko-KR"/>
              </w:rPr>
              <w:t>제1조</w:t>
            </w:r>
            <w:r>
              <w:rPr>
                <w:rFonts w:ascii="Batang" w:eastAsia="Batang" w:hAnsi="Batang" w:cs="Batang" w:hint="eastAsia"/>
                <w:sz w:val="22"/>
                <w:lang w:eastAsia="ko-KR"/>
              </w:rPr>
              <w:t xml:space="preserve"> </w:t>
            </w:r>
            <w:r>
              <w:rPr>
                <w:rFonts w:ascii="Batang" w:eastAsia="Batang" w:hAnsi="Batang" w:cs="Batang"/>
                <w:sz w:val="22"/>
                <w:lang w:eastAsia="ko-KR"/>
              </w:rPr>
              <w:t>&lt;</w:t>
            </w:r>
            <w:r>
              <w:rPr>
                <w:rFonts w:ascii="Batang" w:eastAsia="Batang" w:hAnsi="Batang" w:cs="Batang" w:hint="eastAsia"/>
                <w:sz w:val="22"/>
                <w:lang w:eastAsia="ko-KR"/>
              </w:rPr>
              <w:t>해남자유무역항 건설 총괄 방안</w:t>
            </w:r>
            <w:r>
              <w:rPr>
                <w:rFonts w:ascii="Batang" w:eastAsia="Batang" w:hAnsi="Batang" w:cs="Batang"/>
                <w:sz w:val="22"/>
                <w:lang w:eastAsia="ko-KR"/>
              </w:rPr>
              <w:t>&gt;</w:t>
            </w:r>
            <w:r>
              <w:rPr>
                <w:rFonts w:ascii="Batang" w:eastAsia="Batang" w:hAnsi="Batang" w:cs="Batang" w:hint="eastAsia"/>
                <w:sz w:val="22"/>
                <w:lang w:eastAsia="ko-KR"/>
              </w:rPr>
              <w:t>을 관철하여 구체화하고,</w:t>
            </w:r>
            <w:r>
              <w:rPr>
                <w:rFonts w:ascii="Batang" w:eastAsia="Batang" w:hAnsi="Batang" w:cs="Batang"/>
                <w:sz w:val="22"/>
                <w:lang w:eastAsia="ko-KR"/>
              </w:rPr>
              <w:t xml:space="preserve"> </w:t>
            </w:r>
            <w:r>
              <w:rPr>
                <w:rFonts w:ascii="Batang" w:eastAsia="Batang" w:hAnsi="Batang" w:cs="Batang" w:hint="eastAsia"/>
                <w:sz w:val="22"/>
                <w:lang w:eastAsia="ko-KR"/>
              </w:rPr>
              <w:t xml:space="preserve">해남자유무역항 수입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원부자재에 대한 세관 관리감독</w:t>
            </w:r>
            <w:r>
              <w:rPr>
                <w:rFonts w:ascii="Batang" w:eastAsia="Batang" w:hAnsi="Batang" w:cs="Batang"/>
                <w:sz w:val="22"/>
                <w:lang w:eastAsia="ko-KR"/>
              </w:rPr>
              <w:t>을</w:t>
            </w:r>
            <w:r>
              <w:rPr>
                <w:rFonts w:ascii="Batang" w:eastAsia="Batang" w:hAnsi="Batang" w:cs="Batang" w:hint="eastAsia"/>
                <w:sz w:val="22"/>
                <w:lang w:eastAsia="ko-KR"/>
              </w:rPr>
              <w:t xml:space="preserve"> </w:t>
            </w:r>
            <w:r>
              <w:rPr>
                <w:rFonts w:ascii="Batang" w:eastAsia="Batang" w:hAnsi="Batang" w:cs="Batang" w:hint="eastAsia"/>
                <w:sz w:val="22"/>
                <w:lang w:eastAsia="ko-KR"/>
              </w:rPr>
              <w:lastRenderedPageBreak/>
              <w:t>규범화 하기 위해서</w:t>
            </w:r>
            <w:r>
              <w:rPr>
                <w:rFonts w:ascii="Batang" w:eastAsia="Batang" w:hAnsi="Batang" w:cs="Batang"/>
                <w:sz w:val="22"/>
                <w:lang w:eastAsia="ko-KR"/>
              </w:rPr>
              <w:t>, &lt;</w:t>
            </w:r>
            <w:r>
              <w:rPr>
                <w:rFonts w:ascii="Batang" w:eastAsia="Batang" w:hAnsi="Batang" w:cs="Batang" w:hint="eastAsia"/>
                <w:sz w:val="22"/>
                <w:lang w:eastAsia="ko-KR"/>
              </w:rPr>
              <w:t xml:space="preserve">중화인민공화국 </w:t>
            </w:r>
            <w:proofErr w:type="spellStart"/>
            <w:r>
              <w:rPr>
                <w:rFonts w:ascii="Batang" w:eastAsia="Batang" w:hAnsi="Batang" w:cs="Batang" w:hint="eastAsia"/>
                <w:sz w:val="22"/>
                <w:lang w:eastAsia="ko-KR"/>
              </w:rPr>
              <w:t>세관법</w:t>
            </w:r>
            <w:proofErr w:type="spellEnd"/>
            <w:r>
              <w:rPr>
                <w:rFonts w:ascii="Batang" w:eastAsia="Batang" w:hAnsi="Batang" w:cs="Batang" w:hint="eastAsia"/>
                <w:sz w:val="22"/>
                <w:lang w:eastAsia="ko-KR"/>
              </w:rPr>
              <w:t>&gt;과 유관 법률 및 행정법규에 근거하여 본 방법을 제정한다.</w:t>
            </w:r>
            <w:r>
              <w:rPr>
                <w:rFonts w:ascii="Batang" w:eastAsia="Batang" w:hAnsi="Batang" w:cs="Batang"/>
                <w:sz w:val="22"/>
                <w:lang w:eastAsia="ko-KR"/>
              </w:rPr>
              <w:t xml:space="preserve"> </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Default="009545E0" w:rsidP="009545E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B4301">
              <w:rPr>
                <w:rFonts w:ascii="Batang" w:eastAsia="Batang" w:hAnsi="Batang" w:cs="Batang" w:hint="eastAsia"/>
                <w:b/>
                <w:bCs/>
                <w:sz w:val="22"/>
                <w:lang w:eastAsia="ko-KR"/>
              </w:rPr>
              <w:t>제2조</w:t>
            </w:r>
            <w:r>
              <w:rPr>
                <w:rFonts w:ascii="Batang" w:eastAsia="Batang" w:hAnsi="Batang" w:cs="Batang" w:hint="eastAsia"/>
                <w:sz w:val="22"/>
                <w:lang w:eastAsia="ko-KR"/>
              </w:rPr>
              <w:t xml:space="preserve"> 전(全</w:t>
            </w:r>
            <w:r>
              <w:rPr>
                <w:rFonts w:ascii="Batang" w:eastAsia="Batang" w:hAnsi="Batang" w:cs="Batang"/>
                <w:sz w:val="22"/>
                <w:lang w:eastAsia="ko-KR"/>
              </w:rPr>
              <w:t>)</w:t>
            </w:r>
            <w:r>
              <w:rPr>
                <w:rFonts w:ascii="Batang" w:eastAsia="Batang" w:hAnsi="Batang" w:cs="Batang" w:hint="eastAsia"/>
                <w:sz w:val="22"/>
                <w:lang w:eastAsia="ko-KR"/>
              </w:rPr>
              <w:t xml:space="preserve"> 섬에서 세관 봉쇄를 운용하기 전,</w:t>
            </w:r>
            <w:r>
              <w:rPr>
                <w:rFonts w:ascii="Batang" w:eastAsia="Batang" w:hAnsi="Batang" w:cs="Batang"/>
                <w:sz w:val="22"/>
                <w:lang w:eastAsia="ko-KR"/>
              </w:rPr>
              <w:t xml:space="preserve"> </w:t>
            </w:r>
            <w:r>
              <w:rPr>
                <w:rFonts w:ascii="Batang" w:eastAsia="Batang" w:hAnsi="Batang" w:cs="Batang" w:hint="eastAsia"/>
                <w:sz w:val="22"/>
                <w:lang w:eastAsia="ko-KR"/>
              </w:rPr>
              <w:t xml:space="preserve">해남자유무역항에 등록 등기하여 독립된 법인 자격을 갖춘 기업이 생산하여 자체적으로 사용하기 위한 수입이나 </w:t>
            </w:r>
            <w:r>
              <w:rPr>
                <w:rFonts w:ascii="Batang" w:eastAsia="Batang" w:hAnsi="Batang" w:cs="Batang"/>
                <w:sz w:val="22"/>
                <w:lang w:eastAsia="ko-KR"/>
              </w:rPr>
              <w:t>‘</w:t>
            </w:r>
            <w:proofErr w:type="spellStart"/>
            <w:r>
              <w:rPr>
                <w:rFonts w:ascii="Batang" w:eastAsia="Batang" w:hAnsi="Batang" w:cs="Batang" w:hint="eastAsia"/>
                <w:sz w:val="22"/>
                <w:lang w:eastAsia="ko-KR"/>
              </w:rPr>
              <w:t>양두재외</w:t>
            </w:r>
            <w:proofErr w:type="spellEnd"/>
            <w:r>
              <w:rPr>
                <w:rFonts w:ascii="Batang" w:eastAsia="Batang" w:hAnsi="Batang" w:cs="Batang"/>
                <w:sz w:val="22"/>
                <w:lang w:eastAsia="ko-KR"/>
              </w:rPr>
              <w:t>(</w:t>
            </w:r>
            <w:proofErr w:type="spellStart"/>
            <w:r w:rsidRPr="00D848BB">
              <w:rPr>
                <w:rFonts w:ascii="宋体" w:eastAsia="宋体" w:hAnsi="宋体" w:hint="eastAsia"/>
                <w:sz w:val="22"/>
                <w:lang w:eastAsia="ko-KR"/>
              </w:rPr>
              <w:t>两头在外</w:t>
            </w:r>
            <w:proofErr w:type="spellEnd"/>
            <w:r>
              <w:rPr>
                <w:rFonts w:ascii="Batang" w:eastAsia="Batang" w:hAnsi="Batang" w:cs="Batang"/>
                <w:sz w:val="22"/>
                <w:lang w:eastAsia="ko-KR"/>
              </w:rPr>
              <w:t>)</w:t>
            </w:r>
            <w:r>
              <w:rPr>
                <w:rStyle w:val="ad"/>
                <w:rFonts w:ascii="Batang" w:eastAsia="Batang" w:hAnsi="Batang" w:cs="Batang"/>
                <w:sz w:val="22"/>
                <w:lang w:eastAsia="ko-KR"/>
              </w:rPr>
              <w:footnoteReference w:id="2"/>
            </w:r>
            <w:r>
              <w:rPr>
                <w:rFonts w:ascii="Batang" w:eastAsia="Batang" w:hAnsi="Batang" w:cs="Batang"/>
                <w:sz w:val="22"/>
                <w:lang w:eastAsia="ko-KR"/>
              </w:rPr>
              <w:t>’</w:t>
            </w:r>
            <w:r>
              <w:rPr>
                <w:rFonts w:ascii="Batang" w:eastAsia="Batang" w:hAnsi="Batang" w:cs="Batang" w:hint="eastAsia"/>
                <w:sz w:val="22"/>
                <w:lang w:eastAsia="ko-KR"/>
              </w:rPr>
              <w:t xml:space="preserve">모델로 생산가공활동을 하거나 또는 </w:t>
            </w:r>
            <w:r>
              <w:rPr>
                <w:rFonts w:ascii="Batang" w:eastAsia="Batang" w:hAnsi="Batang" w:cs="Batang"/>
                <w:sz w:val="22"/>
                <w:lang w:eastAsia="ko-KR"/>
              </w:rPr>
              <w:t>‘</w:t>
            </w:r>
            <w:proofErr w:type="spellStart"/>
            <w:r>
              <w:rPr>
                <w:rFonts w:ascii="Batang" w:eastAsia="Batang" w:hAnsi="Batang" w:cs="Batang" w:hint="eastAsia"/>
                <w:sz w:val="22"/>
                <w:lang w:eastAsia="ko-KR"/>
              </w:rPr>
              <w:t>양두재외</w:t>
            </w:r>
            <w:proofErr w:type="spellEnd"/>
            <w:r>
              <w:rPr>
                <w:rFonts w:ascii="Batang" w:eastAsia="Batang" w:hAnsi="Batang" w:cs="Batang"/>
                <w:sz w:val="22"/>
                <w:lang w:eastAsia="ko-KR"/>
              </w:rPr>
              <w:t>(</w:t>
            </w:r>
            <w:proofErr w:type="spellStart"/>
            <w:r w:rsidRPr="00D848BB">
              <w:rPr>
                <w:rFonts w:ascii="宋体" w:eastAsia="宋体" w:hAnsi="宋体" w:hint="eastAsia"/>
                <w:sz w:val="22"/>
                <w:lang w:eastAsia="ko-KR"/>
              </w:rPr>
              <w:t>两头在外</w:t>
            </w:r>
            <w:proofErr w:type="spellEnd"/>
            <w:r>
              <w:rPr>
                <w:rFonts w:ascii="Batang" w:eastAsia="Batang" w:hAnsi="Batang" w:cs="Batang"/>
                <w:sz w:val="22"/>
                <w:lang w:eastAsia="ko-KR"/>
              </w:rPr>
              <w:t xml:space="preserve">)’ </w:t>
            </w:r>
            <w:r>
              <w:rPr>
                <w:rFonts w:ascii="Batang" w:eastAsia="Batang" w:hAnsi="Batang" w:cs="Batang" w:hint="eastAsia"/>
                <w:sz w:val="22"/>
                <w:lang w:eastAsia="ko-KR"/>
              </w:rPr>
              <w:t>모델로 서비스 무역 과정 중 소비되는 포지티브리스트 내 원부자재</w:t>
            </w:r>
            <w:r>
              <w:rPr>
                <w:rFonts w:ascii="Batang" w:eastAsia="Batang" w:hAnsi="Batang" w:cs="Batang"/>
                <w:sz w:val="22"/>
                <w:lang w:eastAsia="ko-KR"/>
              </w:rPr>
              <w:t>(</w:t>
            </w:r>
            <w:r>
              <w:rPr>
                <w:rFonts w:ascii="Batang" w:eastAsia="Batang" w:hAnsi="Batang" w:cs="Batang" w:hint="eastAsia"/>
                <w:sz w:val="22"/>
                <w:lang w:eastAsia="ko-KR"/>
              </w:rPr>
              <w:t xml:space="preserve">이하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 xml:space="preserve">원부자재)에 대해서는 수입 관세 및 수입 과정에서의 </w:t>
            </w:r>
            <w:proofErr w:type="spellStart"/>
            <w:r>
              <w:rPr>
                <w:rFonts w:ascii="Batang" w:eastAsia="Batang" w:hAnsi="Batang" w:cs="Batang" w:hint="eastAsia"/>
                <w:sz w:val="22"/>
                <w:lang w:eastAsia="ko-KR"/>
              </w:rPr>
              <w:t>증치세와</w:t>
            </w:r>
            <w:proofErr w:type="spellEnd"/>
            <w:r>
              <w:rPr>
                <w:rFonts w:ascii="Batang" w:eastAsia="Batang" w:hAnsi="Batang" w:cs="Batang" w:hint="eastAsia"/>
                <w:sz w:val="22"/>
                <w:lang w:eastAsia="ko-KR"/>
              </w:rPr>
              <w:t xml:space="preserve"> 소비세를 면제한다.</w:t>
            </w:r>
            <w:r>
              <w:rPr>
                <w:rFonts w:ascii="Batang" w:eastAsia="Batang" w:hAnsi="Batang" w:cs="Batang"/>
                <w:sz w:val="22"/>
                <w:lang w:eastAsia="ko-KR"/>
              </w:rPr>
              <w:t xml:space="preserve"> </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75295F" w:rsidRDefault="009545E0" w:rsidP="009545E0">
            <w:pPr>
              <w:wordWrap w:val="0"/>
              <w:overflowPunct w:val="0"/>
              <w:topLinePunct/>
              <w:autoSpaceDN w:val="0"/>
              <w:adjustRightInd w:val="0"/>
              <w:snapToGrid w:val="0"/>
              <w:spacing w:line="340" w:lineRule="exact"/>
              <w:ind w:firstLineChars="100" w:firstLine="220"/>
              <w:rPr>
                <w:rFonts w:ascii="Batang" w:eastAsia="Batang" w:hAnsi="Batang" w:cs="Batang"/>
                <w:sz w:val="22"/>
                <w:lang w:eastAsia="ko-KR"/>
              </w:rPr>
            </w:pPr>
            <w:r>
              <w:rPr>
                <w:rFonts w:ascii="Batang" w:eastAsia="Batang" w:hAnsi="Batang" w:cs="Batang"/>
                <w:sz w:val="22"/>
                <w:lang w:eastAsia="ko-KR"/>
              </w:rPr>
              <w:t xml:space="preserve"> ‘0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 xml:space="preserve">원부자재 포지티브리스트는 </w:t>
            </w:r>
            <w:proofErr w:type="spellStart"/>
            <w:r>
              <w:rPr>
                <w:rFonts w:ascii="Batang" w:eastAsia="Batang" w:hAnsi="Batang" w:cs="Batang" w:hint="eastAsia"/>
                <w:sz w:val="22"/>
                <w:lang w:eastAsia="ko-KR"/>
              </w:rPr>
              <w:t>재정부와</w:t>
            </w:r>
            <w:proofErr w:type="spellEnd"/>
            <w:r>
              <w:rPr>
                <w:rFonts w:ascii="Batang" w:eastAsia="Batang" w:hAnsi="Batang" w:cs="Batang" w:hint="eastAsia"/>
                <w:sz w:val="22"/>
                <w:lang w:eastAsia="ko-KR"/>
              </w:rPr>
              <w:t xml:space="preserve"> 유관 부처가 함께 제정하여 발표한다.</w:t>
            </w:r>
            <w:r>
              <w:rPr>
                <w:rFonts w:ascii="Batang" w:eastAsia="Batang" w:hAnsi="Batang" w:cs="Batang"/>
                <w:sz w:val="22"/>
                <w:lang w:eastAsia="ko-KR"/>
              </w:rPr>
              <w:t xml:space="preserve"> </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75295F" w:rsidRDefault="009545E0" w:rsidP="009545E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D6105E">
              <w:rPr>
                <w:rFonts w:ascii="Batang" w:eastAsia="Batang" w:hAnsi="Batang" w:cs="Batang" w:hint="eastAsia"/>
                <w:b/>
                <w:bCs/>
                <w:sz w:val="22"/>
                <w:lang w:eastAsia="ko-KR"/>
              </w:rPr>
              <w:t>제3조</w:t>
            </w:r>
            <w:r>
              <w:rPr>
                <w:rFonts w:ascii="Batang" w:eastAsia="Batang" w:hAnsi="Batang" w:cs="Batang" w:hint="eastAsia"/>
                <w:sz w:val="22"/>
                <w:lang w:eastAsia="ko-KR"/>
              </w:rPr>
              <w:t xml:space="preserve">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원부자재 업무를 전개하는 기업은 세관 관리감독 요구에 부합하는 관리제도와 컴퓨터 관리 시스템을 구축해</w:t>
            </w:r>
            <w:r>
              <w:rPr>
                <w:rFonts w:ascii="Batang" w:eastAsia="Batang" w:hAnsi="Batang" w:cs="Batang"/>
                <w:sz w:val="22"/>
                <w:lang w:eastAsia="ko-KR"/>
              </w:rPr>
              <w:t xml:space="preserve"> ‘0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원부자재 소모량 등 정보에 대한 전체 과정 추적을 실현시켜</w:t>
            </w:r>
            <w:r>
              <w:rPr>
                <w:rFonts w:ascii="Batang" w:eastAsia="Batang" w:hAnsi="Batang" w:cs="Batang"/>
                <w:sz w:val="22"/>
                <w:lang w:eastAsia="ko-KR"/>
              </w:rPr>
              <w:t xml:space="preserve"> </w:t>
            </w:r>
            <w:r>
              <w:rPr>
                <w:rFonts w:ascii="Batang" w:eastAsia="Batang" w:hAnsi="Batang" w:cs="Batang" w:hint="eastAsia"/>
                <w:sz w:val="22"/>
                <w:lang w:eastAsia="ko-KR"/>
              </w:rPr>
              <w:t>데이터의 진실성,</w:t>
            </w:r>
            <w:r>
              <w:rPr>
                <w:rFonts w:ascii="Batang" w:eastAsia="Batang" w:hAnsi="Batang" w:cs="Batang"/>
                <w:sz w:val="22"/>
                <w:lang w:eastAsia="ko-KR"/>
              </w:rPr>
              <w:t xml:space="preserve"> </w:t>
            </w:r>
            <w:r>
              <w:rPr>
                <w:rFonts w:ascii="Batang" w:eastAsia="Batang" w:hAnsi="Batang" w:cs="Batang" w:hint="eastAsia"/>
                <w:sz w:val="22"/>
                <w:lang w:eastAsia="ko-KR"/>
              </w:rPr>
              <w:t>정확성,</w:t>
            </w:r>
            <w:r>
              <w:rPr>
                <w:rFonts w:ascii="Batang" w:eastAsia="Batang" w:hAnsi="Batang" w:cs="Batang"/>
                <w:sz w:val="22"/>
                <w:lang w:eastAsia="ko-KR"/>
              </w:rPr>
              <w:t xml:space="preserve"> </w:t>
            </w:r>
            <w:r>
              <w:rPr>
                <w:rFonts w:ascii="Batang" w:eastAsia="Batang" w:hAnsi="Batang" w:cs="Batang" w:hint="eastAsia"/>
                <w:sz w:val="22"/>
                <w:lang w:eastAsia="ko-KR"/>
              </w:rPr>
              <w:t>유효성을 확실히 보장하여야 한다.</w:t>
            </w:r>
            <w:r>
              <w:rPr>
                <w:rFonts w:ascii="Batang" w:eastAsia="Batang" w:hAnsi="Batang" w:cs="Batang"/>
                <w:sz w:val="22"/>
                <w:lang w:eastAsia="ko-KR"/>
              </w:rPr>
              <w:t xml:space="preserve"> </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Default="009545E0" w:rsidP="009545E0">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D6105E">
              <w:rPr>
                <w:rFonts w:ascii="Batang" w:eastAsia="Batang" w:hAnsi="Batang" w:cs="Batang" w:hint="eastAsia"/>
                <w:b/>
                <w:bCs/>
                <w:sz w:val="22"/>
                <w:lang w:eastAsia="ko-KR"/>
              </w:rPr>
              <w:t>제4조</w:t>
            </w:r>
            <w:r>
              <w:rPr>
                <w:rFonts w:ascii="Batang" w:eastAsia="Batang" w:hAnsi="Batang" w:cs="Batang" w:hint="eastAsia"/>
                <w:sz w:val="22"/>
                <w:lang w:eastAsia="ko-KR"/>
              </w:rPr>
              <w:t xml:space="preserve"> 기업이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원부자재 업무를 전개할 경우,</w:t>
            </w:r>
            <w:r>
              <w:rPr>
                <w:rFonts w:ascii="Batang" w:eastAsia="Batang" w:hAnsi="Batang" w:cs="Batang"/>
                <w:sz w:val="22"/>
                <w:lang w:eastAsia="ko-KR"/>
              </w:rPr>
              <w:t xml:space="preserve"> </w:t>
            </w:r>
            <w:r>
              <w:rPr>
                <w:rFonts w:ascii="Batang" w:eastAsia="Batang" w:hAnsi="Batang" w:cs="Batang" w:hint="eastAsia"/>
                <w:sz w:val="22"/>
                <w:lang w:eastAsia="ko-KR"/>
              </w:rPr>
              <w:t>전용 전자 장부를 만들어야 한다.</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A51CFE" w:rsidRDefault="009545E0" w:rsidP="009545E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D6105E">
              <w:rPr>
                <w:rFonts w:ascii="Batang" w:eastAsia="Batang" w:hAnsi="Batang" w:cs="Batang" w:hint="eastAsia"/>
                <w:b/>
                <w:bCs/>
                <w:sz w:val="22"/>
                <w:lang w:eastAsia="ko-KR"/>
              </w:rPr>
              <w:t>제5조</w:t>
            </w:r>
            <w:r>
              <w:rPr>
                <w:rFonts w:ascii="Batang" w:eastAsia="Batang" w:hAnsi="Batang" w:cs="Batang" w:hint="eastAsia"/>
                <w:sz w:val="22"/>
                <w:lang w:eastAsia="ko-KR"/>
              </w:rPr>
              <w:t xml:space="preserve"> 기업이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 xml:space="preserve">원부자재 업무를 전개할 경우, 자발적으로 전자 장부에 상품 정보를 </w:t>
            </w:r>
            <w:proofErr w:type="spellStart"/>
            <w:r>
              <w:rPr>
                <w:rFonts w:ascii="Batang" w:eastAsia="Batang" w:hAnsi="Batang" w:cs="Batang" w:hint="eastAsia"/>
                <w:sz w:val="22"/>
                <w:lang w:eastAsia="ko-KR"/>
              </w:rPr>
              <w:t>비안</w:t>
            </w:r>
            <w:proofErr w:type="spellEnd"/>
            <w:r>
              <w:rPr>
                <w:rFonts w:ascii="Batang" w:eastAsia="Batang" w:hAnsi="Batang" w:cs="Batang"/>
                <w:sz w:val="22"/>
                <w:lang w:eastAsia="ko-KR"/>
              </w:rPr>
              <w:t>(</w:t>
            </w:r>
            <w:proofErr w:type="spellStart"/>
            <w:r>
              <w:rPr>
                <w:rFonts w:ascii="Batang" w:eastAsia="Batang" w:hAnsi="Batang" w:cs="Batang" w:hint="eastAsia"/>
                <w:sz w:val="22"/>
                <w:lang w:eastAsia="ko-KR"/>
              </w:rPr>
              <w:t>備案</w:t>
            </w:r>
            <w:proofErr w:type="spellEnd"/>
            <w:r>
              <w:rPr>
                <w:rFonts w:ascii="Batang" w:eastAsia="Batang" w:hAnsi="Batang" w:cs="Batang" w:hint="eastAsia"/>
                <w:sz w:val="22"/>
                <w:lang w:eastAsia="ko-KR"/>
              </w:rPr>
              <w:t>,</w:t>
            </w:r>
            <w:r>
              <w:rPr>
                <w:rFonts w:ascii="Batang" w:eastAsia="Batang" w:hAnsi="Batang" w:cs="Batang"/>
                <w:sz w:val="22"/>
                <w:lang w:eastAsia="ko-KR"/>
              </w:rPr>
              <w:t xml:space="preserve"> </w:t>
            </w:r>
            <w:r>
              <w:rPr>
                <w:rFonts w:ascii="Batang" w:eastAsia="Batang" w:hAnsi="Batang" w:cs="Batang" w:hint="eastAsia"/>
                <w:sz w:val="22"/>
                <w:lang w:eastAsia="ko-KR"/>
              </w:rPr>
              <w:t>등록)하고,</w:t>
            </w:r>
            <w:r>
              <w:rPr>
                <w:rFonts w:ascii="Batang" w:eastAsia="Batang" w:hAnsi="Batang" w:cs="Batang"/>
                <w:sz w:val="22"/>
                <w:lang w:eastAsia="ko-KR"/>
              </w:rPr>
              <w:t xml:space="preserve"> </w:t>
            </w:r>
            <w:r>
              <w:rPr>
                <w:rFonts w:ascii="Batang" w:eastAsia="Batang" w:hAnsi="Batang" w:cs="Batang" w:hint="eastAsia"/>
                <w:sz w:val="22"/>
                <w:lang w:eastAsia="ko-KR"/>
              </w:rPr>
              <w:t>소모량 현황을 파악해 세관에 사실 대로 신고하여,</w:t>
            </w:r>
            <w:r>
              <w:rPr>
                <w:rFonts w:ascii="Batang" w:eastAsia="Batang" w:hAnsi="Batang" w:cs="Batang"/>
                <w:sz w:val="22"/>
                <w:lang w:eastAsia="ko-KR"/>
              </w:rPr>
              <w:t xml:space="preserve"> </w:t>
            </w:r>
            <w:r>
              <w:rPr>
                <w:rFonts w:ascii="Batang" w:eastAsia="Batang" w:hAnsi="Batang" w:cs="Batang" w:hint="eastAsia"/>
                <w:sz w:val="22"/>
                <w:lang w:eastAsia="ko-KR"/>
              </w:rPr>
              <w:t>심사 수속을 밟아</w:t>
            </w:r>
            <w:r>
              <w:rPr>
                <w:rFonts w:ascii="Batang" w:eastAsia="Batang" w:hAnsi="Batang" w:cs="Batang"/>
                <w:sz w:val="22"/>
                <w:lang w:eastAsia="ko-KR"/>
              </w:rPr>
              <w:t xml:space="preserve"> </w:t>
            </w:r>
            <w:r>
              <w:rPr>
                <w:rFonts w:ascii="Batang" w:eastAsia="Batang" w:hAnsi="Batang" w:cs="Batang" w:hint="eastAsia"/>
                <w:sz w:val="22"/>
                <w:lang w:eastAsia="ko-KR"/>
              </w:rPr>
              <w:t>스스로 세금을 납부할 수 있다.</w:t>
            </w:r>
            <w:r>
              <w:rPr>
                <w:rFonts w:ascii="Batang" w:eastAsia="Batang" w:hAnsi="Batang" w:cs="Batang"/>
                <w:sz w:val="22"/>
                <w:lang w:eastAsia="ko-KR"/>
              </w:rPr>
              <w:t xml:space="preserve"> </w:t>
            </w:r>
            <w:r>
              <w:rPr>
                <w:rFonts w:ascii="Batang" w:eastAsia="Batang" w:hAnsi="Batang" w:cs="Batang" w:hint="eastAsia"/>
                <w:sz w:val="22"/>
                <w:lang w:eastAsia="ko-KR"/>
              </w:rPr>
              <w:t>기업은 스스로 신고한 데이터에 대해 책임을 지고 상응하는 법적 책임을 진다.</w:t>
            </w:r>
            <w:r>
              <w:rPr>
                <w:rFonts w:ascii="Batang" w:eastAsia="Batang" w:hAnsi="Batang" w:cs="Batang"/>
                <w:sz w:val="22"/>
                <w:lang w:eastAsia="ko-KR"/>
              </w:rPr>
              <w:t xml:space="preserve"> </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A51CFE" w:rsidRDefault="009545E0" w:rsidP="009545E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4B749F">
              <w:rPr>
                <w:rFonts w:ascii="Batang" w:eastAsia="Batang" w:hAnsi="Batang" w:cs="Batang" w:hint="eastAsia"/>
                <w:b/>
                <w:bCs/>
                <w:sz w:val="22"/>
                <w:lang w:eastAsia="ko-KR"/>
              </w:rPr>
              <w:t>제6조</w:t>
            </w:r>
            <w:r>
              <w:rPr>
                <w:rFonts w:ascii="Batang" w:eastAsia="Batang" w:hAnsi="Batang" w:cs="Batang" w:hint="eastAsia"/>
                <w:sz w:val="22"/>
                <w:lang w:eastAsia="ko-KR"/>
              </w:rPr>
              <w:t xml:space="preserve"> 기업이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 xml:space="preserve">원부자재를 수입할 </w:t>
            </w:r>
            <w:r>
              <w:rPr>
                <w:rFonts w:ascii="Batang" w:eastAsia="Batang" w:hAnsi="Batang" w:cs="Batang" w:hint="eastAsia"/>
                <w:sz w:val="22"/>
                <w:lang w:eastAsia="ko-KR"/>
              </w:rPr>
              <w:lastRenderedPageBreak/>
              <w:t>경우, 규정에 따라 세관에 보세 체크리스트를 보낸 후 통관신고서</w:t>
            </w:r>
            <w:r>
              <w:rPr>
                <w:rFonts w:ascii="Batang" w:eastAsia="Batang" w:hAnsi="Batang" w:cs="Batang"/>
                <w:sz w:val="22"/>
                <w:lang w:eastAsia="ko-KR"/>
              </w:rPr>
              <w:t>(</w:t>
            </w:r>
            <w:proofErr w:type="spellStart"/>
            <w:r>
              <w:rPr>
                <w:rFonts w:ascii="Batang" w:eastAsia="Batang" w:hAnsi="Batang" w:cs="Batang" w:hint="eastAsia"/>
                <w:sz w:val="22"/>
                <w:lang w:eastAsia="ko-KR"/>
              </w:rPr>
              <w:t>비안</w:t>
            </w:r>
            <w:proofErr w:type="spellEnd"/>
            <w:r>
              <w:rPr>
                <w:rFonts w:ascii="Batang" w:eastAsia="Batang" w:hAnsi="Batang" w:cs="Batang"/>
                <w:sz w:val="22"/>
                <w:lang w:eastAsia="ko-KR"/>
              </w:rPr>
              <w:t>(</w:t>
            </w:r>
            <w:proofErr w:type="spellStart"/>
            <w:r>
              <w:rPr>
                <w:rFonts w:ascii="Batang" w:eastAsia="Batang" w:hAnsi="Batang" w:cs="Batang" w:hint="eastAsia"/>
                <w:sz w:val="22"/>
                <w:lang w:eastAsia="ko-KR"/>
              </w:rPr>
              <w:t>備案</w:t>
            </w:r>
            <w:proofErr w:type="spellEnd"/>
            <w:r>
              <w:rPr>
                <w:rFonts w:ascii="Batang" w:eastAsia="Batang" w:hAnsi="Batang" w:cs="Batang" w:hint="eastAsia"/>
                <w:sz w:val="22"/>
                <w:lang w:eastAsia="ko-KR"/>
              </w:rPr>
              <w:t>) 리스트) 신고 수속을 처리하여야 한다.</w:t>
            </w:r>
            <w:r>
              <w:rPr>
                <w:rFonts w:ascii="Batang" w:eastAsia="Batang" w:hAnsi="Batang" w:cs="Batang"/>
                <w:sz w:val="22"/>
                <w:lang w:eastAsia="ko-KR"/>
              </w:rPr>
              <w:t xml:space="preserve"> </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A51CFE" w:rsidRDefault="009545E0" w:rsidP="009545E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FE305C">
              <w:rPr>
                <w:rFonts w:ascii="Batang" w:eastAsia="Batang" w:hAnsi="Batang" w:cs="Batang" w:hint="eastAsia"/>
                <w:b/>
                <w:bCs/>
                <w:sz w:val="22"/>
                <w:lang w:eastAsia="ko-KR"/>
              </w:rPr>
              <w:t>제7조</w:t>
            </w:r>
            <w:r>
              <w:rPr>
                <w:rFonts w:ascii="Batang" w:eastAsia="Batang" w:hAnsi="Batang" w:cs="Batang" w:hint="eastAsia"/>
                <w:sz w:val="22"/>
                <w:lang w:eastAsia="ko-KR"/>
              </w:rPr>
              <w:t xml:space="preserve"> 기업이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 xml:space="preserve">원부자재 수입 시, 수입 과정에서의 </w:t>
            </w:r>
            <w:proofErr w:type="spellStart"/>
            <w:r>
              <w:rPr>
                <w:rFonts w:ascii="Batang" w:eastAsia="Batang" w:hAnsi="Batang" w:cs="Batang" w:hint="eastAsia"/>
                <w:sz w:val="22"/>
                <w:lang w:eastAsia="ko-KR"/>
              </w:rPr>
              <w:t>증치세와</w:t>
            </w:r>
            <w:proofErr w:type="spellEnd"/>
            <w:r>
              <w:rPr>
                <w:rFonts w:ascii="Batang" w:eastAsia="Batang" w:hAnsi="Batang" w:cs="Batang" w:hint="eastAsia"/>
                <w:sz w:val="22"/>
                <w:lang w:eastAsia="ko-KR"/>
              </w:rPr>
              <w:t xml:space="preserve"> 소비세를 자진 납부할 경우 통관 시 신청서를 제출하고</w:t>
            </w:r>
            <w:r>
              <w:rPr>
                <w:rFonts w:ascii="Batang" w:eastAsia="Batang" w:hAnsi="Batang" w:cs="Batang"/>
                <w:sz w:val="22"/>
                <w:lang w:eastAsia="ko-KR"/>
              </w:rPr>
              <w:t xml:space="preserve">, </w:t>
            </w:r>
            <w:r>
              <w:rPr>
                <w:rFonts w:ascii="Batang" w:eastAsia="Batang" w:hAnsi="Batang" w:cs="Batang" w:hint="eastAsia"/>
                <w:sz w:val="22"/>
                <w:lang w:eastAsia="ko-KR"/>
              </w:rPr>
              <w:t xml:space="preserve">자진 납부한 수입 과정에서의 </w:t>
            </w:r>
            <w:proofErr w:type="spellStart"/>
            <w:r>
              <w:rPr>
                <w:rFonts w:ascii="Batang" w:eastAsia="Batang" w:hAnsi="Batang" w:cs="Batang" w:hint="eastAsia"/>
                <w:sz w:val="22"/>
                <w:lang w:eastAsia="ko-KR"/>
              </w:rPr>
              <w:t>증치세와</w:t>
            </w:r>
            <w:proofErr w:type="spellEnd"/>
            <w:r>
              <w:rPr>
                <w:rFonts w:ascii="Batang" w:eastAsia="Batang" w:hAnsi="Batang" w:cs="Batang" w:hint="eastAsia"/>
                <w:sz w:val="22"/>
                <w:lang w:eastAsia="ko-KR"/>
              </w:rPr>
              <w:t xml:space="preserve"> 소비세의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 xml:space="preserve">원부자재와 기타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원부자재를 구분하여 신고하여야 한다.</w:t>
            </w:r>
            <w:r>
              <w:rPr>
                <w:rFonts w:ascii="Batang" w:eastAsia="Batang" w:hAnsi="Batang" w:cs="Batang"/>
                <w:sz w:val="22"/>
                <w:lang w:eastAsia="ko-KR"/>
              </w:rPr>
              <w:t xml:space="preserve"> </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A51CFE" w:rsidRDefault="009545E0" w:rsidP="009545E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FE305C">
              <w:rPr>
                <w:rFonts w:ascii="Batang" w:eastAsia="Batang" w:hAnsi="Batang" w:cs="Batang" w:hint="eastAsia"/>
                <w:b/>
                <w:bCs/>
                <w:sz w:val="22"/>
                <w:lang w:eastAsia="ko-KR"/>
              </w:rPr>
              <w:t>제8조</w:t>
            </w:r>
            <w:r>
              <w:rPr>
                <w:rFonts w:ascii="Batang" w:eastAsia="Batang" w:hAnsi="Batang" w:cs="Batang" w:hint="eastAsia"/>
                <w:sz w:val="22"/>
                <w:lang w:eastAsia="ko-KR"/>
              </w:rPr>
              <w:t xml:space="preserve"> </w:t>
            </w:r>
            <w:r>
              <w:rPr>
                <w:rFonts w:ascii="Batang" w:eastAsia="Batang" w:hAnsi="Batang" w:cs="Batang"/>
                <w:sz w:val="22"/>
                <w:lang w:eastAsia="ko-KR"/>
              </w:rPr>
              <w:t>‘0</w:t>
            </w:r>
            <w:r>
              <w:rPr>
                <w:rFonts w:ascii="Batang" w:eastAsia="Batang" w:hAnsi="Batang" w:cs="Batang" w:hint="eastAsia"/>
                <w:sz w:val="22"/>
                <w:lang w:eastAsia="ko-KR"/>
              </w:rPr>
              <w:t>관세</w:t>
            </w:r>
            <w:r w:rsidRPr="00E01567">
              <w:rPr>
                <w:rFonts w:ascii="Batang" w:eastAsia="Batang" w:hAnsi="Batang" w:cs="Batang"/>
                <w:sz w:val="22"/>
                <w:lang w:eastAsia="ko-KR"/>
              </w:rPr>
              <w:t>’</w:t>
            </w:r>
            <w:r w:rsidRPr="00E01567">
              <w:rPr>
                <w:rFonts w:ascii="Batang" w:eastAsia="Batang" w:hAnsi="Batang" w:cs="Batang" w:hint="eastAsia"/>
                <w:sz w:val="22"/>
                <w:lang w:eastAsia="ko-KR"/>
              </w:rPr>
              <w:t xml:space="preserve"> 원부자재 수출입,</w:t>
            </w:r>
            <w:r w:rsidRPr="00E01567">
              <w:rPr>
                <w:rFonts w:ascii="Batang" w:eastAsia="Batang" w:hAnsi="Batang" w:cs="Batang"/>
                <w:sz w:val="22"/>
                <w:lang w:eastAsia="ko-KR"/>
              </w:rPr>
              <w:t xml:space="preserve"> </w:t>
            </w:r>
            <w:r w:rsidRPr="00E01567">
              <w:rPr>
                <w:rFonts w:ascii="Batang" w:eastAsia="Batang" w:hAnsi="Batang" w:cs="Batang" w:hint="eastAsia"/>
                <w:sz w:val="22"/>
                <w:lang w:eastAsia="ko-KR"/>
              </w:rPr>
              <w:t>완제품 수출,</w:t>
            </w:r>
            <w:r w:rsidRPr="00E01567">
              <w:rPr>
                <w:rFonts w:ascii="Batang" w:eastAsia="Batang" w:hAnsi="Batang" w:cs="Batang"/>
                <w:sz w:val="22"/>
                <w:lang w:eastAsia="ko-KR"/>
              </w:rPr>
              <w:t xml:space="preserve"> </w:t>
            </w:r>
            <w:r w:rsidRPr="00E01567">
              <w:rPr>
                <w:rFonts w:ascii="Batang" w:eastAsia="Batang" w:hAnsi="Batang" w:cs="Batang" w:hint="eastAsia"/>
                <w:sz w:val="22"/>
                <w:lang w:eastAsia="ko-KR"/>
              </w:rPr>
              <w:t xml:space="preserve">내수 판매 시, 관리감독 방식은 </w:t>
            </w:r>
            <w:r w:rsidRPr="00E01567">
              <w:rPr>
                <w:rFonts w:ascii="Batang" w:eastAsia="Batang" w:hAnsi="Batang" w:cs="Batang"/>
                <w:sz w:val="22"/>
                <w:lang w:eastAsia="ko-KR"/>
              </w:rPr>
              <w:t>‘</w:t>
            </w:r>
            <w:r w:rsidRPr="00E01567">
              <w:rPr>
                <w:rFonts w:ascii="Batang" w:eastAsia="Batang" w:hAnsi="Batang" w:cs="Batang" w:hint="eastAsia"/>
                <w:sz w:val="22"/>
                <w:lang w:eastAsia="ko-KR"/>
              </w:rPr>
              <w:t>진료가공(비(非</w:t>
            </w:r>
            <w:r w:rsidRPr="00E01567">
              <w:rPr>
                <w:rFonts w:ascii="Batang" w:eastAsia="Batang" w:hAnsi="Batang" w:cs="Batang"/>
                <w:sz w:val="22"/>
                <w:lang w:eastAsia="ko-KR"/>
              </w:rPr>
              <w:t>)</w:t>
            </w:r>
            <w:r w:rsidRPr="00E01567">
              <w:rPr>
                <w:rFonts w:ascii="Batang" w:eastAsia="Batang" w:hAnsi="Batang" w:cs="Batang" w:hint="eastAsia"/>
                <w:sz w:val="22"/>
                <w:lang w:eastAsia="ko-KR"/>
              </w:rPr>
              <w:t>대응 계약</w:t>
            </w:r>
            <w:r w:rsidRPr="00E01567">
              <w:rPr>
                <w:rFonts w:ascii="Batang" w:eastAsia="Batang" w:hAnsi="Batang" w:cs="Batang"/>
                <w:sz w:val="22"/>
                <w:lang w:eastAsia="ko-KR"/>
              </w:rPr>
              <w:t>)(</w:t>
            </w:r>
            <w:r w:rsidRPr="00E01567">
              <w:rPr>
                <w:rFonts w:ascii="Batang" w:eastAsia="Batang" w:hAnsi="Batang" w:cs="Batang" w:hint="eastAsia"/>
                <w:sz w:val="22"/>
                <w:lang w:eastAsia="ko-KR"/>
              </w:rPr>
              <w:t xml:space="preserve">코드 </w:t>
            </w:r>
            <w:r w:rsidRPr="00E01567">
              <w:rPr>
                <w:rFonts w:ascii="Batang" w:eastAsia="Batang" w:hAnsi="Batang" w:cs="Batang"/>
                <w:sz w:val="22"/>
                <w:lang w:eastAsia="ko-KR"/>
              </w:rPr>
              <w:t xml:space="preserve">0715) </w:t>
            </w:r>
            <w:r w:rsidRPr="00E01567">
              <w:rPr>
                <w:rFonts w:ascii="Batang" w:eastAsia="Batang" w:hAnsi="Batang" w:cs="Batang" w:hint="eastAsia"/>
                <w:sz w:val="22"/>
                <w:lang w:eastAsia="ko-KR"/>
              </w:rPr>
              <w:t>및 관련 관리감독 방식에 따라 신고한다.</w:t>
            </w:r>
            <w:r w:rsidRPr="00E01567">
              <w:rPr>
                <w:rFonts w:ascii="Batang" w:eastAsia="Batang" w:hAnsi="Batang" w:cs="Batang"/>
                <w:sz w:val="22"/>
                <w:lang w:eastAsia="ko-KR"/>
              </w:rPr>
              <w:t xml:space="preserve"> </w:t>
            </w:r>
            <w:r w:rsidRPr="00E01567">
              <w:rPr>
                <w:rFonts w:ascii="Batang" w:eastAsia="Batang" w:hAnsi="Batang" w:cs="Batang" w:hint="eastAsia"/>
                <w:sz w:val="22"/>
                <w:lang w:eastAsia="ko-KR"/>
              </w:rPr>
              <w:t>그 중,</w:t>
            </w:r>
            <w:r w:rsidRPr="00E01567">
              <w:rPr>
                <w:rFonts w:ascii="Batang" w:eastAsia="Batang" w:hAnsi="Batang" w:cs="Batang"/>
                <w:sz w:val="22"/>
                <w:lang w:eastAsia="ko-KR"/>
              </w:rPr>
              <w:t xml:space="preserve"> ‘0</w:t>
            </w:r>
            <w:r w:rsidRPr="00E01567">
              <w:rPr>
                <w:rFonts w:ascii="Batang" w:eastAsia="Batang" w:hAnsi="Batang" w:cs="Batang" w:hint="eastAsia"/>
                <w:sz w:val="22"/>
                <w:lang w:eastAsia="ko-KR"/>
              </w:rPr>
              <w:t>관세</w:t>
            </w:r>
            <w:r w:rsidRPr="00E01567">
              <w:rPr>
                <w:rFonts w:ascii="Batang" w:eastAsia="Batang" w:hAnsi="Batang" w:cs="Batang"/>
                <w:sz w:val="22"/>
                <w:lang w:eastAsia="ko-KR"/>
              </w:rPr>
              <w:t>’</w:t>
            </w:r>
            <w:r w:rsidRPr="00E01567">
              <w:rPr>
                <w:rFonts w:ascii="Batang" w:eastAsia="Batang" w:hAnsi="Batang" w:cs="Batang" w:hint="eastAsia"/>
                <w:sz w:val="22"/>
                <w:lang w:eastAsia="ko-KR"/>
              </w:rPr>
              <w:t xml:space="preserve"> 원부자재 수입 시</w:t>
            </w:r>
            <w:r w:rsidRPr="00E01567">
              <w:rPr>
                <w:rFonts w:ascii="Batang" w:eastAsia="Batang" w:hAnsi="Batang" w:cs="Batang"/>
                <w:sz w:val="22"/>
                <w:lang w:eastAsia="ko-KR"/>
              </w:rPr>
              <w:t xml:space="preserve"> </w:t>
            </w:r>
            <w:r w:rsidRPr="00E01567">
              <w:rPr>
                <w:rFonts w:ascii="Batang" w:eastAsia="Batang" w:hAnsi="Batang" w:cs="Batang" w:hint="eastAsia"/>
                <w:sz w:val="22"/>
                <w:lang w:eastAsia="ko-KR"/>
              </w:rPr>
              <w:t xml:space="preserve">수입 관세 및 수입 과정에서의 </w:t>
            </w:r>
            <w:proofErr w:type="spellStart"/>
            <w:r w:rsidRPr="00E01567">
              <w:rPr>
                <w:rFonts w:ascii="Batang" w:eastAsia="Batang" w:hAnsi="Batang" w:cs="Batang" w:hint="eastAsia"/>
                <w:sz w:val="22"/>
                <w:lang w:eastAsia="ko-KR"/>
              </w:rPr>
              <w:t>증치세와</w:t>
            </w:r>
            <w:proofErr w:type="spellEnd"/>
            <w:r w:rsidRPr="00E01567">
              <w:rPr>
                <w:rFonts w:ascii="Batang" w:eastAsia="Batang" w:hAnsi="Batang" w:cs="Batang" w:hint="eastAsia"/>
                <w:sz w:val="22"/>
                <w:lang w:eastAsia="ko-KR"/>
              </w:rPr>
              <w:t xml:space="preserve"> 소비세를</w:t>
            </w:r>
            <w:r>
              <w:rPr>
                <w:rFonts w:ascii="Batang" w:eastAsia="Batang" w:hAnsi="Batang" w:cs="Batang" w:hint="eastAsia"/>
                <w:sz w:val="22"/>
                <w:lang w:eastAsia="ko-KR"/>
              </w:rPr>
              <w:t xml:space="preserve"> 면제받는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면제징수 </w:t>
            </w:r>
            <w:proofErr w:type="spellStart"/>
            <w:r>
              <w:rPr>
                <w:rFonts w:ascii="Batang" w:eastAsia="Batang" w:hAnsi="Batang" w:cs="Batang" w:hint="eastAsia"/>
                <w:sz w:val="22"/>
                <w:lang w:eastAsia="ko-KR"/>
              </w:rPr>
              <w:t>성격란에</w:t>
            </w:r>
            <w:proofErr w:type="spellEnd"/>
            <w:r>
              <w:rPr>
                <w:rFonts w:ascii="Batang" w:eastAsia="Batang" w:hAnsi="Batang" w:cs="Batang" w:hint="eastAsia"/>
                <w:sz w:val="22"/>
                <w:lang w:eastAsia="ko-KR"/>
              </w:rPr>
              <w:t xml:space="preserve"> </w:t>
            </w:r>
            <w:r>
              <w:rPr>
                <w:rFonts w:ascii="Batang" w:eastAsia="Batang" w:hAnsi="Batang" w:cs="Batang"/>
                <w:sz w:val="22"/>
                <w:lang w:eastAsia="ko-KR"/>
              </w:rPr>
              <w:t>‘0</w:t>
            </w:r>
            <w:r>
              <w:rPr>
                <w:rFonts w:ascii="Batang" w:eastAsia="Batang" w:hAnsi="Batang" w:cs="Batang" w:hint="eastAsia"/>
                <w:sz w:val="22"/>
                <w:lang w:eastAsia="ko-KR"/>
              </w:rPr>
              <w:t>관세 원부자재</w:t>
            </w:r>
            <w:r>
              <w:rPr>
                <w:rFonts w:ascii="Batang" w:eastAsia="Batang" w:hAnsi="Batang" w:cs="Batang"/>
                <w:sz w:val="22"/>
                <w:lang w:eastAsia="ko-KR"/>
              </w:rPr>
              <w:t>’(</w:t>
            </w:r>
            <w:r>
              <w:rPr>
                <w:rFonts w:ascii="Batang" w:eastAsia="Batang" w:hAnsi="Batang" w:cs="Batang" w:hint="eastAsia"/>
                <w:sz w:val="22"/>
                <w:lang w:eastAsia="ko-KR"/>
              </w:rPr>
              <w:t xml:space="preserve">코드 </w:t>
            </w:r>
            <w:r>
              <w:rPr>
                <w:rFonts w:ascii="Batang" w:eastAsia="Batang" w:hAnsi="Batang" w:cs="Batang"/>
                <w:sz w:val="22"/>
                <w:lang w:eastAsia="ko-KR"/>
              </w:rPr>
              <w:t>591)</w:t>
            </w:r>
            <w:r>
              <w:rPr>
                <w:rFonts w:ascii="Batang" w:eastAsia="Batang" w:hAnsi="Batang" w:cs="Batang" w:hint="eastAsia"/>
                <w:sz w:val="22"/>
                <w:lang w:eastAsia="ko-KR"/>
              </w:rPr>
              <w:t>를 기재한다.</w:t>
            </w:r>
            <w:r>
              <w:rPr>
                <w:rFonts w:ascii="Batang" w:eastAsia="Batang" w:hAnsi="Batang" w:cs="Batang"/>
                <w:sz w:val="22"/>
                <w:lang w:eastAsia="ko-KR"/>
              </w:rPr>
              <w:t xml:space="preserve"> </w:t>
            </w:r>
            <w:r>
              <w:rPr>
                <w:rFonts w:ascii="Batang" w:eastAsia="Batang" w:hAnsi="Batang" w:cs="Batang" w:hint="eastAsia"/>
                <w:sz w:val="22"/>
                <w:lang w:eastAsia="ko-KR"/>
              </w:rPr>
              <w:t xml:space="preserve">수입 과정에서의 </w:t>
            </w:r>
            <w:proofErr w:type="spellStart"/>
            <w:r>
              <w:rPr>
                <w:rFonts w:ascii="Batang" w:eastAsia="Batang" w:hAnsi="Batang" w:cs="Batang" w:hint="eastAsia"/>
                <w:sz w:val="22"/>
                <w:lang w:eastAsia="ko-KR"/>
              </w:rPr>
              <w:t>증치세와</w:t>
            </w:r>
            <w:proofErr w:type="spellEnd"/>
            <w:r>
              <w:rPr>
                <w:rFonts w:ascii="Batang" w:eastAsia="Batang" w:hAnsi="Batang" w:cs="Batang" w:hint="eastAsia"/>
                <w:sz w:val="22"/>
                <w:lang w:eastAsia="ko-KR"/>
              </w:rPr>
              <w:t xml:space="preserve"> 소비세를 자진 납부한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면제징수 </w:t>
            </w:r>
            <w:proofErr w:type="spellStart"/>
            <w:r>
              <w:rPr>
                <w:rFonts w:ascii="Batang" w:eastAsia="Batang" w:hAnsi="Batang" w:cs="Batang" w:hint="eastAsia"/>
                <w:sz w:val="22"/>
                <w:lang w:eastAsia="ko-KR"/>
              </w:rPr>
              <w:t>성격란에</w:t>
            </w:r>
            <w:proofErr w:type="spellEnd"/>
            <w:r>
              <w:rPr>
                <w:rFonts w:ascii="Batang" w:eastAsia="Batang" w:hAnsi="Batang" w:cs="Batang" w:hint="eastAsia"/>
                <w:sz w:val="22"/>
                <w:lang w:eastAsia="ko-KR"/>
              </w:rPr>
              <w:t xml:space="preserve"> </w:t>
            </w:r>
            <w:r>
              <w:rPr>
                <w:rFonts w:ascii="Batang" w:eastAsia="Batang" w:hAnsi="Batang" w:cs="Batang"/>
                <w:sz w:val="22"/>
                <w:lang w:eastAsia="ko-KR"/>
              </w:rPr>
              <w:t>‘</w:t>
            </w:r>
            <w:r>
              <w:rPr>
                <w:rFonts w:ascii="Batang" w:eastAsia="Batang" w:hAnsi="Batang" w:cs="Batang" w:hint="eastAsia"/>
                <w:sz w:val="22"/>
                <w:lang w:eastAsia="ko-KR"/>
              </w:rPr>
              <w:t>원부자재 일부 세금징수</w:t>
            </w:r>
            <w:r>
              <w:rPr>
                <w:rFonts w:ascii="Batang" w:eastAsia="Batang" w:hAnsi="Batang" w:cs="Batang"/>
                <w:sz w:val="22"/>
                <w:lang w:eastAsia="ko-KR"/>
              </w:rPr>
              <w:t>’(</w:t>
            </w:r>
            <w:r>
              <w:rPr>
                <w:rFonts w:ascii="Batang" w:eastAsia="Batang" w:hAnsi="Batang" w:cs="Batang" w:hint="eastAsia"/>
                <w:sz w:val="22"/>
                <w:lang w:eastAsia="ko-KR"/>
              </w:rPr>
              <w:t xml:space="preserve">코드 </w:t>
            </w:r>
            <w:r>
              <w:rPr>
                <w:rFonts w:ascii="Batang" w:eastAsia="Batang" w:hAnsi="Batang" w:cs="Batang"/>
                <w:sz w:val="22"/>
                <w:lang w:eastAsia="ko-KR"/>
              </w:rPr>
              <w:t>592)</w:t>
            </w:r>
            <w:r>
              <w:rPr>
                <w:rFonts w:ascii="Batang" w:eastAsia="Batang" w:hAnsi="Batang" w:cs="Batang" w:hint="eastAsia"/>
                <w:sz w:val="22"/>
                <w:lang w:eastAsia="ko-KR"/>
              </w:rPr>
              <w:t>를 기재한다.</w:t>
            </w:r>
            <w:r>
              <w:rPr>
                <w:rFonts w:ascii="Batang" w:eastAsia="Batang" w:hAnsi="Batang" w:cs="Batang"/>
                <w:sz w:val="22"/>
                <w:lang w:eastAsia="ko-KR"/>
              </w:rPr>
              <w:t xml:space="preserve"> </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A51CFE" w:rsidRDefault="009545E0" w:rsidP="009545E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E01567">
              <w:rPr>
                <w:rFonts w:ascii="Batang" w:eastAsia="Batang" w:hAnsi="Batang" w:cs="Batang" w:hint="eastAsia"/>
                <w:b/>
                <w:bCs/>
                <w:sz w:val="22"/>
                <w:lang w:eastAsia="ko-KR"/>
              </w:rPr>
              <w:t>제9조</w:t>
            </w:r>
            <w:r>
              <w:rPr>
                <w:rFonts w:ascii="Batang" w:eastAsia="Batang" w:hAnsi="Batang" w:cs="Batang" w:hint="eastAsia"/>
                <w:sz w:val="22"/>
                <w:lang w:eastAsia="ko-KR"/>
              </w:rPr>
              <w:t xml:space="preserve">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원부자재는 해남자유무역항 내 기업이 생산해 사용하는 용도로 제한하고,</w:t>
            </w:r>
            <w:r>
              <w:rPr>
                <w:rFonts w:ascii="Batang" w:eastAsia="Batang" w:hAnsi="Batang" w:cs="Batang"/>
                <w:sz w:val="22"/>
                <w:lang w:eastAsia="ko-KR"/>
              </w:rPr>
              <w:t xml:space="preserve"> </w:t>
            </w:r>
            <w:r>
              <w:rPr>
                <w:rFonts w:ascii="Batang" w:eastAsia="Batang" w:hAnsi="Batang" w:cs="Batang" w:hint="eastAsia"/>
                <w:sz w:val="22"/>
                <w:lang w:eastAsia="ko-KR"/>
              </w:rPr>
              <w:t>세관의 관리감독</w:t>
            </w:r>
            <w:r>
              <w:rPr>
                <w:rFonts w:ascii="Batang" w:eastAsia="Batang" w:hAnsi="Batang" w:cs="Batang"/>
                <w:sz w:val="22"/>
                <w:lang w:eastAsia="ko-KR"/>
              </w:rPr>
              <w:t>을</w:t>
            </w:r>
            <w:r>
              <w:rPr>
                <w:rFonts w:ascii="Batang" w:eastAsia="Batang" w:hAnsi="Batang" w:cs="Batang" w:hint="eastAsia"/>
                <w:sz w:val="22"/>
                <w:lang w:eastAsia="ko-KR"/>
              </w:rPr>
              <w:t xml:space="preserve"> 받으며 섬 안에서 양도하거나 섬 밖으로 나갈 수 없다.</w:t>
            </w:r>
            <w:r>
              <w:rPr>
                <w:rFonts w:ascii="Batang" w:eastAsia="Batang" w:hAnsi="Batang" w:cs="Batang"/>
                <w:sz w:val="22"/>
                <w:lang w:eastAsia="ko-KR"/>
              </w:rPr>
              <w:t xml:space="preserve"> </w:t>
            </w:r>
            <w:r>
              <w:rPr>
                <w:rFonts w:ascii="Batang" w:eastAsia="Batang" w:hAnsi="Batang" w:cs="Batang" w:hint="eastAsia"/>
                <w:sz w:val="22"/>
                <w:lang w:eastAsia="ko-KR"/>
              </w:rPr>
              <w:t>기업파산 등의 원인으로 반드시 양도나 섬 밖으로 나가야 할 경우에는 법에 의거 사전에 세금을 추가 납부하고,</w:t>
            </w:r>
            <w:r>
              <w:rPr>
                <w:rFonts w:ascii="Batang" w:eastAsia="Batang" w:hAnsi="Batang" w:cs="Batang"/>
                <w:sz w:val="22"/>
                <w:lang w:eastAsia="ko-KR"/>
              </w:rPr>
              <w:t xml:space="preserve"> </w:t>
            </w:r>
            <w:r>
              <w:rPr>
                <w:rFonts w:ascii="Batang" w:eastAsia="Batang" w:hAnsi="Batang" w:cs="Batang" w:hint="eastAsia"/>
                <w:sz w:val="22"/>
                <w:lang w:eastAsia="ko-KR"/>
              </w:rPr>
              <w:t>세관 수속을 마무리 지어야 한다.</w:t>
            </w:r>
            <w:r>
              <w:rPr>
                <w:rFonts w:ascii="Batang" w:eastAsia="Batang" w:hAnsi="Batang" w:cs="Batang"/>
                <w:sz w:val="22"/>
                <w:lang w:eastAsia="ko-KR"/>
              </w:rPr>
              <w:t xml:space="preserve"> </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A51CFE" w:rsidRDefault="009545E0" w:rsidP="009545E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E01567">
              <w:rPr>
                <w:rFonts w:ascii="Batang" w:eastAsia="Batang" w:hAnsi="Batang" w:cs="Batang" w:hint="eastAsia"/>
                <w:b/>
                <w:bCs/>
                <w:sz w:val="22"/>
                <w:lang w:eastAsia="ko-KR"/>
              </w:rPr>
              <w:t>제1</w:t>
            </w:r>
            <w:r w:rsidRPr="00E01567">
              <w:rPr>
                <w:rFonts w:ascii="Batang" w:eastAsia="Batang" w:hAnsi="Batang" w:cs="Batang"/>
                <w:b/>
                <w:bCs/>
                <w:sz w:val="22"/>
                <w:lang w:eastAsia="ko-KR"/>
              </w:rPr>
              <w:t>0</w:t>
            </w:r>
            <w:r w:rsidRPr="00E01567">
              <w:rPr>
                <w:rFonts w:ascii="Batang" w:eastAsia="Batang" w:hAnsi="Batang" w:cs="Batang" w:hint="eastAsia"/>
                <w:b/>
                <w:bCs/>
                <w:sz w:val="22"/>
                <w:lang w:eastAsia="ko-KR"/>
              </w:rPr>
              <w:t>조</w:t>
            </w:r>
            <w:r>
              <w:rPr>
                <w:rFonts w:ascii="Batang" w:eastAsia="Batang" w:hAnsi="Batang" w:cs="Batang" w:hint="eastAsia"/>
                <w:sz w:val="22"/>
                <w:lang w:eastAsia="ko-KR"/>
              </w:rPr>
              <w:t xml:space="preserve">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 xml:space="preserve">원부자재로 가공 제조한 화물을 </w:t>
            </w:r>
            <w:proofErr w:type="spellStart"/>
            <w:r>
              <w:rPr>
                <w:rFonts w:ascii="Batang" w:eastAsia="Batang" w:hAnsi="Batang" w:cs="Batang" w:hint="eastAsia"/>
                <w:sz w:val="22"/>
                <w:lang w:eastAsia="ko-KR"/>
              </w:rPr>
              <w:t>섬내에서</w:t>
            </w:r>
            <w:proofErr w:type="spellEnd"/>
            <w:r>
              <w:rPr>
                <w:rFonts w:ascii="Batang" w:eastAsia="Batang" w:hAnsi="Batang" w:cs="Batang" w:hint="eastAsia"/>
                <w:sz w:val="22"/>
                <w:lang w:eastAsia="ko-KR"/>
              </w:rPr>
              <w:t xml:space="preserve"> 판매하거나 육지로 판매할 경우, 기업은 사전에 대응되는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 xml:space="preserve">원부자재의 수입 관세 및 수입 절차에서의 </w:t>
            </w:r>
            <w:proofErr w:type="spellStart"/>
            <w:r>
              <w:rPr>
                <w:rFonts w:ascii="Batang" w:eastAsia="Batang" w:hAnsi="Batang" w:cs="Batang" w:hint="eastAsia"/>
                <w:sz w:val="22"/>
                <w:lang w:eastAsia="ko-KR"/>
              </w:rPr>
              <w:t>증치세와</w:t>
            </w:r>
            <w:proofErr w:type="spellEnd"/>
            <w:r>
              <w:rPr>
                <w:rFonts w:ascii="Batang" w:eastAsia="Batang" w:hAnsi="Batang" w:cs="Batang" w:hint="eastAsia"/>
                <w:sz w:val="22"/>
                <w:lang w:eastAsia="ko-KR"/>
              </w:rPr>
              <w:t xml:space="preserve"> 소비세를 추가 납부하여 세관 수속을 마무리하여야 한다.</w:t>
            </w:r>
            <w:r>
              <w:rPr>
                <w:rFonts w:ascii="Batang" w:eastAsia="Batang" w:hAnsi="Batang" w:cs="Batang"/>
                <w:sz w:val="22"/>
                <w:lang w:eastAsia="ko-KR"/>
              </w:rPr>
              <w:t xml:space="preserve"> </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A51CFE" w:rsidRDefault="009545E0" w:rsidP="009545E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7F2094">
              <w:rPr>
                <w:rFonts w:ascii="Batang" w:eastAsia="Batang" w:hAnsi="Batang" w:cs="Batang" w:hint="eastAsia"/>
                <w:b/>
                <w:bCs/>
                <w:sz w:val="22"/>
                <w:lang w:eastAsia="ko-KR"/>
              </w:rPr>
              <w:lastRenderedPageBreak/>
              <w:t>제1</w:t>
            </w:r>
            <w:r w:rsidRPr="007F2094">
              <w:rPr>
                <w:rFonts w:ascii="Batang" w:eastAsia="Batang" w:hAnsi="Batang" w:cs="Batang"/>
                <w:b/>
                <w:bCs/>
                <w:sz w:val="22"/>
                <w:lang w:eastAsia="ko-KR"/>
              </w:rPr>
              <w:t>1</w:t>
            </w:r>
            <w:r w:rsidRPr="007F2094">
              <w:rPr>
                <w:rFonts w:ascii="Batang" w:eastAsia="Batang" w:hAnsi="Batang" w:cs="Batang" w:hint="eastAsia"/>
                <w:b/>
                <w:bCs/>
                <w:sz w:val="22"/>
                <w:lang w:eastAsia="ko-KR"/>
              </w:rPr>
              <w:t>조</w:t>
            </w:r>
            <w:r>
              <w:rPr>
                <w:rFonts w:ascii="Batang" w:eastAsia="Batang" w:hAnsi="Batang" w:cs="Batang" w:hint="eastAsia"/>
                <w:sz w:val="22"/>
                <w:lang w:eastAsia="ko-KR"/>
              </w:rPr>
              <w:t xml:space="preserve">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원부자재를 가공</w:t>
            </w:r>
            <w:r>
              <w:rPr>
                <w:rFonts w:ascii="Batang" w:eastAsia="Batang" w:hAnsi="Batang" w:cs="Batang"/>
                <w:sz w:val="22"/>
                <w:lang w:eastAsia="ko-KR"/>
              </w:rPr>
              <w:t xml:space="preserve"> </w:t>
            </w:r>
            <w:r>
              <w:rPr>
                <w:rFonts w:ascii="Batang" w:eastAsia="Batang" w:hAnsi="Batang" w:cs="Batang" w:hint="eastAsia"/>
                <w:sz w:val="22"/>
                <w:lang w:eastAsia="ko-KR"/>
              </w:rPr>
              <w:t xml:space="preserve">제조한 화물 수출이나 또는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w:t>
            </w:r>
            <w:r>
              <w:rPr>
                <w:rFonts w:ascii="Batang" w:eastAsia="Batang" w:hAnsi="Batang" w:cs="Batang" w:hint="eastAsia"/>
                <w:sz w:val="22"/>
                <w:lang w:eastAsia="ko-KR"/>
              </w:rPr>
              <w:t xml:space="preserve"> 원부자재 직접 수출은 세금을 추가 납부할 필요가 없으며, 현행 수출 화물 유관 세수 정책에 따라 집행한다.</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Default="009545E0" w:rsidP="009545E0">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7F2094">
              <w:rPr>
                <w:rFonts w:ascii="Batang" w:eastAsia="Batang" w:hAnsi="Batang" w:cs="Batang" w:hint="eastAsia"/>
                <w:b/>
                <w:bCs/>
                <w:sz w:val="22"/>
                <w:lang w:eastAsia="ko-KR"/>
              </w:rPr>
              <w:t>제1</w:t>
            </w:r>
            <w:r w:rsidRPr="007F2094">
              <w:rPr>
                <w:rFonts w:ascii="Batang" w:eastAsia="Batang" w:hAnsi="Batang" w:cs="Batang"/>
                <w:b/>
                <w:bCs/>
                <w:sz w:val="22"/>
                <w:lang w:eastAsia="ko-KR"/>
              </w:rPr>
              <w:t>2</w:t>
            </w:r>
            <w:r w:rsidRPr="007F2094">
              <w:rPr>
                <w:rFonts w:ascii="Batang" w:eastAsia="Batang" w:hAnsi="Batang" w:cs="Batang" w:hint="eastAsia"/>
                <w:b/>
                <w:bCs/>
                <w:sz w:val="22"/>
                <w:lang w:eastAsia="ko-KR"/>
              </w:rPr>
              <w:t>조</w:t>
            </w:r>
            <w:r>
              <w:rPr>
                <w:rFonts w:ascii="Batang" w:eastAsia="Batang" w:hAnsi="Batang" w:cs="Batang" w:hint="eastAsia"/>
                <w:sz w:val="22"/>
                <w:lang w:eastAsia="ko-KR"/>
              </w:rPr>
              <w:t xml:space="preserve"> 항공기</w:t>
            </w:r>
            <w:r>
              <w:rPr>
                <w:rFonts w:ascii="Batang" w:eastAsia="Batang" w:hAnsi="Batang" w:cs="Batang"/>
                <w:sz w:val="22"/>
                <w:lang w:eastAsia="ko-KR"/>
              </w:rPr>
              <w:t xml:space="preserve">, </w:t>
            </w:r>
            <w:r>
              <w:rPr>
                <w:rFonts w:ascii="Batang" w:eastAsia="Batang" w:hAnsi="Batang" w:cs="Batang" w:hint="eastAsia"/>
                <w:sz w:val="22"/>
                <w:lang w:eastAsia="ko-KR"/>
              </w:rPr>
              <w:t>선박의 수리(관련 부품 수리 포함)에 사용되는 부품이 아래 조건 중 하나를 만족할 경우,</w:t>
            </w:r>
            <w:r>
              <w:rPr>
                <w:rFonts w:ascii="Batang" w:eastAsia="Batang" w:hAnsi="Batang" w:cs="Batang"/>
                <w:sz w:val="22"/>
                <w:lang w:eastAsia="ko-KR"/>
              </w:rPr>
              <w:t xml:space="preserve"> ‘0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 xml:space="preserve">원부자재 정책을 적용해 수입 관세 및 수입 과정에서의 </w:t>
            </w:r>
            <w:proofErr w:type="spellStart"/>
            <w:r>
              <w:rPr>
                <w:rFonts w:ascii="Batang" w:eastAsia="Batang" w:hAnsi="Batang" w:cs="Batang" w:hint="eastAsia"/>
                <w:sz w:val="22"/>
                <w:lang w:eastAsia="ko-KR"/>
              </w:rPr>
              <w:t>증치세와</w:t>
            </w:r>
            <w:proofErr w:type="spellEnd"/>
            <w:r>
              <w:rPr>
                <w:rFonts w:ascii="Batang" w:eastAsia="Batang" w:hAnsi="Batang" w:cs="Batang" w:hint="eastAsia"/>
                <w:sz w:val="22"/>
                <w:lang w:eastAsia="ko-KR"/>
              </w:rPr>
              <w:t xml:space="preserve"> 소비세를 면제한다.</w:t>
            </w:r>
            <w:r>
              <w:rPr>
                <w:rFonts w:ascii="Batang" w:eastAsia="Batang" w:hAnsi="Batang" w:cs="Batang"/>
                <w:sz w:val="22"/>
                <w:lang w:eastAsia="ko-KR"/>
              </w:rPr>
              <w:t xml:space="preserve"> </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A51CFE" w:rsidRDefault="009545E0" w:rsidP="009545E0">
            <w:pPr>
              <w:wordWrap w:val="0"/>
              <w:overflowPunct w:val="0"/>
              <w:topLinePunct/>
              <w:autoSpaceDN w:val="0"/>
              <w:adjustRightInd w:val="0"/>
              <w:snapToGrid w:val="0"/>
              <w:spacing w:line="340" w:lineRule="exact"/>
              <w:ind w:firstLineChars="200" w:firstLine="440"/>
              <w:rPr>
                <w:rFonts w:ascii="Batang" w:eastAsia="Batang" w:hAnsi="Batang" w:cs="Batang"/>
                <w:sz w:val="22"/>
                <w:lang w:eastAsia="ko-KR"/>
              </w:rPr>
            </w:pPr>
            <w:r>
              <w:rPr>
                <w:rFonts w:ascii="宋体" w:eastAsia="Malgun Gothic" w:hAnsi="宋体" w:hint="eastAsia"/>
                <w:sz w:val="22"/>
                <w:lang w:eastAsia="ko-KR"/>
              </w:rPr>
              <w:t>1</w:t>
            </w:r>
            <w:r>
              <w:rPr>
                <w:rFonts w:ascii="宋体" w:eastAsia="Malgun Gothic" w:hAnsi="宋体"/>
                <w:sz w:val="22"/>
                <w:lang w:eastAsia="ko-KR"/>
              </w:rPr>
              <w:t xml:space="preserve">2.1 </w:t>
            </w:r>
            <w:r>
              <w:rPr>
                <w:rFonts w:ascii="Batang" w:eastAsia="Batang" w:hAnsi="Batang" w:cs="Batang" w:hint="eastAsia"/>
                <w:sz w:val="22"/>
                <w:lang w:eastAsia="ko-KR"/>
              </w:rPr>
              <w:t>국외에서</w:t>
            </w:r>
            <w:r>
              <w:rPr>
                <w:rFonts w:ascii="Batang" w:eastAsia="Batang" w:hAnsi="Batang" w:cs="Batang"/>
                <w:sz w:val="22"/>
                <w:lang w:eastAsia="ko-KR"/>
              </w:rPr>
              <w:t xml:space="preserve"> </w:t>
            </w:r>
            <w:r>
              <w:rPr>
                <w:rFonts w:ascii="Batang" w:eastAsia="Batang" w:hAnsi="Batang" w:cs="Batang" w:hint="eastAsia"/>
                <w:sz w:val="22"/>
                <w:lang w:eastAsia="ko-KR"/>
              </w:rPr>
              <w:t>입국하여 다시 출국하는 항공기,</w:t>
            </w:r>
            <w:r>
              <w:rPr>
                <w:rFonts w:ascii="Batang" w:eastAsia="Batang" w:hAnsi="Batang" w:cs="Batang"/>
                <w:sz w:val="22"/>
                <w:lang w:eastAsia="ko-KR"/>
              </w:rPr>
              <w:t xml:space="preserve"> </w:t>
            </w:r>
            <w:r>
              <w:rPr>
                <w:rFonts w:ascii="Batang" w:eastAsia="Batang" w:hAnsi="Batang" w:cs="Batang" w:hint="eastAsia"/>
                <w:sz w:val="22"/>
                <w:lang w:eastAsia="ko-KR"/>
              </w:rPr>
              <w:t>선박</w:t>
            </w:r>
            <w:r>
              <w:rPr>
                <w:rFonts w:ascii="Batang" w:eastAsia="Batang" w:hAnsi="Batang" w:cs="Batang"/>
                <w:sz w:val="22"/>
                <w:lang w:eastAsia="ko-KR"/>
              </w:rPr>
              <w:t xml:space="preserve"> </w:t>
            </w:r>
            <w:r>
              <w:rPr>
                <w:rFonts w:ascii="Batang" w:eastAsia="Batang" w:hAnsi="Batang" w:cs="Batang" w:hint="eastAsia"/>
                <w:sz w:val="22"/>
                <w:lang w:eastAsia="ko-KR"/>
              </w:rPr>
              <w:t>수리용</w:t>
            </w:r>
            <w:r w:rsidRPr="00A51CFE">
              <w:rPr>
                <w:rFonts w:ascii="Batang" w:eastAsia="Batang" w:hAnsi="Batang" w:cs="Batang"/>
                <w:sz w:val="22"/>
                <w:lang w:eastAsia="ko-KR"/>
              </w:rPr>
              <w:t>(</w:t>
            </w:r>
            <w:r w:rsidRPr="00A51CFE">
              <w:rPr>
                <w:rFonts w:ascii="Batang" w:eastAsia="Batang" w:hAnsi="Batang" w:cs="Batang" w:hint="eastAsia"/>
                <w:sz w:val="22"/>
                <w:lang w:eastAsia="ko-KR"/>
              </w:rPr>
              <w:t>관련 부품 포함)</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A51CFE" w:rsidRDefault="009545E0" w:rsidP="009545E0">
            <w:pPr>
              <w:wordWrap w:val="0"/>
              <w:overflowPunct w:val="0"/>
              <w:topLinePunct/>
              <w:autoSpaceDN w:val="0"/>
              <w:adjustRightInd w:val="0"/>
              <w:snapToGrid w:val="0"/>
              <w:spacing w:line="340" w:lineRule="exact"/>
              <w:ind w:firstLineChars="200" w:firstLine="440"/>
              <w:rPr>
                <w:rFonts w:ascii="Batang" w:eastAsia="Batang" w:hAnsi="Batang" w:cs="Batang"/>
                <w:sz w:val="22"/>
                <w:lang w:eastAsia="ko-KR"/>
              </w:rPr>
            </w:pPr>
            <w:r>
              <w:rPr>
                <w:rFonts w:ascii="宋体" w:eastAsia="Malgun Gothic" w:hAnsi="宋体" w:hint="eastAsia"/>
                <w:sz w:val="22"/>
                <w:lang w:eastAsia="ko-KR"/>
              </w:rPr>
              <w:t>1</w:t>
            </w:r>
            <w:r>
              <w:rPr>
                <w:rFonts w:ascii="宋体" w:eastAsia="Malgun Gothic" w:hAnsi="宋体"/>
                <w:sz w:val="22"/>
                <w:lang w:eastAsia="ko-KR"/>
              </w:rPr>
              <w:t xml:space="preserve">2.2 </w:t>
            </w:r>
            <w:r>
              <w:rPr>
                <w:rFonts w:ascii="Batang" w:eastAsia="Batang" w:hAnsi="Batang" w:cs="Batang" w:hint="eastAsia"/>
                <w:sz w:val="22"/>
                <w:lang w:eastAsia="ko-KR"/>
              </w:rPr>
              <w:t>해남을 주 운영기지로 쓰는 항공기업이 운영하는 항공기 수리용</w:t>
            </w:r>
            <w:r w:rsidRPr="00A51CFE">
              <w:rPr>
                <w:rFonts w:ascii="Batang" w:eastAsia="Batang" w:hAnsi="Batang" w:cs="Batang"/>
                <w:sz w:val="22"/>
                <w:lang w:eastAsia="ko-KR"/>
              </w:rPr>
              <w:t>(</w:t>
            </w:r>
            <w:r w:rsidRPr="00A51CFE">
              <w:rPr>
                <w:rFonts w:ascii="Batang" w:eastAsia="Batang" w:hAnsi="Batang" w:cs="Batang" w:hint="eastAsia"/>
                <w:sz w:val="22"/>
                <w:lang w:eastAsia="ko-KR"/>
              </w:rPr>
              <w:t>관련 부품 포함)</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A51CFE" w:rsidRDefault="009545E0" w:rsidP="009545E0">
            <w:pPr>
              <w:wordWrap w:val="0"/>
              <w:overflowPunct w:val="0"/>
              <w:topLinePunct/>
              <w:autoSpaceDN w:val="0"/>
              <w:adjustRightInd w:val="0"/>
              <w:snapToGrid w:val="0"/>
              <w:spacing w:line="340" w:lineRule="exact"/>
              <w:ind w:firstLineChars="200" w:firstLine="440"/>
              <w:rPr>
                <w:rFonts w:ascii="Batang" w:eastAsia="Batang" w:hAnsi="Batang" w:cs="Batang"/>
                <w:sz w:val="22"/>
                <w:lang w:eastAsia="ko-KR"/>
              </w:rPr>
            </w:pPr>
            <w:r w:rsidRPr="00A51CFE">
              <w:rPr>
                <w:rFonts w:ascii="Batang" w:eastAsia="Batang" w:hAnsi="Batang" w:cs="Batang" w:hint="eastAsia"/>
                <w:sz w:val="22"/>
                <w:lang w:eastAsia="ko-KR"/>
              </w:rPr>
              <w:t>1</w:t>
            </w:r>
            <w:r w:rsidRPr="00A51CFE">
              <w:rPr>
                <w:rFonts w:ascii="Batang" w:eastAsia="Batang" w:hAnsi="Batang" w:cs="Batang"/>
                <w:sz w:val="22"/>
                <w:lang w:eastAsia="ko-KR"/>
              </w:rPr>
              <w:t xml:space="preserve">2.3 </w:t>
            </w:r>
            <w:r w:rsidRPr="00A51CFE">
              <w:rPr>
                <w:rFonts w:ascii="Batang" w:eastAsia="Batang" w:hAnsi="Batang" w:cs="Batang" w:hint="eastAsia"/>
                <w:sz w:val="22"/>
                <w:lang w:eastAsia="ko-KR"/>
              </w:rPr>
              <w:t>해남</w:t>
            </w:r>
            <w:r>
              <w:rPr>
                <w:rFonts w:ascii="Batang" w:eastAsia="Batang" w:hAnsi="Batang" w:cs="Batang" w:hint="eastAsia"/>
                <w:sz w:val="22"/>
                <w:lang w:eastAsia="ko-KR"/>
              </w:rPr>
              <w:t xml:space="preserve">에 </w:t>
            </w:r>
            <w:r w:rsidRPr="00A51CFE">
              <w:rPr>
                <w:rFonts w:ascii="Batang" w:eastAsia="Batang" w:hAnsi="Batang" w:cs="Batang" w:hint="eastAsia"/>
                <w:sz w:val="22"/>
                <w:lang w:eastAsia="ko-KR"/>
              </w:rPr>
              <w:t xml:space="preserve">등록 등기하여 독립된 법인자격을 갖춘 </w:t>
            </w:r>
            <w:r>
              <w:rPr>
                <w:rFonts w:ascii="Batang" w:eastAsia="Batang" w:hAnsi="Batang" w:cs="Batang" w:hint="eastAsia"/>
                <w:sz w:val="22"/>
                <w:lang w:eastAsia="ko-KR"/>
              </w:rPr>
              <w:t>선박</w:t>
            </w:r>
            <w:r w:rsidRPr="00A51CFE">
              <w:rPr>
                <w:rFonts w:ascii="Batang" w:eastAsia="Batang" w:hAnsi="Batang" w:cs="Batang" w:hint="eastAsia"/>
                <w:sz w:val="22"/>
                <w:lang w:eastAsia="ko-KR"/>
              </w:rPr>
              <w:t xml:space="preserve">회사가 운영하는 </w:t>
            </w:r>
            <w:proofErr w:type="spellStart"/>
            <w:r w:rsidRPr="00A51CFE">
              <w:rPr>
                <w:rFonts w:ascii="Batang" w:eastAsia="Batang" w:hAnsi="Batang" w:cs="Batang" w:hint="eastAsia"/>
                <w:sz w:val="22"/>
                <w:lang w:eastAsia="ko-KR"/>
              </w:rPr>
              <w:t>해남성</w:t>
            </w:r>
            <w:proofErr w:type="spellEnd"/>
            <w:r>
              <w:rPr>
                <w:rFonts w:ascii="Batang" w:eastAsia="Batang" w:hAnsi="Batang" w:cs="Batang" w:hint="eastAsia"/>
                <w:sz w:val="22"/>
                <w:lang w:eastAsia="ko-KR"/>
              </w:rPr>
              <w:t xml:space="preserve"> </w:t>
            </w:r>
            <w:r w:rsidRPr="00A51CFE">
              <w:rPr>
                <w:rFonts w:ascii="Batang" w:eastAsia="Batang" w:hAnsi="Batang" w:cs="Batang" w:hint="eastAsia"/>
                <w:sz w:val="22"/>
                <w:lang w:eastAsia="ko-KR"/>
              </w:rPr>
              <w:t xml:space="preserve">내 </w:t>
            </w:r>
            <w:r>
              <w:rPr>
                <w:rFonts w:ascii="Batang" w:eastAsia="Batang" w:hAnsi="Batang" w:cs="Batang" w:hint="eastAsia"/>
                <w:sz w:val="22"/>
                <w:lang w:eastAsia="ko-KR"/>
              </w:rPr>
              <w:t xml:space="preserve">항구를 </w:t>
            </w:r>
            <w:r w:rsidRPr="00A51CFE">
              <w:rPr>
                <w:rFonts w:ascii="Batang" w:eastAsia="Batang" w:hAnsi="Batang" w:cs="Batang" w:hint="eastAsia"/>
                <w:sz w:val="22"/>
                <w:lang w:eastAsia="ko-KR"/>
              </w:rPr>
              <w:t>선</w:t>
            </w:r>
            <w:r>
              <w:rPr>
                <w:rFonts w:ascii="Batang" w:eastAsia="Batang" w:hAnsi="Batang" w:cs="Batang" w:hint="eastAsia"/>
                <w:sz w:val="22"/>
                <w:lang w:eastAsia="ko-KR"/>
              </w:rPr>
              <w:t>적항으로 한 선박 수리용</w:t>
            </w:r>
            <w:r w:rsidRPr="00A51CFE">
              <w:rPr>
                <w:rFonts w:ascii="Batang" w:eastAsia="Batang" w:hAnsi="Batang" w:cs="Batang"/>
                <w:sz w:val="22"/>
                <w:lang w:eastAsia="ko-KR"/>
              </w:rPr>
              <w:t>(</w:t>
            </w:r>
            <w:r w:rsidRPr="00A51CFE">
              <w:rPr>
                <w:rFonts w:ascii="Batang" w:eastAsia="Batang" w:hAnsi="Batang" w:cs="Batang" w:hint="eastAsia"/>
                <w:sz w:val="22"/>
                <w:lang w:eastAsia="ko-KR"/>
              </w:rPr>
              <w:t>관련 부품 포함)</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Default="009545E0" w:rsidP="009545E0">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상술한</w:t>
            </w:r>
            <w:r>
              <w:rPr>
                <w:rFonts w:ascii="Batang" w:eastAsia="Batang" w:hAnsi="Batang" w:cs="Batang"/>
                <w:sz w:val="22"/>
                <w:lang w:eastAsia="ko-KR"/>
              </w:rPr>
              <w:t xml:space="preserve"> </w:t>
            </w:r>
            <w:r>
              <w:rPr>
                <w:rFonts w:ascii="Batang" w:eastAsia="Batang" w:hAnsi="Batang" w:cs="Batang" w:hint="eastAsia"/>
                <w:sz w:val="22"/>
                <w:lang w:eastAsia="ko-KR"/>
              </w:rPr>
              <w:t xml:space="preserve">부품을 사용하여 </w:t>
            </w:r>
            <w:proofErr w:type="spellStart"/>
            <w:r>
              <w:rPr>
                <w:rFonts w:ascii="Batang" w:eastAsia="Batang" w:hAnsi="Batang" w:cs="Batang" w:hint="eastAsia"/>
                <w:sz w:val="22"/>
                <w:lang w:eastAsia="ko-KR"/>
              </w:rPr>
              <w:t>수리업에</w:t>
            </w:r>
            <w:proofErr w:type="spellEnd"/>
            <w:r>
              <w:rPr>
                <w:rFonts w:ascii="Batang" w:eastAsia="Batang" w:hAnsi="Batang" w:cs="Batang" w:hint="eastAsia"/>
                <w:sz w:val="22"/>
                <w:lang w:eastAsia="ko-KR"/>
              </w:rPr>
              <w:t xml:space="preserve"> 종사하는 기업은 부품 사용 현황을 기록하여,</w:t>
            </w:r>
            <w:r>
              <w:rPr>
                <w:rFonts w:ascii="Batang" w:eastAsia="Batang" w:hAnsi="Batang" w:cs="Batang"/>
                <w:sz w:val="22"/>
                <w:lang w:eastAsia="ko-KR"/>
              </w:rPr>
              <w:t xml:space="preserve"> </w:t>
            </w:r>
            <w:r>
              <w:rPr>
                <w:rFonts w:ascii="Batang" w:eastAsia="Batang" w:hAnsi="Batang" w:cs="Batang" w:hint="eastAsia"/>
                <w:sz w:val="22"/>
                <w:lang w:eastAsia="ko-KR"/>
              </w:rPr>
              <w:t>정비된 항공기 및 선박(관련 부품 포함</w:t>
            </w:r>
            <w:r>
              <w:rPr>
                <w:rFonts w:ascii="Batang" w:eastAsia="Batang" w:hAnsi="Batang" w:cs="Batang"/>
                <w:sz w:val="22"/>
                <w:lang w:eastAsia="ko-KR"/>
              </w:rPr>
              <w:t>)</w:t>
            </w:r>
            <w:r>
              <w:rPr>
                <w:rFonts w:ascii="Batang" w:eastAsia="Batang" w:hAnsi="Batang" w:cs="Batang" w:hint="eastAsia"/>
                <w:sz w:val="22"/>
                <w:lang w:eastAsia="ko-KR"/>
              </w:rPr>
              <w:t>과 대응 관계를 형성하여야 한다.</w:t>
            </w:r>
            <w:r>
              <w:rPr>
                <w:rFonts w:ascii="Batang" w:eastAsia="Batang" w:hAnsi="Batang" w:cs="Batang"/>
                <w:sz w:val="22"/>
                <w:lang w:eastAsia="ko-KR"/>
              </w:rPr>
              <w:t xml:space="preserve"> </w:t>
            </w:r>
          </w:p>
          <w:p w:rsidR="009545E0" w:rsidRPr="00A51CFE"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Default="009545E0" w:rsidP="009545E0">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7F2094">
              <w:rPr>
                <w:rFonts w:ascii="Batang" w:eastAsia="Batang" w:hAnsi="Batang" w:cs="Batang" w:hint="eastAsia"/>
                <w:b/>
                <w:bCs/>
                <w:sz w:val="22"/>
                <w:lang w:eastAsia="ko-KR"/>
              </w:rPr>
              <w:t>제1</w:t>
            </w:r>
            <w:r w:rsidRPr="007F2094">
              <w:rPr>
                <w:rFonts w:ascii="Batang" w:eastAsia="Batang" w:hAnsi="Batang" w:cs="Batang"/>
                <w:b/>
                <w:bCs/>
                <w:sz w:val="22"/>
                <w:lang w:eastAsia="ko-KR"/>
              </w:rPr>
              <w:t>3</w:t>
            </w:r>
            <w:r w:rsidRPr="007F2094">
              <w:rPr>
                <w:rFonts w:ascii="Batang" w:eastAsia="Batang" w:hAnsi="Batang" w:cs="Batang" w:hint="eastAsia"/>
                <w:b/>
                <w:bCs/>
                <w:sz w:val="22"/>
                <w:lang w:eastAsia="ko-KR"/>
              </w:rPr>
              <w:t>조</w:t>
            </w:r>
            <w:r>
              <w:rPr>
                <w:rFonts w:ascii="Batang" w:eastAsia="Batang" w:hAnsi="Batang" w:cs="Batang" w:hint="eastAsia"/>
                <w:sz w:val="22"/>
                <w:lang w:eastAsia="ko-KR"/>
              </w:rPr>
              <w:t xml:space="preserve">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원부자재와 관련된 세수 징수관리 기타사항은 세관 가공무역 화물 내수 판매 시,</w:t>
            </w:r>
            <w:r>
              <w:rPr>
                <w:rFonts w:ascii="Batang" w:eastAsia="Batang" w:hAnsi="Batang" w:cs="Batang"/>
                <w:sz w:val="22"/>
                <w:lang w:eastAsia="ko-KR"/>
              </w:rPr>
              <w:t xml:space="preserve"> </w:t>
            </w:r>
            <w:r>
              <w:rPr>
                <w:rFonts w:ascii="Batang" w:eastAsia="Batang" w:hAnsi="Batang" w:cs="Batang" w:hint="eastAsia"/>
                <w:sz w:val="22"/>
                <w:lang w:eastAsia="ko-KR"/>
              </w:rPr>
              <w:t>세수 징수관리 유관 규정을 비교 대조하여 처리한다.</w:t>
            </w:r>
            <w:r>
              <w:rPr>
                <w:rFonts w:ascii="Batang" w:eastAsia="Batang" w:hAnsi="Batang" w:cs="Batang"/>
                <w:sz w:val="22"/>
                <w:lang w:eastAsia="ko-KR"/>
              </w:rPr>
              <w:t xml:space="preserve"> </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A51CFE" w:rsidRDefault="009545E0" w:rsidP="009545E0">
            <w:pPr>
              <w:wordWrap w:val="0"/>
              <w:overflowPunct w:val="0"/>
              <w:topLinePunct/>
              <w:autoSpaceDN w:val="0"/>
              <w:adjustRightInd w:val="0"/>
              <w:snapToGrid w:val="0"/>
              <w:spacing w:line="340" w:lineRule="exact"/>
              <w:ind w:leftChars="100" w:left="210"/>
              <w:rPr>
                <w:rFonts w:ascii="Batang" w:eastAsia="Batang" w:hAnsi="Batang" w:cs="Batang"/>
                <w:sz w:val="22"/>
                <w:lang w:eastAsia="ko-KR"/>
              </w:rPr>
            </w:pPr>
            <w:r w:rsidRPr="007F2094">
              <w:rPr>
                <w:rFonts w:ascii="Batang" w:eastAsia="Batang" w:hAnsi="Batang" w:cs="Batang" w:hint="eastAsia"/>
                <w:b/>
                <w:bCs/>
                <w:sz w:val="22"/>
                <w:lang w:eastAsia="ko-KR"/>
              </w:rPr>
              <w:t>제1</w:t>
            </w:r>
            <w:r w:rsidRPr="007F2094">
              <w:rPr>
                <w:rFonts w:ascii="Batang" w:eastAsia="Batang" w:hAnsi="Batang" w:cs="Batang"/>
                <w:b/>
                <w:bCs/>
                <w:sz w:val="22"/>
                <w:lang w:eastAsia="ko-KR"/>
              </w:rPr>
              <w:t>4</w:t>
            </w:r>
            <w:r w:rsidRPr="007F2094">
              <w:rPr>
                <w:rFonts w:ascii="Batang" w:eastAsia="Batang" w:hAnsi="Batang" w:cs="Batang" w:hint="eastAsia"/>
                <w:b/>
                <w:bCs/>
                <w:sz w:val="22"/>
                <w:lang w:eastAsia="ko-KR"/>
              </w:rPr>
              <w:t>조</w:t>
            </w:r>
            <w:r>
              <w:rPr>
                <w:rFonts w:ascii="Batang" w:eastAsia="Batang" w:hAnsi="Batang" w:cs="Batang" w:hint="eastAsia"/>
                <w:sz w:val="22"/>
                <w:lang w:eastAsia="ko-KR"/>
              </w:rPr>
              <w:t xml:space="preserve"> 세관은 법에 의거 </w:t>
            </w:r>
            <w:r>
              <w:rPr>
                <w:rFonts w:ascii="Batang" w:eastAsia="Batang" w:hAnsi="Batang" w:cs="Batang"/>
                <w:sz w:val="22"/>
                <w:lang w:eastAsia="ko-KR"/>
              </w:rPr>
              <w:t>‘0</w:t>
            </w:r>
            <w:r>
              <w:rPr>
                <w:rFonts w:ascii="Batang" w:eastAsia="Batang" w:hAnsi="Batang" w:cs="Batang" w:hint="eastAsia"/>
                <w:sz w:val="22"/>
                <w:lang w:eastAsia="ko-KR"/>
              </w:rPr>
              <w:t>관세</w:t>
            </w:r>
            <w:r>
              <w:rPr>
                <w:rFonts w:ascii="Batang" w:eastAsia="Batang" w:hAnsi="Batang" w:cs="Batang"/>
                <w:sz w:val="22"/>
                <w:lang w:eastAsia="ko-KR"/>
              </w:rPr>
              <w:t xml:space="preserve">’ </w:t>
            </w:r>
            <w:r>
              <w:rPr>
                <w:rFonts w:ascii="Batang" w:eastAsia="Batang" w:hAnsi="Batang" w:cs="Batang" w:hint="eastAsia"/>
                <w:sz w:val="22"/>
                <w:lang w:eastAsia="ko-KR"/>
              </w:rPr>
              <w:t>원부자재에 대한 세관 통계를 실시한다.</w:t>
            </w:r>
          </w:p>
          <w:p w:rsidR="009545E0" w:rsidRPr="00D848BB" w:rsidRDefault="009545E0" w:rsidP="009545E0">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
          <w:p w:rsidR="009545E0" w:rsidRPr="00D848BB" w:rsidRDefault="009545E0" w:rsidP="009545E0">
            <w:pPr>
              <w:wordWrap w:val="0"/>
              <w:overflowPunct w:val="0"/>
              <w:topLinePunct/>
              <w:autoSpaceDN w:val="0"/>
              <w:adjustRightInd w:val="0"/>
              <w:snapToGrid w:val="0"/>
              <w:spacing w:line="340" w:lineRule="exact"/>
              <w:ind w:leftChars="100" w:left="210"/>
              <w:rPr>
                <w:rFonts w:ascii="宋体" w:eastAsia="宋体" w:hAnsi="宋体"/>
                <w:b/>
                <w:bCs/>
                <w:sz w:val="22"/>
                <w:lang w:eastAsia="ko-KR"/>
              </w:rPr>
            </w:pPr>
            <w:r w:rsidRPr="007F2094">
              <w:rPr>
                <w:rFonts w:ascii="Batang" w:eastAsia="Batang" w:hAnsi="Batang" w:cs="Batang" w:hint="eastAsia"/>
                <w:b/>
                <w:bCs/>
                <w:sz w:val="22"/>
                <w:lang w:eastAsia="ko-KR"/>
              </w:rPr>
              <w:t>제1</w:t>
            </w:r>
            <w:r w:rsidRPr="007F2094">
              <w:rPr>
                <w:rFonts w:ascii="Batang" w:eastAsia="Batang" w:hAnsi="Batang" w:cs="Batang"/>
                <w:b/>
                <w:bCs/>
                <w:sz w:val="22"/>
                <w:lang w:eastAsia="ko-KR"/>
              </w:rPr>
              <w:t>5</w:t>
            </w:r>
            <w:r w:rsidRPr="007F2094">
              <w:rPr>
                <w:rFonts w:ascii="Batang" w:eastAsia="Batang" w:hAnsi="Batang" w:cs="Batang" w:hint="eastAsia"/>
                <w:b/>
                <w:bCs/>
                <w:sz w:val="22"/>
                <w:lang w:eastAsia="ko-KR"/>
              </w:rPr>
              <w:t>조</w:t>
            </w:r>
            <w:r>
              <w:rPr>
                <w:rFonts w:ascii="Batang" w:eastAsia="Batang" w:hAnsi="Batang" w:cs="Batang" w:hint="eastAsia"/>
                <w:sz w:val="22"/>
                <w:lang w:eastAsia="ko-KR"/>
              </w:rPr>
              <w:t xml:space="preserve"> 본 방법은 </w:t>
            </w:r>
            <w:r>
              <w:rPr>
                <w:rFonts w:ascii="Batang" w:eastAsia="Batang" w:hAnsi="Batang" w:cs="Batang"/>
                <w:sz w:val="22"/>
                <w:lang w:eastAsia="ko-KR"/>
              </w:rPr>
              <w:t>2020</w:t>
            </w:r>
            <w:r>
              <w:rPr>
                <w:rFonts w:ascii="Batang" w:eastAsia="Batang" w:hAnsi="Batang" w:cs="Batang" w:hint="eastAsia"/>
                <w:sz w:val="22"/>
                <w:lang w:eastAsia="ko-KR"/>
              </w:rPr>
              <w:t xml:space="preserve">년 </w:t>
            </w:r>
            <w:r>
              <w:rPr>
                <w:rFonts w:ascii="Batang" w:eastAsia="Batang" w:hAnsi="Batang" w:cs="Batang"/>
                <w:sz w:val="22"/>
                <w:lang w:eastAsia="ko-KR"/>
              </w:rPr>
              <w:t>12</w:t>
            </w:r>
            <w:r>
              <w:rPr>
                <w:rFonts w:ascii="Batang" w:eastAsia="Batang" w:hAnsi="Batang" w:cs="Batang" w:hint="eastAsia"/>
                <w:sz w:val="22"/>
                <w:lang w:eastAsia="ko-KR"/>
              </w:rPr>
              <w:t xml:space="preserve">월 </w:t>
            </w:r>
            <w:r>
              <w:rPr>
                <w:rFonts w:ascii="Batang" w:eastAsia="Batang" w:hAnsi="Batang" w:cs="Batang"/>
                <w:sz w:val="22"/>
                <w:lang w:eastAsia="ko-KR"/>
              </w:rPr>
              <w:t>1</w:t>
            </w:r>
            <w:r>
              <w:rPr>
                <w:rFonts w:ascii="Batang" w:eastAsia="Batang" w:hAnsi="Batang" w:cs="Batang" w:hint="eastAsia"/>
                <w:sz w:val="22"/>
                <w:lang w:eastAsia="ko-KR"/>
              </w:rPr>
              <w:t>일부터 시행한다.</w:t>
            </w:r>
          </w:p>
          <w:p w:rsidR="00DB5008" w:rsidRPr="009545E0" w:rsidRDefault="00DB5008" w:rsidP="00784A15">
            <w:pPr>
              <w:wordWrap w:val="0"/>
              <w:topLinePunct/>
              <w:snapToGrid w:val="0"/>
              <w:spacing w:line="360" w:lineRule="auto"/>
              <w:ind w:firstLine="210"/>
              <w:jc w:val="right"/>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9545E0" w:rsidRPr="009545E0" w:rsidRDefault="009545E0" w:rsidP="009545E0">
            <w:pPr>
              <w:snapToGrid w:val="0"/>
              <w:spacing w:line="360" w:lineRule="auto"/>
              <w:jc w:val="center"/>
              <w:rPr>
                <w:rFonts w:ascii="한컴바탕" w:eastAsia="한컴바탕" w:hAnsi="한컴바탕" w:cs="한컴바탕"/>
                <w:b/>
                <w:bCs/>
                <w:sz w:val="26"/>
                <w:szCs w:val="26"/>
                <w:lang w:eastAsia="ko-KR"/>
              </w:rPr>
            </w:pPr>
            <w:r w:rsidRPr="009545E0">
              <w:rPr>
                <w:rFonts w:ascii="한컴바탕" w:eastAsia="한컴바탕" w:hAnsi="한컴바탕" w:cs="한컴바탕" w:hint="eastAsia"/>
                <w:b/>
                <w:bCs/>
                <w:sz w:val="26"/>
                <w:szCs w:val="26"/>
                <w:lang w:eastAsia="ko-KR"/>
              </w:rPr>
              <w:t>关于发布《海南自由贸易港进口“零关税”</w:t>
            </w:r>
          </w:p>
          <w:p w:rsidR="009545E0" w:rsidRPr="009545E0" w:rsidRDefault="009545E0" w:rsidP="009545E0">
            <w:pPr>
              <w:snapToGrid w:val="0"/>
              <w:spacing w:line="360" w:lineRule="auto"/>
              <w:jc w:val="center"/>
              <w:rPr>
                <w:rFonts w:ascii="한컴바탕" w:eastAsia="한컴바탕" w:hAnsi="한컴바탕" w:cs="한컴바탕"/>
                <w:b/>
                <w:bCs/>
                <w:sz w:val="26"/>
                <w:szCs w:val="26"/>
                <w:lang w:eastAsia="ko-KR"/>
              </w:rPr>
            </w:pPr>
            <w:r w:rsidRPr="009545E0">
              <w:rPr>
                <w:rFonts w:ascii="한컴바탕" w:eastAsia="한컴바탕" w:hAnsi="한컴바탕" w:cs="한컴바탕" w:hint="eastAsia"/>
                <w:b/>
                <w:bCs/>
                <w:sz w:val="26"/>
                <w:szCs w:val="26"/>
                <w:lang w:eastAsia="ko-KR"/>
              </w:rPr>
              <w:t>原辅料海关监管办法（试行）》的公告</w:t>
            </w:r>
          </w:p>
          <w:p w:rsidR="009545E0" w:rsidRPr="002E2E05" w:rsidRDefault="009545E0" w:rsidP="009545E0">
            <w:pPr>
              <w:snapToGrid w:val="0"/>
              <w:spacing w:line="360" w:lineRule="auto"/>
              <w:rPr>
                <w:rFonts w:ascii="宋体" w:eastAsia="宋体" w:hAnsi="宋体"/>
              </w:rPr>
            </w:pPr>
          </w:p>
          <w:p w:rsidR="009545E0" w:rsidRPr="002E2E05" w:rsidRDefault="009545E0" w:rsidP="009545E0">
            <w:pPr>
              <w:snapToGrid w:val="0"/>
              <w:spacing w:line="360" w:lineRule="auto"/>
              <w:rPr>
                <w:rFonts w:ascii="宋体" w:eastAsia="宋体" w:hAnsi="宋体"/>
              </w:rPr>
            </w:pPr>
          </w:p>
          <w:p w:rsidR="009545E0" w:rsidRPr="002E2E05" w:rsidRDefault="009545E0" w:rsidP="009545E0">
            <w:pPr>
              <w:snapToGrid w:val="0"/>
              <w:spacing w:line="360" w:lineRule="auto"/>
              <w:rPr>
                <w:rFonts w:ascii="宋体" w:eastAsia="宋体" w:hAnsi="宋体"/>
              </w:rPr>
            </w:pPr>
            <w:r w:rsidRPr="002E2E05">
              <w:rPr>
                <w:rFonts w:ascii="宋体" w:eastAsia="宋体" w:hAnsi="宋体" w:hint="eastAsia"/>
              </w:rPr>
              <w:t xml:space="preserve">　　为贯彻落实《海南自由贸易港建设总体方案》关于“对岛内进口用于生产自用或以‘两头在外’模式进行生产加工活动（或服务贸易过程中）所消耗的原辅料，实行‘零关税’正面清单管理”的要求，支持海南自由贸易港建设，特制定《海南自由贸易港进口“零关税”原辅料海关监管办法（试行）》。现予发布。</w:t>
            </w:r>
          </w:p>
          <w:p w:rsidR="009545E0" w:rsidRPr="002E2E05" w:rsidRDefault="009545E0" w:rsidP="009545E0">
            <w:pPr>
              <w:snapToGrid w:val="0"/>
              <w:spacing w:line="360" w:lineRule="auto"/>
              <w:ind w:firstLine="420"/>
              <w:rPr>
                <w:rFonts w:ascii="宋体" w:eastAsia="宋体" w:hAnsi="宋体"/>
              </w:rPr>
            </w:pPr>
            <w:r w:rsidRPr="002E2E05">
              <w:rPr>
                <w:rFonts w:ascii="宋体" w:eastAsia="宋体" w:hAnsi="宋体" w:hint="eastAsia"/>
              </w:rPr>
              <w:t>特此公告。</w:t>
            </w:r>
          </w:p>
          <w:p w:rsidR="009545E0" w:rsidRPr="002E2E05" w:rsidRDefault="009545E0" w:rsidP="009545E0">
            <w:pPr>
              <w:snapToGrid w:val="0"/>
              <w:spacing w:line="360" w:lineRule="auto"/>
              <w:ind w:firstLine="420"/>
              <w:rPr>
                <w:rFonts w:ascii="宋体" w:eastAsia="宋体" w:hAnsi="宋体"/>
              </w:rPr>
            </w:pPr>
          </w:p>
          <w:p w:rsidR="009545E0" w:rsidRPr="002E2E05" w:rsidRDefault="009545E0" w:rsidP="009545E0">
            <w:pPr>
              <w:snapToGrid w:val="0"/>
              <w:spacing w:line="360" w:lineRule="auto"/>
              <w:ind w:firstLine="420"/>
              <w:rPr>
                <w:rFonts w:ascii="宋体" w:eastAsia="宋体" w:hAnsi="宋体"/>
              </w:rPr>
            </w:pPr>
            <w:r w:rsidRPr="002E2E05">
              <w:rPr>
                <w:rFonts w:ascii="宋体" w:eastAsia="宋体" w:hAnsi="宋体" w:hint="eastAsia"/>
              </w:rPr>
              <w:t>附件：</w:t>
            </w:r>
            <w:r w:rsidRPr="002E2E05">
              <w:rPr>
                <w:rFonts w:ascii="宋体" w:eastAsia="宋体" w:hAnsi="宋体"/>
              </w:rPr>
              <w:t xml:space="preserve"> 海南自由贸易港进口“零关税”原辅料海关监管办法（试行）</w:t>
            </w:r>
          </w:p>
          <w:p w:rsidR="009545E0" w:rsidRPr="002E2E05" w:rsidRDefault="009545E0" w:rsidP="009545E0">
            <w:pPr>
              <w:snapToGrid w:val="0"/>
              <w:spacing w:line="360" w:lineRule="auto"/>
              <w:ind w:firstLine="420"/>
              <w:rPr>
                <w:rFonts w:ascii="宋体" w:eastAsia="宋体" w:hAnsi="宋体"/>
              </w:rPr>
            </w:pPr>
          </w:p>
          <w:p w:rsidR="009545E0" w:rsidRPr="002E2E05" w:rsidRDefault="009545E0" w:rsidP="009545E0">
            <w:pPr>
              <w:snapToGrid w:val="0"/>
              <w:spacing w:line="360" w:lineRule="auto"/>
              <w:jc w:val="right"/>
              <w:rPr>
                <w:rFonts w:ascii="宋体" w:eastAsia="宋体" w:hAnsi="宋体"/>
              </w:rPr>
            </w:pPr>
            <w:r w:rsidRPr="002E2E05">
              <w:rPr>
                <w:rFonts w:ascii="宋体" w:eastAsia="宋体" w:hAnsi="宋体" w:hint="eastAsia"/>
              </w:rPr>
              <w:t xml:space="preserve">　　海关总署</w:t>
            </w:r>
          </w:p>
          <w:p w:rsidR="009545E0" w:rsidRPr="002E2E05" w:rsidRDefault="009545E0" w:rsidP="009545E0">
            <w:pPr>
              <w:snapToGrid w:val="0"/>
              <w:spacing w:line="360" w:lineRule="auto"/>
              <w:jc w:val="right"/>
              <w:rPr>
                <w:rFonts w:ascii="宋体" w:eastAsia="宋体" w:hAnsi="宋体"/>
              </w:rPr>
            </w:pPr>
            <w:r w:rsidRPr="002E2E05">
              <w:rPr>
                <w:rFonts w:ascii="宋体" w:eastAsia="宋体" w:hAnsi="宋体" w:hint="eastAsia"/>
              </w:rPr>
              <w:t xml:space="preserve">　　</w:t>
            </w:r>
            <w:r w:rsidRPr="002E2E05">
              <w:rPr>
                <w:rFonts w:ascii="宋体" w:eastAsia="宋体" w:hAnsi="宋体"/>
              </w:rPr>
              <w:t>2020年11月30日</w:t>
            </w:r>
          </w:p>
          <w:p w:rsidR="009545E0" w:rsidRPr="002E2E05" w:rsidRDefault="009545E0" w:rsidP="009545E0">
            <w:pPr>
              <w:snapToGrid w:val="0"/>
              <w:spacing w:line="360" w:lineRule="auto"/>
              <w:rPr>
                <w:rFonts w:ascii="宋体" w:eastAsia="宋体" w:hAnsi="宋体"/>
              </w:rPr>
            </w:pPr>
          </w:p>
          <w:p w:rsidR="009545E0" w:rsidRPr="002E2E05" w:rsidRDefault="009545E0" w:rsidP="009545E0">
            <w:pPr>
              <w:snapToGrid w:val="0"/>
              <w:spacing w:line="360" w:lineRule="auto"/>
              <w:rPr>
                <w:rFonts w:ascii="宋体" w:eastAsia="宋体" w:hAnsi="宋体"/>
              </w:rPr>
            </w:pPr>
            <w:r w:rsidRPr="002E2E05">
              <w:rPr>
                <w:rFonts w:ascii="宋体" w:eastAsia="宋体" w:hAnsi="宋体" w:hint="eastAsia"/>
              </w:rPr>
              <w:t>附件</w:t>
            </w:r>
          </w:p>
          <w:p w:rsidR="009545E0" w:rsidRPr="002E2E05" w:rsidRDefault="009545E0" w:rsidP="009545E0">
            <w:pPr>
              <w:snapToGrid w:val="0"/>
              <w:spacing w:line="360" w:lineRule="auto"/>
              <w:rPr>
                <w:rFonts w:ascii="宋体" w:eastAsia="宋体" w:hAnsi="宋体"/>
              </w:rPr>
            </w:pPr>
          </w:p>
          <w:p w:rsidR="009545E0" w:rsidRPr="002E2E05" w:rsidRDefault="009545E0" w:rsidP="009545E0">
            <w:pPr>
              <w:snapToGrid w:val="0"/>
              <w:spacing w:line="360" w:lineRule="auto"/>
              <w:rPr>
                <w:rFonts w:ascii="宋体" w:eastAsia="宋体" w:hAnsi="宋体"/>
              </w:rPr>
            </w:pPr>
          </w:p>
          <w:p w:rsidR="009545E0" w:rsidRPr="009545E0" w:rsidRDefault="009545E0" w:rsidP="009545E0">
            <w:pPr>
              <w:snapToGrid w:val="0"/>
              <w:spacing w:line="360" w:lineRule="auto"/>
              <w:jc w:val="center"/>
              <w:rPr>
                <w:rFonts w:ascii="한컴바탕" w:eastAsia="한컴바탕" w:hAnsi="한컴바탕" w:cs="한컴바탕"/>
                <w:b/>
                <w:bCs/>
                <w:sz w:val="26"/>
                <w:szCs w:val="26"/>
                <w:lang w:eastAsia="ko-KR"/>
              </w:rPr>
            </w:pPr>
            <w:r w:rsidRPr="009545E0">
              <w:rPr>
                <w:rFonts w:ascii="한컴바탕" w:eastAsia="한컴바탕" w:hAnsi="한컴바탕" w:cs="한컴바탕" w:hint="eastAsia"/>
                <w:b/>
                <w:bCs/>
                <w:sz w:val="26"/>
                <w:szCs w:val="26"/>
                <w:lang w:eastAsia="ko-KR"/>
              </w:rPr>
              <w:t>海南自由贸易</w:t>
            </w:r>
            <w:bookmarkStart w:id="0" w:name="_GoBack"/>
            <w:bookmarkEnd w:id="0"/>
            <w:r w:rsidRPr="009545E0">
              <w:rPr>
                <w:rFonts w:ascii="한컴바탕" w:eastAsia="한컴바탕" w:hAnsi="한컴바탕" w:cs="한컴바탕" w:hint="eastAsia"/>
                <w:b/>
                <w:bCs/>
                <w:sz w:val="26"/>
                <w:szCs w:val="26"/>
                <w:lang w:eastAsia="ko-KR"/>
              </w:rPr>
              <w:t>港进口“零关税”原辅料</w:t>
            </w:r>
          </w:p>
          <w:p w:rsidR="009545E0" w:rsidRPr="0033483D" w:rsidRDefault="009545E0" w:rsidP="009545E0">
            <w:pPr>
              <w:snapToGrid w:val="0"/>
              <w:spacing w:line="360" w:lineRule="auto"/>
              <w:jc w:val="center"/>
              <w:rPr>
                <w:rFonts w:ascii="宋体" w:eastAsia="宋体" w:hAnsi="宋体"/>
                <w:b/>
                <w:bCs/>
                <w:sz w:val="40"/>
                <w:szCs w:val="40"/>
              </w:rPr>
            </w:pPr>
            <w:r w:rsidRPr="009545E0">
              <w:rPr>
                <w:rFonts w:ascii="한컴바탕" w:eastAsia="한컴바탕" w:hAnsi="한컴바탕" w:cs="한컴바탕" w:hint="eastAsia"/>
                <w:b/>
                <w:bCs/>
                <w:sz w:val="26"/>
                <w:szCs w:val="26"/>
                <w:lang w:eastAsia="ko-KR"/>
              </w:rPr>
              <w:t>海关监管办法（试行）</w:t>
            </w:r>
          </w:p>
          <w:p w:rsidR="009545E0" w:rsidRDefault="009545E0" w:rsidP="009545E0">
            <w:pPr>
              <w:snapToGrid w:val="0"/>
              <w:spacing w:line="360" w:lineRule="auto"/>
              <w:rPr>
                <w:rFonts w:ascii="宋体" w:eastAsia="宋体" w:hAnsi="宋体"/>
              </w:rPr>
            </w:pPr>
          </w:p>
          <w:p w:rsidR="009545E0" w:rsidRPr="002E2E05" w:rsidRDefault="009545E0" w:rsidP="009545E0">
            <w:pPr>
              <w:snapToGrid w:val="0"/>
              <w:spacing w:line="360" w:lineRule="auto"/>
              <w:rPr>
                <w:rFonts w:ascii="宋体" w:eastAsia="宋体" w:hAnsi="宋体"/>
              </w:rPr>
            </w:pP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第一条</w:t>
            </w:r>
            <w:r w:rsidRPr="002E2E05">
              <w:rPr>
                <w:rFonts w:ascii="宋体" w:eastAsia="宋体" w:hAnsi="宋体"/>
              </w:rPr>
              <w:t xml:space="preserve"> 为贯彻落实《海南自由贸易港建设总体方案》，规范海南自由贸易港进口“零关税”原辅料的海关监管，根据《中华人民共和国海关法》和有关法律、行政法规，制定本办法。</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第二条</w:t>
            </w:r>
            <w:r w:rsidRPr="002E2E05">
              <w:rPr>
                <w:rFonts w:ascii="宋体" w:eastAsia="宋体" w:hAnsi="宋体"/>
              </w:rPr>
              <w:t xml:space="preserve"> 在全岛封关运作前，在海南自由贸易港注册登记并具有独立法人资格的企业，进口用于生产自用、以“两头在外”模式进行生产加工活动或以“两头在外”模式进行服务贸易过程中所消耗的正面清单内的原辅料（以下简称“零关税”原辅料），免征进口关税、进口环节增值税和消费税。</w:t>
            </w:r>
          </w:p>
          <w:p w:rsidR="009545E0" w:rsidRPr="002E2E05" w:rsidRDefault="009545E0" w:rsidP="009545E0">
            <w:pPr>
              <w:snapToGrid w:val="0"/>
              <w:spacing w:line="360" w:lineRule="auto"/>
              <w:ind w:firstLineChars="200" w:firstLine="420"/>
              <w:rPr>
                <w:rFonts w:ascii="宋体" w:eastAsia="宋体" w:hAnsi="宋体"/>
              </w:rPr>
            </w:pPr>
            <w:r w:rsidRPr="002E2E05">
              <w:rPr>
                <w:rFonts w:ascii="宋体" w:eastAsia="宋体" w:hAnsi="宋体" w:hint="eastAsia"/>
              </w:rPr>
              <w:t>“零关税”原辅料正面清单，由财政部会同有关部门制发。</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第三条</w:t>
            </w:r>
            <w:r w:rsidRPr="002E2E05">
              <w:rPr>
                <w:rFonts w:ascii="宋体" w:eastAsia="宋体" w:hAnsi="宋体"/>
              </w:rPr>
              <w:t xml:space="preserve"> 开展“零关税”原辅料业务的企业，应当建立符合海关监管要求的管理制度和计算机管理系统，实现对“零关税”原辅料耗用等信息的全程跟踪，并确保数据真实、准确、有效。</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第四条</w:t>
            </w:r>
            <w:r w:rsidRPr="002E2E05">
              <w:rPr>
                <w:rFonts w:ascii="宋体" w:eastAsia="宋体" w:hAnsi="宋体"/>
              </w:rPr>
              <w:t xml:space="preserve"> 企业开展“零关税”原辅料业务，应当设立专用电子账册。</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第五条</w:t>
            </w:r>
            <w:r w:rsidRPr="002E2E05">
              <w:rPr>
                <w:rFonts w:ascii="宋体" w:eastAsia="宋体" w:hAnsi="宋体"/>
              </w:rPr>
              <w:t xml:space="preserve"> 企业开展“零关税”原辅料业务，可以自主备案电子账册商品信息，自主核定耗用情况，并向海关如实申报，办理核销手续，自主缴纳税款。企业对自主核报数据情况负责，并承担相应法律责任。</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第六条</w:t>
            </w:r>
            <w:r w:rsidRPr="002E2E05">
              <w:rPr>
                <w:rFonts w:ascii="宋体" w:eastAsia="宋体" w:hAnsi="宋体"/>
              </w:rPr>
              <w:t xml:space="preserve"> 企业进口“零关税”原辅</w:t>
            </w:r>
            <w:r w:rsidRPr="002E2E05">
              <w:rPr>
                <w:rFonts w:ascii="宋体" w:eastAsia="宋体" w:hAnsi="宋体"/>
              </w:rPr>
              <w:lastRenderedPageBreak/>
              <w:t>料，应当按照规定向海关报送保税核注清单后办理报关单（备案清单）申报手续。</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第七条</w:t>
            </w:r>
            <w:r w:rsidRPr="002E2E05">
              <w:rPr>
                <w:rFonts w:ascii="宋体" w:eastAsia="宋体" w:hAnsi="宋体"/>
              </w:rPr>
              <w:t xml:space="preserve"> 企业进口“零关税”原辅料，自愿缴纳进口环节增值税和消费税的，应当在报关时提出申请，并应当对自愿缴纳进口环节增值税和消费税的“零关税”原辅料与其他“零关税”原辅料分开申报。</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第八条</w:t>
            </w:r>
            <w:r w:rsidRPr="002E2E05">
              <w:rPr>
                <w:rFonts w:ascii="宋体" w:eastAsia="宋体" w:hAnsi="宋体"/>
              </w:rPr>
              <w:t xml:space="preserve"> “零关税”原辅料进出口、制成品出口、内销等时，监管方式按照“进料加工（非对口合同）”（代码0715）及相关监管方式申报。其中，“零关税”原辅料进口时免征进口关税、进口环节增值税和消费税的，征免性质填报“零关税原辅料”（代码591）；自愿缴纳进口环节增值税和消费税的，征免性质填报“原辅料部分征税”（代码592）。</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第九条</w:t>
            </w:r>
            <w:r w:rsidRPr="002E2E05">
              <w:rPr>
                <w:rFonts w:ascii="宋体" w:eastAsia="宋体" w:hAnsi="宋体"/>
              </w:rPr>
              <w:t xml:space="preserve"> “零关税”原辅料仅限海南自由贸易港内企业生产使用，接受海关监管，不得在岛内转让或出岛。因企业破产等原因，确需转让或出岛的，应当依法事先补缴税款，并办结海关手续。</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第十条</w:t>
            </w:r>
            <w:r w:rsidRPr="002E2E05">
              <w:rPr>
                <w:rFonts w:ascii="宋体" w:eastAsia="宋体" w:hAnsi="宋体"/>
              </w:rPr>
              <w:t xml:space="preserve"> 以“零关税”原辅料加工制造的货物，在岛内销售或销往内地的，企业应当事先补缴其对应进口“零关税”原辅料的进口关税、进口环节增值税和消费税，并办结海关手续。</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第十一条</w:t>
            </w:r>
            <w:r w:rsidRPr="002E2E05">
              <w:rPr>
                <w:rFonts w:ascii="宋体" w:eastAsia="宋体" w:hAnsi="宋体"/>
              </w:rPr>
              <w:t xml:space="preserve"> “零关税”原辅料加工制造的货物出口或“零关税”原辅料直接出口，无需补缴税款，按照现行出口货</w:t>
            </w:r>
            <w:r w:rsidRPr="002E2E05">
              <w:rPr>
                <w:rFonts w:ascii="宋体" w:eastAsia="宋体" w:hAnsi="宋体"/>
              </w:rPr>
              <w:lastRenderedPageBreak/>
              <w:t>物有关税收政策执行。</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第十二条</w:t>
            </w:r>
            <w:r w:rsidRPr="002E2E05">
              <w:rPr>
                <w:rFonts w:ascii="宋体" w:eastAsia="宋体" w:hAnsi="宋体"/>
              </w:rPr>
              <w:t xml:space="preserve"> 用于航空器、船舶的维修（含相关零部件维修）的零部件满足下列条件之一的，适用“零关税”原辅料政策，免征进口关税、进口环节增值税和消费税：</w:t>
            </w:r>
          </w:p>
          <w:p w:rsidR="009545E0" w:rsidRPr="002E2E05" w:rsidRDefault="009545E0" w:rsidP="009545E0">
            <w:pPr>
              <w:snapToGrid w:val="0"/>
              <w:spacing w:line="360" w:lineRule="auto"/>
              <w:ind w:firstLineChars="200" w:firstLine="420"/>
              <w:rPr>
                <w:rFonts w:ascii="宋体" w:eastAsia="宋体" w:hAnsi="宋体"/>
              </w:rPr>
            </w:pPr>
            <w:r w:rsidRPr="002E2E05">
              <w:rPr>
                <w:rFonts w:ascii="宋体" w:eastAsia="宋体" w:hAnsi="宋体" w:hint="eastAsia"/>
              </w:rPr>
              <w:t>（一）用于维修从境外进入境内并复运出境的航空器、船舶（含相关零部件）；</w:t>
            </w:r>
          </w:p>
          <w:p w:rsidR="009545E0" w:rsidRPr="002E2E05" w:rsidRDefault="009545E0" w:rsidP="009545E0">
            <w:pPr>
              <w:snapToGrid w:val="0"/>
              <w:spacing w:line="360" w:lineRule="auto"/>
              <w:ind w:firstLineChars="200" w:firstLine="420"/>
              <w:rPr>
                <w:rFonts w:ascii="宋体" w:eastAsia="宋体" w:hAnsi="宋体"/>
              </w:rPr>
            </w:pPr>
            <w:r w:rsidRPr="002E2E05">
              <w:rPr>
                <w:rFonts w:ascii="宋体" w:eastAsia="宋体" w:hAnsi="宋体" w:hint="eastAsia"/>
              </w:rPr>
              <w:t>（二）用于维修以海南为主营运基地的航空企业所运营的航空器（含相关零部件）；</w:t>
            </w:r>
          </w:p>
          <w:p w:rsidR="009545E0" w:rsidRPr="002E2E05" w:rsidRDefault="009545E0" w:rsidP="009545E0">
            <w:pPr>
              <w:snapToGrid w:val="0"/>
              <w:spacing w:line="360" w:lineRule="auto"/>
              <w:ind w:firstLineChars="200" w:firstLine="420"/>
              <w:rPr>
                <w:rFonts w:ascii="宋体" w:eastAsia="宋体" w:hAnsi="宋体"/>
              </w:rPr>
            </w:pPr>
            <w:r w:rsidRPr="002E2E05">
              <w:rPr>
                <w:rFonts w:ascii="宋体" w:eastAsia="宋体" w:hAnsi="宋体" w:hint="eastAsia"/>
              </w:rPr>
              <w:t>（三）用于维修在海南注册登记具有独立法人资格的船运公司所运营的以海南省内港口为船籍港的船舶（含相关零部件）。</w:t>
            </w:r>
          </w:p>
          <w:p w:rsidR="009545E0" w:rsidRPr="002E2E05" w:rsidRDefault="009545E0" w:rsidP="009545E0">
            <w:pPr>
              <w:snapToGrid w:val="0"/>
              <w:spacing w:line="360" w:lineRule="auto"/>
              <w:ind w:firstLineChars="200" w:firstLine="420"/>
              <w:rPr>
                <w:rFonts w:ascii="宋体" w:eastAsia="宋体" w:hAnsi="宋体"/>
              </w:rPr>
            </w:pPr>
            <w:r w:rsidRPr="002E2E05">
              <w:rPr>
                <w:rFonts w:ascii="宋体" w:eastAsia="宋体" w:hAnsi="宋体" w:hint="eastAsia"/>
              </w:rPr>
              <w:t>使用上述零部件开展维修业务的企业，应当记录零部件使用情况，并能够与所维修航空器、船舶（含相关零部件）形成对应关系。</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第十三条</w:t>
            </w:r>
            <w:r w:rsidRPr="002E2E05">
              <w:rPr>
                <w:rFonts w:ascii="宋体" w:eastAsia="宋体" w:hAnsi="宋体"/>
              </w:rPr>
              <w:t xml:space="preserve"> “零关税”原辅料涉及的税收征管其他事项，比照海关加工贸易货物内销时税收征管有关规定办理。</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第十四条</w:t>
            </w:r>
            <w:r w:rsidRPr="0033483D">
              <w:rPr>
                <w:rFonts w:ascii="宋体" w:eastAsia="宋体" w:hAnsi="宋体"/>
                <w:b/>
                <w:bCs/>
              </w:rPr>
              <w:t xml:space="preserve"> </w:t>
            </w:r>
            <w:r w:rsidRPr="002E2E05">
              <w:rPr>
                <w:rFonts w:ascii="宋体" w:eastAsia="宋体" w:hAnsi="宋体"/>
              </w:rPr>
              <w:t>海关依法对“零关税”原辅料实施海关统计。</w:t>
            </w:r>
          </w:p>
          <w:p w:rsidR="009545E0" w:rsidRPr="002E2E05" w:rsidRDefault="009545E0" w:rsidP="009545E0">
            <w:pPr>
              <w:snapToGrid w:val="0"/>
              <w:spacing w:line="360" w:lineRule="auto"/>
              <w:ind w:firstLineChars="200" w:firstLine="422"/>
              <w:rPr>
                <w:rFonts w:ascii="宋体" w:eastAsia="宋体" w:hAnsi="宋体"/>
              </w:rPr>
            </w:pPr>
            <w:r w:rsidRPr="0033483D">
              <w:rPr>
                <w:rFonts w:ascii="宋体" w:eastAsia="宋体" w:hAnsi="宋体" w:hint="eastAsia"/>
                <w:b/>
                <w:bCs/>
              </w:rPr>
              <w:t>第十五条</w:t>
            </w:r>
            <w:r w:rsidRPr="002E2E05">
              <w:rPr>
                <w:rFonts w:ascii="宋体" w:eastAsia="宋体" w:hAnsi="宋体"/>
              </w:rPr>
              <w:t xml:space="preserve"> 本办法自2020年12月1日起施行。</w:t>
            </w:r>
          </w:p>
          <w:p w:rsidR="00DB5008" w:rsidRPr="009545E0" w:rsidRDefault="00DB5008" w:rsidP="00784A15">
            <w:pPr>
              <w:snapToGrid w:val="0"/>
              <w:spacing w:line="360" w:lineRule="auto"/>
              <w:jc w:val="right"/>
              <w:rPr>
                <w:spacing w:val="15"/>
                <w:szCs w:val="21"/>
              </w:rPr>
            </w:pPr>
          </w:p>
        </w:tc>
      </w:tr>
    </w:tbl>
    <w:p w:rsidR="00100135" w:rsidRPr="00784A15" w:rsidRDefault="00100135" w:rsidP="00B2417B">
      <w:pPr>
        <w:jc w:val="left"/>
        <w:rPr>
          <w:sz w:val="2"/>
        </w:rPr>
      </w:pPr>
    </w:p>
    <w:sectPr w:rsidR="00100135" w:rsidRPr="00784A15"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CD" w:rsidRDefault="009702CD" w:rsidP="00C278F4">
      <w:r>
        <w:separator/>
      </w:r>
    </w:p>
  </w:endnote>
  <w:endnote w:type="continuationSeparator" w:id="0">
    <w:p w:rsidR="009702CD" w:rsidRDefault="009702C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한컴바탕">
    <w:altName w:val="Haansoft Batang"/>
    <w:panose1 w:val="02030600000101010101"/>
    <w:charset w:val="81"/>
    <w:family w:val="roman"/>
    <w:pitch w:val="variable"/>
    <w:sig w:usb0="00000000" w:usb1="FBDFFFFF" w:usb2="00FFFFFF" w:usb3="00000000" w:csb0="803F01F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CD" w:rsidRDefault="009702CD" w:rsidP="00C278F4">
      <w:r>
        <w:separator/>
      </w:r>
    </w:p>
  </w:footnote>
  <w:footnote w:type="continuationSeparator" w:id="0">
    <w:p w:rsidR="009702CD" w:rsidRDefault="009702CD" w:rsidP="00C278F4">
      <w:r>
        <w:continuationSeparator/>
      </w:r>
    </w:p>
  </w:footnote>
  <w:footnote w:id="1">
    <w:p w:rsidR="009545E0" w:rsidRPr="00714FB9" w:rsidRDefault="009545E0" w:rsidP="009545E0">
      <w:pPr>
        <w:pStyle w:val="ac"/>
        <w:spacing w:line="200" w:lineRule="exact"/>
        <w:rPr>
          <w:rFonts w:ascii="Dotum" w:eastAsia="Dotum" w:hAnsi="Dotum"/>
          <w:sz w:val="16"/>
          <w:szCs w:val="16"/>
          <w:lang w:eastAsia="ko-KR"/>
        </w:rPr>
      </w:pPr>
      <w:r w:rsidRPr="00714FB9">
        <w:rPr>
          <w:rStyle w:val="ad"/>
          <w:rFonts w:ascii="Dotum" w:eastAsia="Dotum" w:hAnsi="Dotum"/>
          <w:sz w:val="16"/>
          <w:szCs w:val="16"/>
        </w:rPr>
        <w:footnoteRef/>
      </w:r>
      <w:r w:rsidRPr="00714FB9">
        <w:rPr>
          <w:rFonts w:ascii="Dotum" w:eastAsia="Dotum" w:hAnsi="Dotum"/>
          <w:sz w:val="16"/>
          <w:szCs w:val="16"/>
          <w:lang w:eastAsia="ko-KR"/>
        </w:rPr>
        <w:t xml:space="preserve"> </w:t>
      </w:r>
      <w:r w:rsidRPr="00714FB9">
        <w:rPr>
          <w:rFonts w:ascii="Dotum" w:eastAsia="Dotum" w:hAnsi="Dotum" w:hint="eastAsia"/>
          <w:color w:val="000000"/>
          <w:sz w:val="16"/>
          <w:szCs w:val="16"/>
          <w:shd w:val="clear" w:color="auto" w:fill="FFFFFF"/>
          <w:lang w:eastAsia="ko-KR"/>
        </w:rPr>
        <w:t>(</w:t>
      </w:r>
      <w:r w:rsidRPr="00714FB9">
        <w:rPr>
          <w:rFonts w:ascii="Dotum" w:eastAsia="Dotum" w:hAnsi="Dotum" w:cs="Malgun Gothic" w:hint="eastAsia"/>
          <w:color w:val="000000"/>
          <w:sz w:val="16"/>
          <w:szCs w:val="16"/>
          <w:shd w:val="clear" w:color="auto" w:fill="FFFFFF"/>
          <w:lang w:eastAsia="ko-KR"/>
        </w:rPr>
        <w:t>연해</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지역의</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발전</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정책의</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원칙으로서</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원자재의</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공급원과</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제품</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판매</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시장을</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국외에</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두는</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것</w:t>
      </w:r>
    </w:p>
  </w:footnote>
  <w:footnote w:id="2">
    <w:p w:rsidR="009545E0" w:rsidRPr="00603AF7" w:rsidRDefault="009545E0" w:rsidP="009545E0">
      <w:pPr>
        <w:pStyle w:val="ac"/>
        <w:spacing w:line="200" w:lineRule="exact"/>
        <w:rPr>
          <w:rFonts w:ascii="Malgun Gothic" w:eastAsia="Malgun Gothic" w:hAnsi="Malgun Gothic"/>
          <w:sz w:val="18"/>
          <w:szCs w:val="18"/>
          <w:lang w:eastAsia="ko-KR"/>
        </w:rPr>
      </w:pPr>
      <w:r w:rsidRPr="00714FB9">
        <w:rPr>
          <w:rStyle w:val="ad"/>
          <w:rFonts w:ascii="Dotum" w:eastAsia="Dotum" w:hAnsi="Dotum"/>
          <w:sz w:val="16"/>
          <w:szCs w:val="16"/>
        </w:rPr>
        <w:footnoteRef/>
      </w:r>
      <w:r w:rsidRPr="00714FB9">
        <w:rPr>
          <w:rFonts w:ascii="Dotum" w:eastAsia="Dotum" w:hAnsi="Dotum"/>
          <w:sz w:val="16"/>
          <w:szCs w:val="16"/>
          <w:lang w:eastAsia="ko-KR"/>
        </w:rPr>
        <w:t xml:space="preserve"> </w:t>
      </w:r>
      <w:r w:rsidRPr="00714FB9">
        <w:rPr>
          <w:rFonts w:ascii="Dotum" w:eastAsia="Dotum" w:hAnsi="Dotum" w:hint="eastAsia"/>
          <w:color w:val="000000"/>
          <w:sz w:val="16"/>
          <w:szCs w:val="16"/>
          <w:shd w:val="clear" w:color="auto" w:fill="FFFFFF"/>
          <w:lang w:eastAsia="ko-KR"/>
        </w:rPr>
        <w:t>(</w:t>
      </w:r>
      <w:r w:rsidRPr="00714FB9">
        <w:rPr>
          <w:rFonts w:ascii="Dotum" w:eastAsia="Dotum" w:hAnsi="Dotum" w:cs="Malgun Gothic" w:hint="eastAsia"/>
          <w:color w:val="000000"/>
          <w:sz w:val="16"/>
          <w:szCs w:val="16"/>
          <w:shd w:val="clear" w:color="auto" w:fill="FFFFFF"/>
          <w:lang w:eastAsia="ko-KR"/>
        </w:rPr>
        <w:t>연해</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지역의</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발전</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정책의</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원칙으로서</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원자재의</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공급원과</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제품</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판매</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시장을</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국외에</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두는</w:t>
      </w:r>
      <w:r w:rsidRPr="00714FB9">
        <w:rPr>
          <w:rFonts w:ascii="Dotum" w:eastAsia="Dotum" w:hAnsi="Dotum" w:hint="eastAsia"/>
          <w:color w:val="000000"/>
          <w:sz w:val="16"/>
          <w:szCs w:val="16"/>
          <w:shd w:val="clear" w:color="auto" w:fill="FFFFFF"/>
          <w:lang w:eastAsia="ko-KR"/>
        </w:rPr>
        <w:t xml:space="preserve"> </w:t>
      </w:r>
      <w:r w:rsidRPr="00714FB9">
        <w:rPr>
          <w:rFonts w:ascii="Dotum" w:eastAsia="Dotum" w:hAnsi="Dotum" w:cs="Malgun Gothic" w:hint="eastAsia"/>
          <w:color w:val="000000"/>
          <w:sz w:val="16"/>
          <w:szCs w:val="16"/>
          <w:shd w:val="clear" w:color="auto" w:fill="FFFFFF"/>
          <w:lang w:eastAsia="ko-KR"/>
        </w:rPr>
        <w:t>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1DB2E2B"/>
    <w:multiLevelType w:val="hybridMultilevel"/>
    <w:tmpl w:val="B5FAABEC"/>
    <w:lvl w:ilvl="0" w:tplc="F26A5BAE">
      <w:start w:val="1"/>
      <w:numFmt w:val="decimal"/>
      <w:lvlText w:val="%1."/>
      <w:lvlJc w:val="left"/>
      <w:pPr>
        <w:ind w:left="570" w:hanging="360"/>
      </w:pPr>
      <w:rPr>
        <w:rFonts w:cs="Batang"/>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2"/>
  </w:num>
  <w:num w:numId="5">
    <w:abstractNumId w:val="3"/>
  </w:num>
  <w:num w:numId="6">
    <w:abstractNumId w:val="5"/>
  </w:num>
  <w:num w:numId="7">
    <w:abstractNumId w:val="15"/>
  </w:num>
  <w:num w:numId="8">
    <w:abstractNumId w:val="2"/>
  </w:num>
  <w:num w:numId="9">
    <w:abstractNumId w:val="14"/>
  </w:num>
  <w:num w:numId="10">
    <w:abstractNumId w:val="6"/>
  </w:num>
  <w:num w:numId="11">
    <w:abstractNumId w:val="11"/>
  </w:num>
  <w:num w:numId="12">
    <w:abstractNumId w:val="8"/>
  </w:num>
  <w:num w:numId="13">
    <w:abstractNumId w:val="16"/>
  </w:num>
  <w:num w:numId="14">
    <w:abstractNumId w:val="13"/>
  </w:num>
  <w:num w:numId="15">
    <w:abstractNumId w:val="7"/>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05259"/>
    <w:rsid w:val="00712549"/>
    <w:rsid w:val="00725B68"/>
    <w:rsid w:val="007428D2"/>
    <w:rsid w:val="00754EB6"/>
    <w:rsid w:val="00763D92"/>
    <w:rsid w:val="00765D53"/>
    <w:rsid w:val="00784A15"/>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45E0"/>
    <w:rsid w:val="009570BC"/>
    <w:rsid w:val="00962A63"/>
    <w:rsid w:val="009702CD"/>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5203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E672-BEB7-4244-AC81-348ED033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629</Words>
  <Characters>3588</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2</cp:revision>
  <dcterms:created xsi:type="dcterms:W3CDTF">2020-12-16T01:32:00Z</dcterms:created>
  <dcterms:modified xsi:type="dcterms:W3CDTF">2020-12-16T01:32:00Z</dcterms:modified>
</cp:coreProperties>
</file>