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0120BB" w:rsidRDefault="000120BB" w:rsidP="000120BB">
            <w:pPr>
              <w:pStyle w:val="a9"/>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hint="eastAsia"/>
                <w:b/>
                <w:bCs/>
                <w:color w:val="333333"/>
                <w:sz w:val="21"/>
                <w:szCs w:val="21"/>
                <w:lang w:eastAsia="ko-KR"/>
              </w:rPr>
            </w:pPr>
            <w:bookmarkStart w:id="0" w:name="_GoBack"/>
            <w:bookmarkEnd w:id="0"/>
            <w:r w:rsidRPr="000120BB">
              <w:rPr>
                <w:rFonts w:ascii="한컴바탕" w:eastAsia="한컴바탕" w:hAnsi="한컴바탕" w:cs="한컴바탕" w:hint="eastAsia"/>
                <w:b/>
                <w:bCs/>
                <w:color w:val="333333"/>
                <w:sz w:val="21"/>
                <w:szCs w:val="21"/>
                <w:lang w:eastAsia="ko-KR"/>
              </w:rPr>
              <w:t xml:space="preserve">국무원 </w:t>
            </w:r>
            <w:proofErr w:type="spellStart"/>
            <w:r w:rsidRPr="000120BB">
              <w:rPr>
                <w:rFonts w:ascii="한컴바탕" w:eastAsia="한컴바탕" w:hAnsi="한컴바탕" w:cs="한컴바탕" w:hint="eastAsia"/>
                <w:b/>
                <w:bCs/>
                <w:color w:val="333333"/>
                <w:sz w:val="21"/>
                <w:szCs w:val="21"/>
                <w:lang w:eastAsia="ko-KR"/>
              </w:rPr>
              <w:t>신종코로나바이러스감염증</w:t>
            </w:r>
            <w:proofErr w:type="spellEnd"/>
            <w:r w:rsidRPr="000120BB">
              <w:rPr>
                <w:rFonts w:ascii="한컴바탕" w:eastAsia="한컴바탕" w:hAnsi="한컴바탕" w:cs="한컴바탕" w:hint="eastAsia"/>
                <w:b/>
                <w:bCs/>
                <w:color w:val="333333"/>
                <w:sz w:val="21"/>
                <w:szCs w:val="21"/>
                <w:lang w:eastAsia="ko-KR"/>
              </w:rPr>
              <w:t xml:space="preserve"> </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0120BB">
              <w:rPr>
                <w:rFonts w:ascii="한컴바탕" w:eastAsia="한컴바탕" w:hAnsi="한컴바탕" w:cs="한컴바탕" w:hint="eastAsia"/>
                <w:b/>
                <w:bCs/>
                <w:color w:val="333333"/>
                <w:sz w:val="21"/>
                <w:szCs w:val="21"/>
                <w:lang w:eastAsia="ko-KR"/>
              </w:rPr>
              <w:t>연합대응 메커니즘</w:t>
            </w:r>
          </w:p>
          <w:p w:rsidR="000120BB" w:rsidRDefault="000120BB" w:rsidP="000120BB">
            <w:pPr>
              <w:pStyle w:val="a9"/>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hint="eastAsia"/>
                <w:b/>
                <w:bCs/>
                <w:color w:val="333333"/>
                <w:sz w:val="26"/>
                <w:szCs w:val="26"/>
                <w:lang w:eastAsia="ko-KR"/>
              </w:rPr>
            </w:pPr>
            <w:r w:rsidRPr="000120BB">
              <w:rPr>
                <w:rFonts w:ascii="한컴바탕" w:eastAsia="한컴바탕" w:hAnsi="한컴바탕" w:cs="한컴바탕" w:hint="eastAsia"/>
                <w:b/>
                <w:bCs/>
                <w:color w:val="333333"/>
                <w:sz w:val="26"/>
                <w:szCs w:val="26"/>
                <w:lang w:eastAsia="ko-KR"/>
              </w:rPr>
              <w:t>신종코로나바이러스</w:t>
            </w:r>
            <w:r w:rsidRPr="000120BB">
              <w:rPr>
                <w:rFonts w:ascii="한컴바탕" w:eastAsia="한컴바탕" w:hAnsi="한컴바탕" w:cs="한컴바탕"/>
                <w:b/>
                <w:bCs/>
                <w:color w:val="333333"/>
                <w:sz w:val="26"/>
                <w:szCs w:val="26"/>
                <w:lang w:eastAsia="ko-KR"/>
              </w:rPr>
              <w:t xml:space="preserve"> </w:t>
            </w:r>
            <w:r w:rsidRPr="000120BB">
              <w:rPr>
                <w:rFonts w:ascii="한컴바탕" w:eastAsia="한컴바탕" w:hAnsi="한컴바탕" w:cs="한컴바탕" w:hint="eastAsia"/>
                <w:b/>
                <w:bCs/>
                <w:color w:val="333333"/>
                <w:sz w:val="26"/>
                <w:szCs w:val="26"/>
                <w:lang w:eastAsia="ko-KR"/>
              </w:rPr>
              <w:t xml:space="preserve">무증상 감염자 </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b/>
                <w:bCs/>
                <w:color w:val="333333"/>
                <w:sz w:val="26"/>
                <w:szCs w:val="26"/>
                <w:lang w:eastAsia="ko-KR"/>
              </w:rPr>
            </w:pPr>
            <w:r w:rsidRPr="000120BB">
              <w:rPr>
                <w:rFonts w:ascii="한컴바탕" w:eastAsia="한컴바탕" w:hAnsi="한컴바탕" w:cs="한컴바탕" w:hint="eastAsia"/>
                <w:b/>
                <w:bCs/>
                <w:color w:val="333333"/>
                <w:sz w:val="26"/>
                <w:szCs w:val="26"/>
                <w:lang w:eastAsia="ko-KR"/>
              </w:rPr>
              <w:t>관리규범</w:t>
            </w:r>
            <w:r w:rsidRPr="000120BB">
              <w:rPr>
                <w:rFonts w:ascii="한컴바탕" w:eastAsia="한컴바탕" w:hAnsi="한컴바탕" w:cs="한컴바탕"/>
                <w:b/>
                <w:bCs/>
                <w:color w:val="333333"/>
                <w:sz w:val="26"/>
                <w:szCs w:val="26"/>
                <w:lang w:eastAsia="ko-KR"/>
              </w:rPr>
              <w:t xml:space="preserve"> </w:t>
            </w:r>
            <w:r w:rsidRPr="000120BB">
              <w:rPr>
                <w:rFonts w:ascii="한컴바탕" w:eastAsia="한컴바탕" w:hAnsi="한컴바탕" w:cs="한컴바탕" w:hint="eastAsia"/>
                <w:b/>
                <w:bCs/>
                <w:color w:val="333333"/>
                <w:sz w:val="26"/>
                <w:szCs w:val="26"/>
                <w:lang w:eastAsia="ko-KR"/>
              </w:rPr>
              <w:t>인쇄발부에 관한 통지</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color w:val="333333"/>
                <w:sz w:val="21"/>
                <w:szCs w:val="21"/>
                <w:lang w:eastAsia="ko-KR"/>
              </w:rPr>
            </w:pPr>
            <w:proofErr w:type="spellStart"/>
            <w:r w:rsidRPr="000120BB">
              <w:rPr>
                <w:rFonts w:ascii="한컴바탕" w:eastAsia="한컴바탕" w:hAnsi="한컴바탕" w:cs="한컴바탕" w:hint="eastAsia"/>
                <w:color w:val="333333"/>
                <w:sz w:val="21"/>
                <w:szCs w:val="21"/>
                <w:lang w:eastAsia="ko-KR"/>
              </w:rPr>
              <w:t>國辦發明電</w:t>
            </w:r>
            <w:proofErr w:type="spellEnd"/>
            <w:r w:rsidRPr="000120BB">
              <w:rPr>
                <w:rFonts w:ascii="한컴바탕" w:eastAsia="한컴바탕" w:hAnsi="한컴바탕" w:cs="한컴바탕" w:hint="eastAsia"/>
                <w:color w:val="333333"/>
                <w:sz w:val="21"/>
                <w:szCs w:val="21"/>
                <w:lang w:eastAsia="ko-KR"/>
              </w:rPr>
              <w:t>[</w:t>
            </w:r>
            <w:r w:rsidRPr="000120BB">
              <w:rPr>
                <w:rFonts w:ascii="한컴바탕" w:eastAsia="한컴바탕" w:hAnsi="한컴바탕" w:cs="한컴바탕"/>
                <w:color w:val="333333"/>
                <w:sz w:val="21"/>
                <w:szCs w:val="21"/>
                <w:lang w:eastAsia="ko-KR"/>
              </w:rPr>
              <w:t>2020]13</w:t>
            </w:r>
            <w:r w:rsidRPr="000120BB">
              <w:rPr>
                <w:rFonts w:ascii="한컴바탕" w:eastAsia="한컴바탕" w:hAnsi="한컴바탕" w:cs="한컴바탕" w:hint="eastAsia"/>
                <w:color w:val="333333"/>
                <w:sz w:val="21"/>
                <w:szCs w:val="21"/>
                <w:lang w:eastAsia="ko-KR"/>
              </w:rPr>
              <w:t>號</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0120BB">
              <w:rPr>
                <w:rFonts w:ascii="한컴바탕" w:eastAsia="한컴바탕" w:hAnsi="한컴바탕" w:cs="한컴바탕" w:hint="eastAsia"/>
                <w:color w:val="333333"/>
                <w:sz w:val="21"/>
                <w:szCs w:val="21"/>
                <w:lang w:eastAsia="ko-KR"/>
              </w:rPr>
              <w:t>각 성•자치구•직할시 인민정부,</w:t>
            </w:r>
            <w:r w:rsidRPr="000120BB">
              <w:rPr>
                <w:rFonts w:ascii="한컴바탕" w:eastAsia="한컴바탕" w:hAnsi="한컴바탕" w:cs="한컴바탕"/>
                <w:color w:val="333333"/>
                <w:sz w:val="21"/>
                <w:szCs w:val="21"/>
                <w:lang w:eastAsia="ko-KR"/>
              </w:rPr>
              <w:t xml:space="preserve"> </w:t>
            </w:r>
            <w:r w:rsidRPr="000120BB">
              <w:rPr>
                <w:rFonts w:ascii="한컴바탕" w:eastAsia="한컴바탕" w:hAnsi="한컴바탕" w:cs="한컴바탕" w:hint="eastAsia"/>
                <w:color w:val="333333"/>
                <w:sz w:val="21"/>
                <w:szCs w:val="21"/>
                <w:lang w:eastAsia="ko-KR"/>
              </w:rPr>
              <w:t xml:space="preserve">국무원 산하 각 부처와 </w:t>
            </w:r>
            <w:proofErr w:type="gramStart"/>
            <w:r w:rsidRPr="000120BB">
              <w:rPr>
                <w:rFonts w:ascii="한컴바탕" w:eastAsia="한컴바탕" w:hAnsi="한컴바탕" w:cs="한컴바탕" w:hint="eastAsia"/>
                <w:color w:val="333333"/>
                <w:sz w:val="21"/>
                <w:szCs w:val="21"/>
                <w:lang w:eastAsia="ko-KR"/>
              </w:rPr>
              <w:t xml:space="preserve">직속기구 </w:t>
            </w:r>
            <w:r w:rsidRPr="000120BB">
              <w:rPr>
                <w:rFonts w:ascii="한컴바탕" w:eastAsia="한컴바탕" w:hAnsi="한컴바탕" w:cs="한컴바탕"/>
                <w:color w:val="333333"/>
                <w:sz w:val="21"/>
                <w:szCs w:val="21"/>
                <w:lang w:eastAsia="ko-KR"/>
              </w:rPr>
              <w:t>:</w:t>
            </w:r>
            <w:proofErr w:type="gramEnd"/>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r w:rsidRPr="000120BB">
              <w:rPr>
                <w:rFonts w:ascii="한컴바탕" w:eastAsia="한컴바탕" w:hAnsi="한컴바탕" w:cs="한컴바탕" w:hint="eastAsia"/>
                <w:color w:val="333333"/>
                <w:sz w:val="21"/>
                <w:szCs w:val="21"/>
                <w:lang w:eastAsia="ko-KR"/>
              </w:rPr>
              <w:t xml:space="preserve">중앙정부 </w:t>
            </w:r>
            <w:proofErr w:type="spellStart"/>
            <w:r w:rsidRPr="000120BB">
              <w:rPr>
                <w:rFonts w:ascii="한컴바탕" w:eastAsia="한컴바탕" w:hAnsi="한컴바탕" w:cs="한컴바탕" w:hint="eastAsia"/>
                <w:color w:val="333333"/>
                <w:sz w:val="21"/>
                <w:szCs w:val="21"/>
                <w:lang w:eastAsia="ko-KR"/>
              </w:rPr>
              <w:t>신종코로나바이러스감염증대응업무지도소조의</w:t>
            </w:r>
            <w:proofErr w:type="spellEnd"/>
            <w:r w:rsidRPr="000120BB">
              <w:rPr>
                <w:rFonts w:ascii="한컴바탕" w:eastAsia="한컴바탕" w:hAnsi="한컴바탕" w:cs="한컴바탕" w:hint="eastAsia"/>
                <w:color w:val="333333"/>
                <w:sz w:val="21"/>
                <w:szCs w:val="21"/>
                <w:lang w:eastAsia="ko-KR"/>
              </w:rPr>
              <w:t xml:space="preserve"> 승인을 득하여 &lt;신종코로나바이러스 무증상 감염자 관리규범</w:t>
            </w:r>
            <w:r w:rsidRPr="000120BB">
              <w:rPr>
                <w:rFonts w:ascii="한컴바탕" w:eastAsia="한컴바탕" w:hAnsi="한컴바탕" w:cs="한컴바탕"/>
                <w:color w:val="333333"/>
                <w:sz w:val="21"/>
                <w:szCs w:val="21"/>
                <w:lang w:eastAsia="ko-KR"/>
              </w:rPr>
              <w:t>&gt;</w:t>
            </w:r>
            <w:r w:rsidRPr="000120BB">
              <w:rPr>
                <w:rFonts w:ascii="한컴바탕" w:eastAsia="한컴바탕" w:hAnsi="한컴바탕" w:cs="한컴바탕" w:hint="eastAsia"/>
                <w:color w:val="333333"/>
                <w:sz w:val="21"/>
                <w:szCs w:val="21"/>
                <w:lang w:eastAsia="ko-KR"/>
              </w:rPr>
              <w:t>을 인쇄발부하오니 확실하게 관철하고 실행하기 바란다.</w:t>
            </w:r>
          </w:p>
          <w:p w:rsid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jc w:val="right"/>
              <w:rPr>
                <w:rFonts w:ascii="한컴바탕" w:eastAsia="한컴바탕" w:hAnsi="한컴바탕" w:cs="한컴바탕" w:hint="eastAsia"/>
                <w:color w:val="333333"/>
                <w:sz w:val="21"/>
                <w:szCs w:val="21"/>
                <w:lang w:eastAsia="ko-KR"/>
              </w:rPr>
            </w:pPr>
            <w:r w:rsidRPr="000120BB">
              <w:rPr>
                <w:rFonts w:ascii="한컴바탕" w:eastAsia="한컴바탕" w:hAnsi="한컴바탕" w:cs="한컴바탕" w:hint="eastAsia"/>
                <w:color w:val="333333"/>
                <w:sz w:val="21"/>
                <w:szCs w:val="21"/>
                <w:lang w:eastAsia="ko-KR"/>
              </w:rPr>
              <w:t xml:space="preserve">국무원 </w:t>
            </w:r>
            <w:proofErr w:type="spellStart"/>
            <w:r w:rsidRPr="000120BB">
              <w:rPr>
                <w:rFonts w:ascii="한컴바탕" w:eastAsia="한컴바탕" w:hAnsi="한컴바탕" w:cs="한컴바탕" w:hint="eastAsia"/>
                <w:color w:val="333333"/>
                <w:sz w:val="21"/>
                <w:szCs w:val="21"/>
                <w:lang w:eastAsia="ko-KR"/>
              </w:rPr>
              <w:t>신종코로나바이러스감염증</w:t>
            </w:r>
            <w:proofErr w:type="spellEnd"/>
            <w:r w:rsidRPr="000120BB">
              <w:rPr>
                <w:rFonts w:ascii="한컴바탕" w:eastAsia="한컴바탕" w:hAnsi="한컴바탕" w:cs="한컴바탕" w:hint="eastAsia"/>
                <w:color w:val="333333"/>
                <w:sz w:val="21"/>
                <w:szCs w:val="21"/>
                <w:lang w:eastAsia="ko-KR"/>
              </w:rPr>
              <w:t xml:space="preserve"> </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r w:rsidRPr="000120BB">
              <w:rPr>
                <w:rFonts w:ascii="한컴바탕" w:eastAsia="한컴바탕" w:hAnsi="한컴바탕" w:cs="한컴바탕" w:hint="eastAsia"/>
                <w:color w:val="333333"/>
                <w:sz w:val="21"/>
                <w:szCs w:val="21"/>
                <w:lang w:eastAsia="ko-KR"/>
              </w:rPr>
              <w:t>연합대응 메커니즘</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r w:rsidRPr="000120BB">
              <w:rPr>
                <w:rFonts w:ascii="한컴바탕" w:eastAsia="한컴바탕" w:hAnsi="한컴바탕" w:cs="한컴바탕"/>
                <w:color w:val="333333"/>
                <w:sz w:val="21"/>
                <w:szCs w:val="21"/>
                <w:lang w:eastAsia="ko-KR"/>
              </w:rPr>
              <w:t>2020</w:t>
            </w:r>
            <w:r w:rsidRPr="000120BB">
              <w:rPr>
                <w:rFonts w:ascii="한컴바탕" w:eastAsia="한컴바탕" w:hAnsi="한컴바탕" w:cs="한컴바탕" w:hint="eastAsia"/>
                <w:color w:val="333333"/>
                <w:sz w:val="21"/>
                <w:szCs w:val="21"/>
                <w:lang w:eastAsia="ko-KR"/>
              </w:rPr>
              <w:t xml:space="preserve">년 </w:t>
            </w:r>
            <w:r w:rsidRPr="000120BB">
              <w:rPr>
                <w:rFonts w:ascii="한컴바탕" w:eastAsia="한컴바탕" w:hAnsi="한컴바탕" w:cs="한컴바탕"/>
                <w:color w:val="333333"/>
                <w:sz w:val="21"/>
                <w:szCs w:val="21"/>
                <w:lang w:eastAsia="ko-KR"/>
              </w:rPr>
              <w:t>4</w:t>
            </w:r>
            <w:r w:rsidRPr="000120BB">
              <w:rPr>
                <w:rFonts w:ascii="한컴바탕" w:eastAsia="한컴바탕" w:hAnsi="한컴바탕" w:cs="한컴바탕" w:hint="eastAsia"/>
                <w:color w:val="333333"/>
                <w:sz w:val="21"/>
                <w:szCs w:val="21"/>
                <w:lang w:eastAsia="ko-KR"/>
              </w:rPr>
              <w:t xml:space="preserve">월 </w:t>
            </w:r>
            <w:r w:rsidRPr="000120BB">
              <w:rPr>
                <w:rFonts w:ascii="한컴바탕" w:eastAsia="한컴바탕" w:hAnsi="한컴바탕" w:cs="한컴바탕"/>
                <w:color w:val="333333"/>
                <w:sz w:val="21"/>
                <w:szCs w:val="21"/>
                <w:lang w:eastAsia="ko-KR"/>
              </w:rPr>
              <w:t>6</w:t>
            </w:r>
            <w:r w:rsidRPr="000120BB">
              <w:rPr>
                <w:rFonts w:ascii="한컴바탕" w:eastAsia="한컴바탕" w:hAnsi="한컴바탕" w:cs="한컴바탕" w:hint="eastAsia"/>
                <w:color w:val="333333"/>
                <w:sz w:val="21"/>
                <w:szCs w:val="21"/>
                <w:lang w:eastAsia="ko-KR"/>
              </w:rPr>
              <w:t>일</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shd w:val="clear" w:color="auto" w:fill="FFFFFF"/>
              <w:topLinePunct/>
              <w:adjustRightInd w:val="0"/>
              <w:snapToGrid w:val="0"/>
              <w:spacing w:before="0" w:beforeAutospacing="0" w:after="0" w:afterAutospacing="0" w:line="360" w:lineRule="auto"/>
              <w:jc w:val="center"/>
              <w:rPr>
                <w:rFonts w:ascii="한컴바탕" w:eastAsia="한컴바탕" w:hAnsi="한컴바탕" w:cs="한컴바탕"/>
                <w:b/>
                <w:bCs/>
                <w:color w:val="333333"/>
                <w:sz w:val="21"/>
                <w:szCs w:val="21"/>
                <w:lang w:eastAsia="ko-KR"/>
              </w:rPr>
            </w:pPr>
            <w:r w:rsidRPr="000120BB">
              <w:rPr>
                <w:rFonts w:ascii="한컴바탕" w:eastAsia="한컴바탕" w:hAnsi="한컴바탕" w:cs="한컴바탕" w:hint="eastAsia"/>
                <w:b/>
                <w:bCs/>
                <w:color w:val="333333"/>
                <w:sz w:val="21"/>
                <w:szCs w:val="21"/>
                <w:lang w:eastAsia="ko-KR"/>
              </w:rPr>
              <w:t>신종코로나바이러스 무증상 감염자 관리규범</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sz w:val="21"/>
                <w:szCs w:val="21"/>
                <w:lang w:eastAsia="ko-KR"/>
              </w:rPr>
            </w:pPr>
            <w:r w:rsidRPr="000120BB">
              <w:rPr>
                <w:rFonts w:ascii="한컴바탕" w:eastAsia="한컴바탕" w:hAnsi="한컴바탕" w:cs="한컴바탕" w:hint="eastAsia"/>
                <w:color w:val="333333"/>
                <w:sz w:val="21"/>
                <w:szCs w:val="21"/>
                <w:lang w:eastAsia="ko-KR"/>
              </w:rPr>
              <w:t>신종코로나바이러스 무증상 감염자의 발견</w:t>
            </w:r>
            <w:r w:rsidRPr="000120BB">
              <w:rPr>
                <w:rFonts w:ascii="한컴바탕" w:eastAsia="한컴바탕" w:hAnsi="한컴바탕" w:cs="한컴바탕"/>
                <w:color w:val="333333"/>
                <w:sz w:val="21"/>
                <w:szCs w:val="21"/>
                <w:lang w:eastAsia="ko-KR"/>
              </w:rPr>
              <w:t>•</w:t>
            </w:r>
            <w:r w:rsidRPr="000120BB">
              <w:rPr>
                <w:rFonts w:ascii="한컴바탕" w:eastAsia="한컴바탕" w:hAnsi="한컴바탕" w:cs="한컴바탕" w:hint="eastAsia"/>
                <w:color w:val="333333"/>
                <w:sz w:val="21"/>
                <w:szCs w:val="21"/>
                <w:lang w:eastAsia="ko-KR"/>
              </w:rPr>
              <w:t>보고</w:t>
            </w:r>
            <w:r w:rsidRPr="000120BB">
              <w:rPr>
                <w:rFonts w:ascii="한컴바탕" w:eastAsia="한컴바탕" w:hAnsi="한컴바탕" w:cs="한컴바탕"/>
                <w:color w:val="333333"/>
                <w:sz w:val="21"/>
                <w:szCs w:val="21"/>
                <w:lang w:eastAsia="ko-KR"/>
              </w:rPr>
              <w:t>•</w:t>
            </w:r>
            <w:r w:rsidRPr="000120BB">
              <w:rPr>
                <w:rFonts w:ascii="한컴바탕" w:eastAsia="한컴바탕" w:hAnsi="한컴바탕" w:cs="한컴바탕" w:hint="eastAsia"/>
                <w:color w:val="333333"/>
                <w:sz w:val="21"/>
                <w:szCs w:val="21"/>
                <w:lang w:eastAsia="ko-KR"/>
              </w:rPr>
              <w:t xml:space="preserve">관리 업무를 강화하기 위한 목적으로 </w:t>
            </w:r>
            <w:r w:rsidRPr="000120BB">
              <w:rPr>
                <w:rFonts w:ascii="한컴바탕" w:eastAsia="한컴바탕" w:hAnsi="한컴바탕" w:cs="한컴바탕"/>
                <w:color w:val="333333"/>
                <w:sz w:val="21"/>
                <w:szCs w:val="21"/>
                <w:lang w:eastAsia="ko-KR"/>
              </w:rPr>
              <w:t>&lt;</w:t>
            </w:r>
            <w:r w:rsidRPr="000120BB">
              <w:rPr>
                <w:rFonts w:ascii="한컴바탕" w:eastAsia="한컴바탕" w:hAnsi="한컴바탕" w:cs="한컴바탕" w:hint="eastAsia"/>
                <w:color w:val="333333"/>
                <w:sz w:val="21"/>
                <w:szCs w:val="21"/>
                <w:lang w:eastAsia="ko-KR"/>
              </w:rPr>
              <w:t xml:space="preserve">중화인민공화국 </w:t>
            </w:r>
            <w:proofErr w:type="spellStart"/>
            <w:r w:rsidRPr="000120BB">
              <w:rPr>
                <w:rFonts w:ascii="한컴바탕" w:eastAsia="한컴바탕" w:hAnsi="한컴바탕" w:cs="한컴바탕" w:hint="eastAsia"/>
                <w:color w:val="333333"/>
                <w:sz w:val="21"/>
                <w:szCs w:val="21"/>
                <w:lang w:eastAsia="ko-KR"/>
              </w:rPr>
              <w:t>전염병예방퇴치법</w:t>
            </w:r>
            <w:proofErr w:type="spellEnd"/>
            <w:r w:rsidRPr="000120BB">
              <w:rPr>
                <w:rFonts w:ascii="한컴바탕" w:eastAsia="한컴바탕" w:hAnsi="한컴바탕" w:cs="한컴바탕"/>
                <w:color w:val="333333"/>
                <w:sz w:val="21"/>
                <w:szCs w:val="21"/>
                <w:lang w:eastAsia="ko-KR"/>
              </w:rPr>
              <w:t>&gt;, &lt;</w:t>
            </w:r>
            <w:r w:rsidRPr="000120BB">
              <w:rPr>
                <w:rFonts w:ascii="한컴바탕" w:eastAsia="한컴바탕" w:hAnsi="한컴바탕" w:cs="한컴바탕" w:hint="eastAsia"/>
                <w:color w:val="333333"/>
                <w:sz w:val="21"/>
                <w:szCs w:val="21"/>
                <w:lang w:eastAsia="ko-KR"/>
              </w:rPr>
              <w:t>중화인민공화국 국경위생검역법</w:t>
            </w:r>
            <w:r w:rsidRPr="000120BB">
              <w:rPr>
                <w:rFonts w:ascii="한컴바탕" w:eastAsia="한컴바탕" w:hAnsi="한컴바탕" w:cs="한컴바탕"/>
                <w:color w:val="333333"/>
                <w:sz w:val="21"/>
                <w:szCs w:val="21"/>
                <w:lang w:eastAsia="ko-KR"/>
              </w:rPr>
              <w:t>&gt;</w:t>
            </w:r>
            <w:r w:rsidRPr="000120BB">
              <w:rPr>
                <w:rFonts w:ascii="한컴바탕" w:eastAsia="한컴바탕" w:hAnsi="한컴바탕" w:cs="한컴바탕" w:hint="eastAsia"/>
                <w:color w:val="333333"/>
                <w:sz w:val="21"/>
                <w:szCs w:val="21"/>
                <w:lang w:eastAsia="ko-KR"/>
              </w:rPr>
              <w:t>에 근거하여 이 규범을 제정한다.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w w:val="80"/>
                <w:sz w:val="21"/>
                <w:szCs w:val="21"/>
                <w:lang w:eastAsia="ko-KR"/>
              </w:rPr>
            </w:pPr>
            <w:r w:rsidRPr="000120BB">
              <w:rPr>
                <w:rFonts w:ascii="한컴바탕" w:eastAsia="한컴바탕" w:hAnsi="한컴바탕" w:cs="한컴바탕" w:hint="eastAsia"/>
                <w:color w:val="333333"/>
                <w:w w:val="80"/>
                <w:sz w:val="21"/>
                <w:szCs w:val="21"/>
                <w:lang w:eastAsia="ko-KR"/>
              </w:rPr>
              <w:t xml:space="preserve">신종코로나바이러스 무증상 감염자(이하 </w:t>
            </w:r>
            <w:r w:rsidRPr="000120BB">
              <w:rPr>
                <w:rFonts w:ascii="한컴바탕" w:eastAsia="한컴바탕" w:hAnsi="한컴바탕" w:cs="한컴바탕"/>
                <w:color w:val="333333"/>
                <w:w w:val="80"/>
                <w:sz w:val="21"/>
                <w:szCs w:val="21"/>
                <w:lang w:eastAsia="ko-KR"/>
              </w:rPr>
              <w:t>‘</w:t>
            </w:r>
            <w:r w:rsidRPr="000120BB">
              <w:rPr>
                <w:rFonts w:ascii="한컴바탕" w:eastAsia="한컴바탕" w:hAnsi="한컴바탕" w:cs="한컴바탕" w:hint="eastAsia"/>
                <w:color w:val="333333"/>
                <w:w w:val="80"/>
                <w:sz w:val="21"/>
                <w:szCs w:val="21"/>
                <w:lang w:eastAsia="ko-KR"/>
              </w:rPr>
              <w:t>무증상 감염자</w:t>
            </w:r>
            <w:r w:rsidRPr="000120BB">
              <w:rPr>
                <w:rFonts w:ascii="한컴바탕" w:eastAsia="한컴바탕" w:hAnsi="한컴바탕" w:cs="한컴바탕"/>
                <w:color w:val="333333"/>
                <w:w w:val="80"/>
                <w:sz w:val="21"/>
                <w:szCs w:val="21"/>
                <w:lang w:eastAsia="ko-KR"/>
              </w:rPr>
              <w:t>’</w:t>
            </w:r>
            <w:proofErr w:type="spellStart"/>
            <w:r w:rsidRPr="000120BB">
              <w:rPr>
                <w:rFonts w:ascii="한컴바탕" w:eastAsia="한컴바탕" w:hAnsi="한컴바탕" w:cs="한컴바탕" w:hint="eastAsia"/>
                <w:color w:val="333333"/>
                <w:w w:val="80"/>
                <w:sz w:val="21"/>
                <w:szCs w:val="21"/>
                <w:lang w:eastAsia="ko-KR"/>
              </w:rPr>
              <w:t>로</w:t>
            </w:r>
            <w:proofErr w:type="spellEnd"/>
            <w:r w:rsidRPr="000120BB">
              <w:rPr>
                <w:rFonts w:ascii="한컴바탕" w:eastAsia="한컴바탕" w:hAnsi="한컴바탕" w:cs="한컴바탕" w:hint="eastAsia"/>
                <w:color w:val="333333"/>
                <w:w w:val="80"/>
                <w:sz w:val="21"/>
                <w:szCs w:val="21"/>
                <w:lang w:eastAsia="ko-KR"/>
              </w:rPr>
              <w:t xml:space="preserve"> 약칭</w:t>
            </w:r>
            <w:r w:rsidRPr="000120BB">
              <w:rPr>
                <w:rFonts w:ascii="한컴바탕" w:eastAsia="한컴바탕" w:hAnsi="한컴바탕" w:cs="한컴바탕"/>
                <w:color w:val="333333"/>
                <w:w w:val="80"/>
                <w:sz w:val="21"/>
                <w:szCs w:val="21"/>
                <w:lang w:eastAsia="ko-KR"/>
              </w:rPr>
              <w:t>)</w:t>
            </w:r>
            <w:r w:rsidRPr="000120BB">
              <w:rPr>
                <w:rFonts w:ascii="한컴바탕" w:eastAsia="한컴바탕" w:hAnsi="한컴바탕" w:cs="한컴바탕" w:hint="eastAsia"/>
                <w:color w:val="333333"/>
                <w:w w:val="80"/>
                <w:sz w:val="21"/>
                <w:szCs w:val="21"/>
                <w:lang w:eastAsia="ko-KR"/>
              </w:rPr>
              <w:t>라 함은, 발열</w:t>
            </w:r>
            <w:r w:rsidRPr="000120BB">
              <w:rPr>
                <w:rFonts w:ascii="한컴바탕" w:eastAsia="한컴바탕" w:hAnsi="한컴바탕" w:cs="한컴바탕"/>
                <w:color w:val="333333"/>
                <w:w w:val="80"/>
                <w:sz w:val="21"/>
                <w:szCs w:val="21"/>
                <w:lang w:eastAsia="ko-KR"/>
              </w:rPr>
              <w:t>•</w:t>
            </w:r>
            <w:r w:rsidRPr="000120BB">
              <w:rPr>
                <w:rFonts w:ascii="한컴바탕" w:eastAsia="한컴바탕" w:hAnsi="한컴바탕" w:cs="한컴바탕" w:hint="eastAsia"/>
                <w:color w:val="333333"/>
                <w:w w:val="80"/>
                <w:sz w:val="21"/>
                <w:szCs w:val="21"/>
                <w:lang w:eastAsia="ko-KR"/>
              </w:rPr>
              <w:t>기침•</w:t>
            </w:r>
            <w:proofErr w:type="spellStart"/>
            <w:r w:rsidRPr="000120BB">
              <w:rPr>
                <w:rFonts w:ascii="한컴바탕" w:eastAsia="한컴바탕" w:hAnsi="한컴바탕" w:cs="한컴바탕" w:hint="eastAsia"/>
                <w:color w:val="333333"/>
                <w:w w:val="80"/>
                <w:sz w:val="21"/>
                <w:szCs w:val="21"/>
                <w:lang w:eastAsia="ko-KR"/>
              </w:rPr>
              <w:t>인후통</w:t>
            </w:r>
            <w:proofErr w:type="spellEnd"/>
            <w:r w:rsidRPr="000120BB">
              <w:rPr>
                <w:rFonts w:ascii="한컴바탕" w:eastAsia="한컴바탕" w:hAnsi="한컴바탕" w:cs="한컴바탕" w:hint="eastAsia"/>
                <w:color w:val="333333"/>
                <w:w w:val="80"/>
                <w:sz w:val="21"/>
                <w:szCs w:val="21"/>
                <w:lang w:eastAsia="ko-KR"/>
              </w:rPr>
              <w:t xml:space="preserve"> 등 자기감지 또</w:t>
            </w:r>
            <w:r w:rsidRPr="000120BB">
              <w:rPr>
                <w:rFonts w:ascii="한컴바탕" w:eastAsia="한컴바탕" w:hAnsi="한컴바탕" w:cs="한컴바탕" w:hint="eastAsia"/>
                <w:color w:val="333333"/>
                <w:w w:val="80"/>
                <w:sz w:val="21"/>
                <w:szCs w:val="21"/>
                <w:lang w:eastAsia="ko-KR"/>
              </w:rPr>
              <w:lastRenderedPageBreak/>
              <w:t xml:space="preserve">는 임상식별이 가능한 증상과 신체증후를 비롯한 관련 임상양상을 보이진 않지만 호흡기관 등 표본의 신종코로나바이러스 </w:t>
            </w:r>
            <w:proofErr w:type="spellStart"/>
            <w:r w:rsidRPr="000120BB">
              <w:rPr>
                <w:rFonts w:ascii="한컴바탕" w:eastAsia="한컴바탕" w:hAnsi="한컴바탕" w:cs="한컴바탕" w:hint="eastAsia"/>
                <w:color w:val="333333"/>
                <w:w w:val="80"/>
                <w:sz w:val="21"/>
                <w:szCs w:val="21"/>
                <w:lang w:eastAsia="ko-KR"/>
              </w:rPr>
              <w:t>병원학</w:t>
            </w:r>
            <w:proofErr w:type="spellEnd"/>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검사에서</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양성 반응을 보이는 자를 지칭한다.</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 xml:space="preserve">무증상 감염자는 </w:t>
            </w:r>
            <w:r w:rsidRPr="000120BB">
              <w:rPr>
                <w:rFonts w:ascii="한컴바탕" w:eastAsia="한컴바탕" w:hAnsi="한컴바탕" w:cs="한컴바탕"/>
                <w:color w:val="333333"/>
                <w:w w:val="80"/>
                <w:sz w:val="21"/>
                <w:szCs w:val="21"/>
                <w:lang w:eastAsia="ko-KR"/>
              </w:rPr>
              <w:t>(</w:t>
            </w:r>
            <w:r w:rsidRPr="000120BB">
              <w:rPr>
                <w:rFonts w:ascii="한컴바탕" w:eastAsia="한컴바탕" w:hAnsi="한컴바탕" w:cs="한컴바탕"/>
                <w:color w:val="333333"/>
                <w:w w:val="80"/>
                <w:sz w:val="21"/>
                <w:szCs w:val="21"/>
                <w:lang w:eastAsia="ko-KR"/>
              </w:rPr>
              <w:fldChar w:fldCharType="begin"/>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hint="eastAsia"/>
                <w:color w:val="333333"/>
                <w:w w:val="80"/>
                <w:sz w:val="21"/>
                <w:szCs w:val="21"/>
                <w:lang w:eastAsia="ko-KR"/>
              </w:rPr>
              <w:instrText>= 1 \* roman</w:instrText>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color w:val="333333"/>
                <w:w w:val="80"/>
                <w:sz w:val="21"/>
                <w:szCs w:val="21"/>
                <w:lang w:eastAsia="ko-KR"/>
              </w:rPr>
              <w:fldChar w:fldCharType="separate"/>
            </w:r>
            <w:r w:rsidRPr="000120BB">
              <w:rPr>
                <w:rFonts w:ascii="한컴바탕" w:eastAsia="한컴바탕" w:hAnsi="한컴바탕" w:cs="한컴바탕"/>
                <w:noProof/>
                <w:color w:val="333333"/>
                <w:w w:val="80"/>
                <w:sz w:val="21"/>
                <w:szCs w:val="21"/>
                <w:lang w:eastAsia="ko-KR"/>
              </w:rPr>
              <w:t>i</w:t>
            </w:r>
            <w:r w:rsidRPr="000120BB">
              <w:rPr>
                <w:rFonts w:ascii="한컴바탕" w:eastAsia="한컴바탕" w:hAnsi="한컴바탕" w:cs="한컴바탕"/>
                <w:color w:val="333333"/>
                <w:w w:val="80"/>
                <w:sz w:val="21"/>
                <w:szCs w:val="21"/>
                <w:lang w:eastAsia="ko-KR"/>
              </w:rPr>
              <w:fldChar w:fldCharType="end"/>
            </w:r>
            <w:r w:rsidRPr="000120BB">
              <w:rPr>
                <w:rFonts w:ascii="한컴바탕" w:eastAsia="한컴바탕" w:hAnsi="한컴바탕" w:cs="한컴바탕"/>
                <w:color w:val="333333"/>
                <w:w w:val="80"/>
                <w:sz w:val="21"/>
                <w:szCs w:val="21"/>
                <w:lang w:eastAsia="ko-KR"/>
              </w:rPr>
              <w:t>) 14</w:t>
            </w:r>
            <w:r w:rsidRPr="000120BB">
              <w:rPr>
                <w:rFonts w:ascii="한컴바탕" w:eastAsia="한컴바탕" w:hAnsi="한컴바탕" w:cs="한컴바탕" w:hint="eastAsia"/>
                <w:color w:val="333333"/>
                <w:w w:val="80"/>
                <w:sz w:val="21"/>
                <w:szCs w:val="21"/>
                <w:lang w:eastAsia="ko-KR"/>
              </w:rPr>
              <w:t>일간의 격리•의학관찰기간에 그 어떠한 자기감지 또는</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 xml:space="preserve">임상식별이 가능한 증상 또는 신체증후도 보이지 않는 상태, </w:t>
            </w:r>
            <w:r w:rsidRPr="000120BB">
              <w:rPr>
                <w:rFonts w:ascii="한컴바탕" w:eastAsia="한컴바탕" w:hAnsi="한컴바탕" w:cs="한컴바탕"/>
                <w:color w:val="333333"/>
                <w:w w:val="80"/>
                <w:sz w:val="21"/>
                <w:szCs w:val="21"/>
                <w:lang w:eastAsia="ko-KR"/>
              </w:rPr>
              <w:t>(</w:t>
            </w:r>
            <w:r w:rsidRPr="000120BB">
              <w:rPr>
                <w:rFonts w:ascii="한컴바탕" w:eastAsia="한컴바탕" w:hAnsi="한컴바탕" w:cs="한컴바탕"/>
                <w:color w:val="333333"/>
                <w:w w:val="80"/>
                <w:sz w:val="21"/>
                <w:szCs w:val="21"/>
                <w:lang w:eastAsia="ko-KR"/>
              </w:rPr>
              <w:fldChar w:fldCharType="begin"/>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hint="eastAsia"/>
                <w:color w:val="333333"/>
                <w:w w:val="80"/>
                <w:sz w:val="21"/>
                <w:szCs w:val="21"/>
                <w:lang w:eastAsia="ko-KR"/>
              </w:rPr>
              <w:instrText>= 2 \* roman</w:instrText>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color w:val="333333"/>
                <w:w w:val="80"/>
                <w:sz w:val="21"/>
                <w:szCs w:val="21"/>
                <w:lang w:eastAsia="ko-KR"/>
              </w:rPr>
              <w:fldChar w:fldCharType="separate"/>
            </w:r>
            <w:r w:rsidRPr="000120BB">
              <w:rPr>
                <w:rFonts w:ascii="한컴바탕" w:eastAsia="한컴바탕" w:hAnsi="한컴바탕" w:cs="한컴바탕"/>
                <w:noProof/>
                <w:color w:val="333333"/>
                <w:w w:val="80"/>
                <w:sz w:val="21"/>
                <w:szCs w:val="21"/>
                <w:lang w:eastAsia="ko-KR"/>
              </w:rPr>
              <w:t>ii</w:t>
            </w:r>
            <w:r w:rsidRPr="000120BB">
              <w:rPr>
                <w:rFonts w:ascii="한컴바탕" w:eastAsia="한컴바탕" w:hAnsi="한컴바탕" w:cs="한컴바탕"/>
                <w:color w:val="333333"/>
                <w:w w:val="80"/>
                <w:sz w:val="21"/>
                <w:szCs w:val="21"/>
                <w:lang w:eastAsia="ko-KR"/>
              </w:rPr>
              <w:fldChar w:fldCharType="end"/>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 xml:space="preserve">잠복기에 있는 </w:t>
            </w:r>
            <w:r w:rsidRPr="000120BB">
              <w:rPr>
                <w:rFonts w:ascii="한컴바탕" w:eastAsia="한컴바탕" w:hAnsi="한컴바탕" w:cs="한컴바탕"/>
                <w:color w:val="333333"/>
                <w:w w:val="80"/>
                <w:sz w:val="21"/>
                <w:szCs w:val="21"/>
                <w:lang w:eastAsia="ko-KR"/>
              </w:rPr>
              <w:t>‘</w:t>
            </w:r>
            <w:r w:rsidRPr="000120BB">
              <w:rPr>
                <w:rFonts w:ascii="한컴바탕" w:eastAsia="한컴바탕" w:hAnsi="한컴바탕" w:cs="한컴바탕" w:hint="eastAsia"/>
                <w:color w:val="333333"/>
                <w:w w:val="80"/>
                <w:sz w:val="21"/>
                <w:szCs w:val="21"/>
                <w:lang w:eastAsia="ko-KR"/>
              </w:rPr>
              <w:t>무증상 감염</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 xml:space="preserve">상태 </w:t>
            </w:r>
            <w:proofErr w:type="spellStart"/>
            <w:r w:rsidRPr="000120BB">
              <w:rPr>
                <w:rFonts w:ascii="한컴바탕" w:eastAsia="한컴바탕" w:hAnsi="한컴바탕" w:cs="한컴바탕" w:hint="eastAsia"/>
                <w:color w:val="333333"/>
                <w:w w:val="80"/>
                <w:sz w:val="21"/>
                <w:szCs w:val="21"/>
                <w:lang w:eastAsia="ko-KR"/>
              </w:rPr>
              <w:t>두가지</w:t>
            </w:r>
            <w:proofErr w:type="spellEnd"/>
            <w:r w:rsidRPr="000120BB">
              <w:rPr>
                <w:rFonts w:ascii="한컴바탕" w:eastAsia="한컴바탕" w:hAnsi="한컴바탕" w:cs="한컴바탕" w:hint="eastAsia"/>
                <w:color w:val="333333"/>
                <w:w w:val="80"/>
                <w:sz w:val="21"/>
                <w:szCs w:val="21"/>
                <w:lang w:eastAsia="ko-KR"/>
              </w:rPr>
              <w:t xml:space="preserve"> 유형으로 구분한다.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sz w:val="21"/>
                <w:szCs w:val="21"/>
                <w:lang w:eastAsia="ko-KR"/>
              </w:rPr>
            </w:pPr>
            <w:r w:rsidRPr="000120BB">
              <w:rPr>
                <w:rFonts w:ascii="한컴바탕" w:eastAsia="한컴바탕" w:hAnsi="한컴바탕" w:cs="한컴바탕" w:hint="eastAsia"/>
                <w:color w:val="333333"/>
                <w:sz w:val="21"/>
                <w:szCs w:val="21"/>
                <w:lang w:eastAsia="ko-KR"/>
              </w:rPr>
              <w:t>무증상 감염자도 전염성을 갖고 있으며 전파 위험이 존재한다.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w w:val="80"/>
                <w:sz w:val="21"/>
                <w:szCs w:val="21"/>
                <w:lang w:eastAsia="ko-KR"/>
              </w:rPr>
            </w:pPr>
            <w:r w:rsidRPr="000120BB">
              <w:rPr>
                <w:rFonts w:ascii="한컴바탕" w:eastAsia="한컴바탕" w:hAnsi="한컴바탕" w:cs="한컴바탕" w:hint="eastAsia"/>
                <w:color w:val="333333"/>
                <w:w w:val="80"/>
                <w:sz w:val="21"/>
                <w:szCs w:val="21"/>
                <w:lang w:eastAsia="ko-KR"/>
              </w:rPr>
              <w:t>무증상 감염자에 대한 모니터링과 발견을 강화한다.</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w:t>
            </w:r>
            <w:r w:rsidRPr="000120BB">
              <w:rPr>
                <w:rFonts w:ascii="한컴바탕" w:eastAsia="한컴바탕" w:hAnsi="한컴바탕" w:cs="한컴바탕"/>
                <w:color w:val="333333"/>
                <w:w w:val="80"/>
                <w:sz w:val="21"/>
                <w:szCs w:val="21"/>
                <w:lang w:eastAsia="ko-KR"/>
              </w:rPr>
              <w:fldChar w:fldCharType="begin"/>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hint="eastAsia"/>
                <w:color w:val="333333"/>
                <w:w w:val="80"/>
                <w:sz w:val="21"/>
                <w:szCs w:val="21"/>
                <w:lang w:eastAsia="ko-KR"/>
              </w:rPr>
              <w:instrText>= 1 \* roman</w:instrText>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color w:val="333333"/>
                <w:w w:val="80"/>
                <w:sz w:val="21"/>
                <w:szCs w:val="21"/>
                <w:lang w:eastAsia="ko-KR"/>
              </w:rPr>
              <w:fldChar w:fldCharType="separate"/>
            </w:r>
            <w:r w:rsidRPr="000120BB">
              <w:rPr>
                <w:rFonts w:ascii="한컴바탕" w:eastAsia="한컴바탕" w:hAnsi="한컴바탕" w:cs="한컴바탕"/>
                <w:noProof/>
                <w:color w:val="333333"/>
                <w:w w:val="80"/>
                <w:sz w:val="21"/>
                <w:szCs w:val="21"/>
                <w:lang w:eastAsia="ko-KR"/>
              </w:rPr>
              <w:t>i</w:t>
            </w:r>
            <w:r w:rsidRPr="000120BB">
              <w:rPr>
                <w:rFonts w:ascii="한컴바탕" w:eastAsia="한컴바탕" w:hAnsi="한컴바탕" w:cs="한컴바탕"/>
                <w:color w:val="333333"/>
                <w:w w:val="80"/>
                <w:sz w:val="21"/>
                <w:szCs w:val="21"/>
                <w:lang w:eastAsia="ko-KR"/>
              </w:rPr>
              <w:fldChar w:fldCharType="end"/>
            </w:r>
            <w:r w:rsidRPr="000120BB">
              <w:rPr>
                <w:rFonts w:ascii="한컴바탕" w:eastAsia="한컴바탕" w:hAnsi="한컴바탕" w:cs="한컴바탕"/>
                <w:color w:val="333333"/>
                <w:w w:val="80"/>
                <w:sz w:val="21"/>
                <w:szCs w:val="21"/>
                <w:lang w:eastAsia="ko-KR"/>
              </w:rPr>
              <w:t xml:space="preserve">) </w:t>
            </w:r>
            <w:proofErr w:type="spellStart"/>
            <w:r w:rsidRPr="000120BB">
              <w:rPr>
                <w:rFonts w:ascii="한컴바탕" w:eastAsia="한컴바탕" w:hAnsi="한컴바탕" w:cs="한컴바탕" w:hint="eastAsia"/>
                <w:color w:val="333333"/>
                <w:w w:val="80"/>
                <w:sz w:val="21"/>
                <w:szCs w:val="21"/>
                <w:lang w:eastAsia="ko-KR"/>
              </w:rPr>
              <w:t>신종코로나바이러스감염증</w:t>
            </w:r>
            <w:proofErr w:type="spellEnd"/>
            <w:r w:rsidRPr="000120BB">
              <w:rPr>
                <w:rFonts w:ascii="한컴바탕" w:eastAsia="한컴바탕" w:hAnsi="한컴바탕" w:cs="한컴바탕"/>
                <w:color w:val="333333"/>
                <w:w w:val="80"/>
                <w:sz w:val="21"/>
                <w:szCs w:val="21"/>
                <w:lang w:eastAsia="ko-KR"/>
              </w:rPr>
              <w:t xml:space="preserve"> </w:t>
            </w:r>
            <w:proofErr w:type="spellStart"/>
            <w:r w:rsidRPr="000120BB">
              <w:rPr>
                <w:rFonts w:ascii="한컴바탕" w:eastAsia="한컴바탕" w:hAnsi="한컴바탕" w:cs="한컴바탕" w:hint="eastAsia"/>
                <w:color w:val="333333"/>
                <w:w w:val="80"/>
                <w:sz w:val="21"/>
                <w:szCs w:val="21"/>
                <w:lang w:eastAsia="ko-KR"/>
              </w:rPr>
              <w:t>확진자의</w:t>
            </w:r>
            <w:proofErr w:type="spellEnd"/>
            <w:r w:rsidRPr="000120BB">
              <w:rPr>
                <w:rFonts w:ascii="한컴바탕" w:eastAsia="한컴바탕" w:hAnsi="한컴바탕" w:cs="한컴바탕" w:hint="eastAsia"/>
                <w:color w:val="333333"/>
                <w:w w:val="80"/>
                <w:sz w:val="21"/>
                <w:szCs w:val="21"/>
                <w:lang w:eastAsia="ko-KR"/>
              </w:rPr>
              <w:t xml:space="preserve"> </w:t>
            </w:r>
            <w:proofErr w:type="spellStart"/>
            <w:r w:rsidRPr="000120BB">
              <w:rPr>
                <w:rFonts w:ascii="한컴바탕" w:eastAsia="한컴바탕" w:hAnsi="한컴바탕" w:cs="한컴바탕" w:hint="eastAsia"/>
                <w:color w:val="333333"/>
                <w:w w:val="80"/>
                <w:sz w:val="21"/>
                <w:szCs w:val="21"/>
                <w:lang w:eastAsia="ko-KR"/>
              </w:rPr>
              <w:t>밀접접촉자로</w:t>
            </w:r>
            <w:proofErr w:type="spellEnd"/>
            <w:r w:rsidRPr="000120BB">
              <w:rPr>
                <w:rFonts w:ascii="한컴바탕" w:eastAsia="한컴바탕" w:hAnsi="한컴바탕" w:cs="한컴바탕" w:hint="eastAsia"/>
                <w:color w:val="333333"/>
                <w:w w:val="80"/>
                <w:sz w:val="21"/>
                <w:szCs w:val="21"/>
                <w:lang w:eastAsia="ko-KR"/>
              </w:rPr>
              <w:t xml:space="preserve"> 의학관찰기 내에 있는 자에 대한 주동적 검사;</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color w:val="333333"/>
                <w:w w:val="80"/>
                <w:sz w:val="21"/>
                <w:szCs w:val="21"/>
                <w:lang w:eastAsia="ko-KR"/>
              </w:rPr>
              <w:fldChar w:fldCharType="begin"/>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hint="eastAsia"/>
                <w:color w:val="333333"/>
                <w:w w:val="80"/>
                <w:sz w:val="21"/>
                <w:szCs w:val="21"/>
                <w:lang w:eastAsia="ko-KR"/>
              </w:rPr>
              <w:instrText>= 2 \* roman</w:instrText>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color w:val="333333"/>
                <w:w w:val="80"/>
                <w:sz w:val="21"/>
                <w:szCs w:val="21"/>
                <w:lang w:eastAsia="ko-KR"/>
              </w:rPr>
              <w:fldChar w:fldCharType="separate"/>
            </w:r>
            <w:r w:rsidRPr="000120BB">
              <w:rPr>
                <w:rFonts w:ascii="한컴바탕" w:eastAsia="한컴바탕" w:hAnsi="한컴바탕" w:cs="한컴바탕"/>
                <w:noProof/>
                <w:color w:val="333333"/>
                <w:w w:val="80"/>
                <w:sz w:val="21"/>
                <w:szCs w:val="21"/>
                <w:lang w:eastAsia="ko-KR"/>
              </w:rPr>
              <w:t>ii</w:t>
            </w:r>
            <w:r w:rsidRPr="000120BB">
              <w:rPr>
                <w:rFonts w:ascii="한컴바탕" w:eastAsia="한컴바탕" w:hAnsi="한컴바탕" w:cs="한컴바탕"/>
                <w:color w:val="333333"/>
                <w:w w:val="80"/>
                <w:sz w:val="21"/>
                <w:szCs w:val="21"/>
                <w:lang w:eastAsia="ko-KR"/>
              </w:rPr>
              <w:fldChar w:fldCharType="end"/>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집단감염</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사례 조사 과정에서의 주동적 검사;</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color w:val="333333"/>
                <w:w w:val="80"/>
                <w:sz w:val="21"/>
                <w:szCs w:val="21"/>
                <w:lang w:eastAsia="ko-KR"/>
              </w:rPr>
              <w:fldChar w:fldCharType="begin"/>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hint="eastAsia"/>
                <w:color w:val="333333"/>
                <w:w w:val="80"/>
                <w:sz w:val="21"/>
                <w:szCs w:val="21"/>
                <w:lang w:eastAsia="ko-KR"/>
              </w:rPr>
              <w:instrText>= 3 \* roman</w:instrText>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color w:val="333333"/>
                <w:w w:val="80"/>
                <w:sz w:val="21"/>
                <w:szCs w:val="21"/>
                <w:lang w:eastAsia="ko-KR"/>
              </w:rPr>
              <w:fldChar w:fldCharType="separate"/>
            </w:r>
            <w:r w:rsidRPr="000120BB">
              <w:rPr>
                <w:rFonts w:ascii="한컴바탕" w:eastAsia="한컴바탕" w:hAnsi="한컴바탕" w:cs="한컴바탕"/>
                <w:noProof/>
                <w:color w:val="333333"/>
                <w:w w:val="80"/>
                <w:sz w:val="21"/>
                <w:szCs w:val="21"/>
                <w:lang w:eastAsia="ko-KR"/>
              </w:rPr>
              <w:t>iii</w:t>
            </w:r>
            <w:r w:rsidRPr="000120BB">
              <w:rPr>
                <w:rFonts w:ascii="한컴바탕" w:eastAsia="한컴바탕" w:hAnsi="한컴바탕" w:cs="한컴바탕"/>
                <w:color w:val="333333"/>
                <w:w w:val="80"/>
                <w:sz w:val="21"/>
                <w:szCs w:val="21"/>
                <w:lang w:eastAsia="ko-KR"/>
              </w:rPr>
              <w:fldChar w:fldCharType="end"/>
            </w:r>
            <w:r w:rsidRPr="000120BB">
              <w:rPr>
                <w:rFonts w:ascii="한컴바탕" w:eastAsia="한컴바탕" w:hAnsi="한컴바탕" w:cs="한컴바탕"/>
                <w:color w:val="333333"/>
                <w:w w:val="80"/>
                <w:sz w:val="21"/>
                <w:szCs w:val="21"/>
                <w:lang w:eastAsia="ko-KR"/>
              </w:rPr>
              <w:t xml:space="preserve">) </w:t>
            </w:r>
            <w:proofErr w:type="spellStart"/>
            <w:r w:rsidRPr="000120BB">
              <w:rPr>
                <w:rFonts w:ascii="한컴바탕" w:eastAsia="한컴바탕" w:hAnsi="한컴바탕" w:cs="한컴바탕" w:hint="eastAsia"/>
                <w:color w:val="333333"/>
                <w:w w:val="80"/>
                <w:sz w:val="21"/>
                <w:szCs w:val="21"/>
                <w:lang w:eastAsia="ko-KR"/>
              </w:rPr>
              <w:t>신종코로나바이러스감염증</w:t>
            </w:r>
            <w:proofErr w:type="spellEnd"/>
            <w:r w:rsidRPr="000120BB">
              <w:rPr>
                <w:rFonts w:ascii="한컴바탕" w:eastAsia="한컴바탕" w:hAnsi="한컴바탕" w:cs="한컴바탕" w:hint="eastAsia"/>
                <w:color w:val="333333"/>
                <w:w w:val="80"/>
                <w:sz w:val="21"/>
                <w:szCs w:val="21"/>
                <w:lang w:eastAsia="ko-KR"/>
              </w:rPr>
              <w:t xml:space="preserve"> </w:t>
            </w:r>
            <w:proofErr w:type="spellStart"/>
            <w:r w:rsidRPr="000120BB">
              <w:rPr>
                <w:rFonts w:ascii="한컴바탕" w:eastAsia="한컴바탕" w:hAnsi="한컴바탕" w:cs="한컴바탕" w:hint="eastAsia"/>
                <w:color w:val="333333"/>
                <w:w w:val="80"/>
                <w:sz w:val="21"/>
                <w:szCs w:val="21"/>
                <w:lang w:eastAsia="ko-KR"/>
              </w:rPr>
              <w:t>확진자</w:t>
            </w:r>
            <w:proofErr w:type="spellEnd"/>
            <w:r w:rsidRPr="000120BB">
              <w:rPr>
                <w:rFonts w:ascii="한컴바탕" w:eastAsia="한컴바탕" w:hAnsi="한컴바탕" w:cs="한컴바탕" w:hint="eastAsia"/>
                <w:color w:val="333333"/>
                <w:w w:val="80"/>
                <w:sz w:val="21"/>
                <w:szCs w:val="21"/>
                <w:lang w:eastAsia="ko-KR"/>
              </w:rPr>
              <w:t xml:space="preserve"> </w:t>
            </w:r>
            <w:proofErr w:type="spellStart"/>
            <w:r w:rsidRPr="000120BB">
              <w:rPr>
                <w:rFonts w:ascii="한컴바탕" w:eastAsia="한컴바탕" w:hAnsi="한컴바탕" w:cs="한컴바탕" w:hint="eastAsia"/>
                <w:color w:val="333333"/>
                <w:w w:val="80"/>
                <w:sz w:val="21"/>
                <w:szCs w:val="21"/>
                <w:lang w:eastAsia="ko-KR"/>
              </w:rPr>
              <w:t>전염원</w:t>
            </w:r>
            <w:proofErr w:type="spellEnd"/>
            <w:r w:rsidRPr="000120BB">
              <w:rPr>
                <w:rFonts w:ascii="한컴바탕" w:eastAsia="한컴바탕" w:hAnsi="한컴바탕" w:cs="한컴바탕" w:hint="eastAsia"/>
                <w:color w:val="333333"/>
                <w:w w:val="80"/>
                <w:sz w:val="21"/>
                <w:szCs w:val="21"/>
                <w:lang w:eastAsia="ko-KR"/>
              </w:rPr>
              <w:t xml:space="preserve"> 추적 과정에서의 감염 위험에 노출된 자에 대한 주동적 검사</w:t>
            </w:r>
            <w:r w:rsidRPr="000120BB">
              <w:rPr>
                <w:rFonts w:ascii="한컴바탕" w:eastAsia="한컴바탕" w:hAnsi="한컴바탕" w:cs="한컴바탕"/>
                <w:color w:val="333333"/>
                <w:w w:val="80"/>
                <w:sz w:val="21"/>
                <w:szCs w:val="21"/>
                <w:lang w:eastAsia="ko-KR"/>
              </w:rPr>
              <w:t>; (</w:t>
            </w:r>
            <w:r w:rsidRPr="000120BB">
              <w:rPr>
                <w:rFonts w:ascii="한컴바탕" w:eastAsia="한컴바탕" w:hAnsi="한컴바탕" w:cs="한컴바탕"/>
                <w:color w:val="333333"/>
                <w:w w:val="80"/>
                <w:sz w:val="21"/>
                <w:szCs w:val="21"/>
                <w:lang w:eastAsia="ko-KR"/>
              </w:rPr>
              <w:fldChar w:fldCharType="begin"/>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hint="eastAsia"/>
                <w:color w:val="333333"/>
                <w:w w:val="80"/>
                <w:sz w:val="21"/>
                <w:szCs w:val="21"/>
                <w:lang w:eastAsia="ko-KR"/>
              </w:rPr>
              <w:instrText>= 4 \* roman</w:instrText>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color w:val="333333"/>
                <w:w w:val="80"/>
                <w:sz w:val="21"/>
                <w:szCs w:val="21"/>
                <w:lang w:eastAsia="ko-KR"/>
              </w:rPr>
              <w:fldChar w:fldCharType="separate"/>
            </w:r>
            <w:r w:rsidRPr="000120BB">
              <w:rPr>
                <w:rFonts w:ascii="한컴바탕" w:eastAsia="한컴바탕" w:hAnsi="한컴바탕" w:cs="한컴바탕"/>
                <w:noProof/>
                <w:color w:val="333333"/>
                <w:w w:val="80"/>
                <w:sz w:val="21"/>
                <w:szCs w:val="21"/>
                <w:lang w:eastAsia="ko-KR"/>
              </w:rPr>
              <w:t>iv</w:t>
            </w:r>
            <w:r w:rsidRPr="000120BB">
              <w:rPr>
                <w:rFonts w:ascii="한컴바탕" w:eastAsia="한컴바탕" w:hAnsi="한컴바탕" w:cs="한컴바탕"/>
                <w:color w:val="333333"/>
                <w:w w:val="80"/>
                <w:sz w:val="21"/>
                <w:szCs w:val="21"/>
                <w:lang w:eastAsia="ko-KR"/>
              </w:rPr>
              <w:fldChar w:fldCharType="end"/>
            </w:r>
            <w:r w:rsidRPr="000120BB">
              <w:rPr>
                <w:rFonts w:ascii="한컴바탕" w:eastAsia="한컴바탕" w:hAnsi="한컴바탕" w:cs="한컴바탕"/>
                <w:color w:val="333333"/>
                <w:w w:val="80"/>
                <w:sz w:val="21"/>
                <w:szCs w:val="21"/>
                <w:lang w:eastAsia="ko-KR"/>
              </w:rPr>
              <w:t xml:space="preserve">) </w:t>
            </w:r>
            <w:proofErr w:type="spellStart"/>
            <w:r w:rsidRPr="000120BB">
              <w:rPr>
                <w:rFonts w:ascii="한컴바탕" w:eastAsia="한컴바탕" w:hAnsi="한컴바탕" w:cs="한컴바탕" w:hint="eastAsia"/>
                <w:color w:val="333333"/>
                <w:w w:val="80"/>
                <w:sz w:val="21"/>
                <w:szCs w:val="21"/>
                <w:lang w:eastAsia="ko-KR"/>
              </w:rPr>
              <w:t>신종코로나바이러스감염증</w:t>
            </w:r>
            <w:proofErr w:type="spellEnd"/>
            <w:r w:rsidRPr="000120BB">
              <w:rPr>
                <w:rFonts w:ascii="한컴바탕" w:eastAsia="한컴바탕" w:hAnsi="한컴바탕" w:cs="한컴바탕" w:hint="eastAsia"/>
                <w:color w:val="333333"/>
                <w:w w:val="80"/>
                <w:sz w:val="21"/>
                <w:szCs w:val="21"/>
                <w:lang w:eastAsia="ko-KR"/>
              </w:rPr>
              <w:t xml:space="preserve"> </w:t>
            </w:r>
            <w:proofErr w:type="spellStart"/>
            <w:r w:rsidRPr="000120BB">
              <w:rPr>
                <w:rFonts w:ascii="한컴바탕" w:eastAsia="한컴바탕" w:hAnsi="한컴바탕" w:cs="한컴바탕" w:hint="eastAsia"/>
                <w:color w:val="333333"/>
                <w:w w:val="80"/>
                <w:sz w:val="21"/>
                <w:szCs w:val="21"/>
                <w:lang w:eastAsia="ko-KR"/>
              </w:rPr>
              <w:t>확진자가</w:t>
            </w:r>
            <w:proofErr w:type="spellEnd"/>
            <w:r w:rsidRPr="000120BB">
              <w:rPr>
                <w:rFonts w:ascii="한컴바탕" w:eastAsia="한컴바탕" w:hAnsi="한컴바탕" w:cs="한컴바탕" w:hint="eastAsia"/>
                <w:color w:val="333333"/>
                <w:w w:val="80"/>
                <w:sz w:val="21"/>
                <w:szCs w:val="21"/>
                <w:lang w:eastAsia="ko-KR"/>
              </w:rPr>
              <w:t xml:space="preserve"> 지속적으로 발생하고 있는 해외 지역을 방문한 이력이 있는 자에 대한 주동적 검사;</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color w:val="333333"/>
                <w:w w:val="80"/>
                <w:sz w:val="21"/>
                <w:szCs w:val="21"/>
                <w:lang w:eastAsia="ko-KR"/>
              </w:rPr>
              <w:fldChar w:fldCharType="begin"/>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hint="eastAsia"/>
                <w:color w:val="333333"/>
                <w:w w:val="80"/>
                <w:sz w:val="21"/>
                <w:szCs w:val="21"/>
                <w:lang w:eastAsia="ko-KR"/>
              </w:rPr>
              <w:instrText>= 5 \* roman</w:instrText>
            </w:r>
            <w:r w:rsidRPr="000120BB">
              <w:rPr>
                <w:rFonts w:ascii="한컴바탕" w:eastAsia="한컴바탕" w:hAnsi="한컴바탕" w:cs="한컴바탕"/>
                <w:color w:val="333333"/>
                <w:w w:val="80"/>
                <w:sz w:val="21"/>
                <w:szCs w:val="21"/>
                <w:lang w:eastAsia="ko-KR"/>
              </w:rPr>
              <w:instrText xml:space="preserve"> </w:instrText>
            </w:r>
            <w:r w:rsidRPr="000120BB">
              <w:rPr>
                <w:rFonts w:ascii="한컴바탕" w:eastAsia="한컴바탕" w:hAnsi="한컴바탕" w:cs="한컴바탕"/>
                <w:color w:val="333333"/>
                <w:w w:val="80"/>
                <w:sz w:val="21"/>
                <w:szCs w:val="21"/>
                <w:lang w:eastAsia="ko-KR"/>
              </w:rPr>
              <w:fldChar w:fldCharType="separate"/>
            </w:r>
            <w:r w:rsidRPr="000120BB">
              <w:rPr>
                <w:rFonts w:ascii="한컴바탕" w:eastAsia="한컴바탕" w:hAnsi="한컴바탕" w:cs="한컴바탕"/>
                <w:noProof/>
                <w:color w:val="333333"/>
                <w:w w:val="80"/>
                <w:sz w:val="21"/>
                <w:szCs w:val="21"/>
                <w:lang w:eastAsia="ko-KR"/>
              </w:rPr>
              <w:t>v</w:t>
            </w:r>
            <w:r w:rsidRPr="000120BB">
              <w:rPr>
                <w:rFonts w:ascii="한컴바탕" w:eastAsia="한컴바탕" w:hAnsi="한컴바탕" w:cs="한컴바탕"/>
                <w:color w:val="333333"/>
                <w:w w:val="80"/>
                <w:sz w:val="21"/>
                <w:szCs w:val="21"/>
                <w:lang w:eastAsia="ko-KR"/>
              </w:rPr>
              <w:fldChar w:fldCharType="end"/>
            </w:r>
            <w:r w:rsidRPr="000120BB">
              <w:rPr>
                <w:rFonts w:ascii="한컴바탕" w:eastAsia="한컴바탕" w:hAnsi="한컴바탕" w:cs="한컴바탕"/>
                <w:color w:val="333333"/>
                <w:w w:val="80"/>
                <w:sz w:val="21"/>
                <w:szCs w:val="21"/>
                <w:lang w:eastAsia="ko-KR"/>
              </w:rPr>
              <w:t>)</w:t>
            </w:r>
            <w:r w:rsidRPr="000120BB">
              <w:rPr>
                <w:rFonts w:ascii="한컴바탕" w:eastAsia="한컴바탕" w:hAnsi="한컴바탕" w:cs="한컴바탕" w:hint="eastAsia"/>
                <w:color w:val="333333"/>
                <w:w w:val="80"/>
                <w:sz w:val="21"/>
                <w:szCs w:val="21"/>
                <w:lang w:eastAsia="ko-KR"/>
              </w:rPr>
              <w:t xml:space="preserve"> </w:t>
            </w:r>
            <w:proofErr w:type="spellStart"/>
            <w:r w:rsidRPr="000120BB">
              <w:rPr>
                <w:rFonts w:ascii="한컴바탕" w:eastAsia="한컴바탕" w:hAnsi="한컴바탕" w:cs="한컴바탕" w:hint="eastAsia"/>
                <w:color w:val="333333"/>
                <w:w w:val="80"/>
                <w:sz w:val="21"/>
                <w:szCs w:val="21"/>
                <w:lang w:eastAsia="ko-KR"/>
              </w:rPr>
              <w:t>유행병학</w:t>
            </w:r>
            <w:proofErr w:type="spellEnd"/>
            <w:r w:rsidRPr="000120BB">
              <w:rPr>
                <w:rFonts w:ascii="한컴바탕" w:eastAsia="한컴바탕" w:hAnsi="한컴바탕" w:cs="한컴바탕" w:hint="eastAsia"/>
                <w:color w:val="333333"/>
                <w:w w:val="80"/>
                <w:sz w:val="21"/>
                <w:szCs w:val="21"/>
                <w:lang w:eastAsia="ko-KR"/>
              </w:rPr>
              <w:t xml:space="preserve"> 조사와 기회검진을 통해 발견된 관련 인원.</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w w:val="90"/>
                <w:sz w:val="21"/>
                <w:szCs w:val="21"/>
                <w:lang w:eastAsia="ko-KR"/>
              </w:rPr>
            </w:pPr>
            <w:r w:rsidRPr="000120BB">
              <w:rPr>
                <w:rFonts w:ascii="한컴바탕" w:eastAsia="한컴바탕" w:hAnsi="한컴바탕" w:cs="한컴바탕" w:hint="eastAsia"/>
                <w:color w:val="333333"/>
                <w:w w:val="90"/>
                <w:sz w:val="21"/>
                <w:szCs w:val="21"/>
                <w:lang w:eastAsia="ko-KR"/>
              </w:rPr>
              <w:t>무증상 감염자 사례 보고를 규범화한다.</w:t>
            </w:r>
            <w:r w:rsidRPr="000120BB">
              <w:rPr>
                <w:rFonts w:ascii="한컴바탕" w:eastAsia="한컴바탕" w:hAnsi="한컴바탕" w:cs="한컴바탕"/>
                <w:color w:val="333333"/>
                <w:w w:val="90"/>
                <w:sz w:val="21"/>
                <w:szCs w:val="21"/>
                <w:lang w:eastAsia="ko-KR"/>
              </w:rPr>
              <w:t xml:space="preserve"> </w:t>
            </w:r>
            <w:r w:rsidRPr="000120BB">
              <w:rPr>
                <w:rFonts w:ascii="한컴바탕" w:eastAsia="한컴바탕" w:hAnsi="한컴바탕" w:cs="한컴바탕" w:hint="eastAsia"/>
                <w:color w:val="333333"/>
                <w:w w:val="90"/>
                <w:sz w:val="21"/>
                <w:szCs w:val="21"/>
                <w:lang w:eastAsia="ko-KR"/>
              </w:rPr>
              <w:t>각급</w:t>
            </w:r>
            <w:r w:rsidRPr="000120BB">
              <w:rPr>
                <w:rFonts w:ascii="한컴바탕" w:eastAsia="한컴바탕" w:hAnsi="한컴바탕" w:cs="한컴바탕"/>
                <w:color w:val="333333"/>
                <w:w w:val="90"/>
                <w:sz w:val="21"/>
                <w:szCs w:val="21"/>
                <w:lang w:eastAsia="ko-KR"/>
              </w:rPr>
              <w:t xml:space="preserve"> </w:t>
            </w:r>
            <w:r w:rsidRPr="000120BB">
              <w:rPr>
                <w:rFonts w:ascii="한컴바탕" w:eastAsia="한컴바탕" w:hAnsi="한컴바탕" w:cs="한컴바탕" w:hint="eastAsia"/>
                <w:color w:val="333333"/>
                <w:w w:val="90"/>
                <w:sz w:val="21"/>
                <w:szCs w:val="21"/>
                <w:lang w:eastAsia="ko-KR"/>
              </w:rPr>
              <w:t>및 각 유형의 의료위생기관은 무증상 감염자를</w:t>
            </w:r>
            <w:r w:rsidRPr="000120BB">
              <w:rPr>
                <w:rFonts w:ascii="한컴바탕" w:eastAsia="한컴바탕" w:hAnsi="한컴바탕" w:cs="한컴바탕"/>
                <w:color w:val="333333"/>
                <w:w w:val="90"/>
                <w:sz w:val="21"/>
                <w:szCs w:val="21"/>
                <w:lang w:eastAsia="ko-KR"/>
              </w:rPr>
              <w:t xml:space="preserve"> </w:t>
            </w:r>
            <w:r w:rsidRPr="000120BB">
              <w:rPr>
                <w:rFonts w:ascii="한컴바탕" w:eastAsia="한컴바탕" w:hAnsi="한컴바탕" w:cs="한컴바탕" w:hint="eastAsia"/>
                <w:color w:val="333333"/>
                <w:w w:val="90"/>
                <w:sz w:val="21"/>
                <w:szCs w:val="21"/>
                <w:lang w:eastAsia="ko-KR"/>
              </w:rPr>
              <w:t xml:space="preserve">발견한 경우 </w:t>
            </w:r>
            <w:r w:rsidRPr="000120BB">
              <w:rPr>
                <w:rFonts w:ascii="한컴바탕" w:eastAsia="한컴바탕" w:hAnsi="한컴바탕" w:cs="한컴바탕"/>
                <w:color w:val="333333"/>
                <w:w w:val="90"/>
                <w:sz w:val="21"/>
                <w:szCs w:val="21"/>
                <w:lang w:eastAsia="ko-KR"/>
              </w:rPr>
              <w:t>2</w:t>
            </w:r>
            <w:r w:rsidRPr="000120BB">
              <w:rPr>
                <w:rFonts w:ascii="한컴바탕" w:eastAsia="한컴바탕" w:hAnsi="한컴바탕" w:cs="한컴바탕" w:hint="eastAsia"/>
                <w:color w:val="333333"/>
                <w:w w:val="90"/>
                <w:sz w:val="21"/>
                <w:szCs w:val="21"/>
                <w:lang w:eastAsia="ko-KR"/>
              </w:rPr>
              <w:t>시간 내에 온라인으로 직접 보고하여야 한다.</w:t>
            </w:r>
            <w:r w:rsidRPr="000120BB">
              <w:rPr>
                <w:rFonts w:ascii="한컴바탕" w:eastAsia="한컴바탕" w:hAnsi="한컴바탕" w:cs="한컴바탕"/>
                <w:color w:val="333333"/>
                <w:w w:val="90"/>
                <w:sz w:val="21"/>
                <w:szCs w:val="21"/>
                <w:lang w:eastAsia="ko-KR"/>
              </w:rPr>
              <w:t xml:space="preserve"> </w:t>
            </w:r>
            <w:r w:rsidRPr="000120BB">
              <w:rPr>
                <w:rFonts w:ascii="한컴바탕" w:eastAsia="한컴바탕" w:hAnsi="한컴바탕" w:cs="한컴바탕" w:hint="eastAsia"/>
                <w:color w:val="333333"/>
                <w:w w:val="90"/>
                <w:sz w:val="21"/>
                <w:szCs w:val="21"/>
                <w:lang w:eastAsia="ko-KR"/>
              </w:rPr>
              <w:t>현(縣</w:t>
            </w:r>
            <w:r w:rsidRPr="000120BB">
              <w:rPr>
                <w:rFonts w:ascii="한컴바탕" w:eastAsia="한컴바탕" w:hAnsi="한컴바탕" w:cs="한컴바탕"/>
                <w:color w:val="333333"/>
                <w:w w:val="90"/>
                <w:sz w:val="21"/>
                <w:szCs w:val="21"/>
                <w:lang w:eastAsia="ko-KR"/>
              </w:rPr>
              <w:t>)</w:t>
            </w:r>
            <w:r w:rsidRPr="000120BB">
              <w:rPr>
                <w:rFonts w:ascii="한컴바탕" w:eastAsia="한컴바탕" w:hAnsi="한컴바탕" w:cs="한컴바탕" w:hint="eastAsia"/>
                <w:color w:val="333333"/>
                <w:w w:val="90"/>
                <w:sz w:val="21"/>
                <w:szCs w:val="21"/>
                <w:lang w:eastAsia="ko-KR"/>
              </w:rPr>
              <w:t xml:space="preserve">급 질병관리기관은 무증상 감염자 사례를 보고받은 후 </w:t>
            </w:r>
            <w:r w:rsidRPr="000120BB">
              <w:rPr>
                <w:rFonts w:ascii="한컴바탕" w:eastAsia="한컴바탕" w:hAnsi="한컴바탕" w:cs="한컴바탕"/>
                <w:color w:val="333333"/>
                <w:w w:val="90"/>
                <w:sz w:val="21"/>
                <w:szCs w:val="21"/>
                <w:lang w:eastAsia="ko-KR"/>
              </w:rPr>
              <w:t>24</w:t>
            </w:r>
            <w:r w:rsidRPr="000120BB">
              <w:rPr>
                <w:rFonts w:ascii="한컴바탕" w:eastAsia="한컴바탕" w:hAnsi="한컴바탕" w:cs="한컴바탕" w:hint="eastAsia"/>
                <w:color w:val="333333"/>
                <w:w w:val="90"/>
                <w:sz w:val="21"/>
                <w:szCs w:val="21"/>
                <w:lang w:eastAsia="ko-KR"/>
              </w:rPr>
              <w:t xml:space="preserve">시간 내에 각 사례에 대한 조사를 완료하고 </w:t>
            </w:r>
            <w:proofErr w:type="spellStart"/>
            <w:r w:rsidRPr="000120BB">
              <w:rPr>
                <w:rFonts w:ascii="한컴바탕" w:eastAsia="한컴바탕" w:hAnsi="한컴바탕" w:cs="한컴바탕" w:hint="eastAsia"/>
                <w:color w:val="333333"/>
                <w:w w:val="90"/>
                <w:sz w:val="21"/>
                <w:szCs w:val="21"/>
                <w:lang w:eastAsia="ko-KR"/>
              </w:rPr>
              <w:t>지체없이</w:t>
            </w:r>
            <w:proofErr w:type="spellEnd"/>
            <w:r w:rsidRPr="000120BB">
              <w:rPr>
                <w:rFonts w:ascii="한컴바탕" w:eastAsia="한컴바탕" w:hAnsi="한컴바탕" w:cs="한컴바탕" w:hint="eastAsia"/>
                <w:color w:val="333333"/>
                <w:w w:val="90"/>
                <w:sz w:val="21"/>
                <w:szCs w:val="21"/>
                <w:lang w:eastAsia="ko-KR"/>
              </w:rPr>
              <w:t xml:space="preserve"> </w:t>
            </w:r>
            <w:proofErr w:type="spellStart"/>
            <w:r w:rsidRPr="000120BB">
              <w:rPr>
                <w:rFonts w:ascii="한컴바탕" w:eastAsia="한컴바탕" w:hAnsi="한컴바탕" w:cs="한컴바탕" w:hint="eastAsia"/>
                <w:color w:val="333333"/>
                <w:w w:val="90"/>
                <w:sz w:val="21"/>
                <w:szCs w:val="21"/>
                <w:lang w:eastAsia="ko-KR"/>
              </w:rPr>
              <w:t>밀접접촉자</w:t>
            </w:r>
            <w:proofErr w:type="spellEnd"/>
            <w:r w:rsidRPr="000120BB">
              <w:rPr>
                <w:rFonts w:ascii="한컴바탕" w:eastAsia="한컴바탕" w:hAnsi="한컴바탕" w:cs="한컴바탕" w:hint="eastAsia"/>
                <w:color w:val="333333"/>
                <w:w w:val="90"/>
                <w:sz w:val="21"/>
                <w:szCs w:val="21"/>
                <w:lang w:eastAsia="ko-KR"/>
              </w:rPr>
              <w:t xml:space="preserve"> 등기를 진행하여야 하며 전염병보고정보관리시스템에 각 사례별 조사표 또는 조사보고서를 </w:t>
            </w:r>
            <w:proofErr w:type="spellStart"/>
            <w:r w:rsidRPr="000120BB">
              <w:rPr>
                <w:rFonts w:ascii="한컴바탕" w:eastAsia="한컴바탕" w:hAnsi="한컴바탕" w:cs="한컴바탕" w:hint="eastAsia"/>
                <w:color w:val="333333"/>
                <w:w w:val="90"/>
                <w:sz w:val="21"/>
                <w:szCs w:val="21"/>
                <w:lang w:eastAsia="ko-KR"/>
              </w:rPr>
              <w:t>지체없이</w:t>
            </w:r>
            <w:proofErr w:type="spellEnd"/>
            <w:r w:rsidRPr="000120BB">
              <w:rPr>
                <w:rFonts w:ascii="한컴바탕" w:eastAsia="한컴바탕" w:hAnsi="한컴바탕" w:cs="한컴바탕" w:hint="eastAsia"/>
                <w:color w:val="333333"/>
                <w:w w:val="90"/>
                <w:sz w:val="21"/>
                <w:szCs w:val="21"/>
                <w:lang w:eastAsia="ko-KR"/>
              </w:rPr>
              <w:t xml:space="preserve"> 제출하여야 한다.</w:t>
            </w:r>
            <w:r w:rsidRPr="000120BB">
              <w:rPr>
                <w:rFonts w:ascii="한컴바탕" w:eastAsia="한컴바탕" w:hAnsi="한컴바탕" w:cs="한컴바탕"/>
                <w:color w:val="333333"/>
                <w:w w:val="90"/>
                <w:sz w:val="21"/>
                <w:szCs w:val="21"/>
                <w:lang w:eastAsia="ko-KR"/>
              </w:rPr>
              <w:t xml:space="preserve"> </w:t>
            </w:r>
            <w:r w:rsidRPr="000120BB">
              <w:rPr>
                <w:rFonts w:ascii="한컴바탕" w:eastAsia="한컴바탕" w:hAnsi="한컴바탕" w:cs="한컴바탕" w:hint="eastAsia"/>
                <w:color w:val="333333"/>
                <w:w w:val="90"/>
                <w:sz w:val="21"/>
                <w:szCs w:val="21"/>
                <w:lang w:eastAsia="ko-KR"/>
              </w:rPr>
              <w:t xml:space="preserve">무증상 감염자에 대한 집중격리의학관찰이 해제된 후 의료위생기관은 </w:t>
            </w:r>
            <w:proofErr w:type="spellStart"/>
            <w:r w:rsidRPr="000120BB">
              <w:rPr>
                <w:rFonts w:ascii="한컴바탕" w:eastAsia="한컴바탕" w:hAnsi="한컴바탕" w:cs="한컴바탕" w:hint="eastAsia"/>
                <w:color w:val="333333"/>
                <w:w w:val="90"/>
                <w:sz w:val="21"/>
                <w:szCs w:val="21"/>
                <w:lang w:eastAsia="ko-KR"/>
              </w:rPr>
              <w:t>지체없이</w:t>
            </w:r>
            <w:proofErr w:type="spellEnd"/>
            <w:r w:rsidRPr="000120BB">
              <w:rPr>
                <w:rFonts w:ascii="한컴바탕" w:eastAsia="한컴바탕" w:hAnsi="한컴바탕" w:cs="한컴바탕" w:hint="eastAsia"/>
                <w:color w:val="333333"/>
                <w:w w:val="90"/>
                <w:sz w:val="21"/>
                <w:szCs w:val="21"/>
                <w:lang w:eastAsia="ko-KR"/>
              </w:rPr>
              <w:t xml:space="preserve"> 전염병보고정보관리시스템에 의학관찰 해제일자를 작성하여야 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w w:val="80"/>
                <w:sz w:val="21"/>
                <w:szCs w:val="21"/>
                <w:lang w:eastAsia="ko-KR"/>
              </w:rPr>
            </w:pPr>
            <w:r w:rsidRPr="000120BB">
              <w:rPr>
                <w:rFonts w:ascii="한컴바탕" w:eastAsia="한컴바탕" w:hAnsi="한컴바탕" w:cs="한컴바탕" w:hint="eastAsia"/>
                <w:color w:val="333333"/>
                <w:w w:val="80"/>
                <w:sz w:val="21"/>
                <w:szCs w:val="21"/>
                <w:lang w:eastAsia="ko-KR"/>
              </w:rPr>
              <w:t>정보 공개를 강화한다.</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국무원 위생건강행정부서는 무증상 감염자 사례 보고,</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예후</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및 관리 상황을 매일 보고하여야 한다.</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각 성(자치구</w:t>
            </w:r>
            <w:r w:rsidRPr="000120BB">
              <w:rPr>
                <w:rFonts w:ascii="한컴바탕" w:eastAsia="한컴바탕" w:hAnsi="한컴바탕" w:cs="한컴바탕"/>
                <w:color w:val="333333"/>
                <w:w w:val="80"/>
                <w:sz w:val="21"/>
                <w:szCs w:val="21"/>
                <w:lang w:eastAsia="ko-KR"/>
              </w:rPr>
              <w:t>•</w:t>
            </w:r>
            <w:r w:rsidRPr="000120BB">
              <w:rPr>
                <w:rFonts w:ascii="한컴바탕" w:eastAsia="한컴바탕" w:hAnsi="한컴바탕" w:cs="한컴바탕" w:hint="eastAsia"/>
                <w:color w:val="333333"/>
                <w:w w:val="80"/>
                <w:sz w:val="21"/>
                <w:szCs w:val="21"/>
                <w:lang w:eastAsia="ko-KR"/>
              </w:rPr>
              <w:t>직할시</w:t>
            </w:r>
            <w:r w:rsidRPr="000120BB">
              <w:rPr>
                <w:rFonts w:ascii="한컴바탕" w:eastAsia="한컴바탕" w:hAnsi="한컴바탕" w:cs="한컴바탕"/>
                <w:color w:val="333333"/>
                <w:w w:val="80"/>
                <w:sz w:val="21"/>
                <w:szCs w:val="21"/>
                <w:lang w:eastAsia="ko-KR"/>
              </w:rPr>
              <w:t>)</w:t>
            </w:r>
            <w:r w:rsidRPr="000120BB">
              <w:rPr>
                <w:rFonts w:ascii="한컴바탕" w:eastAsia="한컴바탕" w:hAnsi="한컴바탕" w:cs="한컴바탕" w:hint="eastAsia"/>
                <w:color w:val="333333"/>
                <w:w w:val="80"/>
                <w:sz w:val="21"/>
                <w:szCs w:val="21"/>
                <w:lang w:eastAsia="ko-KR"/>
              </w:rPr>
              <w:t>는 해당 행정구역 내의 상황을 발표하고 본토지역 전파 사례와 해외유입 사례를 구분하여 각각 별도로 통계하고 보고한다.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w w:val="85"/>
                <w:sz w:val="21"/>
                <w:szCs w:val="21"/>
                <w:lang w:eastAsia="ko-KR"/>
              </w:rPr>
            </w:pPr>
            <w:r w:rsidRPr="000120BB">
              <w:rPr>
                <w:rFonts w:ascii="한컴바탕" w:eastAsia="한컴바탕" w:hAnsi="한컴바탕" w:cs="한컴바탕" w:hint="eastAsia"/>
                <w:color w:val="333333"/>
                <w:w w:val="85"/>
                <w:sz w:val="21"/>
                <w:szCs w:val="21"/>
                <w:lang w:eastAsia="ko-KR"/>
              </w:rPr>
              <w:t>무증상 감염자에 대한 관리를 강화한다.</w:t>
            </w:r>
            <w:r w:rsidRPr="000120BB">
              <w:rPr>
                <w:rFonts w:ascii="한컴바탕" w:eastAsia="한컴바탕" w:hAnsi="한컴바탕" w:cs="한컴바탕"/>
                <w:color w:val="333333"/>
                <w:w w:val="85"/>
                <w:sz w:val="21"/>
                <w:szCs w:val="21"/>
                <w:lang w:eastAsia="ko-KR"/>
              </w:rPr>
              <w:t xml:space="preserve"> </w:t>
            </w:r>
            <w:r w:rsidRPr="000120BB">
              <w:rPr>
                <w:rFonts w:ascii="한컴바탕" w:eastAsia="한컴바탕" w:hAnsi="한컴바탕" w:cs="한컴바탕" w:hint="eastAsia"/>
                <w:color w:val="333333"/>
                <w:w w:val="85"/>
                <w:sz w:val="21"/>
                <w:szCs w:val="21"/>
                <w:lang w:eastAsia="ko-KR"/>
              </w:rPr>
              <w:t>무증상 감염자에</w:t>
            </w:r>
            <w:r w:rsidRPr="000120BB">
              <w:rPr>
                <w:rFonts w:ascii="한컴바탕" w:eastAsia="한컴바탕" w:hAnsi="한컴바탕" w:cs="한컴바탕"/>
                <w:color w:val="333333"/>
                <w:w w:val="85"/>
                <w:sz w:val="21"/>
                <w:szCs w:val="21"/>
                <w:lang w:eastAsia="ko-KR"/>
              </w:rPr>
              <w:t xml:space="preserve"> </w:t>
            </w:r>
            <w:r w:rsidRPr="000120BB">
              <w:rPr>
                <w:rFonts w:ascii="한컴바탕" w:eastAsia="한컴바탕" w:hAnsi="한컴바탕" w:cs="한컴바탕" w:hint="eastAsia"/>
                <w:color w:val="333333"/>
                <w:w w:val="85"/>
                <w:sz w:val="21"/>
                <w:szCs w:val="21"/>
                <w:lang w:eastAsia="ko-KR"/>
              </w:rPr>
              <w:t xml:space="preserve">대하여 </w:t>
            </w:r>
            <w:r w:rsidRPr="000120BB">
              <w:rPr>
                <w:rFonts w:ascii="한컴바탕" w:eastAsia="한컴바탕" w:hAnsi="한컴바탕" w:cs="한컴바탕"/>
                <w:color w:val="333333"/>
                <w:w w:val="85"/>
                <w:sz w:val="21"/>
                <w:szCs w:val="21"/>
                <w:lang w:eastAsia="ko-KR"/>
              </w:rPr>
              <w:t>14</w:t>
            </w:r>
            <w:r w:rsidRPr="000120BB">
              <w:rPr>
                <w:rFonts w:ascii="한컴바탕" w:eastAsia="한컴바탕" w:hAnsi="한컴바탕" w:cs="한컴바탕" w:hint="eastAsia"/>
                <w:color w:val="333333"/>
                <w:w w:val="85"/>
                <w:sz w:val="21"/>
                <w:szCs w:val="21"/>
                <w:lang w:eastAsia="ko-KR"/>
              </w:rPr>
              <w:t>일간의 집중격리의학관찰을 실시한다.</w:t>
            </w:r>
            <w:r w:rsidRPr="000120BB">
              <w:rPr>
                <w:rFonts w:ascii="한컴바탕" w:eastAsia="한컴바탕" w:hAnsi="한컴바탕" w:cs="한컴바탕"/>
                <w:color w:val="333333"/>
                <w:w w:val="85"/>
                <w:sz w:val="21"/>
                <w:szCs w:val="21"/>
                <w:lang w:eastAsia="ko-KR"/>
              </w:rPr>
              <w:t xml:space="preserve"> 14</w:t>
            </w:r>
            <w:r w:rsidRPr="000120BB">
              <w:rPr>
                <w:rFonts w:ascii="한컴바탕" w:eastAsia="한컴바탕" w:hAnsi="한컴바탕" w:cs="한컴바탕" w:hint="eastAsia"/>
                <w:color w:val="333333"/>
                <w:w w:val="85"/>
                <w:sz w:val="21"/>
                <w:szCs w:val="21"/>
                <w:lang w:eastAsia="ko-KR"/>
              </w:rPr>
              <w:t xml:space="preserve">일간의 집중격리의학관찰기간이 만료된 후, 표본의 핵산증폭검사에서 2회 연속 음성 판정을 받은 자(최소 </w:t>
            </w:r>
            <w:r w:rsidRPr="000120BB">
              <w:rPr>
                <w:rFonts w:ascii="한컴바탕" w:eastAsia="한컴바탕" w:hAnsi="한컴바탕" w:cs="한컴바탕"/>
                <w:color w:val="333333"/>
                <w:w w:val="85"/>
                <w:sz w:val="21"/>
                <w:szCs w:val="21"/>
                <w:lang w:eastAsia="ko-KR"/>
              </w:rPr>
              <w:t>24</w:t>
            </w:r>
            <w:r w:rsidRPr="000120BB">
              <w:rPr>
                <w:rFonts w:ascii="한컴바탕" w:eastAsia="한컴바탕" w:hAnsi="한컴바탕" w:cs="한컴바탕" w:hint="eastAsia"/>
                <w:color w:val="333333"/>
                <w:w w:val="85"/>
                <w:sz w:val="21"/>
                <w:szCs w:val="21"/>
                <w:lang w:eastAsia="ko-KR"/>
              </w:rPr>
              <w:t>간의 간격을 두고 표본 채취</w:t>
            </w:r>
            <w:r w:rsidRPr="000120BB">
              <w:rPr>
                <w:rFonts w:ascii="한컴바탕" w:eastAsia="한컴바탕" w:hAnsi="한컴바탕" w:cs="한컴바탕"/>
                <w:color w:val="333333"/>
                <w:w w:val="85"/>
                <w:sz w:val="21"/>
                <w:szCs w:val="21"/>
                <w:lang w:eastAsia="ko-KR"/>
              </w:rPr>
              <w:t>)</w:t>
            </w:r>
            <w:r w:rsidRPr="000120BB">
              <w:rPr>
                <w:rFonts w:ascii="한컴바탕" w:eastAsia="한컴바탕" w:hAnsi="한컴바탕" w:cs="한컴바탕" w:hint="eastAsia"/>
                <w:color w:val="333333"/>
                <w:w w:val="85"/>
                <w:sz w:val="21"/>
                <w:szCs w:val="21"/>
                <w:lang w:eastAsia="ko-KR"/>
              </w:rPr>
              <w:t>의 경우 집중격리의학관찰을 해제할 수 있으며, 핵산증폭검사에서 양성 반응을 보이고 임상증상이 없는 자에 대해서는 계속적으로 집중격리의학관찰을 실시한다.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w w:val="90"/>
                <w:sz w:val="21"/>
                <w:szCs w:val="21"/>
                <w:lang w:eastAsia="ko-KR"/>
              </w:rPr>
            </w:pPr>
            <w:r w:rsidRPr="000120BB">
              <w:rPr>
                <w:rFonts w:ascii="한컴바탕" w:eastAsia="한컴바탕" w:hAnsi="한컴바탕" w:cs="한컴바탕" w:hint="eastAsia"/>
                <w:color w:val="333333"/>
                <w:w w:val="90"/>
                <w:sz w:val="21"/>
                <w:szCs w:val="21"/>
                <w:lang w:eastAsia="ko-KR"/>
              </w:rPr>
              <w:t xml:space="preserve">집중격리의학관찰기간에 무증상 감염자가 임상양상을 보일 경우 즉시 지정 의료기관으로 이송하여 규범적 치료를 실시하여야 하며 확진 판정이 내려진 경우 </w:t>
            </w:r>
            <w:proofErr w:type="spellStart"/>
            <w:r w:rsidRPr="000120BB">
              <w:rPr>
                <w:rFonts w:ascii="한컴바탕" w:eastAsia="한컴바탕" w:hAnsi="한컴바탕" w:cs="한컴바탕" w:hint="eastAsia"/>
                <w:color w:val="333333"/>
                <w:w w:val="90"/>
                <w:sz w:val="21"/>
                <w:szCs w:val="21"/>
                <w:lang w:eastAsia="ko-KR"/>
              </w:rPr>
              <w:t>지체없이</w:t>
            </w:r>
            <w:proofErr w:type="spellEnd"/>
            <w:r w:rsidRPr="000120BB">
              <w:rPr>
                <w:rFonts w:ascii="한컴바탕" w:eastAsia="한컴바탕" w:hAnsi="한컴바탕" w:cs="한컴바탕" w:hint="eastAsia"/>
                <w:color w:val="333333"/>
                <w:w w:val="90"/>
                <w:sz w:val="21"/>
                <w:szCs w:val="21"/>
                <w:lang w:eastAsia="ko-KR"/>
              </w:rPr>
              <w:t xml:space="preserve"> 확진 사례로 정정한다.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w w:val="90"/>
                <w:sz w:val="21"/>
                <w:szCs w:val="21"/>
                <w:lang w:eastAsia="ko-KR"/>
              </w:rPr>
            </w:pPr>
            <w:r w:rsidRPr="000120BB">
              <w:rPr>
                <w:rFonts w:ascii="한컴바탕" w:eastAsia="한컴바탕" w:hAnsi="한컴바탕" w:cs="한컴바탕" w:hint="eastAsia"/>
                <w:color w:val="333333"/>
                <w:w w:val="90"/>
                <w:sz w:val="21"/>
                <w:szCs w:val="21"/>
                <w:lang w:eastAsia="ko-KR"/>
              </w:rPr>
              <w:t xml:space="preserve">무증상 감염자 </w:t>
            </w:r>
            <w:proofErr w:type="spellStart"/>
            <w:r w:rsidRPr="000120BB">
              <w:rPr>
                <w:rFonts w:ascii="한컴바탕" w:eastAsia="한컴바탕" w:hAnsi="한컴바탕" w:cs="한컴바탕" w:hint="eastAsia"/>
                <w:color w:val="333333"/>
                <w:w w:val="90"/>
                <w:sz w:val="21"/>
                <w:szCs w:val="21"/>
                <w:lang w:eastAsia="ko-KR"/>
              </w:rPr>
              <w:t>밀접접촉자에</w:t>
            </w:r>
            <w:proofErr w:type="spellEnd"/>
            <w:r w:rsidRPr="000120BB">
              <w:rPr>
                <w:rFonts w:ascii="한컴바탕" w:eastAsia="한컴바탕" w:hAnsi="한컴바탕" w:cs="한컴바탕" w:hint="eastAsia"/>
                <w:color w:val="333333"/>
                <w:w w:val="90"/>
                <w:sz w:val="21"/>
                <w:szCs w:val="21"/>
                <w:lang w:eastAsia="ko-KR"/>
              </w:rPr>
              <w:t xml:space="preserve"> 대하여 </w:t>
            </w:r>
            <w:r w:rsidRPr="000120BB">
              <w:rPr>
                <w:rFonts w:ascii="한컴바탕" w:eastAsia="한컴바탕" w:hAnsi="한컴바탕" w:cs="한컴바탕"/>
                <w:color w:val="333333"/>
                <w:w w:val="90"/>
                <w:sz w:val="21"/>
                <w:szCs w:val="21"/>
                <w:lang w:eastAsia="ko-KR"/>
              </w:rPr>
              <w:t>14</w:t>
            </w:r>
            <w:r w:rsidRPr="000120BB">
              <w:rPr>
                <w:rFonts w:ascii="한컴바탕" w:eastAsia="한컴바탕" w:hAnsi="한컴바탕" w:cs="한컴바탕" w:hint="eastAsia"/>
                <w:color w:val="333333"/>
                <w:w w:val="90"/>
                <w:sz w:val="21"/>
                <w:szCs w:val="21"/>
                <w:lang w:eastAsia="ko-KR"/>
              </w:rPr>
              <w:t>일간의 집중격리의학관찰을 실시하여야 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w w:val="90"/>
                <w:sz w:val="21"/>
                <w:szCs w:val="21"/>
                <w:lang w:eastAsia="ko-KR"/>
              </w:rPr>
            </w:pPr>
            <w:proofErr w:type="spellStart"/>
            <w:r w:rsidRPr="000120BB">
              <w:rPr>
                <w:rFonts w:ascii="한컴바탕" w:eastAsia="한컴바탕" w:hAnsi="한컴바탕" w:cs="한컴바탕" w:hint="eastAsia"/>
                <w:color w:val="333333"/>
                <w:w w:val="90"/>
                <w:sz w:val="21"/>
                <w:szCs w:val="21"/>
                <w:lang w:eastAsia="ko-KR"/>
              </w:rPr>
              <w:t>전문가팀을</w:t>
            </w:r>
            <w:proofErr w:type="spellEnd"/>
            <w:r w:rsidRPr="000120BB">
              <w:rPr>
                <w:rFonts w:ascii="한컴바탕" w:eastAsia="한컴바탕" w:hAnsi="한컴바탕" w:cs="한컴바탕" w:hint="eastAsia"/>
                <w:color w:val="333333"/>
                <w:w w:val="90"/>
                <w:sz w:val="21"/>
                <w:szCs w:val="21"/>
                <w:lang w:eastAsia="ko-KR"/>
              </w:rPr>
              <w:t xml:space="preserve"> 구성하여 집중격리의학관찰을 받고 있는 무증상 감염자에 대한 순회진료를 </w:t>
            </w:r>
            <w:proofErr w:type="spellStart"/>
            <w:r w:rsidRPr="000120BB">
              <w:rPr>
                <w:rFonts w:ascii="한컴바탕" w:eastAsia="한컴바탕" w:hAnsi="한컴바탕" w:cs="한컴바탕" w:hint="eastAsia"/>
                <w:color w:val="333333"/>
                <w:w w:val="90"/>
                <w:sz w:val="21"/>
                <w:szCs w:val="21"/>
                <w:lang w:eastAsia="ko-KR"/>
              </w:rPr>
              <w:t>실시함으써</w:t>
            </w:r>
            <w:proofErr w:type="spellEnd"/>
            <w:r w:rsidRPr="000120BB">
              <w:rPr>
                <w:rFonts w:ascii="한컴바탕" w:eastAsia="한컴바탕" w:hAnsi="한컴바탕" w:cs="한컴바탕" w:hint="eastAsia"/>
                <w:color w:val="333333"/>
                <w:w w:val="90"/>
                <w:sz w:val="21"/>
                <w:szCs w:val="21"/>
                <w:lang w:eastAsia="ko-KR"/>
              </w:rPr>
              <w:t xml:space="preserve"> 존재 가능한 </w:t>
            </w:r>
            <w:proofErr w:type="spellStart"/>
            <w:r w:rsidRPr="000120BB">
              <w:rPr>
                <w:rFonts w:ascii="한컴바탕" w:eastAsia="한컴바탕" w:hAnsi="한컴바탕" w:cs="한컴바탕" w:hint="eastAsia"/>
                <w:color w:val="333333"/>
                <w:w w:val="90"/>
                <w:sz w:val="21"/>
                <w:szCs w:val="21"/>
                <w:lang w:eastAsia="ko-KR"/>
              </w:rPr>
              <w:t>확진자를</w:t>
            </w:r>
            <w:proofErr w:type="spellEnd"/>
            <w:r w:rsidRPr="000120BB">
              <w:rPr>
                <w:rFonts w:ascii="한컴바탕" w:eastAsia="한컴바탕" w:hAnsi="한컴바탕" w:cs="한컴바탕" w:hint="eastAsia"/>
                <w:color w:val="333333"/>
                <w:w w:val="90"/>
                <w:sz w:val="21"/>
                <w:szCs w:val="21"/>
                <w:lang w:eastAsia="ko-KR"/>
              </w:rPr>
              <w:t xml:space="preserve"> 적시에 발견한다.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w w:val="80"/>
                <w:sz w:val="21"/>
                <w:szCs w:val="21"/>
                <w:lang w:eastAsia="ko-KR"/>
              </w:rPr>
            </w:pPr>
            <w:r w:rsidRPr="000120BB">
              <w:rPr>
                <w:rFonts w:ascii="한컴바탕" w:eastAsia="한컴바탕" w:hAnsi="한컴바탕" w:cs="한컴바탕" w:hint="eastAsia"/>
                <w:color w:val="333333"/>
                <w:w w:val="80"/>
                <w:sz w:val="21"/>
                <w:szCs w:val="21"/>
                <w:lang w:eastAsia="ko-KR"/>
              </w:rPr>
              <w:t xml:space="preserve">집중격리의학관찰이 해제된 무증상 감염자에 대하여 계속적으로 </w:t>
            </w:r>
            <w:r w:rsidRPr="000120BB">
              <w:rPr>
                <w:rFonts w:ascii="한컴바탕" w:eastAsia="한컴바탕" w:hAnsi="한컴바탕" w:cs="한컴바탕"/>
                <w:color w:val="333333"/>
                <w:w w:val="80"/>
                <w:sz w:val="21"/>
                <w:szCs w:val="21"/>
                <w:lang w:eastAsia="ko-KR"/>
              </w:rPr>
              <w:t>14</w:t>
            </w:r>
            <w:r w:rsidRPr="000120BB">
              <w:rPr>
                <w:rFonts w:ascii="한컴바탕" w:eastAsia="한컴바탕" w:hAnsi="한컴바탕" w:cs="한컴바탕" w:hint="eastAsia"/>
                <w:color w:val="333333"/>
                <w:w w:val="80"/>
                <w:sz w:val="21"/>
                <w:szCs w:val="21"/>
                <w:lang w:eastAsia="ko-KR"/>
              </w:rPr>
              <w:t>일간의 의학관찰 및 방문 지도를 실시하여야 한다.</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또한,</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 xml:space="preserve">집중격리의학관찰이 해제된 후 두 번째 주와 네 번째 주에 지정 의료기관을 방문하여 재진을 받게 </w:t>
            </w:r>
            <w:r w:rsidRPr="000120BB">
              <w:rPr>
                <w:rFonts w:ascii="한컴바탕" w:eastAsia="한컴바탕" w:hAnsi="한컴바탕" w:cs="한컴바탕" w:hint="eastAsia"/>
                <w:color w:val="333333"/>
                <w:w w:val="80"/>
                <w:sz w:val="21"/>
                <w:szCs w:val="21"/>
                <w:lang w:eastAsia="ko-KR"/>
              </w:rPr>
              <w:lastRenderedPageBreak/>
              <w:t>함으로써 그 건강상태를 적시에 파악하여야 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sz w:val="21"/>
                <w:szCs w:val="21"/>
                <w:lang w:eastAsia="ko-KR"/>
              </w:rPr>
            </w:pPr>
            <w:proofErr w:type="spellStart"/>
            <w:r w:rsidRPr="000120BB">
              <w:rPr>
                <w:rFonts w:ascii="한컴바탕" w:eastAsia="한컴바탕" w:hAnsi="한컴바탕" w:cs="한컴바탕" w:hint="eastAsia"/>
                <w:color w:val="333333"/>
                <w:sz w:val="21"/>
                <w:szCs w:val="21"/>
                <w:lang w:eastAsia="ko-KR"/>
              </w:rPr>
              <w:t>집중성</w:t>
            </w:r>
            <w:proofErr w:type="spellEnd"/>
            <w:r w:rsidRPr="000120BB">
              <w:rPr>
                <w:rFonts w:ascii="한컴바탕" w:eastAsia="한컴바탕" w:hAnsi="한컴바탕" w:cs="한컴바탕" w:hint="eastAsia"/>
                <w:color w:val="333333"/>
                <w:sz w:val="21"/>
                <w:szCs w:val="21"/>
                <w:lang w:eastAsia="ko-KR"/>
              </w:rPr>
              <w:t xml:space="preserve"> 있게 선별검사를 강화하여 검사 범위를 이미 발견된 </w:t>
            </w:r>
            <w:proofErr w:type="spellStart"/>
            <w:r w:rsidRPr="000120BB">
              <w:rPr>
                <w:rFonts w:ascii="한컴바탕" w:eastAsia="한컴바탕" w:hAnsi="한컴바탕" w:cs="한컴바탕" w:hint="eastAsia"/>
                <w:color w:val="333333"/>
                <w:sz w:val="21"/>
                <w:szCs w:val="21"/>
                <w:lang w:eastAsia="ko-KR"/>
              </w:rPr>
              <w:t>확진자</w:t>
            </w:r>
            <w:proofErr w:type="spellEnd"/>
            <w:r w:rsidRPr="000120BB">
              <w:rPr>
                <w:rFonts w:ascii="한컴바탕" w:eastAsia="한컴바탕" w:hAnsi="한컴바탕" w:cs="한컴바탕" w:hint="eastAsia"/>
                <w:color w:val="333333"/>
                <w:sz w:val="21"/>
                <w:szCs w:val="21"/>
                <w:lang w:eastAsia="ko-KR"/>
              </w:rPr>
              <w:t xml:space="preserve"> 및 무증상 감염자의 </w:t>
            </w:r>
            <w:proofErr w:type="spellStart"/>
            <w:r w:rsidRPr="000120BB">
              <w:rPr>
                <w:rFonts w:ascii="한컴바탕" w:eastAsia="한컴바탕" w:hAnsi="한컴바탕" w:cs="한컴바탕" w:hint="eastAsia"/>
                <w:color w:val="333333"/>
                <w:sz w:val="21"/>
                <w:szCs w:val="21"/>
                <w:lang w:eastAsia="ko-KR"/>
              </w:rPr>
              <w:t>밀접접촉자로</w:t>
            </w:r>
            <w:proofErr w:type="spellEnd"/>
            <w:r w:rsidRPr="000120BB">
              <w:rPr>
                <w:rFonts w:ascii="한컴바탕" w:eastAsia="한컴바탕" w:hAnsi="한컴바탕" w:cs="한컴바탕" w:hint="eastAsia"/>
                <w:color w:val="333333"/>
                <w:sz w:val="21"/>
                <w:szCs w:val="21"/>
                <w:lang w:eastAsia="ko-KR"/>
              </w:rPr>
              <w:t xml:space="preserve"> 확대한다.</w:t>
            </w:r>
            <w:r w:rsidRPr="000120BB">
              <w:rPr>
                <w:rFonts w:ascii="한컴바탕" w:eastAsia="한컴바탕" w:hAnsi="한컴바탕" w:cs="한컴바탕"/>
                <w:color w:val="333333"/>
                <w:sz w:val="21"/>
                <w:szCs w:val="21"/>
                <w:lang w:eastAsia="ko-KR"/>
              </w:rPr>
              <w:t xml:space="preserve"> </w:t>
            </w:r>
            <w:r w:rsidRPr="000120BB">
              <w:rPr>
                <w:rFonts w:ascii="한컴바탕" w:eastAsia="한컴바탕" w:hAnsi="한컴바탕" w:cs="한컴바탕" w:hint="eastAsia"/>
                <w:color w:val="333333"/>
                <w:sz w:val="21"/>
                <w:szCs w:val="21"/>
                <w:lang w:eastAsia="ko-KR"/>
              </w:rPr>
              <w:t>중점 지역,</w:t>
            </w:r>
            <w:r w:rsidRPr="000120BB">
              <w:rPr>
                <w:rFonts w:ascii="한컴바탕" w:eastAsia="한컴바탕" w:hAnsi="한컴바탕" w:cs="한컴바탕"/>
                <w:color w:val="333333"/>
                <w:sz w:val="21"/>
                <w:szCs w:val="21"/>
                <w:lang w:eastAsia="ko-KR"/>
              </w:rPr>
              <w:t xml:space="preserve"> </w:t>
            </w:r>
            <w:r w:rsidRPr="000120BB">
              <w:rPr>
                <w:rFonts w:ascii="한컴바탕" w:eastAsia="한컴바탕" w:hAnsi="한컴바탕" w:cs="한컴바탕" w:hint="eastAsia"/>
                <w:color w:val="333333"/>
                <w:sz w:val="21"/>
                <w:szCs w:val="21"/>
                <w:lang w:eastAsia="ko-KR"/>
              </w:rPr>
              <w:t>중점 대상자,</w:t>
            </w:r>
            <w:r w:rsidRPr="000120BB">
              <w:rPr>
                <w:rFonts w:ascii="한컴바탕" w:eastAsia="한컴바탕" w:hAnsi="한컴바탕" w:cs="한컴바탕"/>
                <w:color w:val="333333"/>
                <w:sz w:val="21"/>
                <w:szCs w:val="21"/>
                <w:lang w:eastAsia="ko-KR"/>
              </w:rPr>
              <w:t xml:space="preserve"> </w:t>
            </w:r>
            <w:r w:rsidRPr="000120BB">
              <w:rPr>
                <w:rFonts w:ascii="한컴바탕" w:eastAsia="한컴바탕" w:hAnsi="한컴바탕" w:cs="한컴바탕" w:hint="eastAsia"/>
                <w:color w:val="333333"/>
                <w:sz w:val="21"/>
                <w:szCs w:val="21"/>
                <w:lang w:eastAsia="ko-KR"/>
              </w:rPr>
              <w:t>중점 장소에 대한 모니터링을 강화하고 무증상 감염자가 발견되는 즉시 집중격리의학관찰을 실시하여야 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sz w:val="21"/>
                <w:szCs w:val="21"/>
                <w:lang w:eastAsia="ko-KR"/>
              </w:rPr>
            </w:pPr>
            <w:r w:rsidRPr="000120BB">
              <w:rPr>
                <w:rFonts w:ascii="한컴바탕" w:eastAsia="한컴바탕" w:hAnsi="한컴바탕" w:cs="한컴바탕" w:hint="eastAsia"/>
                <w:color w:val="333333"/>
                <w:sz w:val="21"/>
                <w:szCs w:val="21"/>
                <w:lang w:eastAsia="ko-KR"/>
              </w:rPr>
              <w:t xml:space="preserve">무증상 감염자는 전파의 </w:t>
            </w:r>
            <w:proofErr w:type="spellStart"/>
            <w:r w:rsidRPr="000120BB">
              <w:rPr>
                <w:rFonts w:ascii="한컴바탕" w:eastAsia="한컴바탕" w:hAnsi="한컴바탕" w:cs="한컴바탕" w:hint="eastAsia"/>
                <w:color w:val="333333"/>
                <w:sz w:val="21"/>
                <w:szCs w:val="21"/>
                <w:lang w:eastAsia="ko-KR"/>
              </w:rPr>
              <w:t>은닉성</w:t>
            </w:r>
            <w:proofErr w:type="spellEnd"/>
            <w:r w:rsidRPr="000120BB">
              <w:rPr>
                <w:rFonts w:ascii="한컴바탕" w:eastAsia="한컴바탕" w:hAnsi="한컴바탕" w:cs="한컴바탕" w:hint="eastAsia"/>
                <w:color w:val="333333"/>
                <w:sz w:val="21"/>
                <w:szCs w:val="21"/>
                <w:lang w:eastAsia="ko-KR"/>
              </w:rPr>
              <w:t>,</w:t>
            </w:r>
            <w:r w:rsidRPr="000120BB">
              <w:rPr>
                <w:rFonts w:ascii="한컴바탕" w:eastAsia="한컴바탕" w:hAnsi="한컴바탕" w:cs="한컴바탕"/>
                <w:color w:val="333333"/>
                <w:sz w:val="21"/>
                <w:szCs w:val="21"/>
                <w:lang w:eastAsia="ko-KR"/>
              </w:rPr>
              <w:t xml:space="preserve"> </w:t>
            </w:r>
            <w:r w:rsidRPr="000120BB">
              <w:rPr>
                <w:rFonts w:ascii="한컴바탕" w:eastAsia="한컴바탕" w:hAnsi="한컴바탕" w:cs="한컴바탕" w:hint="eastAsia"/>
                <w:color w:val="333333"/>
                <w:sz w:val="21"/>
                <w:szCs w:val="21"/>
                <w:lang w:eastAsia="ko-KR"/>
              </w:rPr>
              <w:t>증상의 주관성,</w:t>
            </w:r>
            <w:r w:rsidRPr="000120BB">
              <w:rPr>
                <w:rFonts w:ascii="한컴바탕" w:eastAsia="한컴바탕" w:hAnsi="한컴바탕" w:cs="한컴바탕"/>
                <w:color w:val="333333"/>
                <w:sz w:val="21"/>
                <w:szCs w:val="21"/>
                <w:lang w:eastAsia="ko-KR"/>
              </w:rPr>
              <w:t xml:space="preserve"> </w:t>
            </w:r>
            <w:r w:rsidRPr="000120BB">
              <w:rPr>
                <w:rFonts w:ascii="한컴바탕" w:eastAsia="한컴바탕" w:hAnsi="한컴바탕" w:cs="한컴바탕" w:hint="eastAsia"/>
                <w:color w:val="333333"/>
                <w:sz w:val="21"/>
                <w:szCs w:val="21"/>
                <w:lang w:eastAsia="ko-KR"/>
              </w:rPr>
              <w:t>발견의 한계성 등 특성을 갖고 있으며 국가는 무증상 감염자의 전염성,</w:t>
            </w:r>
            <w:r w:rsidRPr="000120BB">
              <w:rPr>
                <w:rFonts w:ascii="한컴바탕" w:eastAsia="한컴바탕" w:hAnsi="한컴바탕" w:cs="한컴바탕"/>
                <w:color w:val="333333"/>
                <w:sz w:val="21"/>
                <w:szCs w:val="21"/>
                <w:lang w:eastAsia="ko-KR"/>
              </w:rPr>
              <w:t xml:space="preserve"> </w:t>
            </w:r>
            <w:r w:rsidRPr="000120BB">
              <w:rPr>
                <w:rFonts w:ascii="한컴바탕" w:eastAsia="한컴바탕" w:hAnsi="한컴바탕" w:cs="한컴바탕" w:hint="eastAsia"/>
                <w:color w:val="333333"/>
                <w:sz w:val="21"/>
                <w:szCs w:val="21"/>
                <w:lang w:eastAsia="ko-KR"/>
              </w:rPr>
              <w:t>전파력,</w:t>
            </w:r>
            <w:r w:rsidRPr="000120BB">
              <w:rPr>
                <w:rFonts w:ascii="한컴바탕" w:eastAsia="한컴바탕" w:hAnsi="한컴바탕" w:cs="한컴바탕"/>
                <w:color w:val="333333"/>
                <w:sz w:val="21"/>
                <w:szCs w:val="21"/>
                <w:lang w:eastAsia="ko-KR"/>
              </w:rPr>
              <w:t xml:space="preserve"> </w:t>
            </w:r>
            <w:proofErr w:type="spellStart"/>
            <w:r w:rsidRPr="000120BB">
              <w:rPr>
                <w:rFonts w:ascii="한컴바탕" w:eastAsia="한컴바탕" w:hAnsi="한컴바탕" w:cs="한컴바탕" w:hint="eastAsia"/>
                <w:color w:val="333333"/>
                <w:sz w:val="21"/>
                <w:szCs w:val="21"/>
                <w:lang w:eastAsia="ko-KR"/>
              </w:rPr>
              <w:t>유행병학</w:t>
            </w:r>
            <w:proofErr w:type="spellEnd"/>
            <w:r w:rsidRPr="000120BB">
              <w:rPr>
                <w:rFonts w:ascii="한컴바탕" w:eastAsia="한컴바탕" w:hAnsi="한컴바탕" w:cs="한컴바탕" w:hint="eastAsia"/>
                <w:color w:val="333333"/>
                <w:sz w:val="21"/>
                <w:szCs w:val="21"/>
                <w:lang w:eastAsia="ko-KR"/>
              </w:rPr>
              <w:t xml:space="preserve"> 등에 대한 과학연구를 지원한다.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hint="eastAsia"/>
                <w:color w:val="333333"/>
                <w:sz w:val="21"/>
                <w:szCs w:val="21"/>
                <w:lang w:eastAsia="ko-KR"/>
              </w:rPr>
            </w:pPr>
            <w:r w:rsidRPr="000120BB">
              <w:rPr>
                <w:rFonts w:ascii="한컴바탕" w:eastAsia="한컴바탕" w:hAnsi="한컴바탕" w:cs="한컴바탕" w:hint="eastAsia"/>
                <w:color w:val="333333"/>
                <w:sz w:val="21"/>
                <w:szCs w:val="21"/>
                <w:lang w:eastAsia="ko-KR"/>
              </w:rPr>
              <w:t>세계보건기구 등 유관 국가•국제조직과의 정보 소통 및 교류•협력을 강화하고 진료방안과 대응방안을 적시적으로 조정한다.</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DB5008" w:rsidRPr="000120BB" w:rsidRDefault="000120BB" w:rsidP="000120BB">
            <w:pPr>
              <w:pStyle w:val="a9"/>
              <w:numPr>
                <w:ilvl w:val="0"/>
                <w:numId w:val="17"/>
              </w:numPr>
              <w:shd w:val="clear" w:color="auto" w:fill="FFFFFF"/>
              <w:wordWrap w:val="0"/>
              <w:topLinePunct/>
              <w:adjustRightInd w:val="0"/>
              <w:snapToGrid w:val="0"/>
              <w:spacing w:before="0" w:beforeAutospacing="0" w:after="0" w:afterAutospacing="0" w:line="360" w:lineRule="auto"/>
              <w:ind w:left="0" w:firstLine="0"/>
              <w:jc w:val="both"/>
              <w:rPr>
                <w:rFonts w:ascii="한컴바탕" w:eastAsia="한컴바탕" w:hAnsi="한컴바탕" w:cs="한컴바탕"/>
                <w:szCs w:val="21"/>
                <w:lang w:eastAsia="ko-KR"/>
              </w:rPr>
            </w:pPr>
            <w:r w:rsidRPr="000120BB">
              <w:rPr>
                <w:rFonts w:ascii="한컴바탕" w:eastAsia="한컴바탕" w:hAnsi="한컴바탕" w:cs="한컴바탕" w:hint="eastAsia"/>
                <w:color w:val="333333"/>
                <w:w w:val="80"/>
                <w:sz w:val="21"/>
                <w:szCs w:val="21"/>
                <w:lang w:eastAsia="ko-KR"/>
              </w:rPr>
              <w:t xml:space="preserve">각 지방은 신종코로나바이러스 지식의 보급 및 홍보를 강화하고 공중에게 과학적 방호 지도를 제공하여야 하며 폭넓은 교육훈련을 추진하여 </w:t>
            </w:r>
            <w:r w:rsidRPr="000120BB">
              <w:rPr>
                <w:rFonts w:ascii="한컴바탕" w:eastAsia="한컴바탕" w:hAnsi="한컴바탕" w:cs="한컴바탕"/>
                <w:color w:val="333333"/>
                <w:w w:val="80"/>
                <w:sz w:val="21"/>
                <w:szCs w:val="21"/>
                <w:lang w:eastAsia="ko-KR"/>
              </w:rPr>
              <w:t>1</w:t>
            </w:r>
            <w:r w:rsidRPr="000120BB">
              <w:rPr>
                <w:rFonts w:ascii="한컴바탕" w:eastAsia="한컴바탕" w:hAnsi="한컴바탕" w:cs="한컴바탕" w:hint="eastAsia"/>
                <w:color w:val="333333"/>
                <w:w w:val="80"/>
                <w:sz w:val="21"/>
                <w:szCs w:val="21"/>
                <w:lang w:eastAsia="ko-KR"/>
              </w:rPr>
              <w:t>선 의료진과 지역사회</w:t>
            </w:r>
            <w:r w:rsidRPr="000120BB">
              <w:rPr>
                <w:rFonts w:ascii="한컴바탕" w:eastAsia="한컴바탕" w:hAnsi="한컴바탕" w:cs="한컴바탕"/>
                <w:color w:val="333333"/>
                <w:w w:val="80"/>
                <w:sz w:val="21"/>
                <w:szCs w:val="21"/>
                <w:lang w:eastAsia="ko-KR"/>
              </w:rPr>
              <w:t xml:space="preserve"> </w:t>
            </w:r>
            <w:r w:rsidRPr="000120BB">
              <w:rPr>
                <w:rFonts w:ascii="한컴바탕" w:eastAsia="한컴바탕" w:hAnsi="한컴바탕" w:cs="한컴바탕" w:hint="eastAsia"/>
                <w:color w:val="333333"/>
                <w:w w:val="80"/>
                <w:sz w:val="21"/>
                <w:szCs w:val="21"/>
                <w:lang w:eastAsia="ko-KR"/>
              </w:rPr>
              <w:t>업무인원 등의 대응 능력과 수준을 제고시켜야 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center"/>
              <w:rPr>
                <w:color w:val="333333"/>
                <w:sz w:val="21"/>
                <w:szCs w:val="21"/>
              </w:rPr>
            </w:pPr>
            <w:r w:rsidRPr="000120BB">
              <w:rPr>
                <w:rFonts w:hint="eastAsia"/>
                <w:b/>
                <w:bCs/>
                <w:color w:val="333333"/>
                <w:sz w:val="21"/>
                <w:szCs w:val="21"/>
              </w:rPr>
              <w:t>国务院应对新型冠状病毒感染肺炎疫情联防联控机制</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center"/>
              <w:rPr>
                <w:b/>
                <w:bCs/>
                <w:color w:val="333333"/>
                <w:sz w:val="26"/>
                <w:szCs w:val="26"/>
              </w:rPr>
            </w:pPr>
            <w:r w:rsidRPr="000120BB">
              <w:rPr>
                <w:rFonts w:hint="eastAsia"/>
                <w:b/>
                <w:bCs/>
                <w:color w:val="333333"/>
                <w:sz w:val="26"/>
                <w:szCs w:val="26"/>
              </w:rPr>
              <w:t>关于印发新冠病毒无症状感染者管理规范的通知</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center"/>
              <w:rPr>
                <w:color w:val="333333"/>
                <w:sz w:val="21"/>
                <w:szCs w:val="21"/>
              </w:rPr>
            </w:pPr>
            <w:r w:rsidRPr="000120BB">
              <w:rPr>
                <w:rFonts w:hint="eastAsia"/>
                <w:color w:val="333333"/>
                <w:sz w:val="21"/>
                <w:szCs w:val="21"/>
              </w:rPr>
              <w:t>国办发明电〔2020〕13号</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eastAsiaTheme="minorEastAsia" w:hint="eastAsia"/>
                <w:color w:val="333333"/>
                <w:sz w:val="21"/>
                <w:szCs w:val="21"/>
                <w:lang w:eastAsia="ko-KR"/>
              </w:rPr>
            </w:pPr>
            <w:r w:rsidRPr="000120BB">
              <w:rPr>
                <w:rFonts w:hint="eastAsia"/>
                <w:color w:val="333333"/>
                <w:sz w:val="21"/>
                <w:szCs w:val="21"/>
              </w:rPr>
              <w:t>各省、自治区、直辖市人民政府，国务院各部委、各直属机构：</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both"/>
              <w:rPr>
                <w:rFonts w:eastAsiaTheme="minorEastAsia"/>
                <w:color w:val="333333"/>
                <w:sz w:val="21"/>
                <w:szCs w:val="21"/>
                <w:lang w:eastAsia="ko-KR"/>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r w:rsidRPr="000120BB">
              <w:rPr>
                <w:rFonts w:hint="eastAsia"/>
                <w:color w:val="333333"/>
                <w:sz w:val="21"/>
                <w:szCs w:val="21"/>
              </w:rPr>
              <w:t>《新冠病毒无症状感染者管理规范》已经中央应对新型冠状病毒感染肺炎疫情工作领导小组同意，现印发给你们，请认真贯彻落实。</w:t>
            </w: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p>
          <w:p w:rsidR="000120BB" w:rsidRPr="000120BB" w:rsidRDefault="000120BB" w:rsidP="000120BB">
            <w:pPr>
              <w:pStyle w:val="a9"/>
              <w:shd w:val="clear" w:color="auto" w:fill="FFFFFF"/>
              <w:topLinePunct/>
              <w:adjustRightInd w:val="0"/>
              <w:snapToGrid w:val="0"/>
              <w:spacing w:before="0" w:beforeAutospacing="0" w:after="0" w:afterAutospacing="0" w:line="360" w:lineRule="auto"/>
              <w:jc w:val="right"/>
              <w:rPr>
                <w:color w:val="333333"/>
                <w:sz w:val="21"/>
                <w:szCs w:val="21"/>
              </w:rPr>
            </w:pPr>
            <w:r w:rsidRPr="000120BB">
              <w:rPr>
                <w:rFonts w:hint="eastAsia"/>
                <w:color w:val="333333"/>
                <w:sz w:val="21"/>
                <w:szCs w:val="21"/>
              </w:rPr>
              <w:t>国务院应对新型冠状病毒感染肺炎疫情联防联控机制</w:t>
            </w:r>
          </w:p>
          <w:p w:rsidR="000120BB" w:rsidRPr="000120BB" w:rsidRDefault="000120BB" w:rsidP="000120BB">
            <w:pPr>
              <w:pStyle w:val="a9"/>
              <w:shd w:val="clear" w:color="auto" w:fill="FFFFFF"/>
              <w:topLinePunct/>
              <w:adjustRightInd w:val="0"/>
              <w:snapToGrid w:val="0"/>
              <w:spacing w:before="0" w:beforeAutospacing="0" w:after="0" w:afterAutospacing="0" w:line="360" w:lineRule="auto"/>
              <w:jc w:val="right"/>
              <w:rPr>
                <w:color w:val="333333"/>
                <w:sz w:val="21"/>
                <w:szCs w:val="21"/>
              </w:rPr>
            </w:pPr>
            <w:r w:rsidRPr="000120BB">
              <w:rPr>
                <w:rFonts w:hint="eastAsia"/>
                <w:color w:val="333333"/>
                <w:sz w:val="21"/>
                <w:szCs w:val="21"/>
              </w:rPr>
              <w:t>2020年4月6日</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jc w:val="center"/>
              <w:rPr>
                <w:rFonts w:eastAsiaTheme="minorEastAsia" w:hint="eastAsia"/>
                <w:color w:val="333333"/>
                <w:sz w:val="21"/>
                <w:szCs w:val="21"/>
              </w:rPr>
            </w:pPr>
            <w:r w:rsidRPr="000120BB">
              <w:rPr>
                <w:rFonts w:hint="eastAsia"/>
                <w:b/>
                <w:bCs/>
                <w:color w:val="333333"/>
                <w:sz w:val="21"/>
                <w:szCs w:val="21"/>
              </w:rPr>
              <w:t>新冠病毒无症状感染者管理规范</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第一条</w:t>
            </w:r>
            <w:r w:rsidRPr="000120BB">
              <w:rPr>
                <w:rFonts w:hint="eastAsia"/>
                <w:color w:val="333333"/>
                <w:sz w:val="21"/>
                <w:szCs w:val="21"/>
              </w:rPr>
              <w:t xml:space="preserve">　为加强对新冠病毒无症状感染者的发现、报告、管理工作，依据《中华人民共和国传染病防治法》、《中华人民共和国国境卫生检疫法》，制定本规范。</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第二条</w:t>
            </w:r>
            <w:r w:rsidRPr="000120BB">
              <w:rPr>
                <w:rFonts w:hint="eastAsia"/>
                <w:color w:val="333333"/>
                <w:sz w:val="21"/>
                <w:szCs w:val="21"/>
              </w:rPr>
              <w:t xml:space="preserve">　新冠病毒无症状感染者（以下简称无症状感染者）是指无相关临</w:t>
            </w:r>
            <w:r w:rsidRPr="000120BB">
              <w:rPr>
                <w:rFonts w:hint="eastAsia"/>
                <w:color w:val="333333"/>
                <w:sz w:val="21"/>
                <w:szCs w:val="21"/>
              </w:rPr>
              <w:lastRenderedPageBreak/>
              <w:t>床表现，如发热、咳嗽、咽痛等可自我感知或可临床识别的症状与体征，但呼吸道等标本新冠病毒病原学检测呈阳性者。无症状感染者有两种情形：一是经14天的隔离医学观察，均无任何可自我感知或可临床识别的症状与体征；二是处于潜伏期的“无症状感染”状态。</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第三条</w:t>
            </w:r>
            <w:r w:rsidRPr="000120BB">
              <w:rPr>
                <w:rFonts w:hint="eastAsia"/>
                <w:color w:val="333333"/>
                <w:sz w:val="21"/>
                <w:szCs w:val="21"/>
              </w:rPr>
              <w:t xml:space="preserve">　无症状感染者具有传染性，存在着传播风险。</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第四条</w:t>
            </w:r>
            <w:r w:rsidRPr="000120BB">
              <w:rPr>
                <w:rFonts w:hint="eastAsia"/>
                <w:color w:val="333333"/>
                <w:sz w:val="21"/>
                <w:szCs w:val="21"/>
              </w:rPr>
              <w:t xml:space="preserve">　加强对无症状感染者的监测和发现：一是对新冠肺炎病例的密切接触者医学观察期间的主动检测；二是在聚集性疫情调查中的主动检测；三是在新冠肺炎病例的传染源追踪过程中对暴露人群的主动检测；四是对部分有境内外新冠肺炎病例持续传播地区旅居史人员的主动检测；五是在流行病学调查和机会性筛查中发现的相关人员。</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第五条</w:t>
            </w:r>
            <w:r w:rsidRPr="000120BB">
              <w:rPr>
                <w:rFonts w:hint="eastAsia"/>
                <w:color w:val="333333"/>
                <w:sz w:val="21"/>
                <w:szCs w:val="21"/>
              </w:rPr>
              <w:t xml:space="preserve">　规范无症状感染者的报告。各级各类医疗卫生机构发现无症状感染者，应当于2小时内进行网络直报。县级疾控机构接到发现无症状感染者报告后，24小时内完成个案调查，并及时进行密切接触者登记，将个案调查表或调查报告及时通过传染病报告信息管理系统进行上报。无症状感染者解除集中医学观察后，医疗卫生机构应当及时在传染病报告信息管理系统中填写解除医学观察日期。</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第六条</w:t>
            </w:r>
            <w:r w:rsidRPr="000120BB">
              <w:rPr>
                <w:rFonts w:hint="eastAsia"/>
                <w:color w:val="333333"/>
                <w:sz w:val="21"/>
                <w:szCs w:val="21"/>
              </w:rPr>
              <w:t xml:space="preserve">　强化信息公开。国务院卫生健康行政部门每天公布无症状感染者报告、转归和管理情况。各省（区、市）公布本行政区域的情况，本土传播和境外输入情况分别统计报告。</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第七条</w:t>
            </w:r>
            <w:r w:rsidRPr="000120BB">
              <w:rPr>
                <w:rFonts w:hint="eastAsia"/>
                <w:color w:val="333333"/>
                <w:sz w:val="21"/>
                <w:szCs w:val="21"/>
              </w:rPr>
              <w:t xml:space="preserve">　加强对无症状感染者的管理。无症状感染者应当集中医学观察14天。期间出现新冠肺炎相关临床症状和体征者转为确诊病例。集中医学观察满14天且连续两次标本核酸检测呈阴性者（采样时间至少间隔24小时）可解除集中医学观察，核酸检测仍为阳性且无临床症状者需继续集中医学观察。</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第八条</w:t>
            </w:r>
            <w:r w:rsidRPr="000120BB">
              <w:rPr>
                <w:rFonts w:hint="eastAsia"/>
                <w:color w:val="333333"/>
                <w:sz w:val="21"/>
                <w:szCs w:val="21"/>
              </w:rPr>
              <w:t xml:space="preserve">　无症状感染者在集中医学观察期间如出现临床表现，应当立即转运至定点医疗机构进行规范治疗，确诊后及时订正。</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第九条</w:t>
            </w:r>
            <w:r w:rsidRPr="000120BB">
              <w:rPr>
                <w:rFonts w:hint="eastAsia"/>
                <w:color w:val="333333"/>
                <w:sz w:val="21"/>
                <w:szCs w:val="21"/>
              </w:rPr>
              <w:t xml:space="preserve">　对无症状感染者的密切接触者，应当集中医学观察14天。</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第十条</w:t>
            </w:r>
            <w:r w:rsidRPr="000120BB">
              <w:rPr>
                <w:rFonts w:hint="eastAsia"/>
                <w:color w:val="333333"/>
                <w:sz w:val="21"/>
                <w:szCs w:val="21"/>
              </w:rPr>
              <w:t xml:space="preserve">　组织专家组对集中医学观察的无症状感染者进行巡诊，及时发现可能的确诊病例。</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第十一条</w:t>
            </w:r>
            <w:r w:rsidRPr="000120BB">
              <w:rPr>
                <w:rFonts w:hint="eastAsia"/>
                <w:color w:val="333333"/>
                <w:sz w:val="21"/>
                <w:szCs w:val="21"/>
              </w:rPr>
              <w:t xml:space="preserve">　对解除集中医学观察的无症状感染者，应当继续进行14天的医学观察、随访。解除集中医学观察后第2周和第4周要到定点医院随访复诊，及</w:t>
            </w:r>
            <w:r w:rsidRPr="000120BB">
              <w:rPr>
                <w:rFonts w:hint="eastAsia"/>
                <w:color w:val="333333"/>
                <w:sz w:val="21"/>
                <w:szCs w:val="21"/>
              </w:rPr>
              <w:lastRenderedPageBreak/>
              <w:t>时了解其健康状况。</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第十二条</w:t>
            </w:r>
            <w:r w:rsidRPr="000120BB">
              <w:rPr>
                <w:rFonts w:hint="eastAsia"/>
                <w:color w:val="333333"/>
                <w:sz w:val="21"/>
                <w:szCs w:val="21"/>
              </w:rPr>
              <w:t xml:space="preserve">　有针对性加大筛查力度，将检测范围扩大至已发现病例和无症状感染者的密切接触者。做好对重点地区、重点人群、重点场所的强化监测，一旦发现无症状感染者应当集中隔离医学观察。</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第十三条</w:t>
            </w:r>
            <w:r w:rsidRPr="000120BB">
              <w:rPr>
                <w:rFonts w:hint="eastAsia"/>
                <w:color w:val="333333"/>
                <w:sz w:val="21"/>
                <w:szCs w:val="21"/>
              </w:rPr>
              <w:t xml:space="preserve">　无症状感染者具有传播隐匿性、症状主观性、发现局限性等特点，国家支持开展无症状感染者传染性、传播力、流行病学等科学研究。</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rFonts w:eastAsiaTheme="minorEastAsia" w:hint="eastAsia"/>
                <w:color w:val="333333"/>
                <w:sz w:val="21"/>
                <w:szCs w:val="21"/>
                <w:lang w:eastAsia="ko-KR"/>
              </w:rPr>
            </w:pPr>
            <w:r w:rsidRPr="000120BB">
              <w:rPr>
                <w:rFonts w:hint="eastAsia"/>
                <w:b/>
                <w:bCs/>
                <w:color w:val="333333"/>
                <w:sz w:val="21"/>
                <w:szCs w:val="21"/>
              </w:rPr>
              <w:t>第十四条</w:t>
            </w:r>
            <w:r w:rsidRPr="000120BB">
              <w:rPr>
                <w:rFonts w:hint="eastAsia"/>
                <w:color w:val="333333"/>
                <w:sz w:val="21"/>
                <w:szCs w:val="21"/>
              </w:rPr>
              <w:t xml:space="preserve">　加强与世界卫生组织等有关国家和国际组织的信息沟通、交流合作，适时调整诊疗方案和防控方案。</w:t>
            </w:r>
          </w:p>
          <w:p w:rsidR="000120BB"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0"/>
              <w:jc w:val="both"/>
              <w:rPr>
                <w:rFonts w:eastAsiaTheme="minorEastAsia"/>
                <w:color w:val="333333"/>
                <w:sz w:val="21"/>
                <w:szCs w:val="21"/>
                <w:lang w:eastAsia="ko-KR"/>
              </w:rPr>
            </w:pPr>
          </w:p>
          <w:p w:rsidR="00DB5008" w:rsidRPr="000120BB" w:rsidRDefault="000120BB" w:rsidP="000120BB">
            <w:pPr>
              <w:pStyle w:val="a9"/>
              <w:shd w:val="clear" w:color="auto" w:fill="FFFFFF"/>
              <w:wordWrap w:val="0"/>
              <w:topLinePunct/>
              <w:adjustRightInd w:val="0"/>
              <w:snapToGrid w:val="0"/>
              <w:spacing w:before="0" w:beforeAutospacing="0" w:after="0" w:afterAutospacing="0" w:line="360" w:lineRule="auto"/>
              <w:ind w:firstLineChars="200" w:firstLine="422"/>
              <w:jc w:val="both"/>
              <w:rPr>
                <w:spacing w:val="15"/>
                <w:sz w:val="21"/>
                <w:szCs w:val="21"/>
              </w:rPr>
            </w:pPr>
            <w:r w:rsidRPr="000120BB">
              <w:rPr>
                <w:rFonts w:hint="eastAsia"/>
                <w:b/>
                <w:bCs/>
                <w:color w:val="333333"/>
                <w:sz w:val="21"/>
                <w:szCs w:val="21"/>
              </w:rPr>
              <w:t>第十五条</w:t>
            </w:r>
            <w:r w:rsidRPr="000120BB">
              <w:rPr>
                <w:rFonts w:hint="eastAsia"/>
                <w:color w:val="333333"/>
                <w:sz w:val="21"/>
                <w:szCs w:val="21"/>
              </w:rPr>
              <w:t xml:space="preserve">　各地要加大新冠病毒知识科普宣传力度，指导公众科学防护，广泛开展培训，提高基层医疗卫生人员和社区工作人员等的防控能力和水平。</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0E" w:rsidRDefault="00B2740E" w:rsidP="00C278F4">
      <w:r>
        <w:separator/>
      </w:r>
    </w:p>
  </w:endnote>
  <w:endnote w:type="continuationSeparator" w:id="0">
    <w:p w:rsidR="00B2740E" w:rsidRDefault="00B2740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0E" w:rsidRDefault="00B2740E" w:rsidP="00C278F4">
      <w:r>
        <w:separator/>
      </w:r>
    </w:p>
  </w:footnote>
  <w:footnote w:type="continuationSeparator" w:id="0">
    <w:p w:rsidR="00B2740E" w:rsidRDefault="00B2740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262A9B"/>
    <w:multiLevelType w:val="hybridMultilevel"/>
    <w:tmpl w:val="33B6538A"/>
    <w:lvl w:ilvl="0" w:tplc="501EE9DA">
      <w:start w:val="1"/>
      <w:numFmt w:val="decimal"/>
      <w:lvlText w:val="제%1조"/>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1"/>
  </w:num>
  <w:num w:numId="4">
    <w:abstractNumId w:val="12"/>
  </w:num>
  <w:num w:numId="5">
    <w:abstractNumId w:val="3"/>
  </w:num>
  <w:num w:numId="6">
    <w:abstractNumId w:val="6"/>
  </w:num>
  <w:num w:numId="7">
    <w:abstractNumId w:val="15"/>
  </w:num>
  <w:num w:numId="8">
    <w:abstractNumId w:val="2"/>
  </w:num>
  <w:num w:numId="9">
    <w:abstractNumId w:val="14"/>
  </w:num>
  <w:num w:numId="10">
    <w:abstractNumId w:val="7"/>
  </w:num>
  <w:num w:numId="11">
    <w:abstractNumId w:val="11"/>
  </w:num>
  <w:num w:numId="12">
    <w:abstractNumId w:val="9"/>
  </w:num>
  <w:num w:numId="13">
    <w:abstractNumId w:val="16"/>
  </w:num>
  <w:num w:numId="14">
    <w:abstractNumId w:val="13"/>
  </w:num>
  <w:num w:numId="15">
    <w:abstractNumId w:val="8"/>
  </w:num>
  <w:num w:numId="16">
    <w:abstractNumId w:val="0"/>
  </w:num>
  <w:num w:numId="1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120BB"/>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2740E"/>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50AB-BC39-4E40-98A8-70AE939C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Pages>
  <Words>858</Words>
  <Characters>3152</Characters>
  <Application>Microsoft Office Word</Application>
  <DocSecurity>0</DocSecurity>
  <Lines>121</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2020-04-10T01:38:00Z</dcterms:modified>
</cp:coreProperties>
</file>