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DE1DAD" w:rsidRPr="00DE1DAD" w:rsidRDefault="00DE1DAD" w:rsidP="00DE1DAD">
            <w:pPr>
              <w:wordWrap w:val="0"/>
              <w:autoSpaceDN w:val="0"/>
              <w:snapToGrid w:val="0"/>
              <w:spacing w:line="290" w:lineRule="atLeast"/>
              <w:jc w:val="center"/>
              <w:rPr>
                <w:rFonts w:ascii="한컴바탕" w:eastAsia="한컴바탕" w:hAnsi="한컴바탕" w:cs="한컴바탕" w:hint="eastAsia"/>
                <w:b/>
                <w:spacing w:val="8"/>
                <w:sz w:val="26"/>
                <w:szCs w:val="26"/>
                <w:lang w:eastAsia="ko-KR"/>
              </w:rPr>
            </w:pPr>
            <w:r w:rsidRPr="00DE1DAD">
              <w:rPr>
                <w:rFonts w:ascii="한컴바탕" w:eastAsia="한컴바탕" w:hAnsi="한컴바탕" w:cs="한컴바탕" w:hint="eastAsia"/>
                <w:b/>
                <w:spacing w:val="8"/>
                <w:sz w:val="26"/>
                <w:szCs w:val="26"/>
                <w:lang w:eastAsia="ko-KR"/>
              </w:rPr>
              <w:t>부동산</w:t>
            </w:r>
            <w:r w:rsidRPr="00DE1DAD">
              <w:rPr>
                <w:rFonts w:ascii="한컴바탕" w:eastAsia="한컴바탕" w:hAnsi="한컴바탕" w:cs="한컴바탕"/>
                <w:b/>
                <w:spacing w:val="8"/>
                <w:sz w:val="26"/>
                <w:szCs w:val="26"/>
                <w:lang w:eastAsia="ko-KR"/>
              </w:rPr>
              <w:t xml:space="preserve"> 거래 단계의 취득세•영업세 특혜정책 조정 통지</w:t>
            </w:r>
          </w:p>
          <w:p w:rsidR="00DE1DAD" w:rsidRPr="00DE1DAD" w:rsidRDefault="00DE1DAD" w:rsidP="00DE1DAD">
            <w:pPr>
              <w:wordWrap w:val="0"/>
              <w:autoSpaceDN w:val="0"/>
              <w:snapToGrid w:val="0"/>
              <w:spacing w:line="290" w:lineRule="atLeast"/>
              <w:jc w:val="center"/>
              <w:rPr>
                <w:rFonts w:ascii="한컴바탕" w:eastAsia="한컴바탕" w:hAnsi="한컴바탕" w:cs="한컴바탕"/>
                <w:spacing w:val="-6"/>
                <w:szCs w:val="21"/>
                <w:lang w:eastAsia="ko-KR"/>
              </w:rPr>
            </w:pPr>
            <w:r w:rsidRPr="00DE1DAD">
              <w:rPr>
                <w:rFonts w:ascii="한컴바탕" w:eastAsia="한컴바탕" w:hAnsi="한컴바탕" w:cs="한컴바탕" w:hint="eastAsia"/>
                <w:spacing w:val="-6"/>
                <w:szCs w:val="21"/>
                <w:lang w:eastAsia="ko-KR"/>
              </w:rPr>
              <w:t>재세</w:t>
            </w:r>
            <w:r w:rsidRPr="00DE1DAD">
              <w:rPr>
                <w:rFonts w:ascii="한컴바탕" w:eastAsia="한컴바탕" w:hAnsi="한컴바탕" w:cs="한컴바탕"/>
                <w:spacing w:val="-6"/>
                <w:szCs w:val="21"/>
                <w:lang w:eastAsia="ko-KR"/>
              </w:rPr>
              <w:t>[2016]23호</w:t>
            </w:r>
          </w:p>
          <w:p w:rsidR="00DE1DAD" w:rsidRDefault="00DE1DAD" w:rsidP="00DE1DAD">
            <w:pPr>
              <w:wordWrap w:val="0"/>
              <w:autoSpaceDN w:val="0"/>
              <w:snapToGrid w:val="0"/>
              <w:spacing w:line="290" w:lineRule="atLeast"/>
              <w:rPr>
                <w:rFonts w:ascii="한컴바탕" w:eastAsia="한컴바탕" w:hAnsi="한컴바탕" w:cs="한컴바탕" w:hint="eastAsia"/>
                <w:spacing w:val="-6"/>
                <w:szCs w:val="21"/>
              </w:rPr>
            </w:pPr>
          </w:p>
          <w:p w:rsidR="00DE1DAD" w:rsidRPr="00DE1DAD" w:rsidRDefault="00DE1DAD" w:rsidP="00DE1DAD">
            <w:pPr>
              <w:wordWrap w:val="0"/>
              <w:autoSpaceDN w:val="0"/>
              <w:snapToGrid w:val="0"/>
              <w:spacing w:line="290" w:lineRule="atLeast"/>
              <w:rPr>
                <w:rFonts w:ascii="한컴바탕" w:eastAsia="한컴바탕" w:hAnsi="한컴바탕" w:cs="한컴바탕" w:hint="eastAsia"/>
                <w:spacing w:val="-6"/>
                <w:szCs w:val="21"/>
              </w:rPr>
            </w:pPr>
          </w:p>
          <w:p w:rsidR="00DE1DAD" w:rsidRPr="00DE1DAD" w:rsidRDefault="00DE1DAD" w:rsidP="00DE1DAD">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DE1DAD">
              <w:rPr>
                <w:rFonts w:ascii="한컴바탕" w:eastAsia="한컴바탕" w:hAnsi="한컴바탕" w:cs="한컴바탕" w:hint="eastAsia"/>
                <w:spacing w:val="-6"/>
                <w:szCs w:val="21"/>
                <w:lang w:eastAsia="ko-KR"/>
              </w:rPr>
              <w:t>각</w:t>
            </w:r>
            <w:r w:rsidRPr="00DE1DAD">
              <w:rPr>
                <w:rFonts w:ascii="한컴바탕" w:eastAsia="한컴바탕" w:hAnsi="한컴바탕" w:cs="한컴바탕"/>
                <w:spacing w:val="-6"/>
                <w:szCs w:val="21"/>
                <w:lang w:eastAsia="ko-KR"/>
              </w:rPr>
              <w:t xml:space="preserve"> 성•자치구•직할시•계획단열시의 재정청(</w:t>
            </w:r>
            <w:r w:rsidRPr="00DE1DAD">
              <w:rPr>
                <w:rFonts w:ascii="한컴바탕" w:eastAsia="한컴바탕" w:hAnsi="한컴바탕" w:cs="한컴바탕" w:hint="eastAsia"/>
                <w:spacing w:val="-6"/>
                <w:szCs w:val="21"/>
                <w:lang w:eastAsia="ko-KR"/>
              </w:rPr>
              <w:t>局</w:t>
            </w:r>
            <w:r w:rsidRPr="00DE1DAD">
              <w:rPr>
                <w:rFonts w:ascii="한컴바탕" w:eastAsia="한컴바탕" w:hAnsi="한컴바탕" w:cs="한컴바탕"/>
                <w:spacing w:val="-6"/>
                <w:szCs w:val="21"/>
                <w:lang w:eastAsia="ko-KR"/>
              </w:rPr>
              <w:t>)•지방세무국•주택도농건설청(건설위원회, 부동산관리국), 시장(</w:t>
            </w:r>
            <w:r w:rsidRPr="00DE1DAD">
              <w:rPr>
                <w:rFonts w:ascii="한컴바탕" w:eastAsia="한컴바탕" w:hAnsi="한컴바탕" w:cs="한컴바탕" w:hint="eastAsia"/>
                <w:spacing w:val="-6"/>
                <w:szCs w:val="21"/>
                <w:lang w:eastAsia="ko-KR"/>
              </w:rPr>
              <w:t>西藏</w:t>
            </w:r>
            <w:r w:rsidRPr="00DE1DAD">
              <w:rPr>
                <w:rFonts w:ascii="한컴바탕" w:eastAsia="한컴바탕" w:hAnsi="한컴바탕" w:cs="한컴바탕"/>
                <w:spacing w:val="-6"/>
                <w:szCs w:val="21"/>
                <w:lang w:eastAsia="ko-KR"/>
              </w:rPr>
              <w:t>)•닝샤(</w:t>
            </w:r>
            <w:r w:rsidRPr="00DE1DAD">
              <w:rPr>
                <w:rFonts w:ascii="한컴바탕" w:eastAsia="한컴바탕" w:hAnsi="한컴바탕" w:cs="한컴바탕" w:hint="eastAsia"/>
                <w:spacing w:val="-6"/>
                <w:szCs w:val="21"/>
                <w:lang w:eastAsia="ko-KR"/>
              </w:rPr>
              <w:t>寧夏</w:t>
            </w:r>
            <w:r w:rsidRPr="00DE1DAD">
              <w:rPr>
                <w:rFonts w:ascii="한컴바탕" w:eastAsia="한컴바탕" w:hAnsi="한컴바탕" w:cs="한컴바탕"/>
                <w:spacing w:val="-6"/>
                <w:szCs w:val="21"/>
                <w:lang w:eastAsia="ko-KR"/>
              </w:rPr>
              <w:t>)•칭하이(</w:t>
            </w:r>
            <w:r w:rsidRPr="00DE1DAD">
              <w:rPr>
                <w:rFonts w:ascii="한컴바탕" w:eastAsia="한컴바탕" w:hAnsi="한컴바탕" w:cs="한컴바탕" w:hint="eastAsia"/>
                <w:spacing w:val="-6"/>
                <w:szCs w:val="21"/>
                <w:lang w:eastAsia="ko-KR"/>
              </w:rPr>
              <w:t>靑海</w:t>
            </w:r>
            <w:r w:rsidRPr="00DE1DAD">
              <w:rPr>
                <w:rFonts w:ascii="한컴바탕" w:eastAsia="한컴바탕" w:hAnsi="한컴바탕" w:cs="한컴바탕"/>
                <w:spacing w:val="-6"/>
                <w:szCs w:val="21"/>
                <w:lang w:eastAsia="ko-KR"/>
              </w:rPr>
              <w:t>)성(자치구)의 국가세무국, 신장(</w:t>
            </w:r>
            <w:r w:rsidRPr="00DE1DAD">
              <w:rPr>
                <w:rFonts w:ascii="한컴바탕" w:eastAsia="한컴바탕" w:hAnsi="한컴바탕" w:cs="한컴바탕" w:hint="eastAsia"/>
                <w:spacing w:val="-6"/>
                <w:szCs w:val="21"/>
                <w:lang w:eastAsia="ko-KR"/>
              </w:rPr>
              <w:t>新疆</w:t>
            </w:r>
            <w:r w:rsidRPr="00DE1DAD">
              <w:rPr>
                <w:rFonts w:ascii="한컴바탕" w:eastAsia="한컴바탕" w:hAnsi="한컴바탕" w:cs="한컴바탕"/>
                <w:spacing w:val="-6"/>
                <w:szCs w:val="21"/>
                <w:lang w:eastAsia="ko-KR"/>
              </w:rPr>
              <w:t>)생산건설병단 재무국•건설국 :</w:t>
            </w:r>
          </w:p>
          <w:p w:rsidR="00DE1DAD" w:rsidRPr="00DE1DAD" w:rsidRDefault="00DE1DAD" w:rsidP="00DE1DAD">
            <w:pPr>
              <w:wordWrap w:val="0"/>
              <w:autoSpaceDN w:val="0"/>
              <w:snapToGrid w:val="0"/>
              <w:spacing w:line="290" w:lineRule="atLeast"/>
              <w:ind w:firstLineChars="100" w:firstLine="210"/>
              <w:rPr>
                <w:rFonts w:ascii="한컴바탕" w:eastAsia="한컴바탕" w:hAnsi="한컴바탕" w:cs="한컴바탕"/>
                <w:szCs w:val="21"/>
                <w:lang w:eastAsia="ko-KR"/>
              </w:rPr>
            </w:pPr>
            <w:r w:rsidRPr="00DE1DAD">
              <w:rPr>
                <w:rFonts w:ascii="한컴바탕" w:eastAsia="한컴바탕" w:hAnsi="한컴바탕" w:cs="한컴바탕" w:hint="eastAsia"/>
                <w:szCs w:val="21"/>
                <w:lang w:eastAsia="ko-KR"/>
              </w:rPr>
              <w:t>국무원의</w:t>
            </w:r>
            <w:r w:rsidRPr="00DE1DAD">
              <w:rPr>
                <w:rFonts w:ascii="한컴바탕" w:eastAsia="한컴바탕" w:hAnsi="한컴바탕" w:cs="한컴바탕"/>
                <w:szCs w:val="21"/>
                <w:lang w:eastAsia="ko-KR"/>
              </w:rPr>
              <w:t xml:space="preserve"> 배치에 근거하여 부동산 거래 단계의 취득세•영업세 특혜정책을 다음과 같이 통보한다.</w:t>
            </w:r>
          </w:p>
          <w:p w:rsidR="00DE1DAD" w:rsidRPr="00DE1DAD" w:rsidRDefault="00DE1DAD" w:rsidP="00DE1DAD">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DE1DAD">
              <w:rPr>
                <w:rFonts w:ascii="한컴바탕" w:eastAsia="한컴바탕" w:hAnsi="한컴바탕" w:cs="한컴바탕"/>
                <w:spacing w:val="-6"/>
                <w:szCs w:val="21"/>
                <w:lang w:eastAsia="ko-KR"/>
              </w:rPr>
              <w:t>취득세 관련 정책</w:t>
            </w:r>
          </w:p>
          <w:p w:rsidR="00DE1DAD" w:rsidRPr="00DE1DAD" w:rsidRDefault="00DE1DAD" w:rsidP="00DE1DAD">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DE1DAD">
              <w:rPr>
                <w:rFonts w:ascii="한컴바탕" w:eastAsia="한컴바탕" w:hAnsi="한컴바탕" w:cs="한컴바탕"/>
                <w:spacing w:val="-6"/>
                <w:szCs w:val="21"/>
                <w:lang w:eastAsia="ko-KR"/>
              </w:rPr>
              <w:t xml:space="preserve">개인이 구매하는 1가구 1주택(가구 구성원 범위에는 주택구매자, 배우자 및 미성년 자녀가 포함됨. 아래도 이와 같음.)의 면적이 90평방미터 이하인 경우 1%의 세율을 적용하여 취득세를 과세하며; 면적이 90평방미터 이상인 경우에는 1.5%의 세율을 적용하여 취득세를 과세한다. </w:t>
            </w:r>
          </w:p>
          <w:p w:rsidR="00DE1DAD" w:rsidRPr="00DE1DAD" w:rsidRDefault="00DE1DAD" w:rsidP="00DE1DAD">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DE1DAD">
              <w:rPr>
                <w:rFonts w:ascii="한컴바탕" w:eastAsia="한컴바탕" w:hAnsi="한컴바탕" w:cs="한컴바탕"/>
                <w:spacing w:val="-6"/>
                <w:szCs w:val="21"/>
                <w:lang w:eastAsia="ko-KR"/>
              </w:rPr>
              <w:t>개인이 구매하는 가구의 두번째 주거환경개선주택 면적이 90평방미터 이하인 경우 1%의 세율을 적용하여 취득세를 과세하며; 면적이 90평방미터 이상인 경우에는 2%의 세율을 적용하여 취득세를 과세한다.</w:t>
            </w:r>
          </w:p>
          <w:p w:rsidR="00DE1DAD" w:rsidRPr="00DE1DAD" w:rsidRDefault="00DE1DAD" w:rsidP="00DE1DAD">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DE1DAD">
              <w:rPr>
                <w:rFonts w:ascii="한컴바탕" w:eastAsia="한컴바탕" w:hAnsi="한컴바탕" w:cs="한컴바탕" w:hint="eastAsia"/>
                <w:spacing w:val="-6"/>
                <w:szCs w:val="21"/>
                <w:lang w:eastAsia="ko-KR"/>
              </w:rPr>
              <w:t>가구의</w:t>
            </w:r>
            <w:r w:rsidRPr="00DE1DAD">
              <w:rPr>
                <w:rFonts w:ascii="한컴바탕" w:eastAsia="한컴바탕" w:hAnsi="한컴바탕" w:cs="한컴바탕"/>
                <w:spacing w:val="-6"/>
                <w:szCs w:val="21"/>
                <w:lang w:eastAsia="ko-KR"/>
              </w:rPr>
              <w:t xml:space="preserve"> 두번째 주거환경개선주택이라 함은 이미 한채의 주택을 보유하고 있는 가구가 구매하는 두번째 주택을 지칭한다.</w:t>
            </w:r>
          </w:p>
          <w:p w:rsidR="00DE1DAD" w:rsidRPr="00DE1DAD" w:rsidRDefault="00DE1DAD" w:rsidP="00DE1DAD">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Pr="00DE1DAD">
              <w:rPr>
                <w:rFonts w:ascii="한컴바탕" w:eastAsia="한컴바탕" w:hAnsi="한컴바탕" w:cs="한컴바탕"/>
                <w:spacing w:val="-6"/>
                <w:szCs w:val="21"/>
                <w:lang w:eastAsia="ko-KR"/>
              </w:rPr>
              <w:t>납세자가 조세특혜의 적용을 신청하는 경우 납세자의 신청 또는 수권에 근거하여 주택 소재지의 부동산주관부서가 납세자 가구 주택 상황 조회결과서를 발행하고 조회결과 및 관련 주택 정보를 지체없이 세무기관에 전송한다. 조회 조건 미비로 인하여 가구 주택 상황 조회결과를 제공할 수 없을 경우 납세자는 가구의 실제 주택 보유 수에 대한 성실보증서를 세무기관에 제출하여야 하고 성실보증 내용이 사실과 부합되지 아니할 경우 허위납세신고에 해당되며 &lt;중화인민공화국 조세징수관리법&gt;의 관련 규정에 따라 처리하고 불성실 기록을 개인신용시스템에 기록한다.</w:t>
            </w:r>
          </w:p>
          <w:p w:rsidR="00DE1DAD" w:rsidRPr="00DE1DAD" w:rsidRDefault="00DE1DAD" w:rsidP="00DE1DAD">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DE1DAD">
              <w:rPr>
                <w:rFonts w:ascii="한컴바탕" w:eastAsia="한컴바탕" w:hAnsi="한컴바탕" w:cs="한컴바탕" w:hint="eastAsia"/>
                <w:spacing w:val="-6"/>
                <w:szCs w:val="21"/>
                <w:lang w:eastAsia="ko-KR"/>
              </w:rPr>
              <w:t>대중의</w:t>
            </w:r>
            <w:r w:rsidRPr="00DE1DAD">
              <w:rPr>
                <w:rFonts w:ascii="한컴바탕" w:eastAsia="한컴바탕" w:hAnsi="한컴바탕" w:cs="한컴바탕"/>
                <w:spacing w:val="-6"/>
                <w:szCs w:val="21"/>
                <w:lang w:eastAsia="ko-KR"/>
              </w:rPr>
              <w:t xml:space="preserve"> 편리를 도모하고 효율성을 보장하는 원칙에 따라 부동산주관부서는 규정에 따라 지체없이 납세자 가구 주택 상황 조회결과서를 발행하여야 하며 세무기관은 규정된 기한 내에 납세자의 조세특혜 신청을 처리하여야 한다. </w:t>
            </w:r>
          </w:p>
          <w:p w:rsidR="00DE1DAD" w:rsidRPr="00DE1DAD" w:rsidRDefault="00DE1DAD" w:rsidP="00DE1DAD">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lastRenderedPageBreak/>
              <w:t>(4)</w:t>
            </w:r>
            <w:r>
              <w:rPr>
                <w:rFonts w:ascii="한컴바탕" w:eastAsia="한컴바탕" w:hAnsi="한컴바탕" w:cs="한컴바탕" w:hint="eastAsia"/>
                <w:spacing w:val="-6"/>
                <w:szCs w:val="21"/>
                <w:lang w:eastAsia="ko-KR"/>
              </w:rPr>
              <w:t xml:space="preserve"> </w:t>
            </w:r>
            <w:r w:rsidRPr="00DE1DAD">
              <w:rPr>
                <w:rFonts w:ascii="한컴바탕" w:eastAsia="한컴바탕" w:hAnsi="한컴바탕" w:cs="한컴바탕"/>
                <w:spacing w:val="-6"/>
                <w:szCs w:val="21"/>
                <w:lang w:eastAsia="ko-KR"/>
              </w:rPr>
              <w:t>구체적인 실행방법은 각 성•자치구•직할시의 재정•세무•부동산 주관부서가 공동으로 제정한다.</w:t>
            </w:r>
          </w:p>
          <w:p w:rsidR="00FB156E" w:rsidRDefault="00FB156E" w:rsidP="00FB156E">
            <w:pPr>
              <w:wordWrap w:val="0"/>
              <w:autoSpaceDN w:val="0"/>
              <w:snapToGrid w:val="0"/>
              <w:spacing w:line="290" w:lineRule="atLeast"/>
              <w:ind w:firstLineChars="100" w:firstLine="198"/>
              <w:rPr>
                <w:rFonts w:ascii="한컴바탕" w:eastAsia="한컴바탕" w:hAnsi="한컴바탕" w:cs="한컴바탕" w:hint="eastAsia"/>
                <w:spacing w:val="-6"/>
                <w:szCs w:val="21"/>
              </w:rPr>
            </w:pPr>
          </w:p>
          <w:p w:rsidR="00DE1DAD" w:rsidRPr="00DE1DAD" w:rsidRDefault="00FB156E" w:rsidP="00FB156E">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00DE1DAD" w:rsidRPr="00DE1DAD">
              <w:rPr>
                <w:rFonts w:ascii="한컴바탕" w:eastAsia="한컴바탕" w:hAnsi="한컴바탕" w:cs="한컴바탕"/>
                <w:spacing w:val="-6"/>
                <w:szCs w:val="21"/>
                <w:lang w:eastAsia="ko-KR"/>
              </w:rPr>
              <w:t>영업세 관련 정책</w:t>
            </w:r>
          </w:p>
          <w:p w:rsidR="00DE1DAD" w:rsidRPr="00DE1DAD" w:rsidRDefault="00DE1DAD" w:rsidP="00FB156E">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DE1DAD">
              <w:rPr>
                <w:rFonts w:ascii="한컴바탕" w:eastAsia="한컴바탕" w:hAnsi="한컴바탕" w:cs="한컴바탕" w:hint="eastAsia"/>
                <w:spacing w:val="-6"/>
                <w:szCs w:val="21"/>
                <w:lang w:eastAsia="ko-KR"/>
              </w:rPr>
              <w:t>개인이</w:t>
            </w:r>
            <w:r w:rsidRPr="00DE1DAD">
              <w:rPr>
                <w:rFonts w:ascii="한컴바탕" w:eastAsia="한컴바탕" w:hAnsi="한컴바탕" w:cs="한컴바탕"/>
                <w:spacing w:val="-6"/>
                <w:szCs w:val="21"/>
                <w:lang w:eastAsia="ko-KR"/>
              </w:rPr>
              <w:t xml:space="preserve"> 구매 후 2년 미만의 주택을 양도하는 경우 양도금 전액에 대하여 영업세를 과세하며; 개인이 구매 2년이상(2년 포함)의 주택을 양도하는 경우 영업세를 면제한다.</w:t>
            </w:r>
          </w:p>
          <w:p w:rsidR="00DE1DAD" w:rsidRPr="00FB156E" w:rsidRDefault="00DE1DAD" w:rsidP="00FB156E">
            <w:pPr>
              <w:wordWrap w:val="0"/>
              <w:autoSpaceDN w:val="0"/>
              <w:snapToGrid w:val="0"/>
              <w:spacing w:line="290" w:lineRule="atLeast"/>
              <w:ind w:firstLineChars="100" w:firstLine="210"/>
              <w:rPr>
                <w:rFonts w:ascii="한컴바탕" w:eastAsia="한컴바탕" w:hAnsi="한컴바탕" w:cs="한컴바탕"/>
                <w:szCs w:val="21"/>
                <w:lang w:eastAsia="ko-KR"/>
              </w:rPr>
            </w:pPr>
            <w:r w:rsidRPr="00FB156E">
              <w:rPr>
                <w:rFonts w:ascii="한컴바탕" w:eastAsia="한컴바탕" w:hAnsi="한컴바탕" w:cs="한컴바탕" w:hint="eastAsia"/>
                <w:szCs w:val="21"/>
                <w:lang w:eastAsia="ko-KR"/>
              </w:rPr>
              <w:t>세금면제의</w:t>
            </w:r>
            <w:r w:rsidRPr="00FB156E">
              <w:rPr>
                <w:rFonts w:ascii="한컴바탕" w:eastAsia="한컴바탕" w:hAnsi="한컴바탕" w:cs="한컴바탕"/>
                <w:szCs w:val="21"/>
                <w:lang w:eastAsia="ko-KR"/>
              </w:rPr>
              <w:t xml:space="preserve"> 구체적인 처리절차, 주택 구매 시점, 영수증의 발행, 비(</w:t>
            </w:r>
            <w:r w:rsidRPr="00FB156E">
              <w:rPr>
                <w:rFonts w:ascii="한컴바탕" w:eastAsia="한컴바탕" w:hAnsi="한컴바탕" w:cs="한컴바탕" w:hint="eastAsia"/>
                <w:szCs w:val="21"/>
                <w:lang w:eastAsia="ko-KR"/>
              </w:rPr>
              <w:t>非</w:t>
            </w:r>
            <w:r w:rsidRPr="00FB156E">
              <w:rPr>
                <w:rFonts w:ascii="한컴바탕" w:eastAsia="한컴바탕" w:hAnsi="한컴바탕" w:cs="한컴바탕"/>
                <w:szCs w:val="21"/>
                <w:lang w:eastAsia="ko-KR"/>
              </w:rPr>
              <w:t>)구매 방식으로 주택을 취득하는 행위 및 기타 관련 조세관리 규정은 &lt;건설부 등 부서의 주택가격 안정화 업무 의견 전달을 위한 국무원 판공청의 통지&gt;(국판발[2005]26호), &lt;부동산 조세관리를 강화할 것에 관한 국가세무총국•재정부•건설부의 통지&gt;(국세발[2005]89호) 및 &lt;부동산 조세정책 집행 관련 몇가지 구체적 문제에 대한 국가세무총국의 통지&gt;(국세발[2005]172호)의 관련 규정에 따라 집행한다.</w:t>
            </w:r>
          </w:p>
          <w:p w:rsidR="00FB156E" w:rsidRDefault="00FB156E" w:rsidP="00FB156E">
            <w:pPr>
              <w:wordWrap w:val="0"/>
              <w:autoSpaceDN w:val="0"/>
              <w:snapToGrid w:val="0"/>
              <w:spacing w:line="290" w:lineRule="atLeast"/>
              <w:ind w:firstLineChars="100" w:firstLine="198"/>
              <w:rPr>
                <w:rFonts w:ascii="한컴바탕" w:eastAsia="한컴바탕" w:hAnsi="한컴바탕" w:cs="한컴바탕" w:hint="eastAsia"/>
                <w:spacing w:val="-6"/>
                <w:szCs w:val="21"/>
              </w:rPr>
            </w:pPr>
          </w:p>
          <w:p w:rsidR="00DE1DAD" w:rsidRPr="00DE1DAD" w:rsidRDefault="00FB156E" w:rsidP="00FB156E">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00DE1DAD" w:rsidRPr="00DE1DAD">
              <w:rPr>
                <w:rFonts w:ascii="한컴바탕" w:eastAsia="한컴바탕" w:hAnsi="한컴바탕" w:cs="한컴바탕"/>
                <w:spacing w:val="-6"/>
                <w:szCs w:val="21"/>
                <w:lang w:eastAsia="ko-KR"/>
              </w:rPr>
              <w:t>실시범위</w:t>
            </w:r>
          </w:p>
          <w:p w:rsidR="00DE1DAD" w:rsidRPr="00DE1DAD" w:rsidRDefault="00DE1DAD" w:rsidP="00FB156E">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DE1DAD">
              <w:rPr>
                <w:rFonts w:ascii="한컴바탕" w:eastAsia="한컴바탕" w:hAnsi="한컴바탕" w:cs="한컴바탕" w:hint="eastAsia"/>
                <w:spacing w:val="-6"/>
                <w:szCs w:val="21"/>
                <w:lang w:eastAsia="ko-KR"/>
              </w:rPr>
              <w:t>베이징</w:t>
            </w:r>
            <w:r w:rsidRPr="00DE1DAD">
              <w:rPr>
                <w:rFonts w:ascii="한컴바탕" w:eastAsia="한컴바탕" w:hAnsi="한컴바탕" w:cs="한컴바탕"/>
                <w:spacing w:val="-6"/>
                <w:szCs w:val="21"/>
                <w:lang w:eastAsia="ko-KR"/>
              </w:rPr>
              <w:t>(</w:t>
            </w:r>
            <w:r w:rsidRPr="00DE1DAD">
              <w:rPr>
                <w:rFonts w:ascii="한컴바탕" w:eastAsia="한컴바탕" w:hAnsi="한컴바탕" w:cs="한컴바탕" w:hint="eastAsia"/>
                <w:spacing w:val="-6"/>
                <w:szCs w:val="21"/>
                <w:lang w:eastAsia="ko-KR"/>
              </w:rPr>
              <w:t>北京</w:t>
            </w:r>
            <w:r w:rsidRPr="00DE1DAD">
              <w:rPr>
                <w:rFonts w:ascii="한컴바탕" w:eastAsia="한컴바탕" w:hAnsi="한컴바탕" w:cs="한컴바탕"/>
                <w:spacing w:val="-6"/>
                <w:szCs w:val="21"/>
                <w:lang w:eastAsia="ko-KR"/>
              </w:rPr>
              <w:t>)시, 상하이(</w:t>
            </w:r>
            <w:r w:rsidRPr="00DE1DAD">
              <w:rPr>
                <w:rFonts w:ascii="한컴바탕" w:eastAsia="한컴바탕" w:hAnsi="한컴바탕" w:cs="한컴바탕" w:hint="eastAsia"/>
                <w:spacing w:val="-6"/>
                <w:szCs w:val="21"/>
                <w:lang w:eastAsia="ko-KR"/>
              </w:rPr>
              <w:t>上海</w:t>
            </w:r>
            <w:r w:rsidRPr="00DE1DAD">
              <w:rPr>
                <w:rFonts w:ascii="한컴바탕" w:eastAsia="한컴바탕" w:hAnsi="한컴바탕" w:cs="한컴바탕"/>
                <w:spacing w:val="-6"/>
                <w:szCs w:val="21"/>
                <w:lang w:eastAsia="ko-KR"/>
              </w:rPr>
              <w:t>)시, 광저우(</w:t>
            </w:r>
            <w:r w:rsidRPr="00DE1DAD">
              <w:rPr>
                <w:rFonts w:ascii="한컴바탕" w:eastAsia="한컴바탕" w:hAnsi="한컴바탕" w:cs="한컴바탕" w:hint="eastAsia"/>
                <w:spacing w:val="-6"/>
                <w:szCs w:val="21"/>
                <w:lang w:eastAsia="ko-KR"/>
              </w:rPr>
              <w:t>廣州</w:t>
            </w:r>
            <w:r w:rsidRPr="00DE1DAD">
              <w:rPr>
                <w:rFonts w:ascii="한컴바탕" w:eastAsia="한컴바탕" w:hAnsi="한컴바탕" w:cs="한컴바탕"/>
                <w:spacing w:val="-6"/>
                <w:szCs w:val="21"/>
                <w:lang w:eastAsia="ko-KR"/>
              </w:rPr>
              <w:t>)시, 선전(</w:t>
            </w:r>
            <w:r w:rsidRPr="00DE1DAD">
              <w:rPr>
                <w:rFonts w:ascii="한컴바탕" w:eastAsia="한컴바탕" w:hAnsi="한컴바탕" w:cs="한컴바탕" w:hint="eastAsia"/>
                <w:spacing w:val="-6"/>
                <w:szCs w:val="21"/>
                <w:lang w:eastAsia="ko-KR"/>
              </w:rPr>
              <w:t>深圳</w:t>
            </w:r>
            <w:r w:rsidRPr="00DE1DAD">
              <w:rPr>
                <w:rFonts w:ascii="한컴바탕" w:eastAsia="한컴바탕" w:hAnsi="한컴바탕" w:cs="한컴바탕"/>
                <w:spacing w:val="-6"/>
                <w:szCs w:val="21"/>
                <w:lang w:eastAsia="ko-KR"/>
              </w:rPr>
              <w:t>)시는 잠정적으로 이 통지 제1조 제2항의 취득세 특혜정책 및 제2조의 영업세 특혜정책을 실시하지 아니하며 상기 도시의 개인주택 양도 영업세 정책은 &lt;개인주택 양도의 영업세 정책 조정에 관한 재정부•국가세무총국의 통지&gt;(재세[2015]39호)에 따라 집행한다.</w:t>
            </w:r>
          </w:p>
          <w:p w:rsidR="00DE1DAD" w:rsidRPr="00DE1DAD" w:rsidRDefault="00DE1DAD" w:rsidP="00FB156E">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DE1DAD">
              <w:rPr>
                <w:rFonts w:ascii="한컴바탕" w:eastAsia="한컴바탕" w:hAnsi="한컴바탕" w:cs="한컴바탕" w:hint="eastAsia"/>
                <w:spacing w:val="-6"/>
                <w:szCs w:val="21"/>
                <w:lang w:eastAsia="ko-KR"/>
              </w:rPr>
              <w:t>상기</w:t>
            </w:r>
            <w:r w:rsidRPr="00DE1DAD">
              <w:rPr>
                <w:rFonts w:ascii="한컴바탕" w:eastAsia="한컴바탕" w:hAnsi="한컴바탕" w:cs="한컴바탕"/>
                <w:spacing w:val="-6"/>
                <w:szCs w:val="21"/>
                <w:lang w:eastAsia="ko-KR"/>
              </w:rPr>
              <w:t xml:space="preserve"> 도시를 제외한 기타 지역은 이 통지의 제반 규정을 적용받는다.</w:t>
            </w:r>
          </w:p>
          <w:p w:rsidR="00DE1DAD" w:rsidRPr="00DE1DAD" w:rsidRDefault="00DE1DAD" w:rsidP="00FB156E">
            <w:pPr>
              <w:wordWrap w:val="0"/>
              <w:autoSpaceDN w:val="0"/>
              <w:snapToGrid w:val="0"/>
              <w:spacing w:line="290" w:lineRule="atLeast"/>
              <w:ind w:firstLineChars="100" w:firstLine="198"/>
              <w:rPr>
                <w:rFonts w:ascii="한컴바탕" w:eastAsia="한컴바탕" w:hAnsi="한컴바탕" w:cs="한컴바탕"/>
                <w:spacing w:val="-6"/>
                <w:szCs w:val="21"/>
                <w:lang w:eastAsia="ko-KR"/>
              </w:rPr>
            </w:pPr>
            <w:r w:rsidRPr="00DE1DAD">
              <w:rPr>
                <w:rFonts w:ascii="한컴바탕" w:eastAsia="한컴바탕" w:hAnsi="한컴바탕" w:cs="한컴바탕" w:hint="eastAsia"/>
                <w:spacing w:val="-6"/>
                <w:szCs w:val="21"/>
                <w:lang w:eastAsia="ko-KR"/>
              </w:rPr>
              <w:t>이</w:t>
            </w:r>
            <w:r w:rsidRPr="00DE1DAD">
              <w:rPr>
                <w:rFonts w:ascii="한컴바탕" w:eastAsia="한컴바탕" w:hAnsi="한컴바탕" w:cs="한컴바탕"/>
                <w:spacing w:val="-6"/>
                <w:szCs w:val="21"/>
                <w:lang w:eastAsia="ko-KR"/>
              </w:rPr>
              <w:t xml:space="preserve"> 통지는 2016년 2월 22일부터 집행한다.</w:t>
            </w:r>
          </w:p>
          <w:p w:rsidR="00DE1DAD" w:rsidRPr="00DE1DAD" w:rsidRDefault="00DE1DAD" w:rsidP="00DE1DAD">
            <w:pPr>
              <w:wordWrap w:val="0"/>
              <w:autoSpaceDN w:val="0"/>
              <w:snapToGrid w:val="0"/>
              <w:spacing w:line="290" w:lineRule="atLeast"/>
              <w:rPr>
                <w:rFonts w:ascii="한컴바탕" w:eastAsia="한컴바탕" w:hAnsi="한컴바탕" w:cs="한컴바탕"/>
                <w:spacing w:val="-6"/>
                <w:szCs w:val="21"/>
                <w:lang w:eastAsia="ko-KR"/>
              </w:rPr>
            </w:pPr>
          </w:p>
          <w:p w:rsidR="00DE1DAD" w:rsidRPr="00DE1DAD" w:rsidRDefault="00DE1DAD" w:rsidP="00FB156E">
            <w:pPr>
              <w:wordWrap w:val="0"/>
              <w:autoSpaceDN w:val="0"/>
              <w:snapToGrid w:val="0"/>
              <w:spacing w:line="290" w:lineRule="atLeast"/>
              <w:jc w:val="right"/>
              <w:rPr>
                <w:rFonts w:ascii="한컴바탕" w:eastAsia="한컴바탕" w:hAnsi="한컴바탕" w:cs="한컴바탕"/>
                <w:spacing w:val="-6"/>
                <w:szCs w:val="21"/>
                <w:lang w:eastAsia="ko-KR"/>
              </w:rPr>
            </w:pPr>
            <w:r w:rsidRPr="00DE1DAD">
              <w:rPr>
                <w:rFonts w:ascii="한컴바탕" w:eastAsia="한컴바탕" w:hAnsi="한컴바탕" w:cs="한컴바탕" w:hint="eastAsia"/>
                <w:spacing w:val="-6"/>
                <w:szCs w:val="21"/>
                <w:lang w:eastAsia="ko-KR"/>
              </w:rPr>
              <w:t>재정부</w:t>
            </w:r>
          </w:p>
          <w:p w:rsidR="00DE1DAD" w:rsidRPr="00DE1DAD" w:rsidRDefault="00DE1DAD" w:rsidP="00FB156E">
            <w:pPr>
              <w:wordWrap w:val="0"/>
              <w:autoSpaceDN w:val="0"/>
              <w:snapToGrid w:val="0"/>
              <w:spacing w:line="290" w:lineRule="atLeast"/>
              <w:jc w:val="right"/>
              <w:rPr>
                <w:rFonts w:ascii="한컴바탕" w:eastAsia="한컴바탕" w:hAnsi="한컴바탕" w:cs="한컴바탕"/>
                <w:spacing w:val="-6"/>
                <w:szCs w:val="21"/>
                <w:lang w:eastAsia="ko-KR"/>
              </w:rPr>
            </w:pPr>
            <w:r w:rsidRPr="00DE1DAD">
              <w:rPr>
                <w:rFonts w:ascii="한컴바탕" w:eastAsia="한컴바탕" w:hAnsi="한컴바탕" w:cs="한컴바탕" w:hint="eastAsia"/>
                <w:spacing w:val="-6"/>
                <w:szCs w:val="21"/>
                <w:lang w:eastAsia="ko-KR"/>
              </w:rPr>
              <w:t>국가세무총국</w:t>
            </w:r>
          </w:p>
          <w:p w:rsidR="00DE1DAD" w:rsidRPr="00DE1DAD" w:rsidRDefault="00DE1DAD" w:rsidP="00FB156E">
            <w:pPr>
              <w:wordWrap w:val="0"/>
              <w:autoSpaceDN w:val="0"/>
              <w:snapToGrid w:val="0"/>
              <w:spacing w:line="290" w:lineRule="atLeast"/>
              <w:jc w:val="right"/>
              <w:rPr>
                <w:rFonts w:ascii="한컴바탕" w:eastAsia="한컴바탕" w:hAnsi="한컴바탕" w:cs="한컴바탕"/>
                <w:spacing w:val="-6"/>
                <w:szCs w:val="21"/>
                <w:lang w:eastAsia="ko-KR"/>
              </w:rPr>
            </w:pPr>
            <w:r w:rsidRPr="00DE1DAD">
              <w:rPr>
                <w:rFonts w:ascii="한컴바탕" w:eastAsia="한컴바탕" w:hAnsi="한컴바탕" w:cs="한컴바탕" w:hint="eastAsia"/>
                <w:spacing w:val="-6"/>
                <w:szCs w:val="21"/>
                <w:lang w:eastAsia="ko-KR"/>
              </w:rPr>
              <w:t>주택도농건설부</w:t>
            </w:r>
          </w:p>
          <w:p w:rsidR="00820E98" w:rsidRPr="004B30A1" w:rsidRDefault="00DE1DAD" w:rsidP="00FB156E">
            <w:pPr>
              <w:wordWrap w:val="0"/>
              <w:autoSpaceDN w:val="0"/>
              <w:snapToGrid w:val="0"/>
              <w:spacing w:line="290" w:lineRule="atLeast"/>
              <w:jc w:val="right"/>
              <w:rPr>
                <w:rFonts w:ascii="한컴바탕" w:eastAsia="한컴바탕" w:hAnsi="한컴바탕" w:cs="한컴바탕"/>
                <w:spacing w:val="-6"/>
                <w:szCs w:val="21"/>
                <w:lang w:eastAsia="ko-KR"/>
              </w:rPr>
            </w:pPr>
            <w:r w:rsidRPr="00DE1DAD">
              <w:rPr>
                <w:rFonts w:ascii="한컴바탕" w:eastAsia="한컴바탕" w:hAnsi="한컴바탕" w:cs="한컴바탕"/>
                <w:spacing w:val="-6"/>
                <w:szCs w:val="21"/>
                <w:lang w:eastAsia="ko-KR"/>
              </w:rPr>
              <w:t>2016년 2월 17일</w:t>
            </w:r>
          </w:p>
          <w:p w:rsidR="00E05766" w:rsidRPr="009A6824" w:rsidRDefault="007428D2" w:rsidP="009A6824">
            <w:pPr>
              <w:pStyle w:val="a4"/>
              <w:wordWrap w:val="0"/>
              <w:autoSpaceDN w:val="0"/>
              <w:snapToGrid w:val="0"/>
              <w:spacing w:line="290" w:lineRule="atLeast"/>
              <w:rPr>
                <w:rFonts w:ascii="한컴바탕" w:eastAsia="한컴바탕" w:hAnsi="한컴바탕" w:cs="한컴바탕"/>
                <w:szCs w:val="21"/>
                <w:lang w:eastAsia="ko-KR"/>
              </w:rPr>
            </w:pPr>
            <w:r w:rsidRPr="009A6824">
              <w:rPr>
                <w:rFonts w:ascii="한컴바탕" w:eastAsia="한컴바탕" w:hAnsi="한컴바탕" w:cs="한컴바탕"/>
                <w:szCs w:val="21"/>
                <w:lang w:eastAsia="ko-KR"/>
              </w:rPr>
              <w:t xml:space="preserve">　　</w:t>
            </w: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DE1DAD" w:rsidRPr="00DE1DAD" w:rsidRDefault="00DE1DAD" w:rsidP="00DE1DAD">
            <w:pPr>
              <w:wordWrap w:val="0"/>
              <w:autoSpaceDE w:val="0"/>
              <w:autoSpaceDN w:val="0"/>
              <w:snapToGrid w:val="0"/>
              <w:spacing w:line="290" w:lineRule="atLeast"/>
              <w:jc w:val="center"/>
              <w:rPr>
                <w:rFonts w:ascii="SimSun" w:eastAsia="SimSun" w:hAnsi="SimSun"/>
                <w:b/>
                <w:spacing w:val="-14"/>
                <w:sz w:val="26"/>
                <w:szCs w:val="26"/>
              </w:rPr>
            </w:pPr>
            <w:r w:rsidRPr="00DE1DAD">
              <w:rPr>
                <w:rFonts w:ascii="SimSun" w:eastAsia="SimSun" w:hAnsi="SimSun" w:hint="eastAsia"/>
                <w:b/>
                <w:spacing w:val="-14"/>
                <w:sz w:val="26"/>
                <w:szCs w:val="26"/>
              </w:rPr>
              <w:t>关于调整房地产交易环节契税营业税</w:t>
            </w:r>
          </w:p>
          <w:p w:rsidR="00DE1DAD" w:rsidRPr="00DE1DAD" w:rsidRDefault="00DE1DAD" w:rsidP="00DE1DAD">
            <w:pPr>
              <w:wordWrap w:val="0"/>
              <w:autoSpaceDE w:val="0"/>
              <w:autoSpaceDN w:val="0"/>
              <w:snapToGrid w:val="0"/>
              <w:spacing w:line="290" w:lineRule="atLeast"/>
              <w:jc w:val="center"/>
              <w:rPr>
                <w:rFonts w:ascii="SimSun" w:eastAsia="SimSun" w:hAnsi="SimSun"/>
                <w:b/>
                <w:spacing w:val="-14"/>
                <w:sz w:val="26"/>
                <w:szCs w:val="26"/>
              </w:rPr>
            </w:pPr>
            <w:r w:rsidRPr="00DE1DAD">
              <w:rPr>
                <w:rFonts w:ascii="SimSun" w:eastAsia="SimSun" w:hAnsi="SimSun" w:hint="eastAsia"/>
                <w:b/>
                <w:spacing w:val="-14"/>
                <w:sz w:val="26"/>
                <w:szCs w:val="26"/>
              </w:rPr>
              <w:t>优惠政策的通知</w:t>
            </w:r>
          </w:p>
          <w:p w:rsidR="00DE1DAD" w:rsidRPr="00DE1DAD" w:rsidRDefault="00DE1DAD" w:rsidP="00DE1DAD">
            <w:pPr>
              <w:wordWrap w:val="0"/>
              <w:autoSpaceDE w:val="0"/>
              <w:autoSpaceDN w:val="0"/>
              <w:snapToGrid w:val="0"/>
              <w:spacing w:line="290" w:lineRule="atLeast"/>
              <w:jc w:val="center"/>
              <w:rPr>
                <w:rFonts w:ascii="SimSun" w:eastAsia="SimSun" w:hAnsi="SimSun"/>
                <w:szCs w:val="21"/>
              </w:rPr>
            </w:pPr>
            <w:r w:rsidRPr="00DE1DAD">
              <w:rPr>
                <w:rFonts w:ascii="SimSun" w:eastAsia="SimSun" w:hAnsi="SimSun" w:hint="eastAsia"/>
                <w:szCs w:val="21"/>
              </w:rPr>
              <w:t>财税</w:t>
            </w:r>
            <w:r w:rsidRPr="00DE1DAD">
              <w:rPr>
                <w:rFonts w:ascii="SimSun" w:eastAsia="SimSun" w:hAnsi="SimSun"/>
                <w:szCs w:val="21"/>
              </w:rPr>
              <w:t>[2016]23</w:t>
            </w:r>
            <w:r w:rsidRPr="00DE1DAD">
              <w:rPr>
                <w:rFonts w:ascii="SimSun" w:eastAsia="SimSun" w:hAnsi="SimSun" w:hint="eastAsia"/>
                <w:szCs w:val="21"/>
              </w:rPr>
              <w:t>号</w:t>
            </w:r>
          </w:p>
          <w:p w:rsidR="00DE1DAD" w:rsidRPr="00DE1DAD" w:rsidRDefault="00DE1DAD" w:rsidP="00DE1DAD">
            <w:pPr>
              <w:wordWrap w:val="0"/>
              <w:autoSpaceDE w:val="0"/>
              <w:autoSpaceDN w:val="0"/>
              <w:snapToGrid w:val="0"/>
              <w:spacing w:line="290" w:lineRule="atLeast"/>
              <w:jc w:val="left"/>
              <w:rPr>
                <w:rFonts w:ascii="SimSun" w:eastAsia="SimSun" w:hAnsi="SimSun"/>
                <w:szCs w:val="21"/>
              </w:rPr>
            </w:pPr>
          </w:p>
          <w:p w:rsidR="00DE1DAD" w:rsidRPr="00DE1DAD" w:rsidRDefault="00DE1DAD" w:rsidP="00DE1DAD">
            <w:pPr>
              <w:wordWrap w:val="0"/>
              <w:autoSpaceDE w:val="0"/>
              <w:autoSpaceDN w:val="0"/>
              <w:snapToGrid w:val="0"/>
              <w:spacing w:line="290" w:lineRule="atLeast"/>
              <w:jc w:val="left"/>
              <w:rPr>
                <w:rFonts w:ascii="SimSun" w:eastAsia="SimSun" w:hAnsi="SimSun"/>
                <w:szCs w:val="21"/>
              </w:rPr>
            </w:pPr>
          </w:p>
          <w:p w:rsidR="00DE1DAD" w:rsidRPr="00DE1DAD" w:rsidRDefault="00DE1DAD" w:rsidP="00DE1DAD">
            <w:pPr>
              <w:wordWrap w:val="0"/>
              <w:autoSpaceDE w:val="0"/>
              <w:autoSpaceDN w:val="0"/>
              <w:snapToGrid w:val="0"/>
              <w:spacing w:line="290" w:lineRule="atLeast"/>
              <w:ind w:firstLineChars="200" w:firstLine="420"/>
              <w:jc w:val="left"/>
              <w:rPr>
                <w:rFonts w:ascii="SimSun" w:eastAsia="SimSun" w:hAnsi="SimSun"/>
                <w:szCs w:val="21"/>
              </w:rPr>
            </w:pPr>
            <w:r w:rsidRPr="00DE1DAD">
              <w:rPr>
                <w:rFonts w:ascii="SimSun" w:eastAsia="SimSun" w:hAnsi="SimSun" w:hint="eastAsia"/>
                <w:szCs w:val="21"/>
              </w:rPr>
              <w:t>各省、自治区、直辖市、计划单列市财政厅（局）、地方税务局、住房城乡建设厅（建委、房地局），西藏、宁夏、青海省（自治区）国家税务局，新疆生产建设兵团财务局、建设局：</w:t>
            </w:r>
          </w:p>
          <w:p w:rsidR="00DE1DAD" w:rsidRPr="00DE1DAD" w:rsidRDefault="00DE1DAD" w:rsidP="00DE1DAD">
            <w:pPr>
              <w:wordWrap w:val="0"/>
              <w:autoSpaceDE w:val="0"/>
              <w:autoSpaceDN w:val="0"/>
              <w:snapToGrid w:val="0"/>
              <w:spacing w:line="290" w:lineRule="atLeast"/>
              <w:jc w:val="left"/>
              <w:rPr>
                <w:rFonts w:ascii="SimSun" w:eastAsia="SimSun" w:hAnsi="SimSun"/>
                <w:szCs w:val="21"/>
              </w:rPr>
            </w:pPr>
            <w:r w:rsidRPr="00DE1DAD">
              <w:rPr>
                <w:rFonts w:ascii="SimSun" w:eastAsia="SimSun" w:hAnsi="SimSun" w:hint="eastAsia"/>
                <w:szCs w:val="21"/>
              </w:rPr>
              <w:t xml:space="preserve">　　根据国务院有关部署，现就调整房地产交易环节契税、营业税优惠政策通知如下：</w:t>
            </w:r>
          </w:p>
          <w:p w:rsidR="00DE1DAD" w:rsidRPr="00DE1DAD" w:rsidRDefault="00DE1DAD" w:rsidP="00DE1DAD">
            <w:pPr>
              <w:wordWrap w:val="0"/>
              <w:autoSpaceDE w:val="0"/>
              <w:autoSpaceDN w:val="0"/>
              <w:snapToGrid w:val="0"/>
              <w:spacing w:line="290" w:lineRule="atLeast"/>
              <w:ind w:firstLineChars="200" w:firstLine="420"/>
              <w:jc w:val="left"/>
              <w:rPr>
                <w:rFonts w:ascii="SimSun" w:eastAsia="SimSun" w:hAnsi="SimSun"/>
                <w:szCs w:val="21"/>
              </w:rPr>
            </w:pPr>
            <w:r w:rsidRPr="00DE1DAD">
              <w:rPr>
                <w:rFonts w:ascii="SimSun" w:eastAsia="SimSun" w:hAnsi="SimSun" w:hint="eastAsia"/>
                <w:szCs w:val="21"/>
              </w:rPr>
              <w:t>一、关于契税政策</w:t>
            </w:r>
          </w:p>
          <w:p w:rsidR="00DE1DAD" w:rsidRPr="00DE1DAD" w:rsidRDefault="00DE1DAD" w:rsidP="00DE1DAD">
            <w:pPr>
              <w:wordWrap w:val="0"/>
              <w:autoSpaceDE w:val="0"/>
              <w:autoSpaceDN w:val="0"/>
              <w:snapToGrid w:val="0"/>
              <w:spacing w:line="290" w:lineRule="atLeast"/>
              <w:jc w:val="left"/>
              <w:rPr>
                <w:rFonts w:ascii="SimSun" w:eastAsia="SimSun" w:hAnsi="SimSun"/>
                <w:szCs w:val="21"/>
              </w:rPr>
            </w:pPr>
            <w:r w:rsidRPr="00DE1DAD">
              <w:rPr>
                <w:rFonts w:ascii="SimSun" w:eastAsia="SimSun" w:hAnsi="SimSun" w:hint="eastAsia"/>
                <w:szCs w:val="21"/>
              </w:rPr>
              <w:t xml:space="preserve">　　（一）对个人购买家庭唯一住房（家庭成员范围包括购房人、配偶以及未成年子女，下同），面积为</w:t>
            </w:r>
            <w:r w:rsidRPr="00DE1DAD">
              <w:rPr>
                <w:rFonts w:ascii="SimSun" w:eastAsia="SimSun" w:hAnsi="SimSun"/>
                <w:szCs w:val="21"/>
              </w:rPr>
              <w:t>90</w:t>
            </w:r>
            <w:r w:rsidRPr="00DE1DAD">
              <w:rPr>
                <w:rFonts w:ascii="SimSun" w:eastAsia="SimSun" w:hAnsi="SimSun" w:hint="eastAsia"/>
                <w:szCs w:val="21"/>
              </w:rPr>
              <w:t>平方米及以下的，减按</w:t>
            </w:r>
            <w:r w:rsidRPr="00DE1DAD">
              <w:rPr>
                <w:rFonts w:ascii="SimSun" w:eastAsia="SimSun" w:hAnsi="SimSun"/>
                <w:szCs w:val="21"/>
              </w:rPr>
              <w:t>1%</w:t>
            </w:r>
            <w:r w:rsidRPr="00DE1DAD">
              <w:rPr>
                <w:rFonts w:ascii="SimSun" w:eastAsia="SimSun" w:hAnsi="SimSun" w:hint="eastAsia"/>
                <w:szCs w:val="21"/>
              </w:rPr>
              <w:t>的税率征收契税；面积为</w:t>
            </w:r>
            <w:r w:rsidRPr="00DE1DAD">
              <w:rPr>
                <w:rFonts w:ascii="SimSun" w:eastAsia="SimSun" w:hAnsi="SimSun"/>
                <w:szCs w:val="21"/>
              </w:rPr>
              <w:t>90</w:t>
            </w:r>
            <w:r w:rsidRPr="00DE1DAD">
              <w:rPr>
                <w:rFonts w:ascii="SimSun" w:eastAsia="SimSun" w:hAnsi="SimSun" w:hint="eastAsia"/>
                <w:szCs w:val="21"/>
              </w:rPr>
              <w:t>平方米以上的，减按</w:t>
            </w:r>
            <w:r w:rsidRPr="00DE1DAD">
              <w:rPr>
                <w:rFonts w:ascii="SimSun" w:eastAsia="SimSun" w:hAnsi="SimSun"/>
                <w:szCs w:val="21"/>
              </w:rPr>
              <w:t>1.5%</w:t>
            </w:r>
            <w:r w:rsidRPr="00DE1DAD">
              <w:rPr>
                <w:rFonts w:ascii="SimSun" w:eastAsia="SimSun" w:hAnsi="SimSun" w:hint="eastAsia"/>
                <w:szCs w:val="21"/>
              </w:rPr>
              <w:t>的税率征收契税。</w:t>
            </w:r>
          </w:p>
          <w:p w:rsidR="00DE1DAD" w:rsidRPr="00DE1DAD" w:rsidRDefault="00DE1DAD" w:rsidP="00DE1DAD">
            <w:pPr>
              <w:wordWrap w:val="0"/>
              <w:autoSpaceDE w:val="0"/>
              <w:autoSpaceDN w:val="0"/>
              <w:snapToGrid w:val="0"/>
              <w:spacing w:line="290" w:lineRule="atLeast"/>
              <w:jc w:val="left"/>
              <w:rPr>
                <w:rFonts w:ascii="SimSun" w:eastAsia="SimSun" w:hAnsi="SimSun"/>
                <w:szCs w:val="21"/>
              </w:rPr>
            </w:pPr>
            <w:r w:rsidRPr="00DE1DAD">
              <w:rPr>
                <w:rFonts w:ascii="SimSun" w:eastAsia="SimSun" w:hAnsi="SimSun" w:hint="eastAsia"/>
                <w:szCs w:val="21"/>
              </w:rPr>
              <w:t xml:space="preserve">　　（二）</w:t>
            </w:r>
            <w:r w:rsidRPr="00DE1DAD">
              <w:rPr>
                <w:rFonts w:ascii="SimSun" w:eastAsia="SimSun" w:hAnsi="SimSun" w:hint="eastAsia"/>
                <w:spacing w:val="8"/>
                <w:szCs w:val="21"/>
              </w:rPr>
              <w:t>对个人购买家庭第二套改善性住房，面积为</w:t>
            </w:r>
            <w:r w:rsidRPr="00DE1DAD">
              <w:rPr>
                <w:rFonts w:ascii="SimSun" w:eastAsia="SimSun" w:hAnsi="SimSun"/>
                <w:spacing w:val="8"/>
                <w:szCs w:val="21"/>
              </w:rPr>
              <w:t>90</w:t>
            </w:r>
            <w:r w:rsidRPr="00DE1DAD">
              <w:rPr>
                <w:rFonts w:ascii="SimSun" w:eastAsia="SimSun" w:hAnsi="SimSun" w:hint="eastAsia"/>
                <w:spacing w:val="8"/>
                <w:szCs w:val="21"/>
              </w:rPr>
              <w:t>平方米及以下的，减按</w:t>
            </w:r>
            <w:r w:rsidRPr="00DE1DAD">
              <w:rPr>
                <w:rFonts w:ascii="SimSun" w:eastAsia="SimSun" w:hAnsi="SimSun"/>
                <w:spacing w:val="8"/>
                <w:szCs w:val="21"/>
              </w:rPr>
              <w:t>1%</w:t>
            </w:r>
            <w:r w:rsidRPr="00DE1DAD">
              <w:rPr>
                <w:rFonts w:ascii="SimSun" w:eastAsia="SimSun" w:hAnsi="SimSun" w:hint="eastAsia"/>
                <w:spacing w:val="8"/>
                <w:szCs w:val="21"/>
              </w:rPr>
              <w:t>的税率征收契税；面积为</w:t>
            </w:r>
            <w:r w:rsidRPr="00DE1DAD">
              <w:rPr>
                <w:rFonts w:ascii="SimSun" w:eastAsia="SimSun" w:hAnsi="SimSun"/>
                <w:spacing w:val="8"/>
                <w:szCs w:val="21"/>
              </w:rPr>
              <w:t>90</w:t>
            </w:r>
            <w:r w:rsidRPr="00DE1DAD">
              <w:rPr>
                <w:rFonts w:ascii="SimSun" w:eastAsia="SimSun" w:hAnsi="SimSun" w:hint="eastAsia"/>
                <w:spacing w:val="8"/>
                <w:szCs w:val="21"/>
              </w:rPr>
              <w:t>平方米以上的，减按</w:t>
            </w:r>
            <w:r w:rsidRPr="00DE1DAD">
              <w:rPr>
                <w:rFonts w:ascii="SimSun" w:eastAsia="SimSun" w:hAnsi="SimSun"/>
                <w:spacing w:val="8"/>
                <w:szCs w:val="21"/>
              </w:rPr>
              <w:t>2%</w:t>
            </w:r>
            <w:r w:rsidRPr="00DE1DAD">
              <w:rPr>
                <w:rFonts w:ascii="SimSun" w:eastAsia="SimSun" w:hAnsi="SimSun" w:hint="eastAsia"/>
                <w:spacing w:val="8"/>
                <w:szCs w:val="21"/>
              </w:rPr>
              <w:t>的税率征收契税。</w:t>
            </w:r>
          </w:p>
          <w:p w:rsidR="00DE1DAD" w:rsidRPr="00DE1DAD" w:rsidRDefault="00DE1DAD" w:rsidP="00DE1DAD">
            <w:pPr>
              <w:wordWrap w:val="0"/>
              <w:autoSpaceDE w:val="0"/>
              <w:autoSpaceDN w:val="0"/>
              <w:snapToGrid w:val="0"/>
              <w:spacing w:line="290" w:lineRule="atLeast"/>
              <w:jc w:val="left"/>
              <w:rPr>
                <w:rFonts w:ascii="SimSun" w:eastAsia="SimSun" w:hAnsi="SimSun"/>
                <w:szCs w:val="21"/>
              </w:rPr>
            </w:pPr>
            <w:r w:rsidRPr="00DE1DAD">
              <w:rPr>
                <w:rFonts w:ascii="SimSun" w:eastAsia="SimSun" w:hAnsi="SimSun" w:hint="eastAsia"/>
                <w:szCs w:val="21"/>
              </w:rPr>
              <w:t xml:space="preserve">　　家庭第二套改善性住房是指已拥有一套住房的家庭，购买的家庭第二套住房。</w:t>
            </w:r>
          </w:p>
          <w:p w:rsidR="00DE1DAD" w:rsidRPr="00DE1DAD" w:rsidRDefault="00DE1DAD" w:rsidP="00DE1DAD">
            <w:pPr>
              <w:wordWrap w:val="0"/>
              <w:autoSpaceDE w:val="0"/>
              <w:autoSpaceDN w:val="0"/>
              <w:snapToGrid w:val="0"/>
              <w:spacing w:line="290" w:lineRule="atLeast"/>
              <w:jc w:val="left"/>
              <w:rPr>
                <w:rFonts w:ascii="SimSun" w:eastAsia="SimSun" w:hAnsi="SimSun"/>
                <w:szCs w:val="21"/>
              </w:rPr>
            </w:pPr>
            <w:r w:rsidRPr="00DE1DAD">
              <w:rPr>
                <w:rFonts w:ascii="SimSun" w:eastAsia="SimSun" w:hAnsi="SimSun" w:hint="eastAsia"/>
                <w:szCs w:val="21"/>
              </w:rPr>
              <w:t xml:space="preserve">　　（三）纳税人申请享受税收优惠的，根据纳税人的申请或授权，由购房所在地的房地产主管部门出具纳税人家庭住房情况书面查询结果，并将查询结果和相关住房信息及时传递给税务机关。暂不具备查询条件而不能提供家庭住房查询结果的，纳税人应向税务机关提交家庭住房实有套数书面诚信保证，诚信保证不实的，属于虚假纳税申报，按照《中华人民共和国税收征收管理法》的有关规定处理，并将不诚信记录纳入个人征信系统。</w:t>
            </w:r>
          </w:p>
          <w:p w:rsidR="00DE1DAD" w:rsidRDefault="00DE1DAD" w:rsidP="00DE1DAD">
            <w:pPr>
              <w:wordWrap w:val="0"/>
              <w:autoSpaceDE w:val="0"/>
              <w:autoSpaceDN w:val="0"/>
              <w:snapToGrid w:val="0"/>
              <w:spacing w:line="290" w:lineRule="atLeast"/>
              <w:ind w:firstLine="408"/>
              <w:jc w:val="left"/>
              <w:rPr>
                <w:rFonts w:ascii="SimSun" w:eastAsia="SimSun" w:hAnsi="SimSun" w:hint="eastAsia"/>
                <w:szCs w:val="21"/>
              </w:rPr>
            </w:pPr>
            <w:r w:rsidRPr="00DE1DAD">
              <w:rPr>
                <w:rFonts w:ascii="SimSun" w:eastAsia="SimSun" w:hAnsi="SimSun" w:hint="eastAsia"/>
                <w:szCs w:val="21"/>
              </w:rPr>
              <w:t>按照便民、高效原则，房地产主管部门应按规定及时出具纳税人家庭住房情况书面查询结果，税务机关应对纳税人提出的税收优惠申请限时办结。</w:t>
            </w:r>
          </w:p>
          <w:p w:rsidR="00DE1DAD" w:rsidRDefault="00DE1DAD" w:rsidP="00DE1DAD">
            <w:pPr>
              <w:wordWrap w:val="0"/>
              <w:autoSpaceDE w:val="0"/>
              <w:autoSpaceDN w:val="0"/>
              <w:snapToGrid w:val="0"/>
              <w:spacing w:line="290" w:lineRule="atLeast"/>
              <w:ind w:firstLine="408"/>
              <w:jc w:val="left"/>
              <w:rPr>
                <w:rFonts w:ascii="SimSun" w:eastAsia="SimSun" w:hAnsi="SimSun" w:hint="eastAsia"/>
                <w:szCs w:val="21"/>
              </w:rPr>
            </w:pPr>
          </w:p>
          <w:p w:rsidR="00DE1DAD" w:rsidRPr="00DE1DAD" w:rsidRDefault="00DE1DAD" w:rsidP="00DE1DAD">
            <w:pPr>
              <w:wordWrap w:val="0"/>
              <w:autoSpaceDE w:val="0"/>
              <w:autoSpaceDN w:val="0"/>
              <w:snapToGrid w:val="0"/>
              <w:spacing w:line="290" w:lineRule="atLeast"/>
              <w:ind w:firstLine="408"/>
              <w:jc w:val="left"/>
              <w:rPr>
                <w:rFonts w:ascii="SimSun" w:eastAsia="SimSun" w:hAnsi="SimSun"/>
                <w:szCs w:val="21"/>
              </w:rPr>
            </w:pPr>
          </w:p>
          <w:p w:rsidR="00DE1DAD" w:rsidRPr="00DE1DAD" w:rsidRDefault="00DE1DAD" w:rsidP="00DE1DAD">
            <w:pPr>
              <w:wordWrap w:val="0"/>
              <w:autoSpaceDE w:val="0"/>
              <w:autoSpaceDN w:val="0"/>
              <w:snapToGrid w:val="0"/>
              <w:spacing w:line="290" w:lineRule="atLeast"/>
              <w:jc w:val="left"/>
              <w:rPr>
                <w:rFonts w:ascii="SimSun" w:eastAsia="SimSun" w:hAnsi="SimSun"/>
                <w:szCs w:val="21"/>
              </w:rPr>
            </w:pPr>
            <w:r w:rsidRPr="00DE1DAD">
              <w:rPr>
                <w:rFonts w:ascii="SimSun" w:eastAsia="SimSun" w:hAnsi="SimSun" w:hint="eastAsia"/>
                <w:szCs w:val="21"/>
              </w:rPr>
              <w:lastRenderedPageBreak/>
              <w:t xml:space="preserve">　　（四）具体操作办法由各省、自治区、直辖市财政、税务、房地产主管部门共同制定。</w:t>
            </w:r>
          </w:p>
          <w:p w:rsidR="00DE1DAD" w:rsidRPr="00DE1DAD" w:rsidRDefault="00DE1DAD" w:rsidP="00DE1DAD">
            <w:pPr>
              <w:wordWrap w:val="0"/>
              <w:autoSpaceDE w:val="0"/>
              <w:autoSpaceDN w:val="0"/>
              <w:snapToGrid w:val="0"/>
              <w:spacing w:line="290" w:lineRule="atLeast"/>
              <w:jc w:val="left"/>
              <w:rPr>
                <w:rFonts w:ascii="SimSun" w:eastAsia="SimSun" w:hAnsi="SimSun"/>
                <w:szCs w:val="21"/>
              </w:rPr>
            </w:pPr>
          </w:p>
          <w:p w:rsidR="00DE1DAD" w:rsidRPr="00DE1DAD" w:rsidRDefault="00DE1DAD" w:rsidP="00DE1DAD">
            <w:pPr>
              <w:wordWrap w:val="0"/>
              <w:autoSpaceDE w:val="0"/>
              <w:autoSpaceDN w:val="0"/>
              <w:snapToGrid w:val="0"/>
              <w:spacing w:line="290" w:lineRule="atLeast"/>
              <w:jc w:val="left"/>
              <w:rPr>
                <w:rFonts w:ascii="SimSun" w:eastAsia="SimSun" w:hAnsi="SimSun"/>
                <w:szCs w:val="21"/>
              </w:rPr>
            </w:pPr>
            <w:r w:rsidRPr="00DE1DAD">
              <w:rPr>
                <w:rFonts w:ascii="SimSun" w:eastAsia="SimSun" w:hAnsi="SimSun" w:hint="eastAsia"/>
                <w:szCs w:val="21"/>
              </w:rPr>
              <w:t xml:space="preserve">　　二、关于营业税政策</w:t>
            </w:r>
          </w:p>
          <w:p w:rsidR="00DE1DAD" w:rsidRPr="00DE1DAD" w:rsidRDefault="00DE1DAD" w:rsidP="00DE1DAD">
            <w:pPr>
              <w:wordWrap w:val="0"/>
              <w:autoSpaceDE w:val="0"/>
              <w:autoSpaceDN w:val="0"/>
              <w:snapToGrid w:val="0"/>
              <w:spacing w:line="290" w:lineRule="atLeast"/>
              <w:jc w:val="left"/>
              <w:rPr>
                <w:rFonts w:ascii="SimSun" w:eastAsia="SimSun" w:hAnsi="SimSun"/>
                <w:szCs w:val="21"/>
              </w:rPr>
            </w:pPr>
            <w:r w:rsidRPr="00DE1DAD">
              <w:rPr>
                <w:rFonts w:ascii="SimSun" w:eastAsia="SimSun" w:hAnsi="SimSun" w:hint="eastAsia"/>
                <w:szCs w:val="21"/>
              </w:rPr>
              <w:t xml:space="preserve">　　个人将购买不足</w:t>
            </w:r>
            <w:r w:rsidRPr="00DE1DAD">
              <w:rPr>
                <w:rFonts w:ascii="SimSun" w:eastAsia="SimSun" w:hAnsi="SimSun"/>
                <w:szCs w:val="21"/>
              </w:rPr>
              <w:t>2</w:t>
            </w:r>
            <w:r w:rsidRPr="00DE1DAD">
              <w:rPr>
                <w:rFonts w:ascii="SimSun" w:eastAsia="SimSun" w:hAnsi="SimSun" w:hint="eastAsia"/>
                <w:szCs w:val="21"/>
              </w:rPr>
              <w:t>年的住房对外销售的，全额征收营业税；个人将购买</w:t>
            </w:r>
            <w:r w:rsidRPr="00DE1DAD">
              <w:rPr>
                <w:rFonts w:ascii="SimSun" w:eastAsia="SimSun" w:hAnsi="SimSun"/>
                <w:szCs w:val="21"/>
              </w:rPr>
              <w:t>2</w:t>
            </w:r>
            <w:r w:rsidRPr="00DE1DAD">
              <w:rPr>
                <w:rFonts w:ascii="SimSun" w:eastAsia="SimSun" w:hAnsi="SimSun" w:hint="eastAsia"/>
                <w:szCs w:val="21"/>
              </w:rPr>
              <w:t>年以上（含</w:t>
            </w:r>
            <w:r w:rsidRPr="00DE1DAD">
              <w:rPr>
                <w:rFonts w:ascii="SimSun" w:eastAsia="SimSun" w:hAnsi="SimSun"/>
                <w:szCs w:val="21"/>
              </w:rPr>
              <w:t>2</w:t>
            </w:r>
            <w:r w:rsidRPr="00DE1DAD">
              <w:rPr>
                <w:rFonts w:ascii="SimSun" w:eastAsia="SimSun" w:hAnsi="SimSun" w:hint="eastAsia"/>
                <w:szCs w:val="21"/>
              </w:rPr>
              <w:t>年）的住房对外销售的，免征营业税。</w:t>
            </w:r>
          </w:p>
          <w:p w:rsidR="00DE1DAD" w:rsidRPr="00DE1DAD" w:rsidRDefault="00DE1DAD" w:rsidP="00DE1DAD">
            <w:pPr>
              <w:wordWrap w:val="0"/>
              <w:autoSpaceDE w:val="0"/>
              <w:autoSpaceDN w:val="0"/>
              <w:snapToGrid w:val="0"/>
              <w:spacing w:line="290" w:lineRule="atLeast"/>
              <w:jc w:val="left"/>
              <w:rPr>
                <w:rFonts w:ascii="SimSun" w:eastAsia="SimSun" w:hAnsi="SimSun"/>
                <w:szCs w:val="21"/>
              </w:rPr>
            </w:pPr>
            <w:r w:rsidRPr="00DE1DAD">
              <w:rPr>
                <w:rFonts w:ascii="SimSun" w:eastAsia="SimSun" w:hAnsi="SimSun" w:hint="eastAsia"/>
                <w:szCs w:val="21"/>
              </w:rPr>
              <w:t xml:space="preserve">　　办理免税的具体程序、购买房屋的时间、开具发票、非购买形式取得住房行为及其他相关税收管理规定，按照《国务院办公厅转发建设部等部门关于做好稳定住房价格工作意见的通知》（国办发〔</w:t>
            </w:r>
            <w:r w:rsidRPr="00DE1DAD">
              <w:rPr>
                <w:rFonts w:ascii="SimSun" w:eastAsia="SimSun" w:hAnsi="SimSun"/>
                <w:szCs w:val="21"/>
              </w:rPr>
              <w:t>2005〕26</w:t>
            </w:r>
            <w:r w:rsidRPr="00DE1DAD">
              <w:rPr>
                <w:rFonts w:ascii="SimSun" w:eastAsia="SimSun" w:hAnsi="SimSun" w:hint="eastAsia"/>
                <w:szCs w:val="21"/>
              </w:rPr>
              <w:t>号）、《国家税务总局</w:t>
            </w:r>
            <w:r w:rsidRPr="00DE1DAD">
              <w:rPr>
                <w:rFonts w:ascii="SimSun" w:eastAsia="SimSun" w:hAnsi="SimSun"/>
                <w:szCs w:val="21"/>
              </w:rPr>
              <w:t xml:space="preserve"> </w:t>
            </w:r>
            <w:r w:rsidRPr="00DE1DAD">
              <w:rPr>
                <w:rFonts w:ascii="SimSun" w:eastAsia="SimSun" w:hAnsi="SimSun" w:hint="eastAsia"/>
                <w:szCs w:val="21"/>
              </w:rPr>
              <w:t>财政部</w:t>
            </w:r>
            <w:r w:rsidRPr="00DE1DAD">
              <w:rPr>
                <w:rFonts w:ascii="SimSun" w:eastAsia="SimSun" w:hAnsi="SimSun"/>
                <w:szCs w:val="21"/>
              </w:rPr>
              <w:t xml:space="preserve"> </w:t>
            </w:r>
            <w:r w:rsidRPr="00DE1DAD">
              <w:rPr>
                <w:rFonts w:ascii="SimSun" w:eastAsia="SimSun" w:hAnsi="SimSun" w:hint="eastAsia"/>
                <w:szCs w:val="21"/>
              </w:rPr>
              <w:t>建设部关于加强房地产税收管理的通知》（国税发〔</w:t>
            </w:r>
            <w:r w:rsidRPr="00DE1DAD">
              <w:rPr>
                <w:rFonts w:ascii="SimSun" w:eastAsia="SimSun" w:hAnsi="SimSun"/>
                <w:szCs w:val="21"/>
              </w:rPr>
              <w:t>2005〕89</w:t>
            </w:r>
            <w:r w:rsidRPr="00DE1DAD">
              <w:rPr>
                <w:rFonts w:ascii="SimSun" w:eastAsia="SimSun" w:hAnsi="SimSun" w:hint="eastAsia"/>
                <w:szCs w:val="21"/>
              </w:rPr>
              <w:t>号）和《国家税务总局关于房地产税收政策执行中几个具体问题的通知》（国税发〔</w:t>
            </w:r>
            <w:r w:rsidRPr="00DE1DAD">
              <w:rPr>
                <w:rFonts w:ascii="SimSun" w:eastAsia="SimSun" w:hAnsi="SimSun"/>
                <w:szCs w:val="21"/>
              </w:rPr>
              <w:t>2005〕172</w:t>
            </w:r>
            <w:r w:rsidRPr="00DE1DAD">
              <w:rPr>
                <w:rFonts w:ascii="SimSun" w:eastAsia="SimSun" w:hAnsi="SimSun" w:hint="eastAsia"/>
                <w:szCs w:val="21"/>
              </w:rPr>
              <w:t>号）的有关规定执行。</w:t>
            </w:r>
          </w:p>
          <w:p w:rsidR="00DE1DAD" w:rsidRPr="00DE1DAD" w:rsidRDefault="00DE1DAD" w:rsidP="00DE1DAD">
            <w:pPr>
              <w:wordWrap w:val="0"/>
              <w:autoSpaceDE w:val="0"/>
              <w:autoSpaceDN w:val="0"/>
              <w:snapToGrid w:val="0"/>
              <w:spacing w:line="290" w:lineRule="atLeast"/>
              <w:jc w:val="left"/>
              <w:rPr>
                <w:rFonts w:ascii="SimSun" w:eastAsia="SimSun" w:hAnsi="SimSun"/>
                <w:szCs w:val="21"/>
              </w:rPr>
            </w:pPr>
          </w:p>
          <w:p w:rsidR="00DE1DAD" w:rsidRPr="00DE1DAD" w:rsidRDefault="00DE1DAD" w:rsidP="00DE1DAD">
            <w:pPr>
              <w:wordWrap w:val="0"/>
              <w:autoSpaceDE w:val="0"/>
              <w:autoSpaceDN w:val="0"/>
              <w:snapToGrid w:val="0"/>
              <w:spacing w:line="290" w:lineRule="atLeast"/>
              <w:jc w:val="left"/>
              <w:rPr>
                <w:rFonts w:ascii="SimSun" w:eastAsia="SimSun" w:hAnsi="SimSun"/>
                <w:szCs w:val="21"/>
              </w:rPr>
            </w:pPr>
            <w:r w:rsidRPr="00DE1DAD">
              <w:rPr>
                <w:rFonts w:ascii="SimSun" w:eastAsia="SimSun" w:hAnsi="SimSun" w:hint="eastAsia"/>
                <w:szCs w:val="21"/>
              </w:rPr>
              <w:t xml:space="preserve">　　三、关于实施范围</w:t>
            </w:r>
          </w:p>
          <w:p w:rsidR="00DE1DAD" w:rsidRPr="00DE1DAD" w:rsidRDefault="00DE1DAD" w:rsidP="00DE1DAD">
            <w:pPr>
              <w:wordWrap w:val="0"/>
              <w:autoSpaceDE w:val="0"/>
              <w:autoSpaceDN w:val="0"/>
              <w:snapToGrid w:val="0"/>
              <w:spacing w:line="290" w:lineRule="atLeast"/>
              <w:jc w:val="left"/>
              <w:rPr>
                <w:rFonts w:ascii="SimSun" w:eastAsia="SimSun" w:hAnsi="SimSun"/>
                <w:szCs w:val="21"/>
              </w:rPr>
            </w:pPr>
            <w:r w:rsidRPr="00DE1DAD">
              <w:rPr>
                <w:rFonts w:ascii="SimSun" w:eastAsia="SimSun" w:hAnsi="SimSun" w:hint="eastAsia"/>
                <w:szCs w:val="21"/>
              </w:rPr>
              <w:t xml:space="preserve">　　北京市、上海市、广州市、深圳市暂不实施本通知第一条第二项契税优惠政策及第二条营业税优惠政策，上述城市个人住房转让营业税政策仍按照《财政部</w:t>
            </w:r>
            <w:r w:rsidRPr="00DE1DAD">
              <w:rPr>
                <w:rFonts w:ascii="SimSun" w:eastAsia="SimSun" w:hAnsi="SimSun"/>
                <w:szCs w:val="21"/>
              </w:rPr>
              <w:t xml:space="preserve"> </w:t>
            </w:r>
            <w:r w:rsidRPr="00DE1DAD">
              <w:rPr>
                <w:rFonts w:ascii="SimSun" w:eastAsia="SimSun" w:hAnsi="SimSun" w:hint="eastAsia"/>
                <w:szCs w:val="21"/>
              </w:rPr>
              <w:t>国家税务总局关于调整个人住房转让营业税政策的通知》（财税〔</w:t>
            </w:r>
            <w:r w:rsidRPr="00DE1DAD">
              <w:rPr>
                <w:rFonts w:ascii="SimSun" w:eastAsia="SimSun" w:hAnsi="SimSun"/>
                <w:szCs w:val="21"/>
              </w:rPr>
              <w:t>2015〕39</w:t>
            </w:r>
            <w:r w:rsidRPr="00DE1DAD">
              <w:rPr>
                <w:rFonts w:ascii="SimSun" w:eastAsia="SimSun" w:hAnsi="SimSun" w:hint="eastAsia"/>
                <w:szCs w:val="21"/>
              </w:rPr>
              <w:t>号）执行。</w:t>
            </w:r>
          </w:p>
          <w:p w:rsidR="00DE1DAD" w:rsidRPr="00DE1DAD" w:rsidRDefault="00DE1DAD" w:rsidP="00FB156E">
            <w:pPr>
              <w:wordWrap w:val="0"/>
              <w:autoSpaceDE w:val="0"/>
              <w:autoSpaceDN w:val="0"/>
              <w:snapToGrid w:val="0"/>
              <w:spacing w:line="290" w:lineRule="atLeast"/>
              <w:ind w:firstLineChars="200" w:firstLine="420"/>
              <w:jc w:val="left"/>
              <w:rPr>
                <w:rFonts w:ascii="SimSun" w:eastAsia="SimSun" w:hAnsi="SimSun"/>
                <w:szCs w:val="21"/>
              </w:rPr>
            </w:pPr>
            <w:r w:rsidRPr="00DE1DAD">
              <w:rPr>
                <w:rFonts w:ascii="SimSun" w:eastAsia="SimSun" w:hAnsi="SimSun" w:hint="eastAsia"/>
                <w:szCs w:val="21"/>
              </w:rPr>
              <w:t>上述城市以外的其他地区适用本通知全部规定。</w:t>
            </w:r>
          </w:p>
          <w:p w:rsidR="00DE1DAD" w:rsidRPr="00DE1DAD" w:rsidRDefault="00DE1DAD" w:rsidP="00DE1DAD">
            <w:pPr>
              <w:wordWrap w:val="0"/>
              <w:autoSpaceDE w:val="0"/>
              <w:autoSpaceDN w:val="0"/>
              <w:snapToGrid w:val="0"/>
              <w:spacing w:line="290" w:lineRule="atLeast"/>
              <w:jc w:val="left"/>
              <w:rPr>
                <w:rFonts w:ascii="SimSun" w:eastAsia="SimSun" w:hAnsi="SimSun"/>
                <w:szCs w:val="21"/>
              </w:rPr>
            </w:pPr>
            <w:r w:rsidRPr="00DE1DAD">
              <w:rPr>
                <w:rFonts w:ascii="SimSun" w:eastAsia="SimSun" w:hAnsi="SimSun" w:hint="eastAsia"/>
                <w:szCs w:val="21"/>
              </w:rPr>
              <w:t xml:space="preserve">　　本通知自</w:t>
            </w:r>
            <w:r w:rsidRPr="00DE1DAD">
              <w:rPr>
                <w:rFonts w:ascii="SimSun" w:eastAsia="SimSun" w:hAnsi="SimSun"/>
                <w:szCs w:val="21"/>
              </w:rPr>
              <w:t>2016</w:t>
            </w:r>
            <w:r w:rsidRPr="00DE1DAD">
              <w:rPr>
                <w:rFonts w:ascii="SimSun" w:eastAsia="SimSun" w:hAnsi="SimSun" w:hint="eastAsia"/>
                <w:szCs w:val="21"/>
              </w:rPr>
              <w:t>年</w:t>
            </w:r>
            <w:r w:rsidRPr="00DE1DAD">
              <w:rPr>
                <w:rFonts w:ascii="SimSun" w:eastAsia="SimSun" w:hAnsi="SimSun"/>
                <w:szCs w:val="21"/>
              </w:rPr>
              <w:t>2</w:t>
            </w:r>
            <w:r w:rsidRPr="00DE1DAD">
              <w:rPr>
                <w:rFonts w:ascii="SimSun" w:eastAsia="SimSun" w:hAnsi="SimSun" w:hint="eastAsia"/>
                <w:szCs w:val="21"/>
              </w:rPr>
              <w:t>月</w:t>
            </w:r>
            <w:r w:rsidRPr="00DE1DAD">
              <w:rPr>
                <w:rFonts w:ascii="SimSun" w:eastAsia="SimSun" w:hAnsi="SimSun"/>
                <w:szCs w:val="21"/>
              </w:rPr>
              <w:t>22</w:t>
            </w:r>
            <w:r w:rsidRPr="00DE1DAD">
              <w:rPr>
                <w:rFonts w:ascii="SimSun" w:eastAsia="SimSun" w:hAnsi="SimSun" w:hint="eastAsia"/>
                <w:szCs w:val="21"/>
              </w:rPr>
              <w:t>日起执行。</w:t>
            </w:r>
          </w:p>
          <w:p w:rsidR="00DE1DAD" w:rsidRPr="00DE1DAD" w:rsidRDefault="00DE1DAD" w:rsidP="00DE1DAD">
            <w:pPr>
              <w:wordWrap w:val="0"/>
              <w:autoSpaceDE w:val="0"/>
              <w:autoSpaceDN w:val="0"/>
              <w:snapToGrid w:val="0"/>
              <w:spacing w:line="290" w:lineRule="atLeast"/>
              <w:jc w:val="left"/>
              <w:rPr>
                <w:rFonts w:ascii="SimSun" w:eastAsia="SimSun" w:hAnsi="SimSun"/>
                <w:szCs w:val="21"/>
              </w:rPr>
            </w:pPr>
          </w:p>
          <w:p w:rsidR="00DE1DAD" w:rsidRPr="00DE1DAD" w:rsidRDefault="00DE1DAD" w:rsidP="00FB156E">
            <w:pPr>
              <w:wordWrap w:val="0"/>
              <w:autoSpaceDE w:val="0"/>
              <w:autoSpaceDN w:val="0"/>
              <w:snapToGrid w:val="0"/>
              <w:spacing w:line="290" w:lineRule="atLeast"/>
              <w:jc w:val="right"/>
              <w:rPr>
                <w:rFonts w:ascii="SimSun" w:eastAsia="SimSun" w:hAnsi="SimSun"/>
                <w:szCs w:val="21"/>
              </w:rPr>
            </w:pPr>
            <w:r w:rsidRPr="00DE1DAD">
              <w:rPr>
                <w:rFonts w:ascii="SimSun" w:eastAsia="SimSun" w:hAnsi="SimSun" w:hint="eastAsia"/>
                <w:szCs w:val="21"/>
              </w:rPr>
              <w:t>财政部</w:t>
            </w:r>
          </w:p>
          <w:p w:rsidR="00DE1DAD" w:rsidRPr="00DE1DAD" w:rsidRDefault="00DE1DAD" w:rsidP="00FB156E">
            <w:pPr>
              <w:wordWrap w:val="0"/>
              <w:autoSpaceDE w:val="0"/>
              <w:autoSpaceDN w:val="0"/>
              <w:snapToGrid w:val="0"/>
              <w:spacing w:line="290" w:lineRule="atLeast"/>
              <w:jc w:val="right"/>
              <w:rPr>
                <w:rFonts w:ascii="SimSun" w:eastAsia="SimSun" w:hAnsi="SimSun"/>
                <w:szCs w:val="21"/>
              </w:rPr>
            </w:pPr>
            <w:r w:rsidRPr="00DE1DAD">
              <w:rPr>
                <w:rFonts w:ascii="SimSun" w:eastAsia="SimSun" w:hAnsi="SimSun"/>
                <w:szCs w:val="21"/>
              </w:rPr>
              <w:t xml:space="preserve"> </w:t>
            </w:r>
            <w:r w:rsidRPr="00DE1DAD">
              <w:rPr>
                <w:rFonts w:ascii="SimSun" w:eastAsia="SimSun" w:hAnsi="SimSun" w:hint="eastAsia"/>
                <w:szCs w:val="21"/>
              </w:rPr>
              <w:t>国家税务总局</w:t>
            </w:r>
            <w:r w:rsidRPr="00DE1DAD">
              <w:rPr>
                <w:rFonts w:ascii="SimSun" w:eastAsia="SimSun" w:hAnsi="SimSun"/>
                <w:szCs w:val="21"/>
              </w:rPr>
              <w:t xml:space="preserve"> </w:t>
            </w:r>
          </w:p>
          <w:p w:rsidR="00DE1DAD" w:rsidRPr="00DE1DAD" w:rsidRDefault="00DE1DAD" w:rsidP="00FB156E">
            <w:pPr>
              <w:wordWrap w:val="0"/>
              <w:autoSpaceDE w:val="0"/>
              <w:autoSpaceDN w:val="0"/>
              <w:snapToGrid w:val="0"/>
              <w:spacing w:line="290" w:lineRule="atLeast"/>
              <w:jc w:val="right"/>
              <w:rPr>
                <w:rFonts w:ascii="SimSun" w:eastAsia="SimSun" w:hAnsi="SimSun"/>
                <w:szCs w:val="21"/>
              </w:rPr>
            </w:pPr>
            <w:r w:rsidRPr="00DE1DAD">
              <w:rPr>
                <w:rFonts w:ascii="SimSun" w:eastAsia="SimSun" w:hAnsi="SimSun" w:hint="eastAsia"/>
                <w:szCs w:val="21"/>
              </w:rPr>
              <w:t>住房城乡建设部</w:t>
            </w:r>
          </w:p>
          <w:p w:rsidR="00820E98" w:rsidRPr="00820E98" w:rsidRDefault="00DE1DAD" w:rsidP="00FB156E">
            <w:pPr>
              <w:wordWrap w:val="0"/>
              <w:autoSpaceDE w:val="0"/>
              <w:autoSpaceDN w:val="0"/>
              <w:snapToGrid w:val="0"/>
              <w:spacing w:line="290" w:lineRule="atLeast"/>
              <w:jc w:val="right"/>
              <w:rPr>
                <w:rFonts w:ascii="SimSun" w:eastAsia="SimSun" w:hAnsi="SimSun"/>
                <w:szCs w:val="21"/>
              </w:rPr>
            </w:pPr>
            <w:r w:rsidRPr="00DE1DAD">
              <w:rPr>
                <w:rFonts w:ascii="SimSun" w:eastAsia="SimSun" w:hAnsi="SimSun" w:hint="eastAsia"/>
                <w:szCs w:val="21"/>
              </w:rPr>
              <w:t xml:space="preserve">　　</w:t>
            </w:r>
            <w:r w:rsidRPr="00DE1DAD">
              <w:rPr>
                <w:rFonts w:ascii="SimSun" w:eastAsia="SimSun" w:hAnsi="SimSun"/>
                <w:szCs w:val="21"/>
              </w:rPr>
              <w:t xml:space="preserve"> 2016</w:t>
            </w:r>
            <w:r w:rsidRPr="00DE1DAD">
              <w:rPr>
                <w:rFonts w:ascii="SimSun" w:eastAsia="SimSun" w:hAnsi="SimSun" w:hint="eastAsia"/>
                <w:szCs w:val="21"/>
              </w:rPr>
              <w:t>年</w:t>
            </w:r>
            <w:r w:rsidRPr="00DE1DAD">
              <w:rPr>
                <w:rFonts w:ascii="SimSun" w:eastAsia="SimSun" w:hAnsi="SimSun"/>
                <w:szCs w:val="21"/>
              </w:rPr>
              <w:t>2</w:t>
            </w:r>
            <w:r w:rsidRPr="00DE1DAD">
              <w:rPr>
                <w:rFonts w:ascii="SimSun" w:eastAsia="SimSun" w:hAnsi="SimSun" w:hint="eastAsia"/>
                <w:szCs w:val="21"/>
              </w:rPr>
              <w:t>月</w:t>
            </w:r>
            <w:r w:rsidRPr="00DE1DAD">
              <w:rPr>
                <w:rFonts w:ascii="SimSun" w:eastAsia="SimSun" w:hAnsi="SimSun"/>
                <w:szCs w:val="21"/>
              </w:rPr>
              <w:t>17</w:t>
            </w:r>
            <w:r w:rsidRPr="00DE1DAD">
              <w:rPr>
                <w:rFonts w:ascii="SimSun" w:eastAsia="SimSun" w:hAnsi="SimSun" w:hint="eastAsia"/>
                <w:szCs w:val="21"/>
              </w:rPr>
              <w:t>日</w:t>
            </w: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E05766" w:rsidRPr="00DE1DAD" w:rsidRDefault="00B17270" w:rsidP="00DE1DAD">
            <w:pPr>
              <w:wordWrap w:val="0"/>
              <w:autoSpaceDE w:val="0"/>
              <w:autoSpaceDN w:val="0"/>
              <w:snapToGrid w:val="0"/>
              <w:spacing w:line="290" w:lineRule="atLeast"/>
              <w:jc w:val="left"/>
              <w:rPr>
                <w:rFonts w:ascii="SimSun" w:eastAsia="SimSun" w:hAnsi="SimSun" w:hint="eastAsia"/>
                <w:szCs w:val="21"/>
              </w:rPr>
            </w:pPr>
            <w:r w:rsidRPr="00B17270">
              <w:rPr>
                <w:rFonts w:ascii="SimSun" w:eastAsia="SimSun" w:hAnsi="SimSun" w:hint="eastAsia"/>
                <w:szCs w:val="21"/>
              </w:rPr>
              <w:t xml:space="preserve">　　</w:t>
            </w:r>
          </w:p>
          <w:p w:rsidR="00DB5008" w:rsidRPr="00444F1B" w:rsidRDefault="00DB5008" w:rsidP="00E7653A">
            <w:pPr>
              <w:wordWrap w:val="0"/>
              <w:autoSpaceDE w:val="0"/>
              <w:autoSpaceDN w:val="0"/>
              <w:snapToGrid w:val="0"/>
              <w:spacing w:line="290" w:lineRule="atLeast"/>
              <w:ind w:firstLineChars="200" w:firstLine="420"/>
              <w:rPr>
                <w:rFonts w:ascii="SimSun" w:eastAsia="SimSun" w:hAnsi="SimSun"/>
                <w:szCs w:val="21"/>
              </w:rPr>
            </w:pPr>
          </w:p>
        </w:tc>
      </w:tr>
    </w:tbl>
    <w:p w:rsidR="00100135" w:rsidRPr="00DE1DAD" w:rsidRDefault="00100135">
      <w:pPr>
        <w:rPr>
          <w:rFonts w:eastAsia="SimSun" w:hint="eastAsia"/>
        </w:rPr>
      </w:pPr>
    </w:p>
    <w:sectPr w:rsidR="00100135" w:rsidRPr="00DE1DAD"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1D52" w:rsidRDefault="00C21D52" w:rsidP="00C278F4">
      <w:r>
        <w:separator/>
      </w:r>
    </w:p>
  </w:endnote>
  <w:endnote w:type="continuationSeparator" w:id="1">
    <w:p w:rsidR="00C21D52" w:rsidRDefault="00C21D52"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1D52" w:rsidRDefault="00C21D52" w:rsidP="00C278F4">
      <w:r>
        <w:separator/>
      </w:r>
    </w:p>
  </w:footnote>
  <w:footnote w:type="continuationSeparator" w:id="1">
    <w:p w:rsidR="00C21D52" w:rsidRDefault="00C21D52"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5">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8">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1">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2">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0"/>
  </w:num>
  <w:num w:numId="2">
    <w:abstractNumId w:val="7"/>
  </w:num>
  <w:num w:numId="3">
    <w:abstractNumId w:val="1"/>
  </w:num>
  <w:num w:numId="4">
    <w:abstractNumId w:val="2"/>
  </w:num>
  <w:num w:numId="5">
    <w:abstractNumId w:val="11"/>
  </w:num>
  <w:num w:numId="6">
    <w:abstractNumId w:val="12"/>
  </w:num>
  <w:num w:numId="7">
    <w:abstractNumId w:val="6"/>
  </w:num>
  <w:num w:numId="8">
    <w:abstractNumId w:val="0"/>
  </w:num>
  <w:num w:numId="9">
    <w:abstractNumId w:val="5"/>
  </w:num>
  <w:num w:numId="10">
    <w:abstractNumId w:val="3"/>
  </w:num>
  <w:num w:numId="11">
    <w:abstractNumId w:val="9"/>
  </w:num>
  <w:num w:numId="12">
    <w:abstractNumId w:val="13"/>
  </w:num>
  <w:num w:numId="13">
    <w:abstractNumId w:val="8"/>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3170E"/>
    <w:rsid w:val="000D115A"/>
    <w:rsid w:val="00100135"/>
    <w:rsid w:val="00135A6C"/>
    <w:rsid w:val="00140993"/>
    <w:rsid w:val="001A612D"/>
    <w:rsid w:val="001F2DDE"/>
    <w:rsid w:val="002068CB"/>
    <w:rsid w:val="00210CC1"/>
    <w:rsid w:val="002404C7"/>
    <w:rsid w:val="00247BC5"/>
    <w:rsid w:val="0028452A"/>
    <w:rsid w:val="002E45D9"/>
    <w:rsid w:val="002E5535"/>
    <w:rsid w:val="00315BCC"/>
    <w:rsid w:val="0037618A"/>
    <w:rsid w:val="003818EE"/>
    <w:rsid w:val="003C5455"/>
    <w:rsid w:val="003D3255"/>
    <w:rsid w:val="00444F1B"/>
    <w:rsid w:val="00470D1E"/>
    <w:rsid w:val="004A6A46"/>
    <w:rsid w:val="004B30A1"/>
    <w:rsid w:val="004E2A9C"/>
    <w:rsid w:val="00525052"/>
    <w:rsid w:val="00532BD0"/>
    <w:rsid w:val="0053491D"/>
    <w:rsid w:val="0055642B"/>
    <w:rsid w:val="00587FEA"/>
    <w:rsid w:val="005A3DA9"/>
    <w:rsid w:val="005C625D"/>
    <w:rsid w:val="005F5FEA"/>
    <w:rsid w:val="00610641"/>
    <w:rsid w:val="00627FF5"/>
    <w:rsid w:val="0063360D"/>
    <w:rsid w:val="00635DAE"/>
    <w:rsid w:val="006E2B22"/>
    <w:rsid w:val="006F037F"/>
    <w:rsid w:val="00712549"/>
    <w:rsid w:val="007428D2"/>
    <w:rsid w:val="00763D92"/>
    <w:rsid w:val="00793DEF"/>
    <w:rsid w:val="007B1D46"/>
    <w:rsid w:val="007B625E"/>
    <w:rsid w:val="008026B7"/>
    <w:rsid w:val="00820E98"/>
    <w:rsid w:val="00896D67"/>
    <w:rsid w:val="00907432"/>
    <w:rsid w:val="00913DA6"/>
    <w:rsid w:val="009A6824"/>
    <w:rsid w:val="009B0986"/>
    <w:rsid w:val="009C24AE"/>
    <w:rsid w:val="009D3790"/>
    <w:rsid w:val="00A14377"/>
    <w:rsid w:val="00A2090D"/>
    <w:rsid w:val="00A25ACC"/>
    <w:rsid w:val="00A26F0D"/>
    <w:rsid w:val="00A32144"/>
    <w:rsid w:val="00A704C8"/>
    <w:rsid w:val="00A7085D"/>
    <w:rsid w:val="00A945CB"/>
    <w:rsid w:val="00AA03A7"/>
    <w:rsid w:val="00AA3F7C"/>
    <w:rsid w:val="00AD2A3D"/>
    <w:rsid w:val="00B1249E"/>
    <w:rsid w:val="00B17270"/>
    <w:rsid w:val="00B86A82"/>
    <w:rsid w:val="00B87E3D"/>
    <w:rsid w:val="00BB1357"/>
    <w:rsid w:val="00BD2273"/>
    <w:rsid w:val="00C21D52"/>
    <w:rsid w:val="00C278F4"/>
    <w:rsid w:val="00C810C6"/>
    <w:rsid w:val="00CC1207"/>
    <w:rsid w:val="00CC5D08"/>
    <w:rsid w:val="00CD4421"/>
    <w:rsid w:val="00CD5ACF"/>
    <w:rsid w:val="00D122A0"/>
    <w:rsid w:val="00D16B85"/>
    <w:rsid w:val="00D420AB"/>
    <w:rsid w:val="00DB5008"/>
    <w:rsid w:val="00DD0992"/>
    <w:rsid w:val="00DE1DAD"/>
    <w:rsid w:val="00E00A22"/>
    <w:rsid w:val="00E05766"/>
    <w:rsid w:val="00E7653A"/>
    <w:rsid w:val="00F078AB"/>
    <w:rsid w:val="00F74269"/>
    <w:rsid w:val="00F77275"/>
    <w:rsid w:val="00F916FD"/>
    <w:rsid w:val="00FA333E"/>
    <w:rsid w:val="00FA547E"/>
    <w:rsid w:val="00FB156E"/>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2443</Characters>
  <Application>Microsoft Office Word</Application>
  <DocSecurity>0</DocSecurity>
  <Lines>20</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2</cp:revision>
  <dcterms:created xsi:type="dcterms:W3CDTF">2016-02-25T07:40:00Z</dcterms:created>
  <dcterms:modified xsi:type="dcterms:W3CDTF">2016-02-25T07:40:00Z</dcterms:modified>
</cp:coreProperties>
</file>