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85"/>
        <w:gridCol w:w="539"/>
        <w:gridCol w:w="3958"/>
      </w:tblGrid>
      <w:tr w:rsidR="00AE711E" w:rsidTr="00E22A2E">
        <w:tc>
          <w:tcPr>
            <w:tcW w:w="4785" w:type="dxa"/>
          </w:tcPr>
          <w:p w:rsidR="00AE711E" w:rsidRPr="00F72A6E" w:rsidRDefault="00AE711E" w:rsidP="00F72A6E">
            <w:pPr>
              <w:topLinePunct/>
              <w:autoSpaceDE/>
              <w:adjustRightInd w:val="0"/>
              <w:snapToGrid w:val="0"/>
              <w:spacing w:line="290" w:lineRule="atLeast"/>
              <w:jc w:val="center"/>
              <w:rPr>
                <w:rFonts w:ascii="한컴바탕" w:eastAsia="한컴바탕" w:hAnsi="한컴바탕" w:cs="한컴바탕"/>
                <w:b/>
                <w:sz w:val="26"/>
                <w:szCs w:val="26"/>
              </w:rPr>
            </w:pPr>
            <w:r w:rsidRPr="00F72A6E">
              <w:rPr>
                <w:rFonts w:ascii="한컴바탕" w:eastAsia="한컴바탕" w:hAnsi="한컴바탕" w:cs="한컴바탕" w:hint="eastAsia"/>
                <w:b/>
                <w:sz w:val="26"/>
                <w:szCs w:val="26"/>
              </w:rPr>
              <w:t>《항구 건설비 징수 사용 관리방법》 인쇄 배포에 관한 통지</w:t>
            </w:r>
          </w:p>
          <w:p w:rsidR="00AE711E" w:rsidRPr="00D46057" w:rsidRDefault="00AE711E" w:rsidP="00D46057">
            <w:pPr>
              <w:topLinePunct/>
              <w:autoSpaceDE/>
              <w:adjustRightInd w:val="0"/>
              <w:snapToGrid w:val="0"/>
              <w:spacing w:line="290" w:lineRule="atLeast"/>
              <w:jc w:val="center"/>
              <w:rPr>
                <w:rFonts w:ascii="한컴바탕" w:eastAsia="한컴바탕" w:hAnsi="한컴바탕" w:cs="한컴바탕"/>
                <w:sz w:val="21"/>
                <w:szCs w:val="21"/>
              </w:rPr>
            </w:pPr>
            <w:r w:rsidRPr="00D46057">
              <w:rPr>
                <w:rFonts w:ascii="한컴바탕" w:eastAsia="한컴바탕" w:hAnsi="한컴바탕" w:cs="한컴바탕" w:hint="eastAsia"/>
                <w:sz w:val="21"/>
                <w:szCs w:val="21"/>
              </w:rPr>
              <w:t>재종[2011] 29호</w:t>
            </w:r>
          </w:p>
          <w:p w:rsidR="00AE711E" w:rsidRPr="00D46057" w:rsidRDefault="00AE711E" w:rsidP="00D46057">
            <w:pPr>
              <w:topLinePunct/>
              <w:autoSpaceDE/>
              <w:adjustRightInd w:val="0"/>
              <w:snapToGrid w:val="0"/>
              <w:spacing w:line="290" w:lineRule="atLeast"/>
              <w:jc w:val="center"/>
              <w:rPr>
                <w:rFonts w:ascii="한컴바탕" w:eastAsia="한컴바탕" w:hAnsi="한컴바탕" w:cs="한컴바탕" w:hint="eastAsia"/>
                <w:sz w:val="21"/>
                <w:szCs w:val="21"/>
              </w:rPr>
            </w:pPr>
          </w:p>
          <w:p w:rsidR="00AE711E" w:rsidRPr="00D46057" w:rsidRDefault="00AE711E" w:rsidP="00D46057">
            <w:pPr>
              <w:topLinePunct/>
              <w:autoSpaceDE/>
              <w:adjustRightInd w:val="0"/>
              <w:snapToGrid w:val="0"/>
              <w:spacing w:line="290" w:lineRule="atLeast"/>
              <w:jc w:val="center"/>
              <w:rPr>
                <w:rFonts w:ascii="한컴바탕" w:eastAsia="한컴바탕" w:hAnsi="한컴바탕" w:cs="한컴바탕" w:hint="eastAsia"/>
                <w:sz w:val="21"/>
                <w:szCs w:val="21"/>
              </w:rPr>
            </w:pPr>
          </w:p>
          <w:p w:rsidR="00AE711E" w:rsidRPr="00D46057" w:rsidRDefault="00AE711E" w:rsidP="00D46057">
            <w:pPr>
              <w:topLinePunct/>
              <w:autoSpaceDE/>
              <w:adjustRightInd w:val="0"/>
              <w:snapToGrid w:val="0"/>
              <w:spacing w:line="290" w:lineRule="atLeast"/>
              <w:rPr>
                <w:rFonts w:ascii="한컴바탕" w:eastAsia="한컴바탕" w:hAnsi="한컴바탕" w:cs="한컴바탕"/>
                <w:sz w:val="21"/>
                <w:szCs w:val="21"/>
              </w:rPr>
            </w:pPr>
            <w:r w:rsidRPr="00D46057">
              <w:rPr>
                <w:rFonts w:ascii="한컴바탕" w:eastAsia="한컴바탕" w:hAnsi="한컴바탕" w:cs="한컴바탕" w:hint="eastAsia"/>
                <w:sz w:val="21"/>
                <w:szCs w:val="21"/>
              </w:rPr>
              <w:t xml:space="preserve">각성, 자치구, 직할시, 중점 개발 도시 </w:t>
            </w:r>
            <w:proofErr w:type="spellStart"/>
            <w:r w:rsidRPr="00D46057">
              <w:rPr>
                <w:rFonts w:ascii="한컴바탕" w:eastAsia="한컴바탕" w:hAnsi="한컴바탕" w:cs="한컴바탕" w:hint="eastAsia"/>
                <w:sz w:val="21"/>
                <w:szCs w:val="21"/>
              </w:rPr>
              <w:t>재정청</w:t>
            </w:r>
            <w:proofErr w:type="spellEnd"/>
            <w:r w:rsidRPr="00D46057">
              <w:rPr>
                <w:rFonts w:ascii="한컴바탕" w:eastAsia="한컴바탕" w:hAnsi="한컴바탕" w:cs="한컴바탕" w:hint="eastAsia"/>
                <w:sz w:val="21"/>
                <w:szCs w:val="21"/>
              </w:rPr>
              <w:t xml:space="preserve">(국), </w:t>
            </w:r>
            <w:proofErr w:type="spellStart"/>
            <w:r w:rsidRPr="00D46057">
              <w:rPr>
                <w:rFonts w:ascii="한컴바탕" w:eastAsia="한컴바탕" w:hAnsi="한컴바탕" w:cs="한컴바탕" w:hint="eastAsia"/>
                <w:sz w:val="21"/>
                <w:szCs w:val="21"/>
              </w:rPr>
              <w:t>교통청</w:t>
            </w:r>
            <w:proofErr w:type="spellEnd"/>
            <w:r w:rsidRPr="00D46057">
              <w:rPr>
                <w:rFonts w:ascii="한컴바탕" w:eastAsia="한컴바탕" w:hAnsi="한컴바탕" w:cs="한컴바탕" w:hint="eastAsia"/>
                <w:sz w:val="21"/>
                <w:szCs w:val="21"/>
              </w:rPr>
              <w:t xml:space="preserve"> (국):</w:t>
            </w:r>
          </w:p>
          <w:p w:rsidR="00AE711E" w:rsidRPr="00D46057" w:rsidRDefault="00AE711E" w:rsidP="00D46057">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D46057">
              <w:rPr>
                <w:rFonts w:ascii="한컴바탕" w:eastAsia="한컴바탕" w:hAnsi="한컴바탕" w:cs="한컴바탕" w:hint="eastAsia"/>
                <w:sz w:val="21"/>
                <w:szCs w:val="21"/>
              </w:rPr>
              <w:t xml:space="preserve">항구의 인프라 건설을 가속화하고, 중국의 수상운송 사업 발전을 촉진하기 위해 국무원의 관련 지시에 따라 </w:t>
            </w:r>
            <w:proofErr w:type="spellStart"/>
            <w:r w:rsidRPr="00D46057">
              <w:rPr>
                <w:rFonts w:ascii="한컴바탕" w:eastAsia="한컴바탕" w:hAnsi="한컴바탕" w:cs="한컴바탕" w:hint="eastAsia"/>
                <w:sz w:val="21"/>
                <w:szCs w:val="21"/>
              </w:rPr>
              <w:t>재정부와</w:t>
            </w:r>
            <w:proofErr w:type="spellEnd"/>
            <w:r w:rsidRPr="00D46057">
              <w:rPr>
                <w:rFonts w:ascii="한컴바탕" w:eastAsia="한컴바탕" w:hAnsi="한컴바탕" w:cs="한컴바탕" w:hint="eastAsia"/>
                <w:sz w:val="21"/>
                <w:szCs w:val="21"/>
              </w:rPr>
              <w:t xml:space="preserve"> 교통운수부가 회동하여 공동으로《항구 건설비 징수 사용 관리방법》(이하《방법》) 을 제정하였으며, 현재 인쇄 발포 하고 이에 따라 집행하길 바라는 바이다</w:t>
            </w:r>
            <w:proofErr w:type="gramStart"/>
            <w:r w:rsidRPr="00D46057">
              <w:rPr>
                <w:rFonts w:ascii="한컴바탕" w:eastAsia="한컴바탕" w:hAnsi="한컴바탕" w:cs="한컴바탕" w:hint="eastAsia"/>
                <w:sz w:val="21"/>
                <w:szCs w:val="21"/>
              </w:rPr>
              <w:t>.《</w:t>
            </w:r>
            <w:proofErr w:type="gramEnd"/>
            <w:r w:rsidRPr="00D46057">
              <w:rPr>
                <w:rFonts w:ascii="한컴바탕" w:eastAsia="한컴바탕" w:hAnsi="한컴바탕" w:cs="한컴바탕" w:hint="eastAsia"/>
                <w:sz w:val="21"/>
                <w:szCs w:val="21"/>
              </w:rPr>
              <w:t>항구 건설비 징수 방법》(</w:t>
            </w:r>
            <w:proofErr w:type="spellStart"/>
            <w:r w:rsidRPr="00D46057">
              <w:rPr>
                <w:rFonts w:ascii="한컴바탕" w:eastAsia="한컴바탕" w:hAnsi="한컴바탕" w:cs="한컴바탕" w:hint="eastAsia"/>
                <w:sz w:val="21"/>
                <w:szCs w:val="21"/>
              </w:rPr>
              <w:t>국발</w:t>
            </w:r>
            <w:proofErr w:type="spellEnd"/>
            <w:r w:rsidRPr="00D46057">
              <w:rPr>
                <w:rFonts w:ascii="한컴바탕" w:eastAsia="한컴바탕" w:hAnsi="한컴바탕" w:cs="한컴바탕" w:hint="eastAsia"/>
                <w:sz w:val="21"/>
                <w:szCs w:val="21"/>
              </w:rPr>
              <w:t>[1985]124호)은《방법》이 시행되는 날부터 폐지한다.</w:t>
            </w:r>
          </w:p>
          <w:p w:rsidR="00AE711E" w:rsidRPr="00D46057" w:rsidRDefault="00AE711E" w:rsidP="00D46057">
            <w:pPr>
              <w:topLinePunct/>
              <w:autoSpaceDE/>
              <w:adjustRightInd w:val="0"/>
              <w:snapToGrid w:val="0"/>
              <w:spacing w:line="290" w:lineRule="atLeast"/>
              <w:rPr>
                <w:rFonts w:ascii="한컴바탕" w:eastAsia="한컴바탕" w:hAnsi="한컴바탕" w:cs="한컴바탕"/>
                <w:sz w:val="21"/>
                <w:szCs w:val="21"/>
              </w:rPr>
            </w:pPr>
          </w:p>
          <w:p w:rsidR="00AE711E" w:rsidRPr="00D46057" w:rsidRDefault="00AE711E" w:rsidP="00D46057">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D46057">
              <w:rPr>
                <w:rFonts w:ascii="한컴바탕" w:eastAsia="한컴바탕" w:hAnsi="한컴바탕" w:cs="한컴바탕" w:hint="eastAsia"/>
                <w:sz w:val="21"/>
                <w:szCs w:val="21"/>
              </w:rPr>
              <w:t>첨부문건: 항구 건설비 징수 사용 관리방법</w:t>
            </w:r>
          </w:p>
          <w:p w:rsidR="00AE711E" w:rsidRPr="00D46057" w:rsidRDefault="00AE711E" w:rsidP="00D46057">
            <w:pPr>
              <w:topLinePunct/>
              <w:autoSpaceDE/>
              <w:adjustRightInd w:val="0"/>
              <w:snapToGrid w:val="0"/>
              <w:spacing w:line="290" w:lineRule="atLeast"/>
              <w:rPr>
                <w:rFonts w:ascii="한컴바탕" w:eastAsia="한컴바탕" w:hAnsi="한컴바탕" w:cs="한컴바탕"/>
                <w:sz w:val="21"/>
                <w:szCs w:val="21"/>
              </w:rPr>
            </w:pPr>
          </w:p>
          <w:p w:rsidR="00AE711E" w:rsidRPr="00D46057" w:rsidRDefault="00AE711E" w:rsidP="00D46057">
            <w:pPr>
              <w:topLinePunct/>
              <w:autoSpaceDE/>
              <w:adjustRightInd w:val="0"/>
              <w:snapToGrid w:val="0"/>
              <w:spacing w:line="290" w:lineRule="atLeast"/>
              <w:jc w:val="right"/>
              <w:rPr>
                <w:rFonts w:ascii="한컴바탕" w:eastAsia="한컴바탕" w:hAnsi="한컴바탕" w:cs="한컴바탕"/>
                <w:sz w:val="21"/>
                <w:szCs w:val="21"/>
              </w:rPr>
            </w:pPr>
            <w:proofErr w:type="spellStart"/>
            <w:r w:rsidRPr="00D46057">
              <w:rPr>
                <w:rFonts w:ascii="한컴바탕" w:eastAsia="한컴바탕" w:hAnsi="한컴바탕" w:cs="한컴바탕" w:hint="eastAsia"/>
                <w:sz w:val="21"/>
                <w:szCs w:val="21"/>
              </w:rPr>
              <w:t>재정부</w:t>
            </w:r>
            <w:proofErr w:type="spellEnd"/>
          </w:p>
          <w:p w:rsidR="00AE711E" w:rsidRPr="00D46057" w:rsidRDefault="00AE711E" w:rsidP="00D46057">
            <w:pPr>
              <w:topLinePunct/>
              <w:autoSpaceDE/>
              <w:adjustRightInd w:val="0"/>
              <w:snapToGrid w:val="0"/>
              <w:spacing w:line="290" w:lineRule="atLeast"/>
              <w:jc w:val="right"/>
              <w:rPr>
                <w:rFonts w:ascii="한컴바탕" w:eastAsia="한컴바탕" w:hAnsi="한컴바탕" w:cs="한컴바탕"/>
                <w:sz w:val="21"/>
                <w:szCs w:val="21"/>
              </w:rPr>
            </w:pPr>
            <w:proofErr w:type="spellStart"/>
            <w:r w:rsidRPr="00D46057">
              <w:rPr>
                <w:rFonts w:ascii="한컴바탕" w:eastAsia="한컴바탕" w:hAnsi="한컴바탕" w:cs="한컴바탕" w:hint="eastAsia"/>
                <w:sz w:val="21"/>
                <w:szCs w:val="21"/>
              </w:rPr>
              <w:t>교통운수부</w:t>
            </w:r>
            <w:proofErr w:type="spellEnd"/>
          </w:p>
          <w:p w:rsidR="00AE711E" w:rsidRPr="00D46057" w:rsidRDefault="00AE711E" w:rsidP="00D46057">
            <w:pPr>
              <w:topLinePunct/>
              <w:autoSpaceDE/>
              <w:adjustRightInd w:val="0"/>
              <w:snapToGrid w:val="0"/>
              <w:spacing w:line="290" w:lineRule="atLeast"/>
              <w:jc w:val="right"/>
              <w:rPr>
                <w:rFonts w:ascii="한컴바탕" w:eastAsia="한컴바탕" w:hAnsi="한컴바탕" w:cs="한컴바탕"/>
                <w:sz w:val="21"/>
                <w:szCs w:val="21"/>
              </w:rPr>
            </w:pPr>
            <w:r w:rsidRPr="00D46057">
              <w:rPr>
                <w:rFonts w:ascii="한컴바탕" w:eastAsia="한컴바탕" w:hAnsi="한컴바탕" w:cs="한컴바탕" w:hint="eastAsia"/>
                <w:sz w:val="21"/>
                <w:szCs w:val="21"/>
              </w:rPr>
              <w:t>2011년 4월 25일</w:t>
            </w:r>
          </w:p>
          <w:p w:rsidR="00AE711E" w:rsidRPr="00D46057" w:rsidRDefault="00AE711E" w:rsidP="00D46057">
            <w:pPr>
              <w:topLinePunct/>
              <w:autoSpaceDE/>
              <w:adjustRightInd w:val="0"/>
              <w:snapToGrid w:val="0"/>
              <w:spacing w:line="290" w:lineRule="atLeast"/>
              <w:rPr>
                <w:rFonts w:ascii="한컴바탕" w:eastAsia="한컴바탕" w:hAnsi="한컴바탕" w:cs="한컴바탕"/>
                <w:sz w:val="21"/>
                <w:szCs w:val="21"/>
              </w:rPr>
            </w:pPr>
          </w:p>
          <w:p w:rsidR="00AE711E" w:rsidRPr="00D46057" w:rsidRDefault="00AE711E" w:rsidP="00D46057">
            <w:pPr>
              <w:topLinePunct/>
              <w:autoSpaceDE/>
              <w:adjustRightInd w:val="0"/>
              <w:snapToGrid w:val="0"/>
              <w:spacing w:line="290" w:lineRule="atLeast"/>
              <w:ind w:firstLineChars="200" w:firstLine="420"/>
              <w:rPr>
                <w:rFonts w:ascii="한컴바탕" w:eastAsia="한컴바탕" w:hAnsi="한컴바탕" w:cs="한컴바탕"/>
                <w:sz w:val="21"/>
                <w:szCs w:val="21"/>
              </w:rPr>
            </w:pPr>
            <w:r w:rsidRPr="00D46057">
              <w:rPr>
                <w:rFonts w:ascii="한컴바탕" w:eastAsia="한컴바탕" w:hAnsi="한컴바탕" w:cs="한컴바탕" w:hint="eastAsia"/>
                <w:sz w:val="21"/>
                <w:szCs w:val="21"/>
              </w:rPr>
              <w:t>첨부문건:</w:t>
            </w:r>
          </w:p>
          <w:p w:rsidR="00AE711E" w:rsidRPr="00D46057" w:rsidRDefault="00AE711E" w:rsidP="00D46057">
            <w:pPr>
              <w:topLinePunct/>
              <w:autoSpaceDE/>
              <w:adjustRightInd w:val="0"/>
              <w:snapToGrid w:val="0"/>
              <w:spacing w:line="290" w:lineRule="atLeast"/>
              <w:rPr>
                <w:rFonts w:ascii="한컴바탕" w:eastAsia="한컴바탕" w:hAnsi="한컴바탕" w:cs="한컴바탕"/>
                <w:sz w:val="21"/>
                <w:szCs w:val="21"/>
              </w:rPr>
            </w:pPr>
          </w:p>
          <w:p w:rsidR="00AE711E" w:rsidRPr="00D46057" w:rsidRDefault="00AE711E" w:rsidP="00D46057">
            <w:pPr>
              <w:topLinePunct/>
              <w:autoSpaceDE/>
              <w:adjustRightInd w:val="0"/>
              <w:snapToGrid w:val="0"/>
              <w:spacing w:line="290" w:lineRule="atLeast"/>
              <w:jc w:val="center"/>
              <w:rPr>
                <w:rFonts w:ascii="한컴바탕" w:eastAsia="한컴바탕" w:hAnsi="한컴바탕" w:cs="한컴바탕"/>
                <w:b/>
                <w:sz w:val="21"/>
                <w:szCs w:val="21"/>
              </w:rPr>
            </w:pPr>
            <w:r w:rsidRPr="00D46057">
              <w:rPr>
                <w:rFonts w:ascii="한컴바탕" w:eastAsia="한컴바탕" w:hAnsi="한컴바탕" w:cs="한컴바탕" w:hint="eastAsia"/>
                <w:b/>
                <w:sz w:val="21"/>
                <w:szCs w:val="21"/>
              </w:rPr>
              <w:t>항구 건설비 징수 사용 관리방법</w:t>
            </w:r>
          </w:p>
          <w:p w:rsidR="00AE711E" w:rsidRPr="00D46057" w:rsidRDefault="00AE711E" w:rsidP="00D46057">
            <w:pPr>
              <w:topLinePunct/>
              <w:autoSpaceDE/>
              <w:adjustRightInd w:val="0"/>
              <w:snapToGrid w:val="0"/>
              <w:spacing w:line="290" w:lineRule="atLeast"/>
              <w:jc w:val="center"/>
              <w:rPr>
                <w:rFonts w:ascii="한컴바탕" w:eastAsia="한컴바탕" w:hAnsi="한컴바탕" w:cs="한컴바탕"/>
                <w:b/>
                <w:sz w:val="21"/>
                <w:szCs w:val="21"/>
              </w:rPr>
            </w:pPr>
          </w:p>
          <w:p w:rsidR="00AE711E" w:rsidRPr="00D46057" w:rsidRDefault="00AE711E" w:rsidP="00D46057">
            <w:pPr>
              <w:topLinePunct/>
              <w:autoSpaceDE/>
              <w:adjustRightInd w:val="0"/>
              <w:snapToGrid w:val="0"/>
              <w:spacing w:line="290" w:lineRule="atLeast"/>
              <w:jc w:val="center"/>
              <w:rPr>
                <w:rFonts w:ascii="한컴바탕" w:eastAsia="한컴바탕" w:hAnsi="한컴바탕" w:cs="한컴바탕"/>
                <w:sz w:val="21"/>
                <w:szCs w:val="21"/>
              </w:rPr>
            </w:pPr>
            <w:r w:rsidRPr="00D46057">
              <w:rPr>
                <w:rFonts w:ascii="한컴바탕" w:eastAsia="한컴바탕" w:hAnsi="한컴바탕" w:cs="한컴바탕" w:hint="eastAsia"/>
                <w:b/>
                <w:sz w:val="21"/>
                <w:szCs w:val="21"/>
              </w:rPr>
              <w:t xml:space="preserve">제1장 </w:t>
            </w:r>
            <w:proofErr w:type="gramStart"/>
            <w:r w:rsidRPr="00D46057">
              <w:rPr>
                <w:rFonts w:ascii="한컴바탕" w:eastAsia="한컴바탕" w:hAnsi="한컴바탕" w:cs="한컴바탕" w:hint="eastAsia"/>
                <w:b/>
                <w:sz w:val="21"/>
                <w:szCs w:val="21"/>
              </w:rPr>
              <w:t xml:space="preserve">총  </w:t>
            </w:r>
            <w:proofErr w:type="spellStart"/>
            <w:r w:rsidRPr="00D46057">
              <w:rPr>
                <w:rFonts w:ascii="한컴바탕" w:eastAsia="한컴바탕" w:hAnsi="한컴바탕" w:cs="한컴바탕" w:hint="eastAsia"/>
                <w:b/>
                <w:sz w:val="21"/>
                <w:szCs w:val="21"/>
              </w:rPr>
              <w:t>칙</w:t>
            </w:r>
            <w:proofErr w:type="spellEnd"/>
            <w:proofErr w:type="gramEnd"/>
          </w:p>
          <w:p w:rsidR="00AE711E" w:rsidRPr="00E77CF0" w:rsidRDefault="00AE711E" w:rsidP="00E77CF0">
            <w:pPr>
              <w:topLinePunct/>
              <w:autoSpaceDE/>
              <w:adjustRightInd w:val="0"/>
              <w:snapToGrid w:val="0"/>
              <w:spacing w:line="290" w:lineRule="atLeast"/>
              <w:ind w:firstLineChars="200" w:firstLine="404"/>
              <w:rPr>
                <w:rFonts w:ascii="한컴바탕" w:eastAsia="한컴바탕" w:hAnsi="한컴바탕" w:cs="한컴바탕"/>
                <w:spacing w:val="-2"/>
                <w:sz w:val="21"/>
                <w:szCs w:val="21"/>
              </w:rPr>
            </w:pPr>
            <w:r w:rsidRPr="00E77CF0">
              <w:rPr>
                <w:rFonts w:ascii="한컴바탕" w:eastAsia="한컴바탕" w:hAnsi="한컴바탕" w:cs="한컴바탕" w:hint="eastAsia"/>
                <w:b/>
                <w:spacing w:val="-2"/>
                <w:sz w:val="21"/>
                <w:szCs w:val="21"/>
              </w:rPr>
              <w:t>제1조</w:t>
            </w:r>
            <w:r w:rsidRPr="00E77CF0">
              <w:rPr>
                <w:rFonts w:ascii="한컴바탕" w:eastAsia="한컴바탕" w:hAnsi="한컴바탕" w:cs="한컴바탕" w:hint="eastAsia"/>
                <w:spacing w:val="-2"/>
                <w:sz w:val="21"/>
                <w:szCs w:val="21"/>
              </w:rPr>
              <w:t xml:space="preserve"> 수상운송 사업의 건전한 발전을 촉진하고, 항구 건설비의 징수, 사용 및 관리를 규범화하기 위해《중화인민공화국 </w:t>
            </w:r>
            <w:proofErr w:type="spellStart"/>
            <w:r w:rsidRPr="00E77CF0">
              <w:rPr>
                <w:rFonts w:ascii="한컴바탕" w:eastAsia="한컴바탕" w:hAnsi="한컴바탕" w:cs="한컴바탕" w:hint="eastAsia"/>
                <w:spacing w:val="-2"/>
                <w:sz w:val="21"/>
                <w:szCs w:val="21"/>
              </w:rPr>
              <w:t>항구법</w:t>
            </w:r>
            <w:proofErr w:type="spellEnd"/>
            <w:r w:rsidRPr="00E77CF0">
              <w:rPr>
                <w:rFonts w:ascii="한컴바탕" w:eastAsia="한컴바탕" w:hAnsi="한컴바탕" w:cs="한컴바탕" w:hint="eastAsia"/>
                <w:spacing w:val="-2"/>
                <w:sz w:val="21"/>
                <w:szCs w:val="21"/>
              </w:rPr>
              <w:t>》및 국무원의 관련 지시에 따라 본 방법을 제정한다.</w:t>
            </w:r>
          </w:p>
          <w:p w:rsidR="00AE711E" w:rsidRPr="00D46057" w:rsidRDefault="00AE711E" w:rsidP="00D46057">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D46057">
              <w:rPr>
                <w:rFonts w:ascii="한컴바탕" w:eastAsia="한컴바탕" w:hAnsi="한컴바탕" w:cs="한컴바탕" w:hint="eastAsia"/>
                <w:b/>
                <w:sz w:val="21"/>
                <w:szCs w:val="21"/>
              </w:rPr>
              <w:t>제2조</w:t>
            </w:r>
            <w:r w:rsidRPr="00D46057">
              <w:rPr>
                <w:rFonts w:ascii="한컴바탕" w:eastAsia="한컴바탕" w:hAnsi="한컴바탕" w:cs="한컴바탕" w:hint="eastAsia"/>
                <w:sz w:val="21"/>
                <w:szCs w:val="21"/>
              </w:rPr>
              <w:t xml:space="preserve"> 본 방법은 항구 건설비의 징수, 상납(</w:t>
            </w:r>
            <w:proofErr w:type="spellStart"/>
            <w:r w:rsidRPr="00D46057">
              <w:rPr>
                <w:rFonts w:ascii="한컴바탕" w:eastAsia="한컴바탕" w:hAnsi="한컴바탕" w:cs="한컴바탕" w:hint="eastAsia"/>
                <w:color w:val="000000"/>
                <w:kern w:val="0"/>
                <w:sz w:val="21"/>
                <w:szCs w:val="21"/>
              </w:rPr>
              <w:t>解缴</w:t>
            </w:r>
            <w:proofErr w:type="spellEnd"/>
            <w:r w:rsidRPr="00D46057">
              <w:rPr>
                <w:rFonts w:ascii="한컴바탕" w:eastAsia="한컴바탕" w:hAnsi="한컴바탕" w:cs="한컴바탕" w:hint="eastAsia"/>
                <w:color w:val="000000"/>
                <w:kern w:val="0"/>
                <w:sz w:val="21"/>
                <w:szCs w:val="21"/>
              </w:rPr>
              <w:t>)</w:t>
            </w:r>
            <w:r w:rsidRPr="00D46057">
              <w:rPr>
                <w:rFonts w:ascii="한컴바탕" w:eastAsia="한컴바탕" w:hAnsi="한컴바탕" w:cs="한컴바탕" w:hint="eastAsia"/>
                <w:sz w:val="21"/>
                <w:szCs w:val="21"/>
              </w:rPr>
              <w:t>, 사용, 관리 및 감독에 적용한다.</w:t>
            </w:r>
          </w:p>
          <w:p w:rsidR="00AE711E" w:rsidRPr="00E77CF0" w:rsidRDefault="00AE711E" w:rsidP="00E77CF0">
            <w:pPr>
              <w:topLinePunct/>
              <w:autoSpaceDE/>
              <w:adjustRightInd w:val="0"/>
              <w:snapToGrid w:val="0"/>
              <w:spacing w:line="290" w:lineRule="atLeast"/>
              <w:ind w:firstLineChars="200" w:firstLine="380"/>
              <w:rPr>
                <w:rFonts w:ascii="한컴바탕" w:eastAsia="한컴바탕" w:hAnsi="한컴바탕" w:cs="한컴바탕"/>
                <w:spacing w:val="-8"/>
                <w:sz w:val="21"/>
                <w:szCs w:val="21"/>
              </w:rPr>
            </w:pPr>
            <w:r w:rsidRPr="00E77CF0">
              <w:rPr>
                <w:rFonts w:ascii="한컴바탕" w:eastAsia="한컴바탕" w:hAnsi="한컴바탕" w:cs="한컴바탕" w:hint="eastAsia"/>
                <w:b/>
                <w:spacing w:val="-8"/>
                <w:sz w:val="21"/>
                <w:szCs w:val="21"/>
              </w:rPr>
              <w:t>제3조</w:t>
            </w:r>
            <w:r w:rsidRPr="00E77CF0">
              <w:rPr>
                <w:rFonts w:ascii="한컴바탕" w:eastAsia="한컴바탕" w:hAnsi="한컴바탕" w:cs="한컴바탕" w:hint="eastAsia"/>
                <w:spacing w:val="-8"/>
                <w:sz w:val="21"/>
                <w:szCs w:val="21"/>
              </w:rPr>
              <w:t xml:space="preserve"> 항구 건설비는 정부성 기금에 속하며, 수입의 전액은 국고에 상납하고 재정예산에 포함하여 </w:t>
            </w:r>
            <w:r w:rsidRPr="00E77CF0">
              <w:rPr>
                <w:rFonts w:ascii="한컴바탕" w:eastAsia="한컴바탕" w:hAnsi="한컴바탕" w:cs="한컴바탕"/>
                <w:spacing w:val="-8"/>
                <w:sz w:val="21"/>
                <w:szCs w:val="21"/>
              </w:rPr>
              <w:t>“수</w:t>
            </w:r>
            <w:r w:rsidRPr="00E77CF0">
              <w:rPr>
                <w:rFonts w:ascii="한컴바탕" w:eastAsia="한컴바탕" w:hAnsi="한컴바탕" w:cs="한컴바탕" w:hint="eastAsia"/>
                <w:spacing w:val="-8"/>
                <w:sz w:val="21"/>
                <w:szCs w:val="21"/>
              </w:rPr>
              <w:t xml:space="preserve">입 및 </w:t>
            </w:r>
            <w:r w:rsidRPr="00E77CF0">
              <w:rPr>
                <w:rFonts w:ascii="한컴바탕" w:eastAsia="한컴바탕" w:hAnsi="한컴바탕" w:cs="한컴바탕"/>
                <w:spacing w:val="-8"/>
                <w:sz w:val="21"/>
                <w:szCs w:val="21"/>
              </w:rPr>
              <w:t>지</w:t>
            </w:r>
            <w:r w:rsidRPr="00E77CF0">
              <w:rPr>
                <w:rFonts w:ascii="한컴바탕" w:eastAsia="한컴바탕" w:hAnsi="한컴바탕" w:cs="한컴바탕" w:hint="eastAsia"/>
                <w:spacing w:val="-8"/>
                <w:sz w:val="21"/>
                <w:szCs w:val="21"/>
              </w:rPr>
              <w:t>출(</w:t>
            </w:r>
            <w:proofErr w:type="spellStart"/>
            <w:r w:rsidRPr="00E77CF0">
              <w:rPr>
                <w:rFonts w:ascii="한컴바탕" w:eastAsia="한컴바탕" w:hAnsi="한컴바탕" w:cs="한컴바탕" w:hint="eastAsia"/>
                <w:spacing w:val="-8"/>
                <w:sz w:val="21"/>
                <w:szCs w:val="21"/>
              </w:rPr>
              <w:t>收支两条线</w:t>
            </w:r>
            <w:proofErr w:type="spellEnd"/>
            <w:r w:rsidRPr="00E77CF0">
              <w:rPr>
                <w:rFonts w:ascii="한컴바탕" w:eastAsia="한컴바탕" w:hAnsi="한컴바탕" w:cs="한컴바탕" w:hint="eastAsia"/>
                <w:spacing w:val="-8"/>
                <w:sz w:val="21"/>
                <w:szCs w:val="21"/>
              </w:rPr>
              <w:t>)</w:t>
            </w:r>
            <w:r w:rsidRPr="00E77CF0">
              <w:rPr>
                <w:rFonts w:ascii="한컴바탕" w:eastAsia="한컴바탕" w:hAnsi="한컴바탕" w:cs="한컴바탕"/>
                <w:spacing w:val="-8"/>
                <w:sz w:val="21"/>
                <w:szCs w:val="21"/>
              </w:rPr>
              <w:t>”</w:t>
            </w:r>
            <w:r w:rsidRPr="00E77CF0">
              <w:rPr>
                <w:rFonts w:ascii="한컴바탕" w:eastAsia="한컴바탕" w:hAnsi="한컴바탕" w:cs="한컴바탕" w:hint="eastAsia"/>
                <w:spacing w:val="-8"/>
                <w:sz w:val="21"/>
                <w:szCs w:val="21"/>
              </w:rPr>
              <w:t xml:space="preserve"> 관리를 시행한다.</w:t>
            </w:r>
          </w:p>
          <w:p w:rsidR="00AE711E" w:rsidRPr="00D46057" w:rsidRDefault="00AE711E" w:rsidP="00D46057">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D46057">
              <w:rPr>
                <w:rFonts w:ascii="한컴바탕" w:eastAsia="한컴바탕" w:hAnsi="한컴바탕" w:cs="한컴바탕" w:hint="eastAsia"/>
                <w:b/>
                <w:sz w:val="21"/>
                <w:szCs w:val="21"/>
              </w:rPr>
              <w:t>제4조</w:t>
            </w:r>
            <w:r w:rsidRPr="00D46057">
              <w:rPr>
                <w:rFonts w:ascii="한컴바탕" w:eastAsia="한컴바탕" w:hAnsi="한컴바탕" w:cs="한컴바탕" w:hint="eastAsia"/>
                <w:sz w:val="21"/>
                <w:szCs w:val="21"/>
              </w:rPr>
              <w:t xml:space="preserve"> 항구 건설비의 징수, 상납(</w:t>
            </w:r>
            <w:proofErr w:type="spellStart"/>
            <w:r w:rsidRPr="00D46057">
              <w:rPr>
                <w:rFonts w:ascii="한컴바탕" w:eastAsia="한컴바탕" w:hAnsi="한컴바탕" w:cs="한컴바탕" w:hint="eastAsia"/>
                <w:color w:val="000000"/>
                <w:kern w:val="0"/>
                <w:sz w:val="21"/>
                <w:szCs w:val="21"/>
              </w:rPr>
              <w:t>解缴</w:t>
            </w:r>
            <w:proofErr w:type="spellEnd"/>
            <w:r w:rsidRPr="00D46057">
              <w:rPr>
                <w:rFonts w:ascii="한컴바탕" w:eastAsia="한컴바탕" w:hAnsi="한컴바탕" w:cs="한컴바탕" w:hint="eastAsia"/>
                <w:color w:val="000000"/>
                <w:kern w:val="0"/>
                <w:sz w:val="21"/>
                <w:szCs w:val="21"/>
              </w:rPr>
              <w:t>)</w:t>
            </w:r>
            <w:r w:rsidRPr="00D46057">
              <w:rPr>
                <w:rFonts w:ascii="한컴바탕" w:eastAsia="한컴바탕" w:hAnsi="한컴바탕" w:cs="한컴바탕" w:hint="eastAsia"/>
                <w:sz w:val="21"/>
                <w:szCs w:val="21"/>
              </w:rPr>
              <w:t>및 사용은 반드시 재정, 심계부문의 감독 검사를 받아야 한다.</w:t>
            </w:r>
            <w:r w:rsidRPr="00D46057">
              <w:rPr>
                <w:rFonts w:ascii="한컴바탕" w:eastAsia="한컴바탕" w:hAnsi="한컴바탕" w:cs="한컴바탕"/>
                <w:sz w:val="21"/>
                <w:szCs w:val="21"/>
              </w:rPr>
              <w:t xml:space="preserve"> </w:t>
            </w:r>
          </w:p>
          <w:p w:rsidR="00AE711E" w:rsidRPr="00D46057" w:rsidRDefault="00AE711E" w:rsidP="00D46057">
            <w:pPr>
              <w:topLinePunct/>
              <w:autoSpaceDE/>
              <w:adjustRightInd w:val="0"/>
              <w:snapToGrid w:val="0"/>
              <w:spacing w:line="290" w:lineRule="atLeast"/>
              <w:ind w:firstLineChars="200" w:firstLine="420"/>
              <w:rPr>
                <w:rFonts w:ascii="한컴바탕" w:eastAsia="한컴바탕" w:hAnsi="한컴바탕" w:cs="한컴바탕"/>
                <w:sz w:val="21"/>
                <w:szCs w:val="21"/>
              </w:rPr>
            </w:pPr>
          </w:p>
          <w:p w:rsidR="00AE711E" w:rsidRPr="00D46057" w:rsidRDefault="00AE711E" w:rsidP="00D46057">
            <w:pPr>
              <w:topLinePunct/>
              <w:autoSpaceDE/>
              <w:adjustRightInd w:val="0"/>
              <w:snapToGrid w:val="0"/>
              <w:spacing w:line="290" w:lineRule="atLeast"/>
              <w:jc w:val="center"/>
              <w:rPr>
                <w:rFonts w:ascii="한컴바탕" w:eastAsia="한컴바탕" w:hAnsi="한컴바탕" w:cs="한컴바탕" w:hint="eastAsia"/>
                <w:b/>
                <w:sz w:val="21"/>
                <w:szCs w:val="21"/>
              </w:rPr>
            </w:pPr>
            <w:r w:rsidRPr="00D46057">
              <w:rPr>
                <w:rFonts w:ascii="한컴바탕" w:eastAsia="한컴바탕" w:hAnsi="한컴바탕" w:cs="한컴바탕" w:hint="eastAsia"/>
                <w:b/>
                <w:sz w:val="21"/>
                <w:szCs w:val="21"/>
              </w:rPr>
              <w:t xml:space="preserve">제2장 </w:t>
            </w:r>
            <w:proofErr w:type="gramStart"/>
            <w:r w:rsidRPr="00D46057">
              <w:rPr>
                <w:rFonts w:ascii="한컴바탕" w:eastAsia="한컴바탕" w:hAnsi="한컴바탕" w:cs="한컴바탕" w:hint="eastAsia"/>
                <w:b/>
                <w:sz w:val="21"/>
                <w:szCs w:val="21"/>
              </w:rPr>
              <w:t>징  수</w:t>
            </w:r>
            <w:proofErr w:type="gramEnd"/>
          </w:p>
          <w:p w:rsidR="00AE711E" w:rsidRPr="00D46057" w:rsidRDefault="00AE711E" w:rsidP="00D46057">
            <w:pPr>
              <w:topLinePunct/>
              <w:autoSpaceDE/>
              <w:adjustRightInd w:val="0"/>
              <w:snapToGrid w:val="0"/>
              <w:spacing w:line="290" w:lineRule="atLeast"/>
              <w:ind w:firstLineChars="200" w:firstLine="412"/>
              <w:rPr>
                <w:rFonts w:ascii="한컴바탕" w:eastAsia="한컴바탕" w:hAnsi="한컴바탕" w:cs="한컴바탕"/>
                <w:sz w:val="21"/>
                <w:szCs w:val="21"/>
              </w:rPr>
            </w:pPr>
            <w:r w:rsidRPr="00D46057">
              <w:rPr>
                <w:rFonts w:ascii="한컴바탕" w:eastAsia="한컴바탕" w:hAnsi="한컴바탕" w:cs="한컴바탕" w:hint="eastAsia"/>
                <w:b/>
                <w:sz w:val="21"/>
                <w:szCs w:val="21"/>
              </w:rPr>
              <w:t>제5조</w:t>
            </w:r>
            <w:r w:rsidRPr="00D46057">
              <w:rPr>
                <w:rFonts w:ascii="한컴바탕" w:eastAsia="한컴바탕" w:hAnsi="한컴바탕" w:cs="한컴바탕" w:hint="eastAsia"/>
                <w:sz w:val="21"/>
                <w:szCs w:val="21"/>
              </w:rPr>
              <w:t xml:space="preserve"> 항구 건설비의 징수 대상은 대외 개방항구를 거친 항구 관할 범위 내의 모든 부두, 부표, </w:t>
            </w:r>
            <w:proofErr w:type="spellStart"/>
            <w:r w:rsidRPr="00D46057">
              <w:rPr>
                <w:rFonts w:ascii="한컴바탕" w:eastAsia="한컴바탕" w:hAnsi="한컴바탕" w:cs="한컴바탕" w:hint="eastAsia"/>
                <w:sz w:val="21"/>
                <w:szCs w:val="21"/>
              </w:rPr>
              <w:t>정박지</w:t>
            </w:r>
            <w:proofErr w:type="spellEnd"/>
            <w:r w:rsidRPr="00D46057">
              <w:rPr>
                <w:rFonts w:ascii="한컴바탕" w:eastAsia="한컴바탕" w:hAnsi="한컴바탕" w:cs="한컴바탕" w:hint="eastAsia"/>
                <w:sz w:val="21"/>
                <w:szCs w:val="21"/>
              </w:rPr>
              <w:t>, 수역</w:t>
            </w:r>
            <w:r w:rsidRPr="00D46057">
              <w:rPr>
                <w:rFonts w:ascii="한컴바탕" w:eastAsia="한컴바탕" w:hAnsi="한컴바탕" w:cs="한컴바탕" w:hint="eastAsia"/>
                <w:sz w:val="21"/>
                <w:szCs w:val="21"/>
              </w:rPr>
              <w:sym w:font="Wingdings" w:char="F0A0"/>
            </w:r>
            <w:r w:rsidRPr="00D46057">
              <w:rPr>
                <w:rFonts w:ascii="한컴바탕" w:eastAsia="한컴바탕" w:hAnsi="한컴바탕" w:cs="한컴바탕" w:hint="eastAsia"/>
                <w:sz w:val="21"/>
                <w:szCs w:val="21"/>
              </w:rPr>
              <w:t>하역 (</w:t>
            </w:r>
            <w:r w:rsidRPr="00D46057">
              <w:rPr>
                <w:rFonts w:ascii="한컴바탕" w:eastAsia="한컴바탕" w:hAnsi="한컴바탕" w:cs="한컴바탕"/>
                <w:sz w:val="21"/>
                <w:szCs w:val="21"/>
              </w:rPr>
              <w:t>barg</w:t>
            </w:r>
            <w:r w:rsidRPr="00D46057">
              <w:rPr>
                <w:rFonts w:ascii="한컴바탕" w:eastAsia="한컴바탕" w:hAnsi="한컴바탕" w:cs="한컴바탕" w:hint="eastAsia"/>
                <w:sz w:val="21"/>
                <w:szCs w:val="21"/>
              </w:rPr>
              <w:t xml:space="preserve">e 포함) 되는 </w:t>
            </w:r>
            <w:r w:rsidRPr="00D46057">
              <w:rPr>
                <w:rFonts w:ascii="한컴바탕" w:eastAsia="한컴바탕" w:hAnsi="한컴바탕" w:cs="한컴바탕" w:hint="eastAsia"/>
                <w:sz w:val="21"/>
                <w:szCs w:val="21"/>
              </w:rPr>
              <w:lastRenderedPageBreak/>
              <w:t xml:space="preserve">화물이다. </w:t>
            </w:r>
          </w:p>
          <w:p w:rsidR="00AE711E" w:rsidRPr="00D46057" w:rsidRDefault="00AE711E" w:rsidP="00D46057">
            <w:pPr>
              <w:topLinePunct/>
              <w:autoSpaceDE/>
              <w:adjustRightInd w:val="0"/>
              <w:snapToGrid w:val="0"/>
              <w:spacing w:line="290" w:lineRule="atLeast"/>
              <w:ind w:firstLineChars="200" w:firstLine="412"/>
              <w:rPr>
                <w:rFonts w:ascii="한컴바탕" w:eastAsia="한컴바탕" w:hAnsi="한컴바탕" w:cs="한컴바탕"/>
                <w:bCs/>
                <w:sz w:val="21"/>
                <w:szCs w:val="21"/>
              </w:rPr>
            </w:pPr>
            <w:r w:rsidRPr="00D46057">
              <w:rPr>
                <w:rFonts w:ascii="한컴바탕" w:eastAsia="한컴바탕" w:hAnsi="한컴바탕" w:cs="한컴바탕" w:hint="eastAsia"/>
                <w:b/>
                <w:bCs/>
                <w:sz w:val="21"/>
                <w:szCs w:val="21"/>
              </w:rPr>
              <w:t xml:space="preserve">제6조 </w:t>
            </w:r>
            <w:r w:rsidRPr="00D46057">
              <w:rPr>
                <w:rFonts w:ascii="한컴바탕" w:eastAsia="한컴바탕" w:hAnsi="한컴바탕" w:cs="한컴바탕" w:hint="eastAsia"/>
                <w:bCs/>
                <w:sz w:val="21"/>
                <w:szCs w:val="21"/>
              </w:rPr>
              <w:t xml:space="preserve">항구 건설비의 의무 납세자(이하 </w:t>
            </w:r>
            <w:r w:rsidRPr="00D46057">
              <w:rPr>
                <w:rFonts w:ascii="한컴바탕" w:eastAsia="한컴바탕" w:hAnsi="한컴바탕" w:cs="한컴바탕"/>
                <w:bCs/>
                <w:sz w:val="21"/>
                <w:szCs w:val="21"/>
              </w:rPr>
              <w:t>‘</w:t>
            </w:r>
            <w:r w:rsidRPr="00D46057">
              <w:rPr>
                <w:rFonts w:ascii="한컴바탕" w:eastAsia="한컴바탕" w:hAnsi="한컴바탕" w:cs="한컴바탕" w:hint="eastAsia"/>
                <w:bCs/>
                <w:sz w:val="21"/>
                <w:szCs w:val="21"/>
              </w:rPr>
              <w:t>납세자</w:t>
            </w:r>
            <w:r w:rsidRPr="00D46057">
              <w:rPr>
                <w:rFonts w:ascii="한컴바탕" w:eastAsia="한컴바탕" w:hAnsi="한컴바탕" w:cs="한컴바탕"/>
                <w:bCs/>
                <w:sz w:val="21"/>
                <w:szCs w:val="21"/>
              </w:rPr>
              <w:t>’</w:t>
            </w:r>
            <w:r w:rsidRPr="00D46057">
              <w:rPr>
                <w:rFonts w:ascii="한컴바탕" w:eastAsia="한컴바탕" w:hAnsi="한컴바탕" w:cs="한컴바탕" w:hint="eastAsia"/>
                <w:bCs/>
                <w:sz w:val="21"/>
                <w:szCs w:val="21"/>
              </w:rPr>
              <w:t>)는 화물의 송하인(또는 그 대리인) 또는 수화인(또는 그 대리인)이다.</w:t>
            </w:r>
          </w:p>
          <w:p w:rsidR="00AE711E" w:rsidRPr="00D46057" w:rsidRDefault="00AE711E" w:rsidP="00D46057">
            <w:pPr>
              <w:topLinePunct/>
              <w:autoSpaceDE/>
              <w:adjustRightInd w:val="0"/>
              <w:snapToGrid w:val="0"/>
              <w:spacing w:line="290" w:lineRule="atLeast"/>
              <w:ind w:firstLineChars="200" w:firstLine="412"/>
              <w:rPr>
                <w:rFonts w:ascii="한컴바탕" w:eastAsia="한컴바탕" w:hAnsi="한컴바탕" w:cs="한컴바탕"/>
                <w:bCs/>
                <w:sz w:val="21"/>
                <w:szCs w:val="21"/>
              </w:rPr>
            </w:pPr>
            <w:r w:rsidRPr="00D46057">
              <w:rPr>
                <w:rFonts w:ascii="한컴바탕" w:eastAsia="한컴바탕" w:hAnsi="한컴바탕" w:cs="한컴바탕" w:hint="eastAsia"/>
                <w:b/>
                <w:bCs/>
                <w:sz w:val="21"/>
                <w:szCs w:val="21"/>
              </w:rPr>
              <w:t>제7조</w:t>
            </w:r>
            <w:r w:rsidRPr="00D46057">
              <w:rPr>
                <w:rFonts w:ascii="한컴바탕" w:eastAsia="한컴바탕" w:hAnsi="한컴바탕" w:cs="한컴바탕" w:hint="eastAsia"/>
                <w:bCs/>
                <w:sz w:val="21"/>
                <w:szCs w:val="21"/>
              </w:rPr>
              <w:t xml:space="preserve"> </w:t>
            </w:r>
            <w:proofErr w:type="spellStart"/>
            <w:r w:rsidRPr="00D46057">
              <w:rPr>
                <w:rFonts w:ascii="한컴바탕" w:eastAsia="한컴바탕" w:hAnsi="한컴바탕" w:cs="한컴바탕" w:hint="eastAsia"/>
                <w:bCs/>
                <w:sz w:val="21"/>
                <w:szCs w:val="21"/>
              </w:rPr>
              <w:t>교통운수부는</w:t>
            </w:r>
            <w:proofErr w:type="spellEnd"/>
            <w:r w:rsidRPr="00D46057">
              <w:rPr>
                <w:rFonts w:ascii="한컴바탕" w:eastAsia="한컴바탕" w:hAnsi="한컴바탕" w:cs="한컴바탕" w:hint="eastAsia"/>
                <w:bCs/>
                <w:sz w:val="21"/>
                <w:szCs w:val="21"/>
              </w:rPr>
              <w:t xml:space="preserve"> 항구 건설비의 징수관리 업무에 대한 책임을 진다. 항구 소재지 해사관리 기구는 본 항구 관할구역 내의 항구 건설비의 징수 업무를 구체적으로 책임진다.</w:t>
            </w:r>
          </w:p>
          <w:p w:rsidR="00AE711E" w:rsidRPr="00D46057" w:rsidRDefault="00AE711E" w:rsidP="00E77CF0">
            <w:pPr>
              <w:topLinePunct/>
              <w:autoSpaceDE/>
              <w:adjustRightInd w:val="0"/>
              <w:snapToGrid w:val="0"/>
              <w:spacing w:line="290" w:lineRule="atLeast"/>
              <w:ind w:firstLineChars="200" w:firstLine="420"/>
              <w:rPr>
                <w:rFonts w:ascii="한컴바탕" w:eastAsia="한컴바탕" w:hAnsi="한컴바탕" w:cs="한컴바탕"/>
                <w:bCs/>
                <w:sz w:val="21"/>
                <w:szCs w:val="21"/>
              </w:rPr>
            </w:pPr>
            <w:r w:rsidRPr="00D46057">
              <w:rPr>
                <w:rFonts w:ascii="한컴바탕" w:eastAsia="한컴바탕" w:hAnsi="한컴바탕" w:cs="한컴바탕" w:hint="eastAsia"/>
                <w:bCs/>
                <w:sz w:val="21"/>
                <w:szCs w:val="21"/>
              </w:rPr>
              <w:t xml:space="preserve">해사관리기구는 건전한 징수 항구건설비 업무 메커니즘을 구축하고, 직접 납세자에게 항구 건설비를 징수해야 한다. 징수업무 요구에 따라, 해사관리기구는 선박대리회사, 화물 운송인(권한 내의 화물) 등의 단위와 항구 건설비를 </w:t>
            </w:r>
            <w:proofErr w:type="spellStart"/>
            <w:r w:rsidRPr="00D46057">
              <w:rPr>
                <w:rFonts w:ascii="한컴바탕" w:eastAsia="한컴바탕" w:hAnsi="한컴바탕" w:cs="한컴바탕" w:hint="eastAsia"/>
                <w:bCs/>
                <w:sz w:val="21"/>
                <w:szCs w:val="21"/>
              </w:rPr>
              <w:t>대리수령하는</w:t>
            </w:r>
            <w:proofErr w:type="spellEnd"/>
            <w:r w:rsidRPr="00D46057">
              <w:rPr>
                <w:rFonts w:ascii="한컴바탕" w:eastAsia="한컴바탕" w:hAnsi="한컴바탕" w:cs="한컴바탕" w:hint="eastAsia"/>
                <w:bCs/>
                <w:sz w:val="21"/>
                <w:szCs w:val="21"/>
              </w:rPr>
              <w:t xml:space="preserve"> 위탁대리수령 협의를 체결할 수 있다. 해사관리기구는 항구 건설비 대리수령 단위의 대리수령 행위에 대한 일상 관리와 감독 진행에 대한 책임을 진다.  </w:t>
            </w:r>
          </w:p>
          <w:p w:rsidR="00AE711E" w:rsidRPr="00D46057" w:rsidRDefault="00AE711E" w:rsidP="00D46057">
            <w:pPr>
              <w:topLinePunct/>
              <w:autoSpaceDE/>
              <w:adjustRightInd w:val="0"/>
              <w:snapToGrid w:val="0"/>
              <w:spacing w:line="290" w:lineRule="atLeast"/>
              <w:ind w:firstLineChars="200" w:firstLine="420"/>
              <w:rPr>
                <w:rFonts w:ascii="한컴바탕" w:eastAsia="한컴바탕" w:hAnsi="한컴바탕" w:cs="한컴바탕"/>
                <w:bCs/>
                <w:sz w:val="21"/>
                <w:szCs w:val="21"/>
              </w:rPr>
            </w:pPr>
            <w:r w:rsidRPr="00D46057">
              <w:rPr>
                <w:rFonts w:ascii="한컴바탕" w:eastAsia="한컴바탕" w:hAnsi="한컴바탕" w:cs="한컴바탕" w:hint="eastAsia"/>
                <w:bCs/>
                <w:sz w:val="21"/>
                <w:szCs w:val="21"/>
              </w:rPr>
              <w:t xml:space="preserve">해사관리기구는 항구 건설비 위탁대리수령 단위의 명단을 </w:t>
            </w:r>
            <w:proofErr w:type="spellStart"/>
            <w:r w:rsidRPr="00D46057">
              <w:rPr>
                <w:rFonts w:ascii="한컴바탕" w:eastAsia="한컴바탕" w:hAnsi="한컴바탕" w:cs="한컴바탕" w:hint="eastAsia"/>
                <w:bCs/>
                <w:sz w:val="21"/>
                <w:szCs w:val="21"/>
              </w:rPr>
              <w:t>교통운수부</w:t>
            </w:r>
            <w:proofErr w:type="spellEnd"/>
            <w:r w:rsidRPr="00D46057">
              <w:rPr>
                <w:rFonts w:ascii="한컴바탕" w:eastAsia="한컴바탕" w:hAnsi="한컴바탕" w:cs="한컴바탕" w:hint="eastAsia"/>
                <w:bCs/>
                <w:sz w:val="21"/>
                <w:szCs w:val="21"/>
              </w:rPr>
              <w:t xml:space="preserve">, </w:t>
            </w:r>
            <w:proofErr w:type="spellStart"/>
            <w:r w:rsidRPr="00D46057">
              <w:rPr>
                <w:rFonts w:ascii="한컴바탕" w:eastAsia="한컴바탕" w:hAnsi="한컴바탕" w:cs="한컴바탕" w:hint="eastAsia"/>
                <w:bCs/>
                <w:sz w:val="21"/>
                <w:szCs w:val="21"/>
              </w:rPr>
              <w:t>재정부에</w:t>
            </w:r>
            <w:proofErr w:type="spellEnd"/>
            <w:r w:rsidRPr="00D46057">
              <w:rPr>
                <w:rFonts w:ascii="한컴바탕" w:eastAsia="한컴바탕" w:hAnsi="한컴바탕" w:cs="한컴바탕" w:hint="eastAsia"/>
                <w:bCs/>
                <w:sz w:val="21"/>
                <w:szCs w:val="21"/>
              </w:rPr>
              <w:t xml:space="preserve"> 보고하여 심사 비준을 받는다.</w:t>
            </w:r>
          </w:p>
          <w:p w:rsidR="00AE711E" w:rsidRPr="00D46057" w:rsidRDefault="00AE711E" w:rsidP="00D46057">
            <w:pPr>
              <w:topLinePunct/>
              <w:autoSpaceDE/>
              <w:adjustRightInd w:val="0"/>
              <w:snapToGrid w:val="0"/>
              <w:spacing w:line="290" w:lineRule="atLeast"/>
              <w:ind w:firstLineChars="200" w:firstLine="412"/>
              <w:rPr>
                <w:rFonts w:ascii="한컴바탕" w:eastAsia="한컴바탕" w:hAnsi="한컴바탕" w:cs="한컴바탕"/>
                <w:bCs/>
                <w:sz w:val="21"/>
                <w:szCs w:val="21"/>
              </w:rPr>
            </w:pPr>
            <w:r w:rsidRPr="00D46057">
              <w:rPr>
                <w:rFonts w:ascii="한컴바탕" w:eastAsia="한컴바탕" w:hAnsi="한컴바탕" w:cs="한컴바탕" w:hint="eastAsia"/>
                <w:b/>
                <w:bCs/>
                <w:sz w:val="21"/>
                <w:szCs w:val="21"/>
              </w:rPr>
              <w:t>제8조</w:t>
            </w:r>
            <w:r w:rsidRPr="00D46057">
              <w:rPr>
                <w:rFonts w:ascii="한컴바탕" w:eastAsia="한컴바탕" w:hAnsi="한컴바탕" w:cs="한컴바탕" w:hint="eastAsia"/>
                <w:bCs/>
                <w:sz w:val="21"/>
                <w:szCs w:val="21"/>
              </w:rPr>
              <w:t xml:space="preserve"> 항구 건설비의 구체적 징수 표준은 아래와 같다.</w:t>
            </w:r>
          </w:p>
          <w:p w:rsidR="00AE711E" w:rsidRPr="00D46057" w:rsidRDefault="00AE711E" w:rsidP="00D46057">
            <w:pPr>
              <w:topLinePunct/>
              <w:autoSpaceDE/>
              <w:adjustRightInd w:val="0"/>
              <w:snapToGrid w:val="0"/>
              <w:spacing w:line="290" w:lineRule="atLeast"/>
              <w:ind w:firstLineChars="200" w:firstLine="420"/>
              <w:rPr>
                <w:rFonts w:ascii="한컴바탕" w:eastAsia="한컴바탕" w:hAnsi="한컴바탕" w:cs="한컴바탕"/>
                <w:bCs/>
                <w:sz w:val="21"/>
                <w:szCs w:val="21"/>
              </w:rPr>
            </w:pPr>
            <w:r w:rsidRPr="00D46057">
              <w:rPr>
                <w:rFonts w:ascii="한컴바탕" w:eastAsia="한컴바탕" w:hAnsi="한컴바탕" w:cs="한컴바탕" w:hint="eastAsia"/>
                <w:bCs/>
                <w:sz w:val="21"/>
                <w:szCs w:val="21"/>
              </w:rPr>
              <w:t>(1) 국내 수출화물은 중량톤(또는 톤으로 환산) 당 4위안: 국외 수출입 화물은 중량톤(또는 톤으로 환산) 당 5.6위안.</w:t>
            </w:r>
          </w:p>
          <w:p w:rsidR="00AE711E" w:rsidRPr="00D46057" w:rsidRDefault="00AE711E" w:rsidP="00D46057">
            <w:pPr>
              <w:topLinePunct/>
              <w:autoSpaceDE/>
              <w:adjustRightInd w:val="0"/>
              <w:snapToGrid w:val="0"/>
              <w:spacing w:line="290" w:lineRule="atLeast"/>
              <w:ind w:firstLineChars="200" w:firstLine="420"/>
              <w:rPr>
                <w:rFonts w:ascii="한컴바탕" w:eastAsia="한컴바탕" w:hAnsi="한컴바탕" w:cs="한컴바탕"/>
                <w:bCs/>
                <w:sz w:val="21"/>
                <w:szCs w:val="21"/>
              </w:rPr>
            </w:pPr>
            <w:r w:rsidRPr="00D46057">
              <w:rPr>
                <w:rFonts w:ascii="한컴바탕" w:eastAsia="한컴바탕" w:hAnsi="한컴바탕" w:cs="한컴바탕" w:hint="eastAsia"/>
                <w:bCs/>
                <w:sz w:val="21"/>
                <w:szCs w:val="21"/>
              </w:rPr>
              <w:t>화물 중량톤과 톤으로 환산하는 계산 방법은 국무원 교통운수 주관부문의 현행 관련규정에 따라 집행한다.</w:t>
            </w:r>
          </w:p>
          <w:p w:rsidR="00AE711E" w:rsidRPr="00E77CF0" w:rsidRDefault="00AE711E" w:rsidP="00E77CF0">
            <w:pPr>
              <w:topLinePunct/>
              <w:autoSpaceDE/>
              <w:adjustRightInd w:val="0"/>
              <w:snapToGrid w:val="0"/>
              <w:spacing w:line="290" w:lineRule="atLeast"/>
              <w:ind w:firstLineChars="200" w:firstLine="396"/>
              <w:rPr>
                <w:rFonts w:ascii="한컴바탕" w:eastAsia="한컴바탕" w:hAnsi="한컴바탕" w:cs="한컴바탕"/>
                <w:bCs/>
                <w:spacing w:val="-6"/>
                <w:sz w:val="21"/>
                <w:szCs w:val="21"/>
              </w:rPr>
            </w:pPr>
            <w:r w:rsidRPr="00E77CF0">
              <w:rPr>
                <w:rFonts w:ascii="한컴바탕" w:eastAsia="한컴바탕" w:hAnsi="한컴바탕" w:cs="한컴바탕" w:hint="eastAsia"/>
                <w:bCs/>
                <w:spacing w:val="-6"/>
                <w:sz w:val="21"/>
                <w:szCs w:val="21"/>
              </w:rPr>
              <w:t>(2) 국내 수출 컨테이너와 국내 노선의 컨테이너는 20피트 컨테이너 당 32위안, 40피트 컨테이너 당 48위안: 국외 수출입 컨테이너는 20피트 컨테이너 당 64위안, 40피트 컨테이너 당 96위안.</w:t>
            </w:r>
          </w:p>
          <w:p w:rsidR="00AE711E" w:rsidRPr="00D46057" w:rsidRDefault="00AE711E" w:rsidP="00D46057">
            <w:pPr>
              <w:topLinePunct/>
              <w:autoSpaceDE/>
              <w:adjustRightInd w:val="0"/>
              <w:snapToGrid w:val="0"/>
              <w:spacing w:line="290" w:lineRule="atLeast"/>
              <w:ind w:firstLineChars="200" w:firstLine="420"/>
              <w:rPr>
                <w:rFonts w:ascii="한컴바탕" w:eastAsia="한컴바탕" w:hAnsi="한컴바탕" w:cs="한컴바탕"/>
                <w:bCs/>
                <w:sz w:val="21"/>
                <w:szCs w:val="21"/>
              </w:rPr>
            </w:pPr>
            <w:r w:rsidRPr="00D46057">
              <w:rPr>
                <w:rFonts w:ascii="한컴바탕" w:eastAsia="한컴바탕" w:hAnsi="한컴바탕" w:cs="한컴바탕" w:hint="eastAsia"/>
                <w:bCs/>
                <w:sz w:val="21"/>
                <w:szCs w:val="21"/>
              </w:rPr>
              <w:t>20피트와 40피트 외의 기타 비(非)표준 컨테이너는 유사한 컨테이너 형식에 따라 표준요금으로 징수한다.</w:t>
            </w:r>
          </w:p>
          <w:p w:rsidR="00AE711E" w:rsidRPr="00D46057" w:rsidRDefault="00AE711E" w:rsidP="00D46057">
            <w:pPr>
              <w:topLinePunct/>
              <w:autoSpaceDE/>
              <w:adjustRightInd w:val="0"/>
              <w:snapToGrid w:val="0"/>
              <w:spacing w:line="290" w:lineRule="atLeast"/>
              <w:ind w:firstLineChars="200" w:firstLine="412"/>
              <w:rPr>
                <w:rFonts w:ascii="한컴바탕" w:eastAsia="한컴바탕" w:hAnsi="한컴바탕" w:cs="한컴바탕"/>
                <w:bCs/>
                <w:sz w:val="21"/>
                <w:szCs w:val="21"/>
              </w:rPr>
            </w:pPr>
            <w:r w:rsidRPr="00D46057">
              <w:rPr>
                <w:rFonts w:ascii="한컴바탕" w:eastAsia="한컴바탕" w:hAnsi="한컴바탕" w:cs="한컴바탕" w:hint="eastAsia"/>
                <w:b/>
                <w:bCs/>
                <w:sz w:val="21"/>
                <w:szCs w:val="21"/>
              </w:rPr>
              <w:t>제9조</w:t>
            </w:r>
            <w:r w:rsidRPr="00D46057">
              <w:rPr>
                <w:rFonts w:ascii="한컴바탕" w:eastAsia="한컴바탕" w:hAnsi="한컴바탕" w:cs="한컴바탕" w:hint="eastAsia"/>
                <w:bCs/>
                <w:sz w:val="21"/>
                <w:szCs w:val="21"/>
              </w:rPr>
              <w:t xml:space="preserve"> 시멘트, 식량, 화학비료, 농약, 소금, 사토(砂土), 석회분은 본 방법 제8조 (1) 규정의 징수 표준에 따라 반감하여 징수한다. 황사(黄沙), 인광석, 자갈 등 저가 화물은 항구 건설비 징수를 잠정적으로 유예한다.</w:t>
            </w:r>
          </w:p>
          <w:p w:rsidR="00AE711E" w:rsidRPr="00D46057" w:rsidRDefault="00AE711E" w:rsidP="00D46057">
            <w:pPr>
              <w:topLinePunct/>
              <w:autoSpaceDE/>
              <w:adjustRightInd w:val="0"/>
              <w:snapToGrid w:val="0"/>
              <w:spacing w:line="290" w:lineRule="atLeast"/>
              <w:ind w:firstLineChars="200" w:firstLine="412"/>
              <w:rPr>
                <w:rFonts w:ascii="한컴바탕" w:eastAsia="한컴바탕" w:hAnsi="한컴바탕" w:cs="한컴바탕"/>
                <w:bCs/>
                <w:sz w:val="21"/>
                <w:szCs w:val="21"/>
              </w:rPr>
            </w:pPr>
            <w:r w:rsidRPr="00D46057">
              <w:rPr>
                <w:rFonts w:ascii="한컴바탕" w:eastAsia="한컴바탕" w:hAnsi="한컴바탕" w:cs="한컴바탕" w:hint="eastAsia"/>
                <w:b/>
                <w:bCs/>
                <w:sz w:val="21"/>
                <w:szCs w:val="21"/>
              </w:rPr>
              <w:t>제10조</w:t>
            </w:r>
            <w:r w:rsidRPr="00D46057">
              <w:rPr>
                <w:rFonts w:ascii="한컴바탕" w:eastAsia="한컴바탕" w:hAnsi="한컴바탕" w:cs="한컴바탕" w:hint="eastAsia"/>
                <w:bCs/>
                <w:sz w:val="21"/>
                <w:szCs w:val="21"/>
              </w:rPr>
              <w:t xml:space="preserve"> 남경(南京) 이상(남경 </w:t>
            </w:r>
            <w:proofErr w:type="spellStart"/>
            <w:r w:rsidRPr="00D46057">
              <w:rPr>
                <w:rFonts w:ascii="한컴바탕" w:eastAsia="한컴바탕" w:hAnsi="한컴바탕" w:cs="한컴바탕" w:hint="eastAsia"/>
                <w:bCs/>
                <w:sz w:val="21"/>
                <w:szCs w:val="21"/>
              </w:rPr>
              <w:t>불포함</w:t>
            </w:r>
            <w:proofErr w:type="spellEnd"/>
            <w:r w:rsidRPr="00D46057">
              <w:rPr>
                <w:rFonts w:ascii="한컴바탕" w:eastAsia="한컴바탕" w:hAnsi="한컴바탕" w:cs="한컴바탕" w:hint="eastAsia"/>
                <w:bCs/>
                <w:sz w:val="21"/>
                <w:szCs w:val="21"/>
              </w:rPr>
              <w:t>) 장강 간선항구와 기타 내륙 하천항구는 본 방법 제8조, 제9조 규정의 징수 표준에 기초하여 반감 징수한다.</w:t>
            </w:r>
          </w:p>
          <w:p w:rsidR="00AE711E" w:rsidRPr="00D46057" w:rsidRDefault="00AE711E" w:rsidP="00D46057">
            <w:pPr>
              <w:topLinePunct/>
              <w:autoSpaceDE/>
              <w:adjustRightInd w:val="0"/>
              <w:snapToGrid w:val="0"/>
              <w:spacing w:line="290" w:lineRule="atLeast"/>
              <w:ind w:firstLineChars="200" w:firstLine="412"/>
              <w:rPr>
                <w:rFonts w:ascii="한컴바탕" w:eastAsia="한컴바탕" w:hAnsi="한컴바탕" w:cs="한컴바탕"/>
                <w:bCs/>
                <w:sz w:val="21"/>
                <w:szCs w:val="21"/>
              </w:rPr>
            </w:pPr>
            <w:r w:rsidRPr="00D46057">
              <w:rPr>
                <w:rFonts w:ascii="한컴바탕" w:eastAsia="한컴바탕" w:hAnsi="한컴바탕" w:cs="한컴바탕" w:hint="eastAsia"/>
                <w:b/>
                <w:bCs/>
                <w:sz w:val="21"/>
                <w:szCs w:val="21"/>
              </w:rPr>
              <w:t>제11조</w:t>
            </w:r>
            <w:r w:rsidRPr="00D46057">
              <w:rPr>
                <w:rFonts w:ascii="한컴바탕" w:eastAsia="한컴바탕" w:hAnsi="한컴바탕" w:cs="한컴바탕" w:hint="eastAsia"/>
                <w:bCs/>
                <w:sz w:val="21"/>
                <w:szCs w:val="21"/>
              </w:rPr>
              <w:t xml:space="preserve"> 아래 화물은 항구 건설비를 징수 면제한다.</w:t>
            </w:r>
          </w:p>
          <w:p w:rsidR="00AE711E" w:rsidRPr="00D46057" w:rsidRDefault="00AE711E" w:rsidP="00D46057">
            <w:pPr>
              <w:topLinePunct/>
              <w:autoSpaceDE/>
              <w:adjustRightInd w:val="0"/>
              <w:snapToGrid w:val="0"/>
              <w:spacing w:line="290" w:lineRule="atLeast"/>
              <w:ind w:firstLineChars="200" w:firstLine="420"/>
              <w:rPr>
                <w:rFonts w:ascii="한컴바탕" w:eastAsia="한컴바탕" w:hAnsi="한컴바탕" w:cs="한컴바탕"/>
                <w:bCs/>
                <w:sz w:val="21"/>
                <w:szCs w:val="21"/>
              </w:rPr>
            </w:pPr>
            <w:r w:rsidRPr="00D46057">
              <w:rPr>
                <w:rFonts w:ascii="한컴바탕" w:eastAsia="한컴바탕" w:hAnsi="한컴바탕" w:cs="한컴바탕" w:hint="eastAsia"/>
                <w:bCs/>
                <w:sz w:val="21"/>
                <w:szCs w:val="21"/>
              </w:rPr>
              <w:lastRenderedPageBreak/>
              <w:t>(1) 중국 군용물품, 대사관 물품, UN기구 물품</w:t>
            </w:r>
          </w:p>
          <w:p w:rsidR="00AE711E" w:rsidRPr="00E77CF0" w:rsidRDefault="00AE711E" w:rsidP="00E77CF0">
            <w:pPr>
              <w:topLinePunct/>
              <w:autoSpaceDE/>
              <w:adjustRightInd w:val="0"/>
              <w:snapToGrid w:val="0"/>
              <w:spacing w:line="290" w:lineRule="atLeast"/>
              <w:ind w:firstLineChars="200" w:firstLine="444"/>
              <w:rPr>
                <w:rFonts w:ascii="한컴바탕" w:eastAsia="한컴바탕" w:hAnsi="한컴바탕" w:cs="한컴바탕"/>
                <w:bCs/>
                <w:spacing w:val="6"/>
                <w:sz w:val="21"/>
                <w:szCs w:val="21"/>
              </w:rPr>
            </w:pPr>
            <w:r w:rsidRPr="00E77CF0">
              <w:rPr>
                <w:rFonts w:ascii="한컴바탕" w:eastAsia="한컴바탕" w:hAnsi="한컴바탕" w:cs="한컴바탕" w:hint="eastAsia"/>
                <w:bCs/>
                <w:spacing w:val="6"/>
                <w:sz w:val="21"/>
                <w:szCs w:val="21"/>
              </w:rPr>
              <w:t>(2) 국제 통과화물, 국제 중계화물, 보세화물(수입 통관수속 진행이 완료된 건은 제외)</w:t>
            </w:r>
          </w:p>
          <w:p w:rsidR="00AE711E" w:rsidRPr="00D46057" w:rsidRDefault="00AE711E" w:rsidP="00D46057">
            <w:pPr>
              <w:topLinePunct/>
              <w:autoSpaceDE/>
              <w:adjustRightInd w:val="0"/>
              <w:snapToGrid w:val="0"/>
              <w:spacing w:line="290" w:lineRule="atLeast"/>
              <w:ind w:firstLineChars="200" w:firstLine="420"/>
              <w:rPr>
                <w:rFonts w:ascii="한컴바탕" w:eastAsia="한컴바탕" w:hAnsi="한컴바탕" w:cs="한컴바탕"/>
                <w:bCs/>
                <w:sz w:val="21"/>
                <w:szCs w:val="21"/>
              </w:rPr>
            </w:pPr>
            <w:r w:rsidRPr="00D46057">
              <w:rPr>
                <w:rFonts w:ascii="한컴바탕" w:eastAsia="한컴바탕" w:hAnsi="한컴바탕" w:cs="한컴바탕" w:hint="eastAsia"/>
                <w:bCs/>
                <w:sz w:val="21"/>
                <w:szCs w:val="21"/>
              </w:rPr>
              <w:t xml:space="preserve">(3) 우편물(우체국 소포 </w:t>
            </w:r>
            <w:proofErr w:type="spellStart"/>
            <w:r w:rsidRPr="00D46057">
              <w:rPr>
                <w:rFonts w:ascii="한컴바탕" w:eastAsia="한컴바탕" w:hAnsi="한컴바탕" w:cs="한컴바탕" w:hint="eastAsia"/>
                <w:bCs/>
                <w:sz w:val="21"/>
                <w:szCs w:val="21"/>
              </w:rPr>
              <w:t>불포함</w:t>
            </w:r>
            <w:proofErr w:type="spellEnd"/>
            <w:r w:rsidRPr="00D46057">
              <w:rPr>
                <w:rFonts w:ascii="한컴바탕" w:eastAsia="한컴바탕" w:hAnsi="한컴바탕" w:cs="한컴바탕" w:hint="eastAsia"/>
                <w:bCs/>
                <w:sz w:val="21"/>
                <w:szCs w:val="21"/>
              </w:rPr>
              <w:t>)과 여객 운송 수속 처리한 여행가방, 소포</w:t>
            </w:r>
          </w:p>
          <w:p w:rsidR="00AE711E" w:rsidRPr="00D46057" w:rsidRDefault="00AE711E" w:rsidP="00D46057">
            <w:pPr>
              <w:topLinePunct/>
              <w:autoSpaceDE/>
              <w:adjustRightInd w:val="0"/>
              <w:snapToGrid w:val="0"/>
              <w:spacing w:line="290" w:lineRule="atLeast"/>
              <w:ind w:firstLineChars="200" w:firstLine="420"/>
              <w:rPr>
                <w:rFonts w:ascii="한컴바탕" w:eastAsia="한컴바탕" w:hAnsi="한컴바탕" w:cs="한컴바탕"/>
                <w:bCs/>
                <w:sz w:val="21"/>
                <w:szCs w:val="21"/>
              </w:rPr>
            </w:pPr>
            <w:r w:rsidRPr="00D46057">
              <w:rPr>
                <w:rFonts w:ascii="한컴바탕" w:eastAsia="한컴바탕" w:hAnsi="한컴바탕" w:cs="한컴바탕" w:hint="eastAsia"/>
                <w:bCs/>
                <w:sz w:val="21"/>
                <w:szCs w:val="21"/>
              </w:rPr>
              <w:t xml:space="preserve">(4) 해당 선박이 사용하는 연료, 자재, 화물정박 자재, 화물 포장 부품 </w:t>
            </w:r>
          </w:p>
          <w:p w:rsidR="00AE711E" w:rsidRPr="00D46057" w:rsidRDefault="00AE711E" w:rsidP="00D46057">
            <w:pPr>
              <w:topLinePunct/>
              <w:autoSpaceDE/>
              <w:adjustRightInd w:val="0"/>
              <w:snapToGrid w:val="0"/>
              <w:spacing w:line="290" w:lineRule="atLeast"/>
              <w:ind w:firstLineChars="200" w:firstLine="420"/>
              <w:rPr>
                <w:rFonts w:ascii="한컴바탕" w:eastAsia="한컴바탕" w:hAnsi="한컴바탕" w:cs="한컴바탕"/>
                <w:bCs/>
                <w:sz w:val="21"/>
                <w:szCs w:val="21"/>
              </w:rPr>
            </w:pPr>
            <w:r w:rsidRPr="00D46057">
              <w:rPr>
                <w:rFonts w:ascii="한컴바탕" w:eastAsia="한컴바탕" w:hAnsi="한컴바탕" w:cs="한컴바탕" w:hint="eastAsia"/>
                <w:bCs/>
                <w:sz w:val="21"/>
                <w:szCs w:val="21"/>
              </w:rPr>
              <w:t>(5) 어선 포획 수산물 및 방부용 얼음과 소금, 살아있는 가축/가금류의 이동 시 필요한 사료</w:t>
            </w:r>
          </w:p>
          <w:p w:rsidR="00AE711E" w:rsidRPr="00D46057" w:rsidRDefault="00AE711E" w:rsidP="00D46057">
            <w:pPr>
              <w:topLinePunct/>
              <w:autoSpaceDE/>
              <w:adjustRightInd w:val="0"/>
              <w:snapToGrid w:val="0"/>
              <w:spacing w:line="290" w:lineRule="atLeast"/>
              <w:ind w:firstLineChars="200" w:firstLine="420"/>
              <w:rPr>
                <w:rFonts w:ascii="한컴바탕" w:eastAsia="한컴바탕" w:hAnsi="한컴바탕" w:cs="한컴바탕"/>
                <w:bCs/>
                <w:sz w:val="21"/>
                <w:szCs w:val="21"/>
              </w:rPr>
            </w:pPr>
            <w:r w:rsidRPr="00D46057">
              <w:rPr>
                <w:rFonts w:ascii="한컴바탕" w:eastAsia="한컴바탕" w:hAnsi="한컴바탕" w:cs="한컴바탕" w:hint="eastAsia"/>
                <w:bCs/>
                <w:sz w:val="21"/>
                <w:szCs w:val="21"/>
              </w:rPr>
              <w:t>(6) 빈 컨테이너(상품 컨테이너 제외)</w:t>
            </w:r>
          </w:p>
          <w:p w:rsidR="00AE711E" w:rsidRPr="00D46057" w:rsidRDefault="00AE711E" w:rsidP="00D46057">
            <w:pPr>
              <w:topLinePunct/>
              <w:autoSpaceDE/>
              <w:adjustRightInd w:val="0"/>
              <w:snapToGrid w:val="0"/>
              <w:spacing w:line="290" w:lineRule="atLeast"/>
              <w:ind w:firstLineChars="200" w:firstLine="420"/>
              <w:rPr>
                <w:rFonts w:ascii="한컴바탕" w:eastAsia="한컴바탕" w:hAnsi="한컴바탕" w:cs="한컴바탕"/>
                <w:bCs/>
                <w:sz w:val="21"/>
                <w:szCs w:val="21"/>
              </w:rPr>
            </w:pPr>
            <w:r w:rsidRPr="00D46057">
              <w:rPr>
                <w:rFonts w:ascii="한컴바탕" w:eastAsia="한컴바탕" w:hAnsi="한컴바탕" w:cs="한컴바탕" w:hint="eastAsia"/>
                <w:bCs/>
                <w:sz w:val="21"/>
                <w:szCs w:val="21"/>
              </w:rPr>
              <w:t>(7) 국무원이 규정한 기타 화물</w:t>
            </w:r>
          </w:p>
          <w:p w:rsidR="00AE711E" w:rsidRPr="00E77CF0" w:rsidRDefault="00AE711E" w:rsidP="00E77CF0">
            <w:pPr>
              <w:topLinePunct/>
              <w:autoSpaceDE/>
              <w:adjustRightInd w:val="0"/>
              <w:snapToGrid w:val="0"/>
              <w:spacing w:line="290" w:lineRule="atLeast"/>
              <w:ind w:firstLineChars="200" w:firstLine="396"/>
              <w:rPr>
                <w:rFonts w:ascii="한컴바탕" w:eastAsia="한컴바탕" w:hAnsi="한컴바탕" w:cs="한컴바탕"/>
                <w:bCs/>
                <w:spacing w:val="-4"/>
                <w:sz w:val="21"/>
                <w:szCs w:val="21"/>
              </w:rPr>
            </w:pPr>
            <w:r w:rsidRPr="00E77CF0">
              <w:rPr>
                <w:rFonts w:ascii="한컴바탕" w:eastAsia="한컴바탕" w:hAnsi="한컴바탕" w:cs="한컴바탕" w:hint="eastAsia"/>
                <w:b/>
                <w:bCs/>
                <w:spacing w:val="-4"/>
                <w:sz w:val="21"/>
                <w:szCs w:val="21"/>
              </w:rPr>
              <w:t>제12조</w:t>
            </w:r>
            <w:r w:rsidRPr="00E77CF0">
              <w:rPr>
                <w:rFonts w:ascii="한컴바탕" w:eastAsia="한컴바탕" w:hAnsi="한컴바탕" w:cs="한컴바탕" w:hint="eastAsia"/>
                <w:bCs/>
                <w:spacing w:val="-4"/>
                <w:sz w:val="21"/>
                <w:szCs w:val="21"/>
              </w:rPr>
              <w:t xml:space="preserve"> 국내외 수출입 화물의 경우, 아래 규정에 따라 항구 건설비를 계산하여 징수한다. </w:t>
            </w:r>
          </w:p>
          <w:p w:rsidR="00AE711E" w:rsidRPr="00D46057" w:rsidRDefault="00AE711E" w:rsidP="00D46057">
            <w:pPr>
              <w:topLinePunct/>
              <w:autoSpaceDE/>
              <w:adjustRightInd w:val="0"/>
              <w:snapToGrid w:val="0"/>
              <w:spacing w:line="290" w:lineRule="atLeast"/>
              <w:ind w:firstLineChars="200" w:firstLine="420"/>
              <w:rPr>
                <w:rFonts w:ascii="한컴바탕" w:eastAsia="한컴바탕" w:hAnsi="한컴바탕" w:cs="한컴바탕"/>
                <w:bCs/>
                <w:sz w:val="21"/>
                <w:szCs w:val="21"/>
              </w:rPr>
            </w:pPr>
            <w:r w:rsidRPr="00D46057">
              <w:rPr>
                <w:rFonts w:ascii="한컴바탕" w:eastAsia="한컴바탕" w:hAnsi="한컴바탕" w:cs="한컴바탕" w:hint="eastAsia"/>
                <w:bCs/>
                <w:sz w:val="21"/>
                <w:szCs w:val="21"/>
              </w:rPr>
              <w:t>(1) 국외 수출하는 화물은 징수(대리수령) 단위가 선적항에서 각 선적지시서를 위탁인(또는 그 대리인)에게 1회 항구 건설비를 계산하여 징수한다.</w:t>
            </w:r>
          </w:p>
          <w:p w:rsidR="00AE711E" w:rsidRPr="00D46057" w:rsidRDefault="00AE711E" w:rsidP="00D46057">
            <w:pPr>
              <w:topLinePunct/>
              <w:autoSpaceDE/>
              <w:adjustRightInd w:val="0"/>
              <w:snapToGrid w:val="0"/>
              <w:spacing w:line="290" w:lineRule="atLeast"/>
              <w:ind w:firstLineChars="200" w:firstLine="420"/>
              <w:rPr>
                <w:rFonts w:ascii="한컴바탕" w:eastAsia="한컴바탕" w:hAnsi="한컴바탕" w:cs="한컴바탕"/>
                <w:bCs/>
                <w:sz w:val="21"/>
                <w:szCs w:val="21"/>
              </w:rPr>
            </w:pPr>
            <w:r w:rsidRPr="00D46057">
              <w:rPr>
                <w:rFonts w:ascii="한컴바탕" w:eastAsia="한컴바탕" w:hAnsi="한컴바탕" w:cs="한컴바탕" w:hint="eastAsia"/>
                <w:bCs/>
                <w:sz w:val="21"/>
                <w:szCs w:val="21"/>
              </w:rPr>
              <w:t xml:space="preserve">(2) 국외 수입하는 화물은 징수(대리수령) 단위가 선적항에서 </w:t>
            </w:r>
            <w:r w:rsidRPr="00D46057">
              <w:rPr>
                <w:rFonts w:ascii="한컴바탕" w:eastAsia="한컴바탕" w:hAnsi="한컴바탕" w:cs="한컴바탕"/>
                <w:bCs/>
                <w:sz w:val="21"/>
                <w:szCs w:val="21"/>
              </w:rPr>
              <w:t>각</w:t>
            </w:r>
            <w:r w:rsidRPr="00D46057">
              <w:rPr>
                <w:rFonts w:ascii="한컴바탕" w:eastAsia="한컴바탕" w:hAnsi="한컴바탕" w:cs="한컴바탕" w:hint="eastAsia"/>
                <w:bCs/>
                <w:sz w:val="21"/>
                <w:szCs w:val="21"/>
              </w:rPr>
              <w:t xml:space="preserve"> 선적지시서를 수화인(또는 그 대리인)에게 1회 항구 건설비를 계산하여 징수한다.</w:t>
            </w:r>
          </w:p>
          <w:p w:rsidR="00AE711E" w:rsidRPr="00E77CF0" w:rsidRDefault="00AE711E" w:rsidP="00E77CF0">
            <w:pPr>
              <w:topLinePunct/>
              <w:autoSpaceDE/>
              <w:adjustRightInd w:val="0"/>
              <w:snapToGrid w:val="0"/>
              <w:spacing w:line="290" w:lineRule="atLeast"/>
              <w:ind w:firstLineChars="200" w:firstLine="412"/>
              <w:rPr>
                <w:rFonts w:ascii="한컴바탕" w:eastAsia="한컴바탕" w:hAnsi="한컴바탕" w:cs="한컴바탕"/>
                <w:bCs/>
                <w:spacing w:val="-2"/>
                <w:sz w:val="21"/>
                <w:szCs w:val="21"/>
              </w:rPr>
            </w:pPr>
            <w:r w:rsidRPr="00E77CF0">
              <w:rPr>
                <w:rFonts w:ascii="한컴바탕" w:eastAsia="한컴바탕" w:hAnsi="한컴바탕" w:cs="한컴바탕" w:hint="eastAsia"/>
                <w:bCs/>
                <w:spacing w:val="-2"/>
                <w:sz w:val="21"/>
                <w:szCs w:val="21"/>
              </w:rPr>
              <w:t xml:space="preserve">(3) 국외 수입이 선적항에 선적하지 않고, 단위를 변경한 후 원래 선박 또는 국내 기타 항구에 운반된 화물의 경우, 징수(대리수령)단위가 단위를 변경한 항구에서 국외 수출입 화물의 징수 표준에 따라 국내 수화인(또는 그 대리인)에게 1회 항구 건설비를 계산하여 징수한다. </w:t>
            </w:r>
          </w:p>
          <w:p w:rsidR="00AE711E" w:rsidRPr="00D46057" w:rsidRDefault="00AE711E" w:rsidP="00D46057">
            <w:pPr>
              <w:topLinePunct/>
              <w:autoSpaceDE/>
              <w:adjustRightInd w:val="0"/>
              <w:snapToGrid w:val="0"/>
              <w:spacing w:line="290" w:lineRule="atLeast"/>
              <w:ind w:firstLineChars="200" w:firstLine="420"/>
              <w:rPr>
                <w:rFonts w:ascii="한컴바탕" w:eastAsia="한컴바탕" w:hAnsi="한컴바탕" w:cs="한컴바탕"/>
                <w:bCs/>
                <w:sz w:val="21"/>
                <w:szCs w:val="21"/>
              </w:rPr>
            </w:pPr>
            <w:r w:rsidRPr="00D46057">
              <w:rPr>
                <w:rFonts w:ascii="한컴바탕" w:eastAsia="한컴바탕" w:hAnsi="한컴바탕" w:cs="한컴바탕" w:hint="eastAsia"/>
                <w:bCs/>
                <w:sz w:val="21"/>
                <w:szCs w:val="21"/>
              </w:rPr>
              <w:t xml:space="preserve">(4) 국외 수입화물을 항구의 창고저장 장소에서 바로 </w:t>
            </w:r>
            <w:proofErr w:type="spellStart"/>
            <w:r w:rsidRPr="00D46057">
              <w:rPr>
                <w:rFonts w:ascii="한컴바탕" w:eastAsia="한컴바탕" w:hAnsi="한컴바탕" w:cs="한컴바탕" w:hint="eastAsia"/>
                <w:bCs/>
                <w:sz w:val="21"/>
                <w:szCs w:val="21"/>
              </w:rPr>
              <w:t>재선적하여</w:t>
            </w:r>
            <w:proofErr w:type="spellEnd"/>
            <w:r w:rsidRPr="00D46057">
              <w:rPr>
                <w:rFonts w:ascii="한컴바탕" w:eastAsia="한컴바탕" w:hAnsi="한컴바탕" w:cs="한컴바탕" w:hint="eastAsia"/>
                <w:bCs/>
                <w:sz w:val="21"/>
                <w:szCs w:val="21"/>
              </w:rPr>
              <w:t xml:space="preserve"> 국내 수출화물(선간 운반화물 포함)로 전환하는 경우, 국외 수입화물의 항구건설비는 1회 계산하여 징수한다.</w:t>
            </w:r>
          </w:p>
          <w:p w:rsidR="00AE711E" w:rsidRPr="000B47CC" w:rsidRDefault="00AE711E" w:rsidP="000B47CC">
            <w:pPr>
              <w:topLinePunct/>
              <w:autoSpaceDE/>
              <w:adjustRightInd w:val="0"/>
              <w:snapToGrid w:val="0"/>
              <w:spacing w:line="290" w:lineRule="atLeast"/>
              <w:ind w:firstLineChars="200" w:firstLine="580"/>
              <w:rPr>
                <w:rFonts w:ascii="한컴바탕" w:eastAsia="한컴바탕" w:hAnsi="한컴바탕" w:cs="한컴바탕"/>
                <w:bCs/>
                <w:spacing w:val="40"/>
                <w:sz w:val="21"/>
                <w:szCs w:val="21"/>
              </w:rPr>
            </w:pPr>
            <w:r w:rsidRPr="000B47CC">
              <w:rPr>
                <w:rFonts w:ascii="한컴바탕" w:eastAsia="한컴바탕" w:hAnsi="한컴바탕" w:cs="한컴바탕" w:hint="eastAsia"/>
                <w:bCs/>
                <w:spacing w:val="40"/>
                <w:sz w:val="21"/>
                <w:szCs w:val="21"/>
              </w:rPr>
              <w:t>(5) 국내 수출화물에 대하여, 징수(대리수령)단위는 선적항에서 운송인(또는 그 대리인)으로부터 항구건설비를 1회 계산하여 징수한다.</w:t>
            </w:r>
          </w:p>
          <w:p w:rsidR="00AE711E" w:rsidRPr="00D46057" w:rsidRDefault="00AE711E" w:rsidP="00D46057">
            <w:pPr>
              <w:topLinePunct/>
              <w:autoSpaceDE/>
              <w:adjustRightInd w:val="0"/>
              <w:snapToGrid w:val="0"/>
              <w:spacing w:line="290" w:lineRule="atLeast"/>
              <w:ind w:firstLineChars="200" w:firstLine="420"/>
              <w:rPr>
                <w:rFonts w:ascii="한컴바탕" w:eastAsia="한컴바탕" w:hAnsi="한컴바탕" w:cs="한컴바탕"/>
                <w:bCs/>
                <w:sz w:val="21"/>
                <w:szCs w:val="21"/>
              </w:rPr>
            </w:pPr>
            <w:r w:rsidRPr="00D46057">
              <w:rPr>
                <w:rFonts w:ascii="한컴바탕" w:eastAsia="한컴바탕" w:hAnsi="한컴바탕" w:cs="한컴바탕" w:hint="eastAsia"/>
                <w:bCs/>
                <w:sz w:val="21"/>
                <w:szCs w:val="21"/>
              </w:rPr>
              <w:t>(6) 국내 수로 집중운송에서 국외로 수출 전환하는 화물에 대하여, 징수(대리수령)단위는 국내 수출의 첫 번째 선적항에서 운송인(또는 그 대리인)으로부터 국내 수출화물의 항구건설비를 일회 계산하여 징수한다. 국외로 수출할 시, 징수(대리수령)단위는 국외 수출의 중계항에서 국외 수출입 및 국내 수출 화물 비</w:t>
            </w:r>
            <w:r w:rsidRPr="00D46057">
              <w:rPr>
                <w:rFonts w:ascii="한컴바탕" w:eastAsia="한컴바탕" w:hAnsi="한컴바탕" w:cs="한컴바탕" w:hint="eastAsia"/>
                <w:bCs/>
                <w:sz w:val="21"/>
                <w:szCs w:val="21"/>
              </w:rPr>
              <w:lastRenderedPageBreak/>
              <w:t>용기준에 따라 항구건설비의 차액을 보충 징수한다. 만일, 첫 번째 선적항이 대외개방 항구가 아닐 경우, 국외로 수출하는 중계항에서 국외수출입 비용기준에 따라 직접 징수한다.</w:t>
            </w:r>
          </w:p>
          <w:p w:rsidR="00AE711E" w:rsidRPr="00D46057" w:rsidRDefault="00AE711E" w:rsidP="00D46057">
            <w:pPr>
              <w:topLinePunct/>
              <w:autoSpaceDE/>
              <w:adjustRightInd w:val="0"/>
              <w:snapToGrid w:val="0"/>
              <w:spacing w:line="290" w:lineRule="atLeast"/>
              <w:ind w:firstLineChars="200" w:firstLine="420"/>
              <w:rPr>
                <w:rFonts w:ascii="한컴바탕" w:eastAsia="한컴바탕" w:hAnsi="한컴바탕" w:cs="한컴바탕"/>
                <w:bCs/>
                <w:sz w:val="21"/>
                <w:szCs w:val="21"/>
              </w:rPr>
            </w:pPr>
            <w:r w:rsidRPr="00D46057">
              <w:rPr>
                <w:rFonts w:ascii="한컴바탕" w:eastAsia="한컴바탕" w:hAnsi="한컴바탕" w:cs="한컴바탕" w:hint="eastAsia"/>
                <w:bCs/>
                <w:sz w:val="21"/>
                <w:szCs w:val="21"/>
              </w:rPr>
              <w:t xml:space="preserve">(7) 국내외 수출화물의 비용 </w:t>
            </w:r>
            <w:proofErr w:type="spellStart"/>
            <w:r w:rsidRPr="00D46057">
              <w:rPr>
                <w:rFonts w:ascii="한컴바탕" w:eastAsia="한컴바탕" w:hAnsi="한컴바탕" w:cs="한컴바탕" w:hint="eastAsia"/>
                <w:bCs/>
                <w:sz w:val="21"/>
                <w:szCs w:val="21"/>
              </w:rPr>
              <w:t>납부자</w:t>
            </w:r>
            <w:r w:rsidRPr="00D46057">
              <w:rPr>
                <w:rFonts w:ascii="한컴바탕" w:eastAsia="한컴바탕" w:hAnsi="한컴바탕" w:cs="한컴바탕"/>
                <w:bCs/>
                <w:sz w:val="21"/>
                <w:szCs w:val="21"/>
              </w:rPr>
              <w:t>는</w:t>
            </w:r>
            <w:proofErr w:type="spellEnd"/>
            <w:r w:rsidRPr="00D46057">
              <w:rPr>
                <w:rFonts w:ascii="한컴바탕" w:eastAsia="한컴바탕" w:hAnsi="한컴바탕" w:cs="한컴바탕" w:hint="eastAsia"/>
                <w:bCs/>
                <w:sz w:val="21"/>
                <w:szCs w:val="21"/>
              </w:rPr>
              <w:t xml:space="preserve"> 선적수속을 진행할 시 항구건설비를 납부하며 국외 수입화물의 비용 </w:t>
            </w:r>
            <w:proofErr w:type="spellStart"/>
            <w:r w:rsidRPr="00D46057">
              <w:rPr>
                <w:rFonts w:ascii="한컴바탕" w:eastAsia="한컴바탕" w:hAnsi="한컴바탕" w:cs="한컴바탕" w:hint="eastAsia"/>
                <w:bCs/>
                <w:sz w:val="21"/>
                <w:szCs w:val="21"/>
              </w:rPr>
              <w:t>납부자</w:t>
            </w:r>
            <w:r w:rsidRPr="00D46057">
              <w:rPr>
                <w:rFonts w:ascii="한컴바탕" w:eastAsia="한컴바탕" w:hAnsi="한컴바탕" w:cs="한컴바탕"/>
                <w:bCs/>
                <w:sz w:val="21"/>
                <w:szCs w:val="21"/>
              </w:rPr>
              <w:t>는</w:t>
            </w:r>
            <w:proofErr w:type="spellEnd"/>
            <w:r w:rsidRPr="00D46057">
              <w:rPr>
                <w:rFonts w:ascii="한컴바탕" w:eastAsia="한컴바탕" w:hAnsi="한컴바탕" w:cs="한컴바탕" w:hint="eastAsia"/>
                <w:bCs/>
                <w:sz w:val="21"/>
                <w:szCs w:val="21"/>
              </w:rPr>
              <w:t xml:space="preserve"> 화물인수수속을 진행할 시 항구건설비를 납부한다.</w:t>
            </w:r>
          </w:p>
          <w:p w:rsidR="00AE711E" w:rsidRPr="00D46057" w:rsidRDefault="00AE711E" w:rsidP="00D46057">
            <w:pPr>
              <w:topLinePunct/>
              <w:autoSpaceDE/>
              <w:adjustRightInd w:val="0"/>
              <w:snapToGrid w:val="0"/>
              <w:spacing w:line="290" w:lineRule="atLeast"/>
              <w:ind w:firstLineChars="200" w:firstLine="412"/>
              <w:rPr>
                <w:rFonts w:ascii="한컴바탕" w:eastAsia="한컴바탕" w:hAnsi="한컴바탕" w:cs="한컴바탕"/>
                <w:bCs/>
                <w:sz w:val="21"/>
                <w:szCs w:val="21"/>
              </w:rPr>
            </w:pPr>
            <w:r w:rsidRPr="00D46057">
              <w:rPr>
                <w:rFonts w:ascii="한컴바탕" w:eastAsia="한컴바탕" w:hAnsi="한컴바탕" w:cs="한컴바탕" w:hint="eastAsia"/>
                <w:b/>
                <w:bCs/>
                <w:sz w:val="21"/>
                <w:szCs w:val="21"/>
              </w:rPr>
              <w:t>제13조</w:t>
            </w:r>
            <w:r w:rsidRPr="00D46057">
              <w:rPr>
                <w:rFonts w:ascii="한컴바탕" w:eastAsia="한컴바탕" w:hAnsi="한컴바탕" w:cs="한컴바탕" w:hint="eastAsia"/>
                <w:bCs/>
                <w:sz w:val="21"/>
                <w:szCs w:val="21"/>
              </w:rPr>
              <w:t xml:space="preserve"> 해사관리기구는 화물 선적 또는 항구에서 출항할 때, 반드시 항구 건설비 납부 완료한 증빙자료를 검사 및 확인해야 한다.</w:t>
            </w:r>
          </w:p>
          <w:p w:rsidR="00AE711E" w:rsidRPr="00D46057" w:rsidRDefault="00AE711E" w:rsidP="00D46057">
            <w:pPr>
              <w:topLinePunct/>
              <w:autoSpaceDE/>
              <w:adjustRightInd w:val="0"/>
              <w:snapToGrid w:val="0"/>
              <w:spacing w:line="290" w:lineRule="atLeast"/>
              <w:ind w:firstLineChars="200" w:firstLine="420"/>
              <w:rPr>
                <w:rFonts w:ascii="한컴바탕" w:eastAsia="한컴바탕" w:hAnsi="한컴바탕" w:cs="한컴바탕"/>
                <w:bCs/>
                <w:sz w:val="21"/>
                <w:szCs w:val="21"/>
              </w:rPr>
            </w:pPr>
            <w:r w:rsidRPr="00D46057">
              <w:rPr>
                <w:rFonts w:ascii="한컴바탕" w:eastAsia="한컴바탕" w:hAnsi="한컴바탕" w:cs="한컴바탕" w:hint="eastAsia"/>
                <w:bCs/>
                <w:sz w:val="21"/>
                <w:szCs w:val="21"/>
              </w:rPr>
              <w:t>항구 건설비를 미납부한 국내외 수출입화물은 선적 또는 출항할 수 없다.</w:t>
            </w:r>
          </w:p>
          <w:p w:rsidR="00AE711E" w:rsidRPr="00D46057" w:rsidRDefault="00AE711E" w:rsidP="00D46057">
            <w:pPr>
              <w:topLinePunct/>
              <w:autoSpaceDE/>
              <w:adjustRightInd w:val="0"/>
              <w:snapToGrid w:val="0"/>
              <w:spacing w:line="290" w:lineRule="atLeast"/>
              <w:ind w:firstLineChars="200" w:firstLine="412"/>
              <w:rPr>
                <w:rFonts w:ascii="한컴바탕" w:eastAsia="한컴바탕" w:hAnsi="한컴바탕" w:cs="한컴바탕"/>
                <w:bCs/>
                <w:sz w:val="21"/>
                <w:szCs w:val="21"/>
              </w:rPr>
            </w:pPr>
            <w:r w:rsidRPr="00D46057">
              <w:rPr>
                <w:rFonts w:ascii="한컴바탕" w:eastAsia="한컴바탕" w:hAnsi="한컴바탕" w:cs="한컴바탕" w:hint="eastAsia"/>
                <w:b/>
                <w:bCs/>
                <w:sz w:val="21"/>
                <w:szCs w:val="21"/>
              </w:rPr>
              <w:t>제14조</w:t>
            </w:r>
            <w:r w:rsidRPr="00D46057">
              <w:rPr>
                <w:rFonts w:ascii="한컴바탕" w:eastAsia="한컴바탕" w:hAnsi="한컴바탕" w:cs="한컴바탕" w:hint="eastAsia"/>
                <w:bCs/>
                <w:sz w:val="21"/>
                <w:szCs w:val="21"/>
              </w:rPr>
              <w:t xml:space="preserve"> 징수한 항구 건설비는 반드시 재정부가 통일적으로 제작한 정부성 기금 전용어음으로 사용되어야 한다.</w:t>
            </w:r>
          </w:p>
          <w:p w:rsidR="00AE711E" w:rsidRPr="00D46057" w:rsidRDefault="00AE711E" w:rsidP="00D46057">
            <w:pPr>
              <w:topLinePunct/>
              <w:autoSpaceDE/>
              <w:adjustRightInd w:val="0"/>
              <w:snapToGrid w:val="0"/>
              <w:spacing w:line="290" w:lineRule="atLeast"/>
              <w:ind w:firstLineChars="200" w:firstLine="412"/>
              <w:rPr>
                <w:rFonts w:ascii="한컴바탕" w:eastAsia="한컴바탕" w:hAnsi="한컴바탕" w:cs="한컴바탕"/>
                <w:bCs/>
                <w:sz w:val="21"/>
                <w:szCs w:val="21"/>
              </w:rPr>
            </w:pPr>
            <w:r w:rsidRPr="00D46057">
              <w:rPr>
                <w:rFonts w:ascii="한컴바탕" w:eastAsia="한컴바탕" w:hAnsi="한컴바탕" w:cs="한컴바탕" w:hint="eastAsia"/>
                <w:b/>
                <w:bCs/>
                <w:sz w:val="21"/>
                <w:szCs w:val="21"/>
              </w:rPr>
              <w:t xml:space="preserve">제15조 </w:t>
            </w:r>
            <w:r w:rsidRPr="00D46057">
              <w:rPr>
                <w:rFonts w:ascii="한컴바탕" w:eastAsia="한컴바탕" w:hAnsi="한컴바탕" w:cs="한컴바탕" w:hint="eastAsia"/>
                <w:bCs/>
                <w:sz w:val="21"/>
                <w:szCs w:val="21"/>
              </w:rPr>
              <w:t xml:space="preserve">대리수령단위는 항구 건설비를 수취한 당일에 수취금액의 전액을 소재지 해사관리기구의 비준을 거친 관련 은행 계좌에 납입한다. 해사관리기구는 당일 수취한 항구 건설비를 전액 국고에 납입하고, 국고에 납입할 때에는 </w:t>
            </w:r>
            <w:r w:rsidRPr="00D46057">
              <w:rPr>
                <w:rFonts w:ascii="한컴바탕" w:eastAsia="한컴바탕" w:hAnsi="한컴바탕" w:cs="한컴바탕"/>
                <w:bCs/>
                <w:sz w:val="21"/>
                <w:szCs w:val="21"/>
              </w:rPr>
              <w:t>“</w:t>
            </w:r>
            <w:r w:rsidRPr="00D46057">
              <w:rPr>
                <w:rFonts w:ascii="한컴바탕" w:eastAsia="한컴바탕" w:hAnsi="한컴바탕" w:cs="한컴바탕" w:hint="eastAsia"/>
                <w:bCs/>
                <w:sz w:val="21"/>
                <w:szCs w:val="21"/>
              </w:rPr>
              <w:t>일반 납부서</w:t>
            </w:r>
            <w:r w:rsidRPr="00D46057">
              <w:rPr>
                <w:rFonts w:ascii="한컴바탕" w:eastAsia="한컴바탕" w:hAnsi="한컴바탕" w:cs="한컴바탕"/>
                <w:bCs/>
                <w:sz w:val="21"/>
                <w:szCs w:val="21"/>
              </w:rPr>
              <w:t>”</w:t>
            </w:r>
            <w:proofErr w:type="spellStart"/>
            <w:r w:rsidRPr="00D46057">
              <w:rPr>
                <w:rFonts w:ascii="한컴바탕" w:eastAsia="한컴바탕" w:hAnsi="한컴바탕" w:cs="한컴바탕" w:hint="eastAsia"/>
                <w:bCs/>
                <w:sz w:val="21"/>
                <w:szCs w:val="21"/>
              </w:rPr>
              <w:t>를</w:t>
            </w:r>
            <w:proofErr w:type="spellEnd"/>
            <w:r w:rsidRPr="00D46057">
              <w:rPr>
                <w:rFonts w:ascii="한컴바탕" w:eastAsia="한컴바탕" w:hAnsi="한컴바탕" w:cs="한컴바탕" w:hint="eastAsia"/>
                <w:bCs/>
                <w:sz w:val="21"/>
                <w:szCs w:val="21"/>
              </w:rPr>
              <w:t xml:space="preserve"> 작성한다.</w:t>
            </w:r>
          </w:p>
          <w:p w:rsidR="00AE711E" w:rsidRPr="000B47CC" w:rsidRDefault="00AE711E" w:rsidP="000B47CC">
            <w:pPr>
              <w:topLinePunct/>
              <w:autoSpaceDE/>
              <w:adjustRightInd w:val="0"/>
              <w:snapToGrid w:val="0"/>
              <w:spacing w:line="290" w:lineRule="atLeast"/>
              <w:ind w:firstLineChars="200" w:firstLine="396"/>
              <w:rPr>
                <w:rFonts w:ascii="한컴바탕" w:eastAsia="한컴바탕" w:hAnsi="한컴바탕" w:cs="한컴바탕"/>
                <w:bCs/>
                <w:spacing w:val="-4"/>
                <w:sz w:val="21"/>
                <w:szCs w:val="21"/>
              </w:rPr>
            </w:pPr>
            <w:r w:rsidRPr="000B47CC">
              <w:rPr>
                <w:rFonts w:ascii="한컴바탕" w:eastAsia="한컴바탕" w:hAnsi="한컴바탕" w:cs="한컴바탕" w:hint="eastAsia"/>
                <w:b/>
                <w:bCs/>
                <w:spacing w:val="-4"/>
                <w:sz w:val="21"/>
                <w:szCs w:val="21"/>
              </w:rPr>
              <w:t>제16조</w:t>
            </w:r>
            <w:r w:rsidRPr="000B47CC">
              <w:rPr>
                <w:rFonts w:ascii="한컴바탕" w:eastAsia="한컴바탕" w:hAnsi="한컴바탕" w:cs="한컴바탕" w:hint="eastAsia"/>
                <w:bCs/>
                <w:spacing w:val="-4"/>
                <w:sz w:val="21"/>
                <w:szCs w:val="21"/>
              </w:rPr>
              <w:t xml:space="preserve"> 항구 건설비의 80%는 중앙 국고에 상납하고, 20%는 소재 도시의 상응하는 국고에 납입한다.</w:t>
            </w:r>
            <w:r w:rsidR="000B47CC" w:rsidRPr="000B47CC">
              <w:rPr>
                <w:rFonts w:ascii="한컴바탕" w:eastAsia="한컴바탕" w:hAnsi="한컴바탕" w:cs="한컴바탕" w:hint="eastAsia"/>
                <w:bCs/>
                <w:spacing w:val="-4"/>
                <w:sz w:val="21"/>
                <w:szCs w:val="21"/>
              </w:rPr>
              <w:t xml:space="preserve"> </w:t>
            </w:r>
            <w:r w:rsidRPr="000B47CC">
              <w:rPr>
                <w:rFonts w:ascii="한컴바탕" w:eastAsia="한컴바탕" w:hAnsi="한컴바탕" w:cs="한컴바탕" w:hint="eastAsia"/>
                <w:bCs/>
                <w:spacing w:val="-4"/>
                <w:sz w:val="21"/>
                <w:szCs w:val="21"/>
              </w:rPr>
              <w:t xml:space="preserve">국고에 납입할 때에는《정부 수입지출 분류과목》103종 </w:t>
            </w:r>
            <w:r w:rsidRPr="000B47CC">
              <w:rPr>
                <w:rFonts w:ascii="한컴바탕" w:eastAsia="한컴바탕" w:hAnsi="한컴바탕" w:cs="한컴바탕"/>
                <w:bCs/>
                <w:spacing w:val="-4"/>
                <w:sz w:val="21"/>
                <w:szCs w:val="21"/>
              </w:rPr>
              <w:t>“</w:t>
            </w:r>
            <w:r w:rsidRPr="000B47CC">
              <w:rPr>
                <w:rFonts w:ascii="한컴바탕" w:eastAsia="한컴바탕" w:hAnsi="한컴바탕" w:cs="한컴바탕" w:hint="eastAsia"/>
                <w:bCs/>
                <w:spacing w:val="-4"/>
                <w:sz w:val="21"/>
                <w:szCs w:val="21"/>
              </w:rPr>
              <w:t>비세수인</w:t>
            </w:r>
            <w:r w:rsidRPr="000B47CC">
              <w:rPr>
                <w:rFonts w:ascii="한컴바탕" w:eastAsia="한컴바탕" w:hAnsi="한컴바탕" w:cs="한컴바탕"/>
                <w:bCs/>
                <w:spacing w:val="-4"/>
                <w:sz w:val="21"/>
                <w:szCs w:val="21"/>
              </w:rPr>
              <w:t>”</w:t>
            </w:r>
            <w:proofErr w:type="gramStart"/>
            <w:r w:rsidRPr="000B47CC">
              <w:rPr>
                <w:rFonts w:ascii="한컴바탕" w:eastAsia="한컴바탕" w:hAnsi="한컴바탕" w:cs="한컴바탕" w:hint="eastAsia"/>
                <w:bCs/>
                <w:spacing w:val="-4"/>
                <w:sz w:val="21"/>
                <w:szCs w:val="21"/>
              </w:rPr>
              <w:t>,01관</w:t>
            </w:r>
            <w:proofErr w:type="gramEnd"/>
            <w:r w:rsidRPr="000B47CC">
              <w:rPr>
                <w:rFonts w:ascii="한컴바탕" w:eastAsia="한컴바탕" w:hAnsi="한컴바탕" w:cs="한컴바탕" w:hint="eastAsia"/>
                <w:bCs/>
                <w:spacing w:val="-4"/>
                <w:sz w:val="21"/>
                <w:szCs w:val="21"/>
              </w:rPr>
              <w:t xml:space="preserve"> </w:t>
            </w:r>
            <w:r w:rsidRPr="000B47CC">
              <w:rPr>
                <w:rFonts w:ascii="한컴바탕" w:eastAsia="한컴바탕" w:hAnsi="한컴바탕" w:cs="한컴바탕"/>
                <w:bCs/>
                <w:spacing w:val="-4"/>
                <w:sz w:val="21"/>
                <w:szCs w:val="21"/>
              </w:rPr>
              <w:t>“</w:t>
            </w:r>
            <w:r w:rsidRPr="000B47CC">
              <w:rPr>
                <w:rFonts w:ascii="한컴바탕" w:eastAsia="한컴바탕" w:hAnsi="한컴바탕" w:cs="한컴바탕" w:hint="eastAsia"/>
                <w:bCs/>
                <w:spacing w:val="-4"/>
                <w:sz w:val="21"/>
                <w:szCs w:val="21"/>
              </w:rPr>
              <w:t>정부성 기금 수입</w:t>
            </w:r>
            <w:r w:rsidRPr="000B47CC">
              <w:rPr>
                <w:rFonts w:ascii="한컴바탕" w:eastAsia="한컴바탕" w:hAnsi="한컴바탕" w:cs="한컴바탕"/>
                <w:bCs/>
                <w:spacing w:val="-4"/>
                <w:sz w:val="21"/>
                <w:szCs w:val="21"/>
              </w:rPr>
              <w:t>”</w:t>
            </w:r>
            <w:r w:rsidRPr="000B47CC">
              <w:rPr>
                <w:rFonts w:ascii="한컴바탕" w:eastAsia="한컴바탕" w:hAnsi="한컴바탕" w:cs="한컴바탕" w:hint="eastAsia"/>
                <w:bCs/>
                <w:spacing w:val="-4"/>
                <w:sz w:val="21"/>
                <w:szCs w:val="21"/>
              </w:rPr>
              <w:t xml:space="preserve">, 15항 </w:t>
            </w:r>
            <w:r w:rsidRPr="000B47CC">
              <w:rPr>
                <w:rFonts w:ascii="한컴바탕" w:eastAsia="한컴바탕" w:hAnsi="한컴바탕" w:cs="한컴바탕"/>
                <w:bCs/>
                <w:spacing w:val="-4"/>
                <w:sz w:val="21"/>
                <w:szCs w:val="21"/>
              </w:rPr>
              <w:t>“</w:t>
            </w:r>
            <w:r w:rsidRPr="000B47CC">
              <w:rPr>
                <w:rFonts w:ascii="한컴바탕" w:eastAsia="한컴바탕" w:hAnsi="한컴바탕" w:cs="한컴바탕" w:hint="eastAsia"/>
                <w:bCs/>
                <w:spacing w:val="-4"/>
                <w:sz w:val="21"/>
                <w:szCs w:val="21"/>
              </w:rPr>
              <w:t>항구 건설비 수입</w:t>
            </w:r>
            <w:r w:rsidRPr="000B47CC">
              <w:rPr>
                <w:rFonts w:ascii="한컴바탕" w:eastAsia="한컴바탕" w:hAnsi="한컴바탕" w:cs="한컴바탕"/>
                <w:bCs/>
                <w:spacing w:val="-4"/>
                <w:sz w:val="21"/>
                <w:szCs w:val="21"/>
              </w:rPr>
              <w:t>”</w:t>
            </w:r>
            <w:r w:rsidRPr="000B47CC">
              <w:rPr>
                <w:rFonts w:ascii="한컴바탕" w:eastAsia="한컴바탕" w:hAnsi="한컴바탕" w:cs="한컴바탕" w:hint="eastAsia"/>
                <w:bCs/>
                <w:spacing w:val="-4"/>
                <w:sz w:val="21"/>
                <w:szCs w:val="21"/>
              </w:rPr>
              <w:t>에 기입하고, 중앙, 지방의 분배비율을 주를 달아 기록한다.</w:t>
            </w:r>
          </w:p>
          <w:p w:rsidR="00AE711E" w:rsidRPr="00D46057" w:rsidRDefault="00AE711E" w:rsidP="00D46057">
            <w:pPr>
              <w:topLinePunct/>
              <w:autoSpaceDE/>
              <w:adjustRightInd w:val="0"/>
              <w:snapToGrid w:val="0"/>
              <w:spacing w:line="290" w:lineRule="atLeast"/>
              <w:ind w:firstLineChars="200" w:firstLine="412"/>
              <w:rPr>
                <w:rFonts w:ascii="한컴바탕" w:eastAsia="한컴바탕" w:hAnsi="한컴바탕" w:cs="한컴바탕" w:hint="eastAsia"/>
                <w:bCs/>
                <w:sz w:val="21"/>
                <w:szCs w:val="21"/>
              </w:rPr>
            </w:pPr>
            <w:r w:rsidRPr="00D46057">
              <w:rPr>
                <w:rFonts w:ascii="한컴바탕" w:eastAsia="한컴바탕" w:hAnsi="한컴바탕" w:cs="한컴바탕" w:hint="eastAsia"/>
                <w:b/>
                <w:bCs/>
                <w:sz w:val="21"/>
                <w:szCs w:val="21"/>
              </w:rPr>
              <w:t>제17조</w:t>
            </w:r>
            <w:r w:rsidRPr="00D46057">
              <w:rPr>
                <w:rFonts w:ascii="한컴바탕" w:eastAsia="한컴바탕" w:hAnsi="한컴바탕" w:cs="한컴바탕" w:hint="eastAsia"/>
                <w:bCs/>
                <w:sz w:val="21"/>
                <w:szCs w:val="21"/>
              </w:rPr>
              <w:t xml:space="preserve"> 해사관리기구, 재정부분은 국고와 항구 건설비 수입의 정산업무를 강화해야 한다. 국무원 또는 재정부의 비준을 거치지 않은 어떠한 지방, 부문 또는 단위는 항구 건설비의 징수 대상, 범위, 표준을 변경할 수 없으며, 항구 건설비를 감수징수, 면제, 징수 연장, 징수 정지 할 수 없다.   </w:t>
            </w:r>
          </w:p>
          <w:p w:rsidR="00AE711E" w:rsidRPr="00D46057" w:rsidRDefault="00AE711E" w:rsidP="00D46057">
            <w:pPr>
              <w:topLinePunct/>
              <w:autoSpaceDE/>
              <w:adjustRightInd w:val="0"/>
              <w:snapToGrid w:val="0"/>
              <w:spacing w:line="290" w:lineRule="atLeast"/>
              <w:ind w:firstLineChars="200" w:firstLine="420"/>
              <w:rPr>
                <w:rFonts w:ascii="한컴바탕" w:eastAsia="한컴바탕" w:hAnsi="한컴바탕" w:cs="한컴바탕"/>
                <w:bCs/>
                <w:sz w:val="21"/>
                <w:szCs w:val="21"/>
              </w:rPr>
            </w:pPr>
          </w:p>
          <w:p w:rsidR="00AE711E" w:rsidRPr="00D46057" w:rsidRDefault="00AE711E" w:rsidP="00D46057">
            <w:pPr>
              <w:topLinePunct/>
              <w:autoSpaceDE/>
              <w:adjustRightInd w:val="0"/>
              <w:snapToGrid w:val="0"/>
              <w:spacing w:line="290" w:lineRule="atLeast"/>
              <w:jc w:val="center"/>
              <w:rPr>
                <w:rFonts w:ascii="한컴바탕" w:eastAsia="한컴바탕" w:hAnsi="한컴바탕" w:cs="한컴바탕"/>
                <w:bCs/>
                <w:sz w:val="21"/>
                <w:szCs w:val="21"/>
              </w:rPr>
            </w:pPr>
            <w:r w:rsidRPr="00D46057">
              <w:rPr>
                <w:rFonts w:ascii="한컴바탕" w:eastAsia="한컴바탕" w:hAnsi="한컴바탕" w:cs="한컴바탕" w:hint="eastAsia"/>
                <w:b/>
                <w:bCs/>
                <w:sz w:val="21"/>
                <w:szCs w:val="21"/>
              </w:rPr>
              <w:t xml:space="preserve">제3장 </w:t>
            </w:r>
            <w:proofErr w:type="gramStart"/>
            <w:r w:rsidRPr="00D46057">
              <w:rPr>
                <w:rFonts w:ascii="한컴바탕" w:eastAsia="한컴바탕" w:hAnsi="한컴바탕" w:cs="한컴바탕" w:hint="eastAsia"/>
                <w:b/>
                <w:bCs/>
                <w:sz w:val="21"/>
                <w:szCs w:val="21"/>
              </w:rPr>
              <w:t>사  용</w:t>
            </w:r>
            <w:proofErr w:type="gramEnd"/>
          </w:p>
          <w:p w:rsidR="00AE711E" w:rsidRPr="000B47CC" w:rsidRDefault="00AE711E" w:rsidP="000B47CC">
            <w:pPr>
              <w:topLinePunct/>
              <w:autoSpaceDE/>
              <w:adjustRightInd w:val="0"/>
              <w:snapToGrid w:val="0"/>
              <w:spacing w:line="290" w:lineRule="atLeast"/>
              <w:ind w:firstLineChars="200" w:firstLine="356"/>
              <w:rPr>
                <w:rFonts w:ascii="한컴바탕" w:eastAsia="한컴바탕" w:hAnsi="한컴바탕" w:cs="한컴바탕"/>
                <w:bCs/>
                <w:spacing w:val="-14"/>
                <w:sz w:val="21"/>
                <w:szCs w:val="21"/>
              </w:rPr>
            </w:pPr>
            <w:r w:rsidRPr="000B47CC">
              <w:rPr>
                <w:rFonts w:ascii="한컴바탕" w:eastAsia="한컴바탕" w:hAnsi="한컴바탕" w:cs="한컴바탕" w:hint="eastAsia"/>
                <w:b/>
                <w:bCs/>
                <w:spacing w:val="-14"/>
                <w:sz w:val="21"/>
                <w:szCs w:val="21"/>
              </w:rPr>
              <w:t>제18조</w:t>
            </w:r>
            <w:r w:rsidRPr="000B47CC">
              <w:rPr>
                <w:rFonts w:ascii="한컴바탕" w:eastAsia="한컴바탕" w:hAnsi="한컴바탕" w:cs="한컴바탕" w:hint="eastAsia"/>
                <w:bCs/>
                <w:spacing w:val="-14"/>
                <w:sz w:val="21"/>
                <w:szCs w:val="21"/>
              </w:rPr>
              <w:t xml:space="preserve"> 항구 건설비의 사용은 수입에 따라 지출을 결정하고, 특별비용을 전용하는 원칙을 따라야 한다.</w:t>
            </w:r>
          </w:p>
          <w:p w:rsidR="00AE711E" w:rsidRPr="000B47CC" w:rsidRDefault="00AE711E" w:rsidP="000B47CC">
            <w:pPr>
              <w:topLinePunct/>
              <w:autoSpaceDE/>
              <w:adjustRightInd w:val="0"/>
              <w:snapToGrid w:val="0"/>
              <w:spacing w:line="290" w:lineRule="atLeast"/>
              <w:ind w:firstLineChars="200" w:firstLine="396"/>
              <w:rPr>
                <w:rFonts w:ascii="한컴바탕" w:eastAsia="한컴바탕" w:hAnsi="한컴바탕" w:cs="한컴바탕"/>
                <w:bCs/>
                <w:spacing w:val="-6"/>
                <w:sz w:val="21"/>
                <w:szCs w:val="21"/>
              </w:rPr>
            </w:pPr>
            <w:r w:rsidRPr="000B47CC">
              <w:rPr>
                <w:rFonts w:ascii="한컴바탕" w:eastAsia="한컴바탕" w:hAnsi="한컴바탕" w:cs="한컴바탕" w:hint="eastAsia"/>
                <w:bCs/>
                <w:spacing w:val="-6"/>
                <w:sz w:val="21"/>
                <w:szCs w:val="21"/>
              </w:rPr>
              <w:t>중앙에 배분된 항구 건설비의 주요 사용처:</w:t>
            </w:r>
          </w:p>
          <w:p w:rsidR="00AE711E" w:rsidRPr="00D46057" w:rsidRDefault="00AE711E" w:rsidP="00D46057">
            <w:pPr>
              <w:topLinePunct/>
              <w:autoSpaceDE/>
              <w:adjustRightInd w:val="0"/>
              <w:snapToGrid w:val="0"/>
              <w:spacing w:line="290" w:lineRule="atLeast"/>
              <w:ind w:firstLineChars="200" w:firstLine="420"/>
              <w:rPr>
                <w:rFonts w:ascii="한컴바탕" w:eastAsia="한컴바탕" w:hAnsi="한컴바탕" w:cs="한컴바탕"/>
                <w:bCs/>
                <w:sz w:val="21"/>
                <w:szCs w:val="21"/>
              </w:rPr>
            </w:pPr>
            <w:r w:rsidRPr="00D46057">
              <w:rPr>
                <w:rFonts w:ascii="한컴바탕" w:eastAsia="한컴바탕" w:hAnsi="한컴바탕" w:cs="한컴바탕" w:hint="eastAsia"/>
                <w:bCs/>
                <w:sz w:val="21"/>
                <w:szCs w:val="21"/>
              </w:rPr>
              <w:t xml:space="preserve">(1) 연해 항구의 공공 인프라 건설 지출: 연해 항구 항로, 방파제, </w:t>
            </w:r>
            <w:proofErr w:type="spellStart"/>
            <w:r w:rsidRPr="00D46057">
              <w:rPr>
                <w:rFonts w:ascii="한컴바탕" w:eastAsia="한컴바탕" w:hAnsi="한컴바탕" w:cs="한컴바탕" w:hint="eastAsia"/>
                <w:bCs/>
                <w:sz w:val="21"/>
                <w:szCs w:val="21"/>
              </w:rPr>
              <w:t>정박지</w:t>
            </w:r>
            <w:proofErr w:type="spellEnd"/>
            <w:r w:rsidRPr="00D46057">
              <w:rPr>
                <w:rFonts w:ascii="한컴바탕" w:eastAsia="한컴바탕" w:hAnsi="한컴바탕" w:cs="한컴바탕" w:hint="eastAsia"/>
                <w:bCs/>
                <w:sz w:val="21"/>
                <w:szCs w:val="21"/>
              </w:rPr>
              <w:t xml:space="preserve"> 등 인프라 건설을 포함, 육도(</w:t>
            </w:r>
            <w:proofErr w:type="spellStart"/>
            <w:r w:rsidRPr="00D46057">
              <w:rPr>
                <w:rFonts w:ascii="한컴바탕" w:eastAsia="한컴바탕" w:hAnsi="한컴바탕" w:cs="한컴바탕" w:hint="eastAsia"/>
                <w:bCs/>
                <w:sz w:val="21"/>
                <w:szCs w:val="21"/>
              </w:rPr>
              <w:t>陆岛</w:t>
            </w:r>
            <w:proofErr w:type="spellEnd"/>
            <w:r w:rsidRPr="00D46057">
              <w:rPr>
                <w:rFonts w:ascii="한컴바탕" w:eastAsia="한컴바탕" w:hAnsi="한컴바탕" w:cs="한컴바탕" w:hint="eastAsia"/>
                <w:bCs/>
                <w:sz w:val="21"/>
                <w:szCs w:val="21"/>
              </w:rPr>
              <w:t>)교통 부두의 건설</w:t>
            </w:r>
          </w:p>
          <w:p w:rsidR="00AE711E" w:rsidRPr="00D16FD5" w:rsidRDefault="00AE711E" w:rsidP="00D16FD5">
            <w:pPr>
              <w:topLinePunct/>
              <w:autoSpaceDE/>
              <w:adjustRightInd w:val="0"/>
              <w:snapToGrid w:val="0"/>
              <w:spacing w:line="290" w:lineRule="atLeast"/>
              <w:ind w:firstLineChars="200" w:firstLine="404"/>
              <w:rPr>
                <w:rFonts w:ascii="한컴바탕" w:eastAsia="한컴바탕" w:hAnsi="한컴바탕" w:cs="한컴바탕"/>
                <w:bCs/>
                <w:spacing w:val="-4"/>
                <w:sz w:val="21"/>
                <w:szCs w:val="21"/>
              </w:rPr>
            </w:pPr>
            <w:r w:rsidRPr="00D16FD5">
              <w:rPr>
                <w:rFonts w:ascii="한컴바탕" w:eastAsia="한컴바탕" w:hAnsi="한컴바탕" w:cs="한컴바탕" w:hint="eastAsia"/>
                <w:bCs/>
                <w:spacing w:val="-4"/>
                <w:sz w:val="21"/>
                <w:szCs w:val="21"/>
              </w:rPr>
              <w:t xml:space="preserve">(2) 내륙 하천 수운 건설 지출: 내륙하천 항로, </w:t>
            </w:r>
            <w:r w:rsidRPr="00D16FD5">
              <w:rPr>
                <w:rFonts w:ascii="한컴바탕" w:eastAsia="한컴바탕" w:hAnsi="한컴바탕" w:cs="한컴바탕"/>
                <w:bCs/>
                <w:spacing w:val="-4"/>
                <w:sz w:val="21"/>
                <w:szCs w:val="21"/>
              </w:rPr>
              <w:t>선박의 항행(航行)용 수문(水門</w:t>
            </w:r>
            <w:r w:rsidRPr="00D16FD5">
              <w:rPr>
                <w:rFonts w:ascii="한컴바탕" w:eastAsia="한컴바탕" w:hAnsi="한컴바탕" w:cs="한컴바탕" w:hint="eastAsia"/>
                <w:bCs/>
                <w:spacing w:val="-4"/>
                <w:sz w:val="21"/>
                <w:szCs w:val="21"/>
              </w:rPr>
              <w:t>), 승선기, 항전 중추, 중서부 내륙 하천 항구 건설 등 포함</w:t>
            </w:r>
          </w:p>
          <w:p w:rsidR="00AE711E" w:rsidRPr="00D46057" w:rsidRDefault="00AE711E" w:rsidP="00D46057">
            <w:pPr>
              <w:topLinePunct/>
              <w:autoSpaceDE/>
              <w:adjustRightInd w:val="0"/>
              <w:snapToGrid w:val="0"/>
              <w:spacing w:line="290" w:lineRule="atLeast"/>
              <w:ind w:firstLineChars="200" w:firstLine="420"/>
              <w:rPr>
                <w:rFonts w:ascii="한컴바탕" w:eastAsia="한컴바탕" w:hAnsi="한컴바탕" w:cs="한컴바탕"/>
                <w:bCs/>
                <w:sz w:val="21"/>
                <w:szCs w:val="21"/>
              </w:rPr>
            </w:pPr>
            <w:r w:rsidRPr="00D46057">
              <w:rPr>
                <w:rFonts w:ascii="한컴바탕" w:eastAsia="한컴바탕" w:hAnsi="한컴바탕" w:cs="한컴바탕" w:hint="eastAsia"/>
                <w:bCs/>
                <w:sz w:val="21"/>
                <w:szCs w:val="21"/>
              </w:rPr>
              <w:lastRenderedPageBreak/>
              <w:t xml:space="preserve">(3) 지원 보장 시스템 건설 지출: 연해와 내륙하천 수역의 해사, 구조인양, 안전 및 응급통신, 항로 등 포함 </w:t>
            </w:r>
          </w:p>
          <w:p w:rsidR="00AE711E" w:rsidRPr="00D46057" w:rsidRDefault="00AE711E" w:rsidP="00D46057">
            <w:pPr>
              <w:topLinePunct/>
              <w:autoSpaceDE/>
              <w:adjustRightInd w:val="0"/>
              <w:snapToGrid w:val="0"/>
              <w:spacing w:line="290" w:lineRule="atLeast"/>
              <w:ind w:firstLineChars="200" w:firstLine="420"/>
              <w:rPr>
                <w:rFonts w:ascii="한컴바탕" w:eastAsia="한컴바탕" w:hAnsi="한컴바탕" w:cs="한컴바탕"/>
                <w:bCs/>
                <w:sz w:val="21"/>
                <w:szCs w:val="21"/>
              </w:rPr>
            </w:pPr>
            <w:r w:rsidRPr="00D46057">
              <w:rPr>
                <w:rFonts w:ascii="한컴바탕" w:eastAsia="한컴바탕" w:hAnsi="한컴바탕" w:cs="한컴바탕" w:hint="eastAsia"/>
                <w:bCs/>
                <w:sz w:val="21"/>
                <w:szCs w:val="21"/>
              </w:rPr>
              <w:t>(4) 전문성 지출: 교통건설발전 사전 업무 경비, 엔화 대출금 상환 지출 등 포함</w:t>
            </w:r>
          </w:p>
          <w:p w:rsidR="00AE711E" w:rsidRPr="00D46057" w:rsidRDefault="00AE711E" w:rsidP="00D46057">
            <w:pPr>
              <w:topLinePunct/>
              <w:autoSpaceDE/>
              <w:adjustRightInd w:val="0"/>
              <w:snapToGrid w:val="0"/>
              <w:spacing w:line="290" w:lineRule="atLeast"/>
              <w:ind w:firstLineChars="200" w:firstLine="420"/>
              <w:rPr>
                <w:rFonts w:ascii="한컴바탕" w:eastAsia="한컴바탕" w:hAnsi="한컴바탕" w:cs="한컴바탕"/>
                <w:bCs/>
                <w:sz w:val="21"/>
                <w:szCs w:val="21"/>
              </w:rPr>
            </w:pPr>
            <w:r w:rsidRPr="00D46057">
              <w:rPr>
                <w:rFonts w:ascii="한컴바탕" w:eastAsia="한컴바탕" w:hAnsi="한컴바탕" w:cs="한컴바탕" w:hint="eastAsia"/>
                <w:bCs/>
                <w:sz w:val="21"/>
                <w:szCs w:val="21"/>
              </w:rPr>
              <w:t>(5) 징수관리 경비</w:t>
            </w:r>
          </w:p>
          <w:p w:rsidR="00AE711E" w:rsidRPr="00D46057" w:rsidRDefault="00AE711E" w:rsidP="00D46057">
            <w:pPr>
              <w:topLinePunct/>
              <w:autoSpaceDE/>
              <w:adjustRightInd w:val="0"/>
              <w:snapToGrid w:val="0"/>
              <w:spacing w:line="290" w:lineRule="atLeast"/>
              <w:ind w:firstLineChars="200" w:firstLine="420"/>
              <w:rPr>
                <w:rFonts w:ascii="한컴바탕" w:eastAsia="한컴바탕" w:hAnsi="한컴바탕" w:cs="한컴바탕"/>
                <w:bCs/>
                <w:sz w:val="21"/>
                <w:szCs w:val="21"/>
              </w:rPr>
            </w:pPr>
            <w:r w:rsidRPr="00D46057">
              <w:rPr>
                <w:rFonts w:ascii="한컴바탕" w:eastAsia="한컴바탕" w:hAnsi="한컴바탕" w:cs="한컴바탕" w:hint="eastAsia"/>
                <w:bCs/>
                <w:sz w:val="21"/>
                <w:szCs w:val="21"/>
              </w:rPr>
              <w:t xml:space="preserve">(6) 선박 대리회사 또는 화물 운송인의 항구 건설비 대리수령 </w:t>
            </w:r>
            <w:proofErr w:type="spellStart"/>
            <w:r w:rsidRPr="00D46057">
              <w:rPr>
                <w:rFonts w:ascii="한컴바탕" w:eastAsia="한컴바탕" w:hAnsi="한컴바탕" w:cs="한컴바탕" w:hint="eastAsia"/>
                <w:bCs/>
                <w:sz w:val="21"/>
                <w:szCs w:val="21"/>
              </w:rPr>
              <w:t>수속비</w:t>
            </w:r>
            <w:proofErr w:type="spellEnd"/>
            <w:r w:rsidRPr="00D46057">
              <w:rPr>
                <w:rFonts w:ascii="한컴바탕" w:eastAsia="한컴바탕" w:hAnsi="한컴바탕" w:cs="한컴바탕" w:hint="eastAsia"/>
                <w:bCs/>
                <w:sz w:val="21"/>
                <w:szCs w:val="21"/>
              </w:rPr>
              <w:t xml:space="preserve"> 지불</w:t>
            </w:r>
          </w:p>
          <w:p w:rsidR="00AE711E" w:rsidRPr="00D46057" w:rsidRDefault="00AE711E" w:rsidP="00D46057">
            <w:pPr>
              <w:topLinePunct/>
              <w:autoSpaceDE/>
              <w:adjustRightInd w:val="0"/>
              <w:snapToGrid w:val="0"/>
              <w:spacing w:line="290" w:lineRule="atLeast"/>
              <w:ind w:firstLineChars="200" w:firstLine="420"/>
              <w:rPr>
                <w:rFonts w:ascii="한컴바탕" w:eastAsia="한컴바탕" w:hAnsi="한컴바탕" w:cs="한컴바탕"/>
                <w:bCs/>
                <w:sz w:val="21"/>
                <w:szCs w:val="21"/>
              </w:rPr>
            </w:pPr>
            <w:r w:rsidRPr="00D46057">
              <w:rPr>
                <w:rFonts w:ascii="한컴바탕" w:eastAsia="한컴바탕" w:hAnsi="한컴바탕" w:cs="한컴바탕" w:hint="eastAsia"/>
                <w:bCs/>
                <w:sz w:val="21"/>
                <w:szCs w:val="21"/>
              </w:rPr>
              <w:t>(7) 국무원이 비준한 기타 지출</w:t>
            </w:r>
          </w:p>
          <w:p w:rsidR="00AE711E" w:rsidRPr="00D46057" w:rsidRDefault="00AE711E" w:rsidP="00D46057">
            <w:pPr>
              <w:topLinePunct/>
              <w:autoSpaceDE/>
              <w:adjustRightInd w:val="0"/>
              <w:snapToGrid w:val="0"/>
              <w:spacing w:line="290" w:lineRule="atLeast"/>
              <w:ind w:firstLineChars="200" w:firstLine="420"/>
              <w:rPr>
                <w:rFonts w:ascii="한컴바탕" w:eastAsia="한컴바탕" w:hAnsi="한컴바탕" w:cs="한컴바탕"/>
                <w:bCs/>
                <w:sz w:val="21"/>
                <w:szCs w:val="21"/>
              </w:rPr>
            </w:pPr>
            <w:r w:rsidRPr="00D46057">
              <w:rPr>
                <w:rFonts w:ascii="한컴바탕" w:eastAsia="한컴바탕" w:hAnsi="한컴바탕" w:cs="한컴바탕" w:hint="eastAsia"/>
                <w:bCs/>
                <w:sz w:val="21"/>
                <w:szCs w:val="21"/>
              </w:rPr>
              <w:t xml:space="preserve">지방에 배분된 항구 건설비는 관할구역 내 항구 공공 인프라 및 </w:t>
            </w:r>
            <w:proofErr w:type="spellStart"/>
            <w:r w:rsidRPr="00D46057">
              <w:rPr>
                <w:rFonts w:ascii="한컴바탕" w:eastAsia="한컴바탕" w:hAnsi="한컴바탕" w:cs="한컴바탕" w:hint="eastAsia"/>
                <w:bCs/>
                <w:sz w:val="21"/>
                <w:szCs w:val="21"/>
              </w:rPr>
              <w:t>항운</w:t>
            </w:r>
            <w:proofErr w:type="spellEnd"/>
            <w:r w:rsidRPr="00D46057">
              <w:rPr>
                <w:rFonts w:ascii="한컴바탕" w:eastAsia="한컴바탕" w:hAnsi="한컴바탕" w:cs="한컴바탕" w:hint="eastAsia"/>
                <w:bCs/>
                <w:sz w:val="21"/>
                <w:szCs w:val="21"/>
              </w:rPr>
              <w:t xml:space="preserve"> 지원 보장 시스템의 건설 및 유지에 주요 사용된다. </w:t>
            </w:r>
          </w:p>
          <w:p w:rsidR="00AE711E" w:rsidRPr="00D46057" w:rsidRDefault="00AE711E" w:rsidP="00D46057">
            <w:pPr>
              <w:topLinePunct/>
              <w:autoSpaceDE/>
              <w:adjustRightInd w:val="0"/>
              <w:snapToGrid w:val="0"/>
              <w:spacing w:line="290" w:lineRule="atLeast"/>
              <w:ind w:firstLineChars="200" w:firstLine="412"/>
              <w:rPr>
                <w:rFonts w:ascii="한컴바탕" w:eastAsia="한컴바탕" w:hAnsi="한컴바탕" w:cs="한컴바탕"/>
                <w:bCs/>
                <w:sz w:val="21"/>
                <w:szCs w:val="21"/>
              </w:rPr>
            </w:pPr>
            <w:r w:rsidRPr="00D46057">
              <w:rPr>
                <w:rFonts w:ascii="한컴바탕" w:eastAsia="한컴바탕" w:hAnsi="한컴바탕" w:cs="한컴바탕" w:hint="eastAsia"/>
                <w:b/>
                <w:bCs/>
                <w:sz w:val="21"/>
                <w:szCs w:val="21"/>
              </w:rPr>
              <w:t>제19조</w:t>
            </w:r>
            <w:r w:rsidRPr="00D46057">
              <w:rPr>
                <w:rFonts w:ascii="한컴바탕" w:eastAsia="한컴바탕" w:hAnsi="한컴바탕" w:cs="한컴바탕" w:hint="eastAsia"/>
                <w:bCs/>
                <w:sz w:val="21"/>
                <w:szCs w:val="21"/>
              </w:rPr>
              <w:t xml:space="preserve"> 해사관리기구가 선박 대리 회사 또는 화물 운송인 등에 위탁하여 항구 건설비를 </w:t>
            </w:r>
            <w:proofErr w:type="spellStart"/>
            <w:r w:rsidRPr="00D46057">
              <w:rPr>
                <w:rFonts w:ascii="한컴바탕" w:eastAsia="한컴바탕" w:hAnsi="한컴바탕" w:cs="한컴바탕" w:hint="eastAsia"/>
                <w:bCs/>
                <w:sz w:val="21"/>
                <w:szCs w:val="21"/>
              </w:rPr>
              <w:t>대리수령할</w:t>
            </w:r>
            <w:proofErr w:type="spellEnd"/>
            <w:r w:rsidRPr="00D46057">
              <w:rPr>
                <w:rFonts w:ascii="한컴바탕" w:eastAsia="한컴바탕" w:hAnsi="한컴바탕" w:cs="한컴바탕" w:hint="eastAsia"/>
                <w:bCs/>
                <w:sz w:val="21"/>
                <w:szCs w:val="21"/>
              </w:rPr>
              <w:t xml:space="preserve"> 경우, </w:t>
            </w:r>
            <w:proofErr w:type="spellStart"/>
            <w:r w:rsidRPr="00D46057">
              <w:rPr>
                <w:rFonts w:ascii="한컴바탕" w:eastAsia="한컴바탕" w:hAnsi="한컴바탕" w:cs="한컴바탕" w:hint="eastAsia"/>
                <w:bCs/>
                <w:sz w:val="21"/>
                <w:szCs w:val="21"/>
              </w:rPr>
              <w:t>대리수령하는</w:t>
            </w:r>
            <w:proofErr w:type="spellEnd"/>
            <w:r w:rsidRPr="00D46057">
              <w:rPr>
                <w:rFonts w:ascii="한컴바탕" w:eastAsia="한컴바탕" w:hAnsi="한컴바탕" w:cs="한컴바탕" w:hint="eastAsia"/>
                <w:bCs/>
                <w:sz w:val="21"/>
                <w:szCs w:val="21"/>
              </w:rPr>
              <w:t xml:space="preserve"> 항구 건설비 1%에 해당하는 대리수령 </w:t>
            </w:r>
            <w:proofErr w:type="spellStart"/>
            <w:r w:rsidRPr="00D46057">
              <w:rPr>
                <w:rFonts w:ascii="한컴바탕" w:eastAsia="한컴바탕" w:hAnsi="한컴바탕" w:cs="한컴바탕" w:hint="eastAsia"/>
                <w:bCs/>
                <w:sz w:val="21"/>
                <w:szCs w:val="21"/>
              </w:rPr>
              <w:t>수속비를</w:t>
            </w:r>
            <w:proofErr w:type="spellEnd"/>
            <w:r w:rsidRPr="00D46057">
              <w:rPr>
                <w:rFonts w:ascii="한컴바탕" w:eastAsia="한컴바탕" w:hAnsi="한컴바탕" w:cs="한컴바탕" w:hint="eastAsia"/>
                <w:bCs/>
                <w:sz w:val="21"/>
                <w:szCs w:val="21"/>
              </w:rPr>
              <w:t xml:space="preserve"> 지불해야 한다. 대리수령 </w:t>
            </w:r>
            <w:proofErr w:type="spellStart"/>
            <w:r w:rsidRPr="00D46057">
              <w:rPr>
                <w:rFonts w:ascii="한컴바탕" w:eastAsia="한컴바탕" w:hAnsi="한컴바탕" w:cs="한컴바탕" w:hint="eastAsia"/>
                <w:bCs/>
                <w:sz w:val="21"/>
                <w:szCs w:val="21"/>
              </w:rPr>
              <w:t>수속비는</w:t>
            </w:r>
            <w:proofErr w:type="spellEnd"/>
            <w:r w:rsidRPr="00D46057">
              <w:rPr>
                <w:rFonts w:ascii="한컴바탕" w:eastAsia="한컴바탕" w:hAnsi="한컴바탕" w:cs="한컴바탕" w:hint="eastAsia"/>
                <w:bCs/>
                <w:sz w:val="21"/>
                <w:szCs w:val="21"/>
              </w:rPr>
              <w:t xml:space="preserve"> </w:t>
            </w:r>
            <w:proofErr w:type="spellStart"/>
            <w:r w:rsidRPr="00D46057">
              <w:rPr>
                <w:rFonts w:ascii="한컴바탕" w:eastAsia="한컴바탕" w:hAnsi="한컴바탕" w:cs="한컴바탕" w:hint="eastAsia"/>
                <w:bCs/>
                <w:sz w:val="21"/>
                <w:szCs w:val="21"/>
              </w:rPr>
              <w:t>교통운수부</w:t>
            </w:r>
            <w:proofErr w:type="spellEnd"/>
            <w:r w:rsidRPr="00D46057">
              <w:rPr>
                <w:rFonts w:ascii="한컴바탕" w:eastAsia="한컴바탕" w:hAnsi="한컴바탕" w:cs="한컴바탕" w:hint="eastAsia"/>
                <w:bCs/>
                <w:sz w:val="21"/>
                <w:szCs w:val="21"/>
              </w:rPr>
              <w:t xml:space="preserve"> 예산에 포함하고, 중앙재정이 기금 예산을 통해 통일적으로 안배한다. 해사관리기구와 위탁한 대리수령 단위는 대리수령 수입 중의 대리수령 </w:t>
            </w:r>
            <w:proofErr w:type="spellStart"/>
            <w:r w:rsidRPr="00D46057">
              <w:rPr>
                <w:rFonts w:ascii="한컴바탕" w:eastAsia="한컴바탕" w:hAnsi="한컴바탕" w:cs="한컴바탕" w:hint="eastAsia"/>
                <w:bCs/>
                <w:sz w:val="21"/>
                <w:szCs w:val="21"/>
              </w:rPr>
              <w:t>수속비를</w:t>
            </w:r>
            <w:proofErr w:type="spellEnd"/>
            <w:r w:rsidRPr="00D46057">
              <w:rPr>
                <w:rFonts w:ascii="한컴바탕" w:eastAsia="한컴바탕" w:hAnsi="한컴바탕" w:cs="한컴바탕" w:hint="eastAsia"/>
                <w:bCs/>
                <w:sz w:val="21"/>
                <w:szCs w:val="21"/>
              </w:rPr>
              <w:t xml:space="preserve"> 직접 공제해서는 안 된다.</w:t>
            </w:r>
          </w:p>
          <w:p w:rsidR="00AE711E" w:rsidRPr="00D46057" w:rsidRDefault="00AE711E" w:rsidP="00D46057">
            <w:pPr>
              <w:topLinePunct/>
              <w:autoSpaceDE/>
              <w:adjustRightInd w:val="0"/>
              <w:snapToGrid w:val="0"/>
              <w:spacing w:line="290" w:lineRule="atLeast"/>
              <w:ind w:firstLineChars="200" w:firstLine="412"/>
              <w:rPr>
                <w:rFonts w:ascii="한컴바탕" w:eastAsia="한컴바탕" w:hAnsi="한컴바탕" w:cs="한컴바탕"/>
                <w:bCs/>
                <w:sz w:val="21"/>
                <w:szCs w:val="21"/>
              </w:rPr>
            </w:pPr>
            <w:r w:rsidRPr="00D46057">
              <w:rPr>
                <w:rFonts w:ascii="한컴바탕" w:eastAsia="한컴바탕" w:hAnsi="한컴바탕" w:cs="한컴바탕" w:hint="eastAsia"/>
                <w:b/>
                <w:bCs/>
                <w:sz w:val="21"/>
                <w:szCs w:val="21"/>
              </w:rPr>
              <w:t>제20조</w:t>
            </w:r>
            <w:r w:rsidRPr="00D46057">
              <w:rPr>
                <w:rFonts w:ascii="한컴바탕" w:eastAsia="한컴바탕" w:hAnsi="한컴바탕" w:cs="한컴바탕" w:hint="eastAsia"/>
                <w:bCs/>
                <w:sz w:val="21"/>
                <w:szCs w:val="21"/>
              </w:rPr>
              <w:t xml:space="preserve"> </w:t>
            </w:r>
            <w:proofErr w:type="spellStart"/>
            <w:r w:rsidRPr="00D46057">
              <w:rPr>
                <w:rFonts w:ascii="한컴바탕" w:eastAsia="한컴바탕" w:hAnsi="한컴바탕" w:cs="한컴바탕" w:hint="eastAsia"/>
                <w:bCs/>
                <w:sz w:val="21"/>
                <w:szCs w:val="21"/>
              </w:rPr>
              <w:t>교통운수부는</w:t>
            </w:r>
            <w:proofErr w:type="spellEnd"/>
            <w:r w:rsidRPr="00D46057">
              <w:rPr>
                <w:rFonts w:ascii="한컴바탕" w:eastAsia="한컴바탕" w:hAnsi="한컴바탕" w:cs="한컴바탕" w:hint="eastAsia"/>
                <w:bCs/>
                <w:sz w:val="21"/>
                <w:szCs w:val="21"/>
              </w:rPr>
              <w:t xml:space="preserve"> 규정에 따라 연도 중앙 항구 건설비 수입지출 예산 및 결산을 편성하고, 그 예산 및 결산 납부는 </w:t>
            </w:r>
            <w:proofErr w:type="spellStart"/>
            <w:r w:rsidRPr="00D46057">
              <w:rPr>
                <w:rFonts w:ascii="한컴바탕" w:eastAsia="한컴바탕" w:hAnsi="한컴바탕" w:cs="한컴바탕" w:hint="eastAsia"/>
                <w:bCs/>
                <w:sz w:val="21"/>
                <w:szCs w:val="21"/>
              </w:rPr>
              <w:t>재정부에</w:t>
            </w:r>
            <w:proofErr w:type="spellEnd"/>
            <w:r w:rsidRPr="00D46057">
              <w:rPr>
                <w:rFonts w:ascii="한컴바탕" w:eastAsia="한컴바탕" w:hAnsi="한컴바탕" w:cs="한컴바탕" w:hint="eastAsia"/>
                <w:bCs/>
                <w:sz w:val="21"/>
                <w:szCs w:val="21"/>
              </w:rPr>
              <w:t xml:space="preserve"> 보고하여 심사 비준을 받아야 한다. 항구 건설비 보조 지방 항목 지출의 자금 관리 방법은 </w:t>
            </w:r>
            <w:proofErr w:type="spellStart"/>
            <w:r w:rsidRPr="00D46057">
              <w:rPr>
                <w:rFonts w:ascii="한컴바탕" w:eastAsia="한컴바탕" w:hAnsi="한컴바탕" w:cs="한컴바탕" w:hint="eastAsia"/>
                <w:bCs/>
                <w:sz w:val="21"/>
                <w:szCs w:val="21"/>
              </w:rPr>
              <w:t>재정부와</w:t>
            </w:r>
            <w:proofErr w:type="spellEnd"/>
            <w:r w:rsidRPr="00D46057">
              <w:rPr>
                <w:rFonts w:ascii="한컴바탕" w:eastAsia="한컴바탕" w:hAnsi="한컴바탕" w:cs="한컴바탕" w:hint="eastAsia"/>
                <w:bCs/>
                <w:sz w:val="21"/>
                <w:szCs w:val="21"/>
              </w:rPr>
              <w:t xml:space="preserve"> 교통운수부가 회동하여 별도로 제정한다.</w:t>
            </w:r>
          </w:p>
          <w:p w:rsidR="00AE711E" w:rsidRPr="00D46057" w:rsidRDefault="00AE711E" w:rsidP="00D46057">
            <w:pPr>
              <w:topLinePunct/>
              <w:autoSpaceDE/>
              <w:adjustRightInd w:val="0"/>
              <w:snapToGrid w:val="0"/>
              <w:spacing w:line="290" w:lineRule="atLeast"/>
              <w:ind w:firstLineChars="200" w:firstLine="412"/>
              <w:rPr>
                <w:rFonts w:ascii="한컴바탕" w:eastAsia="한컴바탕" w:hAnsi="한컴바탕" w:cs="한컴바탕"/>
                <w:bCs/>
                <w:sz w:val="21"/>
                <w:szCs w:val="21"/>
              </w:rPr>
            </w:pPr>
            <w:r w:rsidRPr="00D46057">
              <w:rPr>
                <w:rFonts w:ascii="한컴바탕" w:eastAsia="한컴바탕" w:hAnsi="한컴바탕" w:cs="한컴바탕" w:hint="eastAsia"/>
                <w:b/>
                <w:bCs/>
                <w:sz w:val="21"/>
                <w:szCs w:val="21"/>
              </w:rPr>
              <w:t>제21조</w:t>
            </w:r>
            <w:r w:rsidRPr="00D46057">
              <w:rPr>
                <w:rFonts w:ascii="한컴바탕" w:eastAsia="한컴바탕" w:hAnsi="한컴바탕" w:cs="한컴바탕" w:hint="eastAsia"/>
                <w:bCs/>
                <w:sz w:val="21"/>
                <w:szCs w:val="21"/>
              </w:rPr>
              <w:t xml:space="preserve"> 유관 도시의 인민정부 교통운수(항구) 관리부분은 반드시 규정에 따라 연도 지방 항구 건설비 수입지출 예산 및 결산을 편성하고, 동급 교통운수(항구) 관리부문에 납입한 예산 및 결산을 동급 재정부문에 보고하여 심사 비준을 받아야 한다.</w:t>
            </w:r>
          </w:p>
          <w:p w:rsidR="00AE711E" w:rsidRPr="00D46057" w:rsidRDefault="00AE711E" w:rsidP="00D46057">
            <w:pPr>
              <w:topLinePunct/>
              <w:autoSpaceDE/>
              <w:adjustRightInd w:val="0"/>
              <w:snapToGrid w:val="0"/>
              <w:spacing w:line="290" w:lineRule="atLeast"/>
              <w:ind w:firstLineChars="200" w:firstLine="412"/>
              <w:rPr>
                <w:rFonts w:ascii="한컴바탕" w:eastAsia="한컴바탕" w:hAnsi="한컴바탕" w:cs="한컴바탕"/>
                <w:bCs/>
                <w:sz w:val="21"/>
                <w:szCs w:val="21"/>
              </w:rPr>
            </w:pPr>
            <w:r w:rsidRPr="00D46057">
              <w:rPr>
                <w:rFonts w:ascii="한컴바탕" w:eastAsia="한컴바탕" w:hAnsi="한컴바탕" w:cs="한컴바탕" w:hint="eastAsia"/>
                <w:b/>
                <w:bCs/>
                <w:sz w:val="21"/>
                <w:szCs w:val="21"/>
              </w:rPr>
              <w:t>제22조</w:t>
            </w:r>
            <w:r w:rsidRPr="00D46057">
              <w:rPr>
                <w:rFonts w:ascii="한컴바탕" w:eastAsia="한컴바탕" w:hAnsi="한컴바탕" w:cs="한컴바탕" w:hint="eastAsia"/>
                <w:bCs/>
                <w:sz w:val="21"/>
                <w:szCs w:val="21"/>
              </w:rPr>
              <w:t xml:space="preserve"> 항구 건설비의 자금 지불은 재정 국고 관리 제도의 유관규정에 따라 집행하고, 규정에 따라《정부 수입지출 분류과목》의 관련 과목을 작성한다.</w:t>
            </w:r>
          </w:p>
          <w:p w:rsidR="00AE711E" w:rsidRPr="00D46057" w:rsidRDefault="00AE711E" w:rsidP="00D46057">
            <w:pPr>
              <w:topLinePunct/>
              <w:autoSpaceDE/>
              <w:adjustRightInd w:val="0"/>
              <w:snapToGrid w:val="0"/>
              <w:spacing w:line="290" w:lineRule="atLeast"/>
              <w:ind w:firstLineChars="200" w:firstLine="412"/>
              <w:rPr>
                <w:rFonts w:ascii="한컴바탕" w:eastAsia="한컴바탕" w:hAnsi="한컴바탕" w:cs="한컴바탕"/>
                <w:bCs/>
                <w:sz w:val="21"/>
                <w:szCs w:val="21"/>
              </w:rPr>
            </w:pPr>
            <w:r w:rsidRPr="00D46057">
              <w:rPr>
                <w:rFonts w:ascii="한컴바탕" w:eastAsia="한컴바탕" w:hAnsi="한컴바탕" w:cs="한컴바탕" w:hint="eastAsia"/>
                <w:b/>
                <w:bCs/>
                <w:sz w:val="21"/>
                <w:szCs w:val="21"/>
              </w:rPr>
              <w:t>제23조</w:t>
            </w:r>
            <w:r w:rsidRPr="00D46057">
              <w:rPr>
                <w:rFonts w:ascii="한컴바탕" w:eastAsia="한컴바탕" w:hAnsi="한컴바탕" w:cs="한컴바탕" w:hint="eastAsia"/>
                <w:bCs/>
                <w:sz w:val="21"/>
                <w:szCs w:val="21"/>
              </w:rPr>
              <w:t xml:space="preserve"> 선박대리회사, 화물 운송인이 수취한 항구 건설비 대리수령 </w:t>
            </w:r>
            <w:proofErr w:type="spellStart"/>
            <w:r w:rsidRPr="00D46057">
              <w:rPr>
                <w:rFonts w:ascii="한컴바탕" w:eastAsia="한컴바탕" w:hAnsi="한컴바탕" w:cs="한컴바탕" w:hint="eastAsia"/>
                <w:bCs/>
                <w:sz w:val="21"/>
                <w:szCs w:val="21"/>
              </w:rPr>
              <w:t>수속비는</w:t>
            </w:r>
            <w:proofErr w:type="spellEnd"/>
            <w:r w:rsidRPr="00D46057">
              <w:rPr>
                <w:rFonts w:ascii="한컴바탕" w:eastAsia="한컴바탕" w:hAnsi="한컴바탕" w:cs="한컴바탕" w:hint="eastAsia"/>
                <w:bCs/>
                <w:sz w:val="21"/>
                <w:szCs w:val="21"/>
              </w:rPr>
              <w:t xml:space="preserve"> 반드시 </w:t>
            </w:r>
            <w:r w:rsidRPr="00D46057">
              <w:rPr>
                <w:rFonts w:ascii="한컴바탕" w:eastAsia="한컴바탕" w:hAnsi="한컴바탕" w:cs="한컴바탕"/>
                <w:bCs/>
                <w:sz w:val="21"/>
                <w:szCs w:val="21"/>
              </w:rPr>
              <w:t>“</w:t>
            </w:r>
            <w:proofErr w:type="spellStart"/>
            <w:r w:rsidRPr="00D46057">
              <w:rPr>
                <w:rFonts w:ascii="한컴바탕" w:eastAsia="한컴바탕" w:hAnsi="한컴바탕" w:cs="한컴바탕" w:hint="eastAsia"/>
                <w:bCs/>
                <w:sz w:val="21"/>
                <w:szCs w:val="21"/>
              </w:rPr>
              <w:t>영업외</w:t>
            </w:r>
            <w:proofErr w:type="spellEnd"/>
            <w:r w:rsidRPr="00D46057">
              <w:rPr>
                <w:rFonts w:ascii="한컴바탕" w:eastAsia="한컴바탕" w:hAnsi="한컴바탕" w:cs="한컴바탕" w:hint="eastAsia"/>
                <w:bCs/>
                <w:sz w:val="21"/>
                <w:szCs w:val="21"/>
              </w:rPr>
              <w:t xml:space="preserve"> 수입-기타 수입</w:t>
            </w:r>
            <w:r w:rsidRPr="00D46057">
              <w:rPr>
                <w:rFonts w:ascii="한컴바탕" w:eastAsia="한컴바탕" w:hAnsi="한컴바탕" w:cs="한컴바탕"/>
                <w:bCs/>
                <w:sz w:val="21"/>
                <w:szCs w:val="21"/>
              </w:rPr>
              <w:t>”</w:t>
            </w:r>
            <w:r w:rsidRPr="00D46057">
              <w:rPr>
                <w:rFonts w:ascii="한컴바탕" w:eastAsia="한컴바탕" w:hAnsi="한컴바탕" w:cs="한컴바탕" w:hint="eastAsia"/>
                <w:bCs/>
                <w:sz w:val="21"/>
                <w:szCs w:val="21"/>
              </w:rPr>
              <w:t xml:space="preserve"> 과목에 통일적으로 정산하여 작성한다.</w:t>
            </w:r>
          </w:p>
          <w:p w:rsidR="00AE711E" w:rsidRPr="00D46057" w:rsidRDefault="00AE711E" w:rsidP="00D46057">
            <w:pPr>
              <w:topLinePunct/>
              <w:autoSpaceDE/>
              <w:adjustRightInd w:val="0"/>
              <w:snapToGrid w:val="0"/>
              <w:spacing w:line="290" w:lineRule="atLeast"/>
              <w:ind w:firstLineChars="200" w:firstLine="412"/>
              <w:rPr>
                <w:rFonts w:ascii="한컴바탕" w:eastAsia="한컴바탕" w:hAnsi="한컴바탕" w:cs="한컴바탕"/>
                <w:bCs/>
                <w:sz w:val="21"/>
                <w:szCs w:val="21"/>
              </w:rPr>
            </w:pPr>
            <w:r w:rsidRPr="00D46057">
              <w:rPr>
                <w:rFonts w:ascii="한컴바탕" w:eastAsia="한컴바탕" w:hAnsi="한컴바탕" w:cs="한컴바탕" w:hint="eastAsia"/>
                <w:b/>
                <w:bCs/>
                <w:sz w:val="21"/>
                <w:szCs w:val="21"/>
              </w:rPr>
              <w:t>제24조</w:t>
            </w:r>
            <w:r w:rsidRPr="00D46057">
              <w:rPr>
                <w:rFonts w:ascii="한컴바탕" w:eastAsia="한컴바탕" w:hAnsi="한컴바탕" w:cs="한컴바탕" w:hint="eastAsia"/>
                <w:bCs/>
                <w:sz w:val="21"/>
                <w:szCs w:val="21"/>
              </w:rPr>
              <w:t xml:space="preserve"> 해사관리기구는 항구 건설비의 통계 보고서 제도를 구축해야 하고, 매월 상급 해사관리기구에 보고해야 한다. 매월 말 5업무일 내에 각 성, 자치구, 직할시 및 중점 개발 도시 소재지 </w:t>
            </w:r>
            <w:proofErr w:type="spellStart"/>
            <w:r w:rsidRPr="00D46057">
              <w:rPr>
                <w:rFonts w:ascii="한컴바탕" w:eastAsia="한컴바탕" w:hAnsi="한컴바탕" w:cs="한컴바탕" w:hint="eastAsia"/>
                <w:bCs/>
                <w:sz w:val="21"/>
                <w:szCs w:val="21"/>
              </w:rPr>
              <w:t>재정부에</w:t>
            </w:r>
            <w:proofErr w:type="spellEnd"/>
            <w:r w:rsidRPr="00D46057">
              <w:rPr>
                <w:rFonts w:ascii="한컴바탕" w:eastAsia="한컴바탕" w:hAnsi="한컴바탕" w:cs="한컴바탕" w:hint="eastAsia"/>
                <w:bCs/>
                <w:sz w:val="21"/>
                <w:szCs w:val="21"/>
              </w:rPr>
              <w:t xml:space="preserve"> 주재한 소재지 재정부의 </w:t>
            </w:r>
            <w:r w:rsidRPr="00D46057">
              <w:rPr>
                <w:rFonts w:ascii="한컴바탕" w:eastAsia="한컴바탕" w:hAnsi="한컴바탕" w:cs="한컴바탕" w:hint="eastAsia"/>
                <w:bCs/>
                <w:sz w:val="21"/>
                <w:szCs w:val="21"/>
              </w:rPr>
              <w:lastRenderedPageBreak/>
              <w:t>감독 전문인원 사무소와 동급 재정부분에 보고서를 송달하여야 한다.</w:t>
            </w:r>
          </w:p>
          <w:p w:rsidR="00AE711E" w:rsidRPr="00D46057" w:rsidRDefault="00AE711E" w:rsidP="00D46057">
            <w:pPr>
              <w:topLinePunct/>
              <w:autoSpaceDE/>
              <w:adjustRightInd w:val="0"/>
              <w:snapToGrid w:val="0"/>
              <w:spacing w:line="290" w:lineRule="atLeast"/>
              <w:rPr>
                <w:rFonts w:ascii="한컴바탕" w:eastAsia="한컴바탕" w:hAnsi="한컴바탕" w:cs="한컴바탕" w:hint="eastAsia"/>
                <w:b/>
                <w:bCs/>
                <w:sz w:val="21"/>
                <w:szCs w:val="21"/>
              </w:rPr>
            </w:pPr>
          </w:p>
          <w:p w:rsidR="00AE711E" w:rsidRPr="00D46057" w:rsidRDefault="00AE711E" w:rsidP="00D46057">
            <w:pPr>
              <w:topLinePunct/>
              <w:autoSpaceDE/>
              <w:adjustRightInd w:val="0"/>
              <w:snapToGrid w:val="0"/>
              <w:spacing w:line="290" w:lineRule="atLeast"/>
              <w:jc w:val="center"/>
              <w:rPr>
                <w:rFonts w:ascii="한컴바탕" w:eastAsia="한컴바탕" w:hAnsi="한컴바탕" w:cs="한컴바탕"/>
                <w:bCs/>
                <w:sz w:val="21"/>
                <w:szCs w:val="21"/>
              </w:rPr>
            </w:pPr>
            <w:r w:rsidRPr="00D46057">
              <w:rPr>
                <w:rFonts w:ascii="한컴바탕" w:eastAsia="한컴바탕" w:hAnsi="한컴바탕" w:cs="한컴바탕" w:hint="eastAsia"/>
                <w:b/>
                <w:bCs/>
                <w:sz w:val="21"/>
                <w:szCs w:val="21"/>
              </w:rPr>
              <w:t>제4장 감독조사 및 법률 책임</w:t>
            </w:r>
          </w:p>
          <w:p w:rsidR="00AE711E" w:rsidRPr="00D46057" w:rsidRDefault="00AE711E" w:rsidP="00D46057">
            <w:pPr>
              <w:topLinePunct/>
              <w:autoSpaceDE/>
              <w:adjustRightInd w:val="0"/>
              <w:snapToGrid w:val="0"/>
              <w:spacing w:line="290" w:lineRule="atLeast"/>
              <w:ind w:firstLineChars="200" w:firstLine="412"/>
              <w:rPr>
                <w:rFonts w:ascii="한컴바탕" w:eastAsia="한컴바탕" w:hAnsi="한컴바탕" w:cs="한컴바탕"/>
                <w:bCs/>
                <w:sz w:val="21"/>
                <w:szCs w:val="21"/>
              </w:rPr>
            </w:pPr>
            <w:r w:rsidRPr="00D46057">
              <w:rPr>
                <w:rFonts w:ascii="한컴바탕" w:eastAsia="한컴바탕" w:hAnsi="한컴바탕" w:cs="한컴바탕" w:hint="eastAsia"/>
                <w:b/>
                <w:bCs/>
                <w:sz w:val="21"/>
                <w:szCs w:val="21"/>
              </w:rPr>
              <w:t>제25조</w:t>
            </w:r>
            <w:r w:rsidRPr="00D46057">
              <w:rPr>
                <w:rFonts w:ascii="한컴바탕" w:eastAsia="한컴바탕" w:hAnsi="한컴바탕" w:cs="한컴바탕" w:hint="eastAsia"/>
                <w:bCs/>
                <w:sz w:val="21"/>
                <w:szCs w:val="21"/>
              </w:rPr>
              <w:t xml:space="preserve"> </w:t>
            </w:r>
            <w:proofErr w:type="spellStart"/>
            <w:r w:rsidRPr="00D46057">
              <w:rPr>
                <w:rFonts w:ascii="한컴바탕" w:eastAsia="한컴바탕" w:hAnsi="한컴바탕" w:cs="한컴바탕" w:hint="eastAsia"/>
                <w:bCs/>
                <w:sz w:val="21"/>
                <w:szCs w:val="21"/>
              </w:rPr>
              <w:t>재정부는</w:t>
            </w:r>
            <w:proofErr w:type="spellEnd"/>
            <w:r w:rsidRPr="00D46057">
              <w:rPr>
                <w:rFonts w:ascii="한컴바탕" w:eastAsia="한컴바탕" w:hAnsi="한컴바탕" w:cs="한컴바탕" w:hint="eastAsia"/>
                <w:bCs/>
                <w:sz w:val="21"/>
                <w:szCs w:val="21"/>
              </w:rPr>
              <w:t xml:space="preserve"> 항구 건설비의 징수 사용 상황 감독조사 진행에 대한 책임을 진다.</w:t>
            </w:r>
          </w:p>
          <w:p w:rsidR="00AE711E" w:rsidRPr="00D46057" w:rsidRDefault="00AE711E" w:rsidP="007D02AA">
            <w:pPr>
              <w:topLinePunct/>
              <w:autoSpaceDE/>
              <w:adjustRightInd w:val="0"/>
              <w:snapToGrid w:val="0"/>
              <w:spacing w:line="290" w:lineRule="atLeast"/>
              <w:ind w:firstLineChars="200" w:firstLine="420"/>
              <w:rPr>
                <w:rFonts w:ascii="한컴바탕" w:eastAsia="한컴바탕" w:hAnsi="한컴바탕" w:cs="한컴바탕"/>
                <w:bCs/>
                <w:sz w:val="21"/>
                <w:szCs w:val="21"/>
              </w:rPr>
            </w:pPr>
            <w:proofErr w:type="spellStart"/>
            <w:r w:rsidRPr="00D46057">
              <w:rPr>
                <w:rFonts w:ascii="한컴바탕" w:eastAsia="한컴바탕" w:hAnsi="한컴바탕" w:cs="한컴바탕" w:hint="eastAsia"/>
                <w:bCs/>
                <w:sz w:val="21"/>
                <w:szCs w:val="21"/>
              </w:rPr>
              <w:t>재정부</w:t>
            </w:r>
            <w:proofErr w:type="spellEnd"/>
            <w:r w:rsidRPr="00D46057">
              <w:rPr>
                <w:rFonts w:ascii="한컴바탕" w:eastAsia="한컴바탕" w:hAnsi="한컴바탕" w:cs="한컴바탕" w:hint="eastAsia"/>
                <w:bCs/>
                <w:sz w:val="21"/>
                <w:szCs w:val="21"/>
              </w:rPr>
              <w:t xml:space="preserve">, </w:t>
            </w:r>
            <w:proofErr w:type="spellStart"/>
            <w:r w:rsidRPr="00D46057">
              <w:rPr>
                <w:rFonts w:ascii="한컴바탕" w:eastAsia="한컴바탕" w:hAnsi="한컴바탕" w:cs="한컴바탕" w:hint="eastAsia"/>
                <w:bCs/>
                <w:sz w:val="21"/>
                <w:szCs w:val="21"/>
              </w:rPr>
              <w:t>교통운수부</w:t>
            </w:r>
            <w:proofErr w:type="spellEnd"/>
            <w:r w:rsidRPr="00D46057">
              <w:rPr>
                <w:rFonts w:ascii="한컴바탕" w:eastAsia="한컴바탕" w:hAnsi="한컴바탕" w:cs="한컴바탕" w:hint="eastAsia"/>
                <w:bCs/>
                <w:sz w:val="21"/>
                <w:szCs w:val="21"/>
              </w:rPr>
              <w:t>, 지방 재정부문은 직책에 따라 업무를 분담하고, 법률에 의거하여 항구 건설비의 징수, 납부 감독 및 사용 상황에 대한 일상 감독조사를 실시해야 한다. 중국인민은행 분지기구는 《국가금고조례》와 그《실시세칙》등 규정에 따라, 상업은행의 항구 건설비의 수납, 국고납부 등의 업무상황에 대한 일상 감독조사를 실시해야 한다.</w:t>
            </w:r>
            <w:r w:rsidR="007D02AA">
              <w:rPr>
                <w:rFonts w:ascii="한컴바탕" w:eastAsia="한컴바탕" w:hAnsi="한컴바탕" w:cs="한컴바탕" w:hint="eastAsia"/>
                <w:bCs/>
                <w:sz w:val="21"/>
                <w:szCs w:val="21"/>
              </w:rPr>
              <w:t xml:space="preserve"> </w:t>
            </w:r>
            <w:r w:rsidRPr="00D46057">
              <w:rPr>
                <w:rFonts w:ascii="한컴바탕" w:eastAsia="한컴바탕" w:hAnsi="한컴바탕" w:cs="한컴바탕" w:hint="eastAsia"/>
                <w:bCs/>
                <w:sz w:val="21"/>
                <w:szCs w:val="21"/>
              </w:rPr>
              <w:t>어떤 단위 또는 개인도 거절, 방해 또는 차단해서는 안 된다. 유관 단위 또는 개인은 반드시 법률에 따라 실시하는 감독조사를 수락해야 하며, 감독조사를 위한 편의를 제공해야 한다.</w:t>
            </w:r>
          </w:p>
          <w:p w:rsidR="00AE711E" w:rsidRPr="00D46057" w:rsidRDefault="00AE711E" w:rsidP="00D46057">
            <w:pPr>
              <w:topLinePunct/>
              <w:autoSpaceDE/>
              <w:adjustRightInd w:val="0"/>
              <w:snapToGrid w:val="0"/>
              <w:spacing w:line="290" w:lineRule="atLeast"/>
              <w:ind w:firstLineChars="200" w:firstLine="420"/>
              <w:rPr>
                <w:rFonts w:ascii="한컴바탕" w:eastAsia="한컴바탕" w:hAnsi="한컴바탕" w:cs="한컴바탕"/>
                <w:bCs/>
                <w:sz w:val="21"/>
                <w:szCs w:val="21"/>
              </w:rPr>
            </w:pPr>
            <w:r w:rsidRPr="00D46057">
              <w:rPr>
                <w:rFonts w:ascii="한컴바탕" w:eastAsia="한컴바탕" w:hAnsi="한컴바탕" w:cs="한컴바탕" w:hint="eastAsia"/>
                <w:bCs/>
                <w:sz w:val="21"/>
                <w:szCs w:val="21"/>
              </w:rPr>
              <w:t xml:space="preserve">해사관리기구는 엄격하게 중앙 예산단위 은행 계좌관리 등 관련규정에 따라 계좌와 자금 관리를 강화하고, 항구 건설비를 불법 재무 처리하거나, 유보, 횡령해서는 안 된다. </w:t>
            </w:r>
          </w:p>
          <w:p w:rsidR="00AE711E" w:rsidRPr="00D46057" w:rsidRDefault="00AE711E" w:rsidP="00D46057">
            <w:pPr>
              <w:topLinePunct/>
              <w:autoSpaceDE/>
              <w:adjustRightInd w:val="0"/>
              <w:snapToGrid w:val="0"/>
              <w:spacing w:line="290" w:lineRule="atLeast"/>
              <w:ind w:firstLineChars="200" w:firstLine="412"/>
              <w:rPr>
                <w:rFonts w:ascii="한컴바탕" w:eastAsia="한컴바탕" w:hAnsi="한컴바탕" w:cs="한컴바탕"/>
                <w:bCs/>
                <w:sz w:val="21"/>
                <w:szCs w:val="21"/>
              </w:rPr>
            </w:pPr>
            <w:r w:rsidRPr="00D46057">
              <w:rPr>
                <w:rFonts w:ascii="한컴바탕" w:eastAsia="한컴바탕" w:hAnsi="한컴바탕" w:cs="한컴바탕" w:hint="eastAsia"/>
                <w:b/>
                <w:bCs/>
                <w:sz w:val="21"/>
                <w:szCs w:val="21"/>
              </w:rPr>
              <w:t>제26조</w:t>
            </w:r>
            <w:r w:rsidRPr="00D46057">
              <w:rPr>
                <w:rFonts w:ascii="한컴바탕" w:eastAsia="한컴바탕" w:hAnsi="한컴바탕" w:cs="한컴바탕" w:hint="eastAsia"/>
                <w:bCs/>
                <w:sz w:val="21"/>
                <w:szCs w:val="21"/>
              </w:rPr>
              <w:t xml:space="preserve"> 본 방법을 위반하고 항구 건설비를 납부하지 않거나 미달 납부한 납세자의 경우, 지방재정부문, 해사관리기구는 관련 책임 단위와 </w:t>
            </w:r>
            <w:proofErr w:type="spellStart"/>
            <w:r w:rsidRPr="00D46057">
              <w:rPr>
                <w:rFonts w:ascii="한컴바탕" w:eastAsia="한컴바탕" w:hAnsi="한컴바탕" w:cs="한컴바탕" w:hint="eastAsia"/>
                <w:bCs/>
                <w:sz w:val="21"/>
                <w:szCs w:val="21"/>
              </w:rPr>
              <w:t>책임인에</w:t>
            </w:r>
            <w:proofErr w:type="spellEnd"/>
            <w:r w:rsidRPr="00D46057">
              <w:rPr>
                <w:rFonts w:ascii="한컴바탕" w:eastAsia="한컴바탕" w:hAnsi="한컴바탕" w:cs="한컴바탕" w:hint="eastAsia"/>
                <w:bCs/>
                <w:sz w:val="21"/>
                <w:szCs w:val="21"/>
              </w:rPr>
              <w:t xml:space="preserve"> 대해《재정 위법행위 처벌 조례》(국무원령 제427호)및 유관법률, 법규에 따라 처리한다.</w:t>
            </w:r>
          </w:p>
          <w:p w:rsidR="00AE711E" w:rsidRPr="00D46057" w:rsidRDefault="00AE711E" w:rsidP="00D46057">
            <w:pPr>
              <w:topLinePunct/>
              <w:autoSpaceDE/>
              <w:adjustRightInd w:val="0"/>
              <w:snapToGrid w:val="0"/>
              <w:spacing w:line="290" w:lineRule="atLeast"/>
              <w:ind w:firstLineChars="200" w:firstLine="412"/>
              <w:rPr>
                <w:rFonts w:ascii="한컴바탕" w:eastAsia="한컴바탕" w:hAnsi="한컴바탕" w:cs="한컴바탕"/>
                <w:bCs/>
                <w:sz w:val="21"/>
                <w:szCs w:val="21"/>
              </w:rPr>
            </w:pPr>
            <w:r w:rsidRPr="00D46057">
              <w:rPr>
                <w:rFonts w:ascii="한컴바탕" w:eastAsia="한컴바탕" w:hAnsi="한컴바탕" w:cs="한컴바탕" w:hint="eastAsia"/>
                <w:b/>
                <w:bCs/>
                <w:sz w:val="21"/>
                <w:szCs w:val="21"/>
              </w:rPr>
              <w:t>제27조</w:t>
            </w:r>
            <w:r w:rsidRPr="00D46057">
              <w:rPr>
                <w:rFonts w:ascii="한컴바탕" w:eastAsia="한컴바탕" w:hAnsi="한컴바탕" w:cs="한컴바탕" w:hint="eastAsia"/>
                <w:bCs/>
                <w:sz w:val="21"/>
                <w:szCs w:val="21"/>
              </w:rPr>
              <w:t xml:space="preserve"> 본 방법을 위반하고 항구 건설비를 전액 </w:t>
            </w:r>
            <w:proofErr w:type="spellStart"/>
            <w:r w:rsidRPr="00D46057">
              <w:rPr>
                <w:rFonts w:ascii="한컴바탕" w:eastAsia="한컴바탕" w:hAnsi="한컴바탕" w:cs="한컴바탕" w:hint="eastAsia"/>
                <w:bCs/>
                <w:sz w:val="21"/>
                <w:szCs w:val="21"/>
              </w:rPr>
              <w:t>대리수령하지</w:t>
            </w:r>
            <w:proofErr w:type="spellEnd"/>
            <w:r w:rsidRPr="00D46057">
              <w:rPr>
                <w:rFonts w:ascii="한컴바탕" w:eastAsia="한컴바탕" w:hAnsi="한컴바탕" w:cs="한컴바탕" w:hint="eastAsia"/>
                <w:bCs/>
                <w:sz w:val="21"/>
                <w:szCs w:val="21"/>
              </w:rPr>
              <w:t xml:space="preserve"> 않거나, 즉시 납부를 하지 않은 선박대리회사, 화물 운송인</w:t>
            </w:r>
            <w:r w:rsidRPr="00D46057">
              <w:rPr>
                <w:rFonts w:ascii="한컴바탕" w:eastAsia="한컴바탕" w:hAnsi="한컴바탕" w:cs="한컴바탕"/>
                <w:bCs/>
                <w:sz w:val="21"/>
                <w:szCs w:val="21"/>
              </w:rPr>
              <w:t>의</w:t>
            </w:r>
            <w:r w:rsidRPr="00D46057">
              <w:rPr>
                <w:rFonts w:ascii="한컴바탕" w:eastAsia="한컴바탕" w:hAnsi="한컴바탕" w:cs="한컴바탕" w:hint="eastAsia"/>
                <w:bCs/>
                <w:sz w:val="21"/>
                <w:szCs w:val="21"/>
              </w:rPr>
              <w:t xml:space="preserve"> 경우, </w:t>
            </w:r>
            <w:proofErr w:type="spellStart"/>
            <w:r w:rsidRPr="00D46057">
              <w:rPr>
                <w:rFonts w:ascii="한컴바탕" w:eastAsia="한컴바탕" w:hAnsi="한컴바탕" w:cs="한컴바탕" w:hint="eastAsia"/>
                <w:bCs/>
                <w:sz w:val="21"/>
                <w:szCs w:val="21"/>
              </w:rPr>
              <w:t>재정부와</w:t>
            </w:r>
            <w:proofErr w:type="spellEnd"/>
            <w:r w:rsidRPr="00D46057">
              <w:rPr>
                <w:rFonts w:ascii="한컴바탕" w:eastAsia="한컴바탕" w:hAnsi="한컴바탕" w:cs="한컴바탕" w:hint="eastAsia"/>
                <w:bCs/>
                <w:sz w:val="21"/>
                <w:szCs w:val="21"/>
              </w:rPr>
              <w:t xml:space="preserve"> 지방재정부문, 해사관리기구는 기한 내에 시정할 것을 명령해야 한다. 상황이 심각한 경우 효과적인 조치를 취하여 선박대리회사, 화물 운송인에게 항구 건설비를 추징하고, 기일에 따라 미 징수한 금액의 1만 분의 5의 체납금을 징수한다. 동시에 항구 건설비는 규정된 비율에 따라 중앙 및 지방 국고에 상납한다.</w:t>
            </w:r>
          </w:p>
          <w:p w:rsidR="00AE711E" w:rsidRPr="00F80AFD" w:rsidRDefault="00AE711E" w:rsidP="00F80AFD">
            <w:pPr>
              <w:topLinePunct/>
              <w:autoSpaceDE/>
              <w:adjustRightInd w:val="0"/>
              <w:snapToGrid w:val="0"/>
              <w:spacing w:line="290" w:lineRule="atLeast"/>
              <w:ind w:firstLineChars="200" w:firstLine="388"/>
              <w:rPr>
                <w:rFonts w:ascii="한컴바탕" w:eastAsia="한컴바탕" w:hAnsi="한컴바탕" w:cs="한컴바탕"/>
                <w:bCs/>
                <w:spacing w:val="-6"/>
                <w:sz w:val="21"/>
                <w:szCs w:val="21"/>
              </w:rPr>
            </w:pPr>
            <w:r w:rsidRPr="00F80AFD">
              <w:rPr>
                <w:rFonts w:ascii="한컴바탕" w:eastAsia="한컴바탕" w:hAnsi="한컴바탕" w:cs="한컴바탕" w:hint="eastAsia"/>
                <w:b/>
                <w:bCs/>
                <w:spacing w:val="-6"/>
                <w:sz w:val="21"/>
                <w:szCs w:val="21"/>
              </w:rPr>
              <w:t>제28조</w:t>
            </w:r>
            <w:r w:rsidRPr="00F80AFD">
              <w:rPr>
                <w:rFonts w:ascii="한컴바탕" w:eastAsia="한컴바탕" w:hAnsi="한컴바탕" w:cs="한컴바탕" w:hint="eastAsia"/>
                <w:bCs/>
                <w:spacing w:val="-6"/>
                <w:sz w:val="21"/>
                <w:szCs w:val="21"/>
              </w:rPr>
              <w:t xml:space="preserve"> 본 방법을 위반하고 해사관리기구에 항구 건설비를 징수하지 않거나, 미달 납부 또는 규정을 따르지 않고 항구 건설비의 수입을 상응하는 국고에 납입하지 않을 경우, </w:t>
            </w:r>
            <w:proofErr w:type="spellStart"/>
            <w:r w:rsidRPr="00F80AFD">
              <w:rPr>
                <w:rFonts w:ascii="한컴바탕" w:eastAsia="한컴바탕" w:hAnsi="한컴바탕" w:cs="한컴바탕" w:hint="eastAsia"/>
                <w:bCs/>
                <w:spacing w:val="-6"/>
                <w:sz w:val="21"/>
                <w:szCs w:val="21"/>
              </w:rPr>
              <w:t>재정부</w:t>
            </w:r>
            <w:proofErr w:type="spellEnd"/>
            <w:r w:rsidRPr="00F80AFD">
              <w:rPr>
                <w:rFonts w:ascii="한컴바탕" w:eastAsia="한컴바탕" w:hAnsi="한컴바탕" w:cs="한컴바탕" w:hint="eastAsia"/>
                <w:bCs/>
                <w:spacing w:val="-6"/>
                <w:sz w:val="21"/>
                <w:szCs w:val="21"/>
              </w:rPr>
              <w:t xml:space="preserve">, </w:t>
            </w:r>
            <w:proofErr w:type="spellStart"/>
            <w:r w:rsidRPr="00F80AFD">
              <w:rPr>
                <w:rFonts w:ascii="한컴바탕" w:eastAsia="한컴바탕" w:hAnsi="한컴바탕" w:cs="한컴바탕" w:hint="eastAsia"/>
                <w:bCs/>
                <w:spacing w:val="-6"/>
                <w:sz w:val="21"/>
                <w:szCs w:val="21"/>
              </w:rPr>
              <w:t>교통운수부는</w:t>
            </w:r>
            <w:proofErr w:type="spellEnd"/>
            <w:r w:rsidRPr="00F80AFD">
              <w:rPr>
                <w:rFonts w:ascii="한컴바탕" w:eastAsia="한컴바탕" w:hAnsi="한컴바탕" w:cs="한컴바탕" w:hint="eastAsia"/>
                <w:bCs/>
                <w:spacing w:val="-6"/>
                <w:sz w:val="21"/>
                <w:szCs w:val="21"/>
              </w:rPr>
              <w:t xml:space="preserve"> 기한 내 시정할 것을 명령하고, 상황이 심각한 경우, 반드시 관련 책임단위와 </w:t>
            </w:r>
            <w:proofErr w:type="spellStart"/>
            <w:r w:rsidRPr="00F80AFD">
              <w:rPr>
                <w:rFonts w:ascii="한컴바탕" w:eastAsia="한컴바탕" w:hAnsi="한컴바탕" w:cs="한컴바탕" w:hint="eastAsia"/>
                <w:bCs/>
                <w:spacing w:val="-6"/>
                <w:sz w:val="21"/>
                <w:szCs w:val="21"/>
              </w:rPr>
              <w:t>책임인에</w:t>
            </w:r>
            <w:proofErr w:type="spellEnd"/>
            <w:r w:rsidRPr="00F80AFD">
              <w:rPr>
                <w:rFonts w:ascii="한컴바탕" w:eastAsia="한컴바탕" w:hAnsi="한컴바탕" w:cs="한컴바탕" w:hint="eastAsia"/>
                <w:bCs/>
                <w:spacing w:val="-6"/>
                <w:sz w:val="21"/>
                <w:szCs w:val="21"/>
              </w:rPr>
              <w:t xml:space="preserve"> 대해 국무원령 제427호 및 유관법규에 따라 처리한다.</w:t>
            </w:r>
          </w:p>
          <w:p w:rsidR="00AE711E" w:rsidRPr="00D46057" w:rsidRDefault="00AE711E" w:rsidP="00D46057">
            <w:pPr>
              <w:topLinePunct/>
              <w:autoSpaceDE/>
              <w:adjustRightInd w:val="0"/>
              <w:snapToGrid w:val="0"/>
              <w:spacing w:line="290" w:lineRule="atLeast"/>
              <w:ind w:firstLineChars="200" w:firstLine="412"/>
              <w:rPr>
                <w:rFonts w:ascii="한컴바탕" w:eastAsia="한컴바탕" w:hAnsi="한컴바탕" w:cs="한컴바탕"/>
                <w:bCs/>
                <w:sz w:val="21"/>
                <w:szCs w:val="21"/>
              </w:rPr>
            </w:pPr>
            <w:r w:rsidRPr="00D46057">
              <w:rPr>
                <w:rFonts w:ascii="한컴바탕" w:eastAsia="한컴바탕" w:hAnsi="한컴바탕" w:cs="한컴바탕" w:hint="eastAsia"/>
                <w:b/>
                <w:bCs/>
                <w:sz w:val="21"/>
                <w:szCs w:val="21"/>
              </w:rPr>
              <w:t>제29조</w:t>
            </w:r>
            <w:r w:rsidRPr="00D46057">
              <w:rPr>
                <w:rFonts w:ascii="한컴바탕" w:eastAsia="한컴바탕" w:hAnsi="한컴바탕" w:cs="한컴바탕" w:hint="eastAsia"/>
                <w:bCs/>
                <w:sz w:val="21"/>
                <w:szCs w:val="21"/>
              </w:rPr>
              <w:t xml:space="preserve"> 본 방법을 위반하고 재정부가 통일</w:t>
            </w:r>
            <w:r w:rsidRPr="00D46057">
              <w:rPr>
                <w:rFonts w:ascii="한컴바탕" w:eastAsia="한컴바탕" w:hAnsi="한컴바탕" w:cs="한컴바탕" w:hint="eastAsia"/>
                <w:bCs/>
                <w:sz w:val="21"/>
                <w:szCs w:val="21"/>
              </w:rPr>
              <w:lastRenderedPageBreak/>
              <w:t xml:space="preserve">적으로 </w:t>
            </w:r>
            <w:proofErr w:type="spellStart"/>
            <w:r w:rsidRPr="00D46057">
              <w:rPr>
                <w:rFonts w:ascii="한컴바탕" w:eastAsia="한컴바탕" w:hAnsi="한컴바탕" w:cs="한컴바탕" w:hint="eastAsia"/>
                <w:bCs/>
                <w:sz w:val="21"/>
                <w:szCs w:val="21"/>
              </w:rPr>
              <w:t>감제한</w:t>
            </w:r>
            <w:proofErr w:type="spellEnd"/>
            <w:r w:rsidRPr="00D46057">
              <w:rPr>
                <w:rFonts w:ascii="한컴바탕" w:eastAsia="한컴바탕" w:hAnsi="한컴바탕" w:cs="한컴바탕" w:hint="eastAsia"/>
                <w:bCs/>
                <w:sz w:val="21"/>
                <w:szCs w:val="21"/>
              </w:rPr>
              <w:t xml:space="preserve"> 정부성 기금 어음을 사용하지 않을 경우, </w:t>
            </w:r>
            <w:proofErr w:type="spellStart"/>
            <w:r w:rsidRPr="00D46057">
              <w:rPr>
                <w:rFonts w:ascii="한컴바탕" w:eastAsia="한컴바탕" w:hAnsi="한컴바탕" w:cs="한컴바탕" w:hint="eastAsia"/>
                <w:bCs/>
                <w:sz w:val="21"/>
                <w:szCs w:val="21"/>
              </w:rPr>
              <w:t>재정부는</w:t>
            </w:r>
            <w:proofErr w:type="spellEnd"/>
            <w:r w:rsidRPr="00D46057">
              <w:rPr>
                <w:rFonts w:ascii="한컴바탕" w:eastAsia="한컴바탕" w:hAnsi="한컴바탕" w:cs="한컴바탕" w:hint="eastAsia"/>
                <w:bCs/>
                <w:sz w:val="21"/>
                <w:szCs w:val="21"/>
              </w:rPr>
              <w:t xml:space="preserve"> 기한 내에 시정할 것을 명령하고, 관련 책임단위와 </w:t>
            </w:r>
            <w:proofErr w:type="spellStart"/>
            <w:r w:rsidRPr="00D46057">
              <w:rPr>
                <w:rFonts w:ascii="한컴바탕" w:eastAsia="한컴바탕" w:hAnsi="한컴바탕" w:cs="한컴바탕" w:hint="eastAsia"/>
                <w:bCs/>
                <w:sz w:val="21"/>
                <w:szCs w:val="21"/>
              </w:rPr>
              <w:t>책임인에</w:t>
            </w:r>
            <w:proofErr w:type="spellEnd"/>
            <w:r w:rsidRPr="00D46057">
              <w:rPr>
                <w:rFonts w:ascii="한컴바탕" w:eastAsia="한컴바탕" w:hAnsi="한컴바탕" w:cs="한컴바탕" w:hint="eastAsia"/>
                <w:bCs/>
                <w:sz w:val="21"/>
                <w:szCs w:val="21"/>
              </w:rPr>
              <w:t xml:space="preserve"> 대해 국무원령 제427호 및 유관규정에 따라 처리한다.    </w:t>
            </w:r>
          </w:p>
          <w:p w:rsidR="00AE711E" w:rsidRPr="00D46057" w:rsidRDefault="00AE711E" w:rsidP="00D46057">
            <w:pPr>
              <w:topLinePunct/>
              <w:autoSpaceDE/>
              <w:adjustRightInd w:val="0"/>
              <w:snapToGrid w:val="0"/>
              <w:spacing w:line="290" w:lineRule="atLeast"/>
              <w:ind w:firstLineChars="200" w:firstLine="412"/>
              <w:rPr>
                <w:rFonts w:ascii="한컴바탕" w:eastAsia="한컴바탕" w:hAnsi="한컴바탕" w:cs="한컴바탕"/>
                <w:bCs/>
                <w:sz w:val="21"/>
                <w:szCs w:val="21"/>
              </w:rPr>
            </w:pPr>
            <w:r w:rsidRPr="00D46057">
              <w:rPr>
                <w:rFonts w:ascii="한컴바탕" w:eastAsia="한컴바탕" w:hAnsi="한컴바탕" w:cs="한컴바탕" w:hint="eastAsia"/>
                <w:b/>
                <w:bCs/>
                <w:sz w:val="21"/>
                <w:szCs w:val="21"/>
              </w:rPr>
              <w:t xml:space="preserve">제30조 </w:t>
            </w:r>
            <w:r w:rsidRPr="00D46057">
              <w:rPr>
                <w:rFonts w:ascii="한컴바탕" w:eastAsia="한컴바탕" w:hAnsi="한컴바탕" w:cs="한컴바탕" w:hint="eastAsia"/>
                <w:bCs/>
                <w:sz w:val="21"/>
                <w:szCs w:val="21"/>
              </w:rPr>
              <w:t xml:space="preserve">본 방법을 위반하고 유관단위가 유보, 점용, 횡령 등 불법적으로 항구 건설비를 사용하는 행위를 할 경우, </w:t>
            </w:r>
            <w:proofErr w:type="spellStart"/>
            <w:r w:rsidRPr="00D46057">
              <w:rPr>
                <w:rFonts w:ascii="한컴바탕" w:eastAsia="한컴바탕" w:hAnsi="한컴바탕" w:cs="한컴바탕" w:hint="eastAsia"/>
                <w:bCs/>
                <w:sz w:val="21"/>
                <w:szCs w:val="21"/>
              </w:rPr>
              <w:t>재정부</w:t>
            </w:r>
            <w:proofErr w:type="spellEnd"/>
            <w:r w:rsidRPr="00D46057">
              <w:rPr>
                <w:rFonts w:ascii="한컴바탕" w:eastAsia="한컴바탕" w:hAnsi="한컴바탕" w:cs="한컴바탕" w:hint="eastAsia"/>
                <w:bCs/>
                <w:sz w:val="21"/>
                <w:szCs w:val="21"/>
              </w:rPr>
              <w:t>, 지방재정부문은 국무원령 제427호 및 유관규정에 따라 관련 책임단위와 책임자를 처리한다.</w:t>
            </w:r>
          </w:p>
          <w:p w:rsidR="00AE711E" w:rsidRPr="00D46057" w:rsidRDefault="00AE711E" w:rsidP="00D46057">
            <w:pPr>
              <w:topLinePunct/>
              <w:autoSpaceDE/>
              <w:adjustRightInd w:val="0"/>
              <w:snapToGrid w:val="0"/>
              <w:spacing w:line="290" w:lineRule="atLeast"/>
              <w:ind w:firstLineChars="200" w:firstLine="420"/>
              <w:rPr>
                <w:rFonts w:ascii="한컴바탕" w:eastAsia="한컴바탕" w:hAnsi="한컴바탕" w:cs="한컴바탕"/>
                <w:bCs/>
                <w:sz w:val="21"/>
                <w:szCs w:val="21"/>
              </w:rPr>
            </w:pPr>
          </w:p>
          <w:p w:rsidR="00AE711E" w:rsidRPr="00D46057" w:rsidRDefault="00AE711E" w:rsidP="00D46057">
            <w:pPr>
              <w:topLinePunct/>
              <w:autoSpaceDE/>
              <w:adjustRightInd w:val="0"/>
              <w:snapToGrid w:val="0"/>
              <w:spacing w:line="290" w:lineRule="atLeast"/>
              <w:jc w:val="center"/>
              <w:rPr>
                <w:rFonts w:ascii="한컴바탕" w:eastAsia="한컴바탕" w:hAnsi="한컴바탕" w:cs="한컴바탕"/>
                <w:bCs/>
                <w:sz w:val="21"/>
                <w:szCs w:val="21"/>
                <w:lang w:eastAsia="zh-CN"/>
              </w:rPr>
            </w:pPr>
            <w:r w:rsidRPr="00D46057">
              <w:rPr>
                <w:rFonts w:ascii="한컴바탕" w:eastAsia="한컴바탕" w:hAnsi="한컴바탕" w:cs="한컴바탕" w:hint="eastAsia"/>
                <w:b/>
                <w:bCs/>
                <w:sz w:val="21"/>
                <w:szCs w:val="21"/>
              </w:rPr>
              <w:t xml:space="preserve">제5장 </w:t>
            </w:r>
            <w:proofErr w:type="gramStart"/>
            <w:r w:rsidRPr="00D46057">
              <w:rPr>
                <w:rFonts w:ascii="한컴바탕" w:eastAsia="한컴바탕" w:hAnsi="한컴바탕" w:cs="한컴바탕" w:hint="eastAsia"/>
                <w:b/>
                <w:bCs/>
                <w:sz w:val="21"/>
                <w:szCs w:val="21"/>
              </w:rPr>
              <w:t xml:space="preserve">부 </w:t>
            </w:r>
            <w:r w:rsidRPr="00D46057">
              <w:rPr>
                <w:rFonts w:ascii="한컴바탕" w:eastAsia="한컴바탕" w:hAnsi="한컴바탕" w:cs="한컴바탕" w:hint="eastAsia"/>
                <w:b/>
                <w:bCs/>
                <w:sz w:val="21"/>
                <w:szCs w:val="21"/>
                <w:lang w:eastAsia="zh-CN"/>
              </w:rPr>
              <w:t xml:space="preserve"> </w:t>
            </w:r>
            <w:proofErr w:type="spellStart"/>
            <w:r w:rsidRPr="00D46057">
              <w:rPr>
                <w:rFonts w:ascii="한컴바탕" w:eastAsia="한컴바탕" w:hAnsi="한컴바탕" w:cs="한컴바탕" w:hint="eastAsia"/>
                <w:b/>
                <w:bCs/>
                <w:sz w:val="21"/>
                <w:szCs w:val="21"/>
              </w:rPr>
              <w:t>칙</w:t>
            </w:r>
            <w:proofErr w:type="spellEnd"/>
            <w:proofErr w:type="gramEnd"/>
          </w:p>
          <w:p w:rsidR="00AE711E" w:rsidRPr="00D46057" w:rsidRDefault="00AE711E" w:rsidP="00D46057">
            <w:pPr>
              <w:topLinePunct/>
              <w:autoSpaceDE/>
              <w:adjustRightInd w:val="0"/>
              <w:snapToGrid w:val="0"/>
              <w:spacing w:line="290" w:lineRule="atLeast"/>
              <w:ind w:firstLineChars="200" w:firstLine="412"/>
              <w:rPr>
                <w:rFonts w:ascii="한컴바탕" w:eastAsia="한컴바탕" w:hAnsi="한컴바탕" w:cs="한컴바탕"/>
                <w:b/>
                <w:bCs/>
                <w:sz w:val="21"/>
                <w:szCs w:val="21"/>
              </w:rPr>
            </w:pPr>
            <w:r w:rsidRPr="00D46057">
              <w:rPr>
                <w:rFonts w:ascii="한컴바탕" w:eastAsia="한컴바탕" w:hAnsi="한컴바탕" w:cs="한컴바탕" w:hint="eastAsia"/>
                <w:b/>
                <w:bCs/>
                <w:sz w:val="21"/>
                <w:szCs w:val="21"/>
              </w:rPr>
              <w:t>제31조</w:t>
            </w:r>
            <w:r w:rsidRPr="00D46057">
              <w:rPr>
                <w:rFonts w:ascii="한컴바탕" w:eastAsia="한컴바탕" w:hAnsi="한컴바탕" w:cs="한컴바탕" w:hint="eastAsia"/>
                <w:bCs/>
                <w:sz w:val="21"/>
                <w:szCs w:val="21"/>
              </w:rPr>
              <w:t xml:space="preserve"> 본 방법은 2011년 10월 1일부터 시행하고, 2020년 12월 31일 중지한다. 본 방법 시행 후, 기타 항구 건설비의 관련규정은 동시에 폐지한다.</w:t>
            </w:r>
            <w:r w:rsidRPr="00D46057">
              <w:rPr>
                <w:rFonts w:ascii="한컴바탕" w:eastAsia="한컴바탕" w:hAnsi="한컴바탕" w:cs="한컴바탕" w:hint="eastAsia"/>
                <w:b/>
                <w:bCs/>
                <w:sz w:val="21"/>
                <w:szCs w:val="21"/>
              </w:rPr>
              <w:t xml:space="preserve"> </w:t>
            </w:r>
          </w:p>
          <w:p w:rsidR="00AE711E" w:rsidRPr="00D46057" w:rsidRDefault="00AE711E" w:rsidP="00D46057">
            <w:pPr>
              <w:topLinePunct/>
              <w:autoSpaceDE/>
              <w:adjustRightInd w:val="0"/>
              <w:snapToGrid w:val="0"/>
              <w:spacing w:line="290" w:lineRule="atLeast"/>
              <w:ind w:firstLineChars="200" w:firstLine="412"/>
              <w:rPr>
                <w:rFonts w:ascii="한컴바탕" w:eastAsia="한컴바탕" w:hAnsi="한컴바탕" w:cs="한컴바탕"/>
                <w:bCs/>
                <w:sz w:val="21"/>
                <w:szCs w:val="21"/>
              </w:rPr>
            </w:pPr>
            <w:r w:rsidRPr="00D46057">
              <w:rPr>
                <w:rFonts w:ascii="한컴바탕" w:eastAsia="한컴바탕" w:hAnsi="한컴바탕" w:cs="한컴바탕" w:hint="eastAsia"/>
                <w:b/>
                <w:bCs/>
                <w:sz w:val="21"/>
                <w:szCs w:val="21"/>
              </w:rPr>
              <w:t xml:space="preserve">제32조 </w:t>
            </w:r>
            <w:r w:rsidRPr="00D46057">
              <w:rPr>
                <w:rFonts w:ascii="한컴바탕" w:eastAsia="한컴바탕" w:hAnsi="한컴바탕" w:cs="한컴바탕" w:hint="eastAsia"/>
                <w:bCs/>
                <w:sz w:val="21"/>
                <w:szCs w:val="21"/>
              </w:rPr>
              <w:t xml:space="preserve">본 방법은 </w:t>
            </w:r>
            <w:proofErr w:type="spellStart"/>
            <w:r w:rsidRPr="00D46057">
              <w:rPr>
                <w:rFonts w:ascii="한컴바탕" w:eastAsia="한컴바탕" w:hAnsi="한컴바탕" w:cs="한컴바탕" w:hint="eastAsia"/>
                <w:bCs/>
                <w:sz w:val="21"/>
                <w:szCs w:val="21"/>
              </w:rPr>
              <w:t>재정부</w:t>
            </w:r>
            <w:proofErr w:type="spellEnd"/>
            <w:r w:rsidRPr="00D46057">
              <w:rPr>
                <w:rFonts w:ascii="한컴바탕" w:eastAsia="한컴바탕" w:hAnsi="한컴바탕" w:cs="한컴바탕" w:hint="eastAsia"/>
                <w:bCs/>
                <w:sz w:val="21"/>
                <w:szCs w:val="21"/>
              </w:rPr>
              <w:t>, 교통운수부가 책임지고 해석한다.</w:t>
            </w:r>
            <w:r w:rsidRPr="00D46057">
              <w:rPr>
                <w:rFonts w:ascii="한컴바탕" w:eastAsia="한컴바탕" w:hAnsi="한컴바탕" w:cs="한컴바탕"/>
                <w:bCs/>
                <w:vanish/>
                <w:sz w:val="21"/>
                <w:szCs w:val="21"/>
              </w:rPr>
              <w:t>ㅇ</w:t>
            </w:r>
            <w:r w:rsidRPr="00D46057">
              <w:rPr>
                <w:rFonts w:ascii="한컴바탕" w:eastAsia="한컴바탕" w:hAnsi="한컴바탕" w:cs="한컴바탕" w:hint="eastAsia"/>
                <w:bCs/>
                <w:vanish/>
                <w:sz w:val="21"/>
                <w:szCs w:val="21"/>
              </w:rPr>
              <w:t>ㄹ</w:t>
            </w:r>
            <w:r w:rsidRPr="00D46057">
              <w:rPr>
                <w:rFonts w:ascii="한컴바탕" w:eastAsia="한컴바탕" w:hAnsi="한컴바탕" w:cs="한컴바탕"/>
                <w:bCs/>
                <w:vanish/>
                <w:sz w:val="21"/>
                <w:szCs w:val="21"/>
              </w:rPr>
              <w:t>국국국</w:t>
            </w:r>
            <w:r w:rsidRPr="00D46057">
              <w:rPr>
                <w:rFonts w:ascii="한컴바탕" w:eastAsia="한컴바탕" w:hAnsi="한컴바탕" w:cs="한컴바탕"/>
                <w:vanish/>
                <w:sz w:val="21"/>
                <w:szCs w:val="21"/>
              </w:rPr>
              <w:t>구구국</w:t>
            </w:r>
            <w:hyperlink r:id="rId6" w:tgtFrame="_blank" w:history="1">
              <w:r w:rsidRPr="00D46057">
                <w:rPr>
                  <w:rStyle w:val="a6"/>
                  <w:rFonts w:ascii="한컴바탕" w:eastAsia="한컴바탕" w:hAnsi="한컴바탕" w:cs="한컴바탕"/>
                  <w:vanish/>
                  <w:sz w:val="21"/>
                  <w:szCs w:val="21"/>
                </w:rPr>
                <w:t>산동성 장애인취업보장금 징수관리 방법 ([KOTRA] 중국 비지니스 포룸)</w:t>
              </w:r>
            </w:hyperlink>
            <w:r w:rsidRPr="00D46057">
              <w:rPr>
                <w:rFonts w:ascii="한컴바탕" w:eastAsia="한컴바탕" w:hAnsi="한컴바탕" w:cs="한컴바탕"/>
                <w:vanish/>
                <w:sz w:val="21"/>
                <w:szCs w:val="21"/>
              </w:rPr>
              <w:t xml:space="preserve"> |</w:t>
            </w:r>
            <w:r w:rsidRPr="00D46057">
              <w:rPr>
                <w:rFonts w:ascii="한컴바탕" w:eastAsia="한컴바탕" w:hAnsi="한컴바탕" w:cs="한컴바탕"/>
                <w:bCs/>
                <w:vanish/>
                <w:sz w:val="21"/>
                <w:szCs w:val="21"/>
              </w:rPr>
              <w:t>작성자</w:t>
            </w:r>
            <w:r w:rsidRPr="00D46057">
              <w:rPr>
                <w:rFonts w:ascii="한컴바탕" w:eastAsia="한컴바탕" w:hAnsi="한컴바탕" w:cs="한컴바탕"/>
                <w:vanish/>
                <w:sz w:val="21"/>
                <w:szCs w:val="21"/>
              </w:rPr>
              <w:t xml:space="preserve"> </w:t>
            </w:r>
            <w:hyperlink r:id="rId7" w:tgtFrame="_blank" w:history="1">
              <w:r w:rsidRPr="00D46057">
                <w:rPr>
                  <w:rStyle w:val="a6"/>
                  <w:rFonts w:ascii="한컴바탕" w:eastAsia="한컴바탕" w:hAnsi="한컴바탕" w:cs="한컴바탕"/>
                  <w:vanish/>
                  <w:sz w:val="21"/>
                  <w:szCs w:val="21"/>
                </w:rPr>
                <w:t>쥬니어켄</w:t>
              </w:r>
            </w:hyperlink>
          </w:p>
          <w:p w:rsidR="00AE711E" w:rsidRPr="00D46057" w:rsidRDefault="00AE711E" w:rsidP="00D46057">
            <w:pPr>
              <w:topLinePunct/>
              <w:autoSpaceDE/>
              <w:snapToGrid w:val="0"/>
              <w:spacing w:line="290" w:lineRule="atLeast"/>
              <w:rPr>
                <w:rFonts w:ascii="한컴바탕" w:eastAsia="한컴바탕" w:hAnsi="한컴바탕" w:cs="한컴바탕"/>
                <w:sz w:val="21"/>
                <w:szCs w:val="21"/>
              </w:rPr>
            </w:pPr>
          </w:p>
          <w:p w:rsidR="00AE711E" w:rsidRPr="00D46057" w:rsidRDefault="00AE711E" w:rsidP="00D46057">
            <w:pPr>
              <w:snapToGrid w:val="0"/>
              <w:spacing w:line="290" w:lineRule="atLeast"/>
              <w:rPr>
                <w:rFonts w:ascii="한컴바탕" w:eastAsia="한컴바탕" w:hAnsi="한컴바탕" w:cs="한컴바탕"/>
                <w:sz w:val="21"/>
                <w:szCs w:val="21"/>
              </w:rPr>
            </w:pPr>
          </w:p>
        </w:tc>
        <w:tc>
          <w:tcPr>
            <w:tcW w:w="539" w:type="dxa"/>
          </w:tcPr>
          <w:p w:rsidR="00AE711E" w:rsidRPr="002B0483" w:rsidRDefault="00AE711E" w:rsidP="002B0483">
            <w:pPr>
              <w:wordWrap/>
              <w:snapToGrid w:val="0"/>
              <w:spacing w:line="290" w:lineRule="atLeast"/>
              <w:rPr>
                <w:sz w:val="21"/>
                <w:szCs w:val="21"/>
              </w:rPr>
            </w:pPr>
          </w:p>
        </w:tc>
        <w:tc>
          <w:tcPr>
            <w:tcW w:w="3958" w:type="dxa"/>
          </w:tcPr>
          <w:p w:rsidR="002B5D5D" w:rsidRPr="00F72A6E" w:rsidRDefault="002B5D5D" w:rsidP="00F72A6E">
            <w:pPr>
              <w:wordWrap/>
              <w:snapToGrid w:val="0"/>
              <w:spacing w:line="290" w:lineRule="atLeast"/>
              <w:jc w:val="center"/>
              <w:rPr>
                <w:rFonts w:ascii="SimSun" w:eastAsia="SimSun" w:hAnsi="SimSun" w:hint="eastAsia"/>
                <w:b/>
                <w:sz w:val="26"/>
                <w:szCs w:val="26"/>
                <w:lang w:eastAsia="zh-CN"/>
              </w:rPr>
            </w:pPr>
            <w:r w:rsidRPr="00F72A6E">
              <w:rPr>
                <w:rFonts w:ascii="SimSun" w:eastAsia="SimSun" w:hAnsi="SimSun" w:hint="eastAsia"/>
                <w:b/>
                <w:sz w:val="26"/>
                <w:szCs w:val="26"/>
                <w:lang w:eastAsia="zh-CN"/>
              </w:rPr>
              <w:t>关于印发《港口建设费征收使用管理办法》的通知</w:t>
            </w:r>
          </w:p>
          <w:p w:rsidR="002B5D5D" w:rsidRPr="003D6BA8" w:rsidRDefault="002B5D5D" w:rsidP="002B0483">
            <w:pPr>
              <w:wordWrap/>
              <w:snapToGrid w:val="0"/>
              <w:spacing w:line="290" w:lineRule="atLeast"/>
              <w:jc w:val="center"/>
              <w:rPr>
                <w:rFonts w:ascii="SimSun" w:eastAsia="SimSun" w:hAnsi="SimSun" w:hint="eastAsia"/>
                <w:sz w:val="21"/>
                <w:szCs w:val="21"/>
                <w:lang w:eastAsia="zh-CN"/>
              </w:rPr>
            </w:pPr>
            <w:r w:rsidRPr="003D6BA8">
              <w:rPr>
                <w:rFonts w:ascii="SimSun" w:eastAsia="SimSun" w:hAnsi="SimSun" w:hint="eastAsia"/>
                <w:sz w:val="21"/>
                <w:szCs w:val="21"/>
                <w:lang w:eastAsia="zh-CN"/>
              </w:rPr>
              <w:t>财综[2011]29号</w:t>
            </w:r>
          </w:p>
          <w:p w:rsidR="002B5D5D" w:rsidRDefault="002B5D5D" w:rsidP="002B0483">
            <w:pPr>
              <w:wordWrap/>
              <w:snapToGrid w:val="0"/>
              <w:spacing w:line="290" w:lineRule="atLeast"/>
              <w:rPr>
                <w:rFonts w:ascii="SimSun" w:eastAsiaTheme="minorEastAsia" w:hAnsi="SimSun" w:hint="eastAsia"/>
                <w:sz w:val="21"/>
                <w:szCs w:val="21"/>
              </w:rPr>
            </w:pPr>
          </w:p>
          <w:p w:rsidR="00E77CF0" w:rsidRPr="00E77CF0" w:rsidRDefault="00E77CF0" w:rsidP="002B0483">
            <w:pPr>
              <w:wordWrap/>
              <w:snapToGrid w:val="0"/>
              <w:spacing w:line="290" w:lineRule="atLeast"/>
              <w:rPr>
                <w:rFonts w:ascii="SimSun" w:eastAsiaTheme="minorEastAsia" w:hAnsi="SimSun" w:hint="eastAsia"/>
                <w:sz w:val="21"/>
                <w:szCs w:val="21"/>
              </w:rPr>
            </w:pPr>
          </w:p>
          <w:p w:rsidR="002B5D5D" w:rsidRPr="003D6BA8" w:rsidRDefault="002B5D5D" w:rsidP="002B0483">
            <w:pPr>
              <w:wordWrap/>
              <w:snapToGrid w:val="0"/>
              <w:spacing w:line="290" w:lineRule="atLeast"/>
              <w:rPr>
                <w:rFonts w:ascii="SimSun" w:eastAsia="SimSun" w:hAnsi="SimSun"/>
                <w:sz w:val="21"/>
                <w:szCs w:val="21"/>
                <w:lang w:eastAsia="zh-CN"/>
              </w:rPr>
            </w:pPr>
            <w:r w:rsidRPr="003D6BA8">
              <w:rPr>
                <w:rFonts w:ascii="SimSun" w:eastAsia="SimSun" w:hAnsi="SimSun" w:hint="eastAsia"/>
                <w:sz w:val="21"/>
                <w:szCs w:val="21"/>
                <w:lang w:eastAsia="zh-CN"/>
              </w:rPr>
              <w:t>各省、自治区、直辖市、计划单列市财政厅（局），交通厅（局）：</w:t>
            </w:r>
          </w:p>
          <w:p w:rsidR="002B5D5D" w:rsidRPr="003D6BA8" w:rsidRDefault="002B5D5D" w:rsidP="002B0483">
            <w:pPr>
              <w:wordWrap/>
              <w:snapToGrid w:val="0"/>
              <w:spacing w:line="290" w:lineRule="atLeast"/>
              <w:rPr>
                <w:rFonts w:ascii="SimSun" w:eastAsia="SimSun" w:hAnsi="SimSun" w:hint="eastAsia"/>
                <w:sz w:val="21"/>
                <w:szCs w:val="21"/>
                <w:lang w:eastAsia="zh-CN"/>
              </w:rPr>
            </w:pPr>
            <w:r w:rsidRPr="003D6BA8">
              <w:rPr>
                <w:rFonts w:ascii="SimSun" w:eastAsia="SimSun" w:hAnsi="SimSun" w:hint="eastAsia"/>
                <w:sz w:val="21"/>
                <w:szCs w:val="21"/>
                <w:lang w:eastAsia="zh-CN"/>
              </w:rPr>
              <w:t xml:space="preserve">　　为加快港口基础设施建设，促进我国水运事业发展，根据国务院有关批示精神，财政部会同交通运输部共同制定了《港口建设费征收使用管理办法》（以下简称《办法》），现印发给你们，请遵照执行。《港口建设费征收办法》（国发[1985]124号）自《办法》施行之日起废止。　</w:t>
            </w:r>
          </w:p>
          <w:p w:rsidR="002B5D5D" w:rsidRPr="003D6BA8" w:rsidRDefault="002B5D5D" w:rsidP="002B0483">
            <w:pPr>
              <w:wordWrap/>
              <w:snapToGrid w:val="0"/>
              <w:spacing w:line="290" w:lineRule="atLeast"/>
              <w:rPr>
                <w:rFonts w:ascii="SimSun" w:eastAsia="SimSun" w:hAnsi="SimSun"/>
                <w:sz w:val="21"/>
                <w:szCs w:val="21"/>
                <w:lang w:eastAsia="zh-CN"/>
              </w:rPr>
            </w:pPr>
          </w:p>
          <w:p w:rsidR="002B5D5D" w:rsidRPr="003D6BA8" w:rsidRDefault="002B5D5D" w:rsidP="002B0483">
            <w:pPr>
              <w:wordWrap/>
              <w:snapToGrid w:val="0"/>
              <w:spacing w:line="290" w:lineRule="atLeast"/>
              <w:rPr>
                <w:rFonts w:ascii="SimSun" w:eastAsia="SimSun" w:hAnsi="SimSun" w:hint="eastAsia"/>
                <w:sz w:val="21"/>
                <w:szCs w:val="21"/>
                <w:lang w:eastAsia="zh-CN"/>
              </w:rPr>
            </w:pPr>
            <w:r w:rsidRPr="003D6BA8">
              <w:rPr>
                <w:rFonts w:ascii="SimSun" w:eastAsia="SimSun" w:hAnsi="SimSun" w:hint="eastAsia"/>
                <w:sz w:val="21"/>
                <w:szCs w:val="21"/>
                <w:lang w:eastAsia="zh-CN"/>
              </w:rPr>
              <w:t xml:space="preserve">　　附件：港口建设费征收使用管理办法　</w:t>
            </w:r>
          </w:p>
          <w:p w:rsidR="002B5D5D" w:rsidRPr="003D6BA8" w:rsidRDefault="002B5D5D" w:rsidP="002B0483">
            <w:pPr>
              <w:wordWrap/>
              <w:snapToGrid w:val="0"/>
              <w:spacing w:line="290" w:lineRule="atLeast"/>
              <w:rPr>
                <w:rFonts w:ascii="SimSun" w:eastAsia="SimSun" w:hAnsi="SimSun"/>
                <w:sz w:val="21"/>
                <w:szCs w:val="21"/>
                <w:lang w:eastAsia="zh-CN"/>
              </w:rPr>
            </w:pPr>
          </w:p>
          <w:p w:rsidR="002B5D5D" w:rsidRPr="003D6BA8" w:rsidRDefault="002B5D5D" w:rsidP="002B0483">
            <w:pPr>
              <w:wordWrap/>
              <w:snapToGrid w:val="0"/>
              <w:spacing w:line="290" w:lineRule="atLeast"/>
              <w:ind w:firstLine="420"/>
              <w:jc w:val="right"/>
              <w:rPr>
                <w:rFonts w:ascii="SimSun" w:eastAsia="SimSun" w:hAnsi="SimSun" w:hint="eastAsia"/>
                <w:sz w:val="21"/>
                <w:szCs w:val="21"/>
                <w:lang w:eastAsia="zh-CN"/>
              </w:rPr>
            </w:pPr>
            <w:r w:rsidRPr="003D6BA8">
              <w:rPr>
                <w:rFonts w:ascii="SimSun" w:eastAsia="SimSun" w:hAnsi="SimSun" w:hint="eastAsia"/>
                <w:sz w:val="21"/>
                <w:szCs w:val="21"/>
                <w:lang w:eastAsia="zh-CN"/>
              </w:rPr>
              <w:t xml:space="preserve">财政部　</w:t>
            </w:r>
          </w:p>
          <w:p w:rsidR="002B5D5D" w:rsidRPr="003D6BA8" w:rsidRDefault="002B5D5D" w:rsidP="002B0483">
            <w:pPr>
              <w:wordWrap/>
              <w:snapToGrid w:val="0"/>
              <w:spacing w:line="290" w:lineRule="atLeast"/>
              <w:ind w:firstLine="420"/>
              <w:jc w:val="right"/>
              <w:rPr>
                <w:rFonts w:ascii="SimSun" w:eastAsia="SimSun" w:hAnsi="SimSun" w:hint="eastAsia"/>
                <w:sz w:val="21"/>
                <w:szCs w:val="21"/>
                <w:lang w:eastAsia="zh-CN"/>
              </w:rPr>
            </w:pPr>
            <w:r w:rsidRPr="003D6BA8">
              <w:rPr>
                <w:rFonts w:ascii="SimSun" w:eastAsia="SimSun" w:hAnsi="SimSun" w:hint="eastAsia"/>
                <w:sz w:val="21"/>
                <w:szCs w:val="21"/>
                <w:lang w:eastAsia="zh-CN"/>
              </w:rPr>
              <w:t xml:space="preserve"> 交通运输部</w:t>
            </w:r>
          </w:p>
          <w:p w:rsidR="002B5D5D" w:rsidRPr="003D6BA8" w:rsidRDefault="002B5D5D" w:rsidP="002B0483">
            <w:pPr>
              <w:wordWrap/>
              <w:snapToGrid w:val="0"/>
              <w:spacing w:line="290" w:lineRule="atLeast"/>
              <w:jc w:val="right"/>
              <w:rPr>
                <w:rFonts w:ascii="SimSun" w:eastAsia="SimSun" w:hAnsi="SimSun" w:hint="eastAsia"/>
                <w:sz w:val="21"/>
                <w:szCs w:val="21"/>
                <w:lang w:eastAsia="zh-CN"/>
              </w:rPr>
            </w:pPr>
            <w:r w:rsidRPr="003D6BA8">
              <w:rPr>
                <w:rFonts w:ascii="SimSun" w:eastAsia="SimSun" w:hAnsi="SimSun" w:hint="eastAsia"/>
                <w:sz w:val="21"/>
                <w:szCs w:val="21"/>
                <w:lang w:eastAsia="zh-CN"/>
              </w:rPr>
              <w:t xml:space="preserve">　　二○</w:t>
            </w:r>
            <w:smartTag w:uri="urn:schemas-microsoft-com:office:smarttags" w:element="chsdate">
              <w:smartTagPr>
                <w:attr w:name="IsROCDate" w:val="False"/>
                <w:attr w:name="IsLunarDate" w:val="False"/>
                <w:attr w:name="Day" w:val="25"/>
                <w:attr w:name="Month" w:val="4"/>
                <w:attr w:name="Year" w:val="2011"/>
              </w:smartTagPr>
              <w:r w:rsidRPr="003D6BA8">
                <w:rPr>
                  <w:rFonts w:ascii="SimSun" w:eastAsia="SimSun" w:hAnsi="SimSun" w:hint="eastAsia"/>
                  <w:sz w:val="21"/>
                  <w:szCs w:val="21"/>
                  <w:lang w:eastAsia="zh-CN"/>
                </w:rPr>
                <w:t>一一年四月二十五日</w:t>
              </w:r>
            </w:smartTag>
          </w:p>
          <w:p w:rsidR="002B5D5D" w:rsidRPr="00E77CF0" w:rsidRDefault="002B5D5D" w:rsidP="002B0483">
            <w:pPr>
              <w:wordWrap/>
              <w:snapToGrid w:val="0"/>
              <w:spacing w:line="290" w:lineRule="atLeast"/>
              <w:rPr>
                <w:rFonts w:ascii="SimSun" w:eastAsiaTheme="minorEastAsia" w:hAnsi="SimSun"/>
                <w:sz w:val="21"/>
                <w:szCs w:val="21"/>
              </w:rPr>
            </w:pPr>
          </w:p>
          <w:p w:rsidR="002B5D5D" w:rsidRPr="003D6BA8" w:rsidRDefault="002B5D5D" w:rsidP="002B0483">
            <w:pPr>
              <w:wordWrap/>
              <w:snapToGrid w:val="0"/>
              <w:spacing w:line="290" w:lineRule="atLeast"/>
              <w:rPr>
                <w:rFonts w:ascii="SimSun" w:eastAsia="SimSun" w:hAnsi="SimSun" w:hint="eastAsia"/>
                <w:sz w:val="21"/>
                <w:szCs w:val="21"/>
                <w:lang w:eastAsia="zh-CN"/>
              </w:rPr>
            </w:pPr>
            <w:r w:rsidRPr="003D6BA8">
              <w:rPr>
                <w:rFonts w:ascii="SimSun" w:eastAsia="SimSun" w:hAnsi="SimSun" w:hint="eastAsia"/>
                <w:sz w:val="21"/>
                <w:szCs w:val="21"/>
                <w:lang w:eastAsia="zh-CN"/>
              </w:rPr>
              <w:t>附件：</w:t>
            </w:r>
          </w:p>
          <w:p w:rsidR="002B5D5D" w:rsidRPr="003D6BA8" w:rsidRDefault="002B5D5D" w:rsidP="002B0483">
            <w:pPr>
              <w:wordWrap/>
              <w:snapToGrid w:val="0"/>
              <w:spacing w:line="290" w:lineRule="atLeast"/>
              <w:rPr>
                <w:rFonts w:ascii="SimSun" w:eastAsia="SimSun" w:hAnsi="SimSun"/>
                <w:sz w:val="21"/>
                <w:szCs w:val="21"/>
                <w:lang w:eastAsia="zh-CN"/>
              </w:rPr>
            </w:pPr>
          </w:p>
          <w:p w:rsidR="002B5D5D" w:rsidRPr="003D6BA8" w:rsidRDefault="002B5D5D" w:rsidP="002B0483">
            <w:pPr>
              <w:wordWrap/>
              <w:snapToGrid w:val="0"/>
              <w:spacing w:line="290" w:lineRule="atLeast"/>
              <w:jc w:val="center"/>
              <w:rPr>
                <w:rFonts w:ascii="SimSun" w:eastAsia="SimSun" w:hAnsi="SimSun" w:hint="eastAsia"/>
                <w:b/>
                <w:sz w:val="21"/>
                <w:szCs w:val="21"/>
                <w:lang w:eastAsia="zh-CN"/>
              </w:rPr>
            </w:pPr>
            <w:r w:rsidRPr="003D6BA8">
              <w:rPr>
                <w:rFonts w:ascii="SimSun" w:eastAsia="SimSun" w:hAnsi="SimSun" w:hint="eastAsia"/>
                <w:b/>
                <w:sz w:val="21"/>
                <w:szCs w:val="21"/>
                <w:lang w:eastAsia="zh-CN"/>
              </w:rPr>
              <w:t>港口建设费征收使用管理办法</w:t>
            </w:r>
          </w:p>
          <w:p w:rsidR="002B5D5D" w:rsidRPr="003D6BA8" w:rsidRDefault="002B5D5D" w:rsidP="002B0483">
            <w:pPr>
              <w:wordWrap/>
              <w:snapToGrid w:val="0"/>
              <w:spacing w:line="290" w:lineRule="atLeast"/>
              <w:rPr>
                <w:rFonts w:ascii="SimSun" w:eastAsia="SimSun" w:hAnsi="SimSun"/>
                <w:sz w:val="21"/>
                <w:szCs w:val="21"/>
                <w:lang w:eastAsia="zh-CN"/>
              </w:rPr>
            </w:pPr>
          </w:p>
          <w:p w:rsidR="002B5D5D" w:rsidRPr="003D6BA8" w:rsidRDefault="002B5D5D" w:rsidP="002B0483">
            <w:pPr>
              <w:wordWrap/>
              <w:snapToGrid w:val="0"/>
              <w:spacing w:line="290" w:lineRule="atLeast"/>
              <w:jc w:val="center"/>
              <w:rPr>
                <w:rFonts w:ascii="SimSun" w:eastAsia="SimSun" w:hAnsi="SimSun"/>
                <w:b/>
                <w:sz w:val="21"/>
                <w:szCs w:val="21"/>
                <w:lang w:eastAsia="zh-CN"/>
              </w:rPr>
            </w:pPr>
            <w:r w:rsidRPr="003D6BA8">
              <w:rPr>
                <w:rFonts w:ascii="SimSun" w:eastAsia="SimSun" w:hAnsi="SimSun" w:hint="eastAsia"/>
                <w:b/>
                <w:sz w:val="21"/>
                <w:szCs w:val="21"/>
                <w:lang w:eastAsia="zh-CN"/>
              </w:rPr>
              <w:t>第一章　总  则</w:t>
            </w:r>
          </w:p>
          <w:p w:rsidR="002B5D5D" w:rsidRPr="003D6BA8" w:rsidRDefault="002B5D5D" w:rsidP="002B0483">
            <w:pPr>
              <w:wordWrap/>
              <w:snapToGrid w:val="0"/>
              <w:spacing w:line="290" w:lineRule="atLeast"/>
              <w:rPr>
                <w:rFonts w:ascii="SimSun" w:eastAsia="SimSun" w:hAnsi="SimSun"/>
                <w:sz w:val="21"/>
                <w:szCs w:val="21"/>
                <w:lang w:eastAsia="zh-CN"/>
              </w:rPr>
            </w:pPr>
            <w:r w:rsidRPr="003D6BA8">
              <w:rPr>
                <w:rFonts w:ascii="SimSun" w:eastAsia="SimSun" w:hAnsi="SimSun" w:hint="eastAsia"/>
                <w:sz w:val="21"/>
                <w:szCs w:val="21"/>
                <w:lang w:eastAsia="zh-CN"/>
              </w:rPr>
              <w:t xml:space="preserve">　　</w:t>
            </w:r>
            <w:r w:rsidRPr="003D6BA8">
              <w:rPr>
                <w:rFonts w:ascii="SimSun" w:eastAsia="SimSun" w:hAnsi="SimSun" w:hint="eastAsia"/>
                <w:b/>
                <w:sz w:val="21"/>
                <w:szCs w:val="21"/>
                <w:lang w:eastAsia="zh-CN"/>
              </w:rPr>
              <w:t>第一条</w:t>
            </w:r>
            <w:r w:rsidRPr="003D6BA8">
              <w:rPr>
                <w:rFonts w:ascii="SimSun" w:eastAsia="SimSun" w:hAnsi="SimSun" w:hint="eastAsia"/>
                <w:sz w:val="21"/>
                <w:szCs w:val="21"/>
                <w:lang w:eastAsia="zh-CN"/>
              </w:rPr>
              <w:t xml:space="preserve"> 为促进水运事业健康发展，规范港口建设费的征收、使用和管理，根据《中华人民共和国港口法》及国务院有关批示精神，制定本办法。</w:t>
            </w:r>
          </w:p>
          <w:p w:rsidR="002B5D5D" w:rsidRPr="003D6BA8" w:rsidRDefault="002B5D5D" w:rsidP="002B0483">
            <w:pPr>
              <w:wordWrap/>
              <w:snapToGrid w:val="0"/>
              <w:spacing w:line="290" w:lineRule="atLeast"/>
              <w:rPr>
                <w:rFonts w:ascii="SimSun" w:eastAsia="SimSun" w:hAnsi="SimSun"/>
                <w:sz w:val="21"/>
                <w:szCs w:val="21"/>
                <w:lang w:eastAsia="zh-CN"/>
              </w:rPr>
            </w:pPr>
            <w:r w:rsidRPr="003D6BA8">
              <w:rPr>
                <w:rFonts w:ascii="SimSun" w:eastAsia="SimSun" w:hAnsi="SimSun" w:hint="eastAsia"/>
                <w:sz w:val="21"/>
                <w:szCs w:val="21"/>
                <w:lang w:eastAsia="zh-CN"/>
              </w:rPr>
              <w:t xml:space="preserve">　　</w:t>
            </w:r>
            <w:r w:rsidRPr="003D6BA8">
              <w:rPr>
                <w:rFonts w:ascii="SimSun" w:eastAsia="SimSun" w:hAnsi="SimSun" w:hint="eastAsia"/>
                <w:b/>
                <w:sz w:val="21"/>
                <w:szCs w:val="21"/>
                <w:lang w:eastAsia="zh-CN"/>
              </w:rPr>
              <w:t>第二条</w:t>
            </w:r>
            <w:r w:rsidRPr="003D6BA8">
              <w:rPr>
                <w:rFonts w:ascii="SimSun" w:eastAsia="SimSun" w:hAnsi="SimSun" w:hint="eastAsia"/>
                <w:sz w:val="21"/>
                <w:szCs w:val="21"/>
                <w:lang w:eastAsia="zh-CN"/>
              </w:rPr>
              <w:t xml:space="preserve"> 本办法适用于港口建设费的征收、解缴、使用、管理和监督。</w:t>
            </w:r>
          </w:p>
          <w:p w:rsidR="002B5D5D" w:rsidRPr="003D6BA8" w:rsidRDefault="002B5D5D" w:rsidP="002B0483">
            <w:pPr>
              <w:wordWrap/>
              <w:snapToGrid w:val="0"/>
              <w:spacing w:line="290" w:lineRule="atLeast"/>
              <w:rPr>
                <w:rFonts w:ascii="SimSun" w:eastAsia="SimSun" w:hAnsi="SimSun"/>
                <w:sz w:val="21"/>
                <w:szCs w:val="21"/>
                <w:lang w:eastAsia="zh-CN"/>
              </w:rPr>
            </w:pPr>
            <w:r w:rsidRPr="003D6BA8">
              <w:rPr>
                <w:rFonts w:ascii="SimSun" w:eastAsia="SimSun" w:hAnsi="SimSun" w:hint="eastAsia"/>
                <w:sz w:val="21"/>
                <w:szCs w:val="21"/>
                <w:lang w:eastAsia="zh-CN"/>
              </w:rPr>
              <w:t xml:space="preserve">　　</w:t>
            </w:r>
            <w:r w:rsidRPr="003D6BA8">
              <w:rPr>
                <w:rFonts w:ascii="SimSun" w:eastAsia="SimSun" w:hAnsi="SimSun" w:hint="eastAsia"/>
                <w:b/>
                <w:sz w:val="21"/>
                <w:szCs w:val="21"/>
                <w:lang w:eastAsia="zh-CN"/>
              </w:rPr>
              <w:t>第三条</w:t>
            </w:r>
            <w:r w:rsidRPr="003D6BA8">
              <w:rPr>
                <w:rFonts w:ascii="SimSun" w:eastAsia="SimSun" w:hAnsi="SimSun" w:hint="eastAsia"/>
                <w:sz w:val="21"/>
                <w:szCs w:val="21"/>
                <w:lang w:eastAsia="zh-CN"/>
              </w:rPr>
              <w:t xml:space="preserve"> 港口建设费属于政府性基金，收入全额上缴国库，纳入财政预算，实行“收支两条线”管理。</w:t>
            </w:r>
          </w:p>
          <w:p w:rsidR="002B5D5D" w:rsidRPr="003D6BA8" w:rsidRDefault="002B5D5D" w:rsidP="002B0483">
            <w:pPr>
              <w:wordWrap/>
              <w:snapToGrid w:val="0"/>
              <w:spacing w:line="290" w:lineRule="atLeast"/>
              <w:rPr>
                <w:rFonts w:ascii="SimSun" w:eastAsia="SimSun" w:hAnsi="SimSun" w:hint="eastAsia"/>
                <w:sz w:val="21"/>
                <w:szCs w:val="21"/>
                <w:lang w:eastAsia="zh-CN"/>
              </w:rPr>
            </w:pPr>
            <w:r w:rsidRPr="003D6BA8">
              <w:rPr>
                <w:rFonts w:ascii="SimSun" w:eastAsia="SimSun" w:hAnsi="SimSun" w:hint="eastAsia"/>
                <w:sz w:val="21"/>
                <w:szCs w:val="21"/>
                <w:lang w:eastAsia="zh-CN"/>
              </w:rPr>
              <w:t xml:space="preserve">　　</w:t>
            </w:r>
            <w:r w:rsidRPr="003D6BA8">
              <w:rPr>
                <w:rFonts w:ascii="SimSun" w:eastAsia="SimSun" w:hAnsi="SimSun" w:hint="eastAsia"/>
                <w:b/>
                <w:sz w:val="21"/>
                <w:szCs w:val="21"/>
                <w:lang w:eastAsia="zh-CN"/>
              </w:rPr>
              <w:t>第四条</w:t>
            </w:r>
            <w:r w:rsidRPr="003D6BA8">
              <w:rPr>
                <w:rFonts w:ascii="SimSun" w:eastAsia="SimSun" w:hAnsi="SimSun" w:hint="eastAsia"/>
                <w:sz w:val="21"/>
                <w:szCs w:val="21"/>
                <w:lang w:eastAsia="zh-CN"/>
              </w:rPr>
              <w:t xml:space="preserve"> 港口建设费的征收、解缴、使用等，应当接受财政、审计部门的监督检查。</w:t>
            </w:r>
          </w:p>
          <w:p w:rsidR="002B5D5D" w:rsidRPr="003D6BA8" w:rsidRDefault="002B5D5D" w:rsidP="002B0483">
            <w:pPr>
              <w:wordWrap/>
              <w:snapToGrid w:val="0"/>
              <w:spacing w:line="290" w:lineRule="atLeast"/>
              <w:rPr>
                <w:rFonts w:ascii="SimSun" w:eastAsia="SimSun" w:hAnsi="SimSun"/>
                <w:sz w:val="21"/>
                <w:szCs w:val="21"/>
                <w:lang w:eastAsia="zh-CN"/>
              </w:rPr>
            </w:pPr>
          </w:p>
          <w:p w:rsidR="002B5D5D" w:rsidRPr="003D6BA8" w:rsidRDefault="002B5D5D" w:rsidP="002B0483">
            <w:pPr>
              <w:wordWrap/>
              <w:snapToGrid w:val="0"/>
              <w:spacing w:line="290" w:lineRule="atLeast"/>
              <w:jc w:val="center"/>
              <w:rPr>
                <w:rFonts w:ascii="SimSun" w:eastAsia="SimSun" w:hAnsi="SimSun" w:hint="eastAsia"/>
                <w:b/>
                <w:sz w:val="21"/>
                <w:szCs w:val="21"/>
                <w:lang w:eastAsia="zh-CN"/>
              </w:rPr>
            </w:pPr>
            <w:r w:rsidRPr="003D6BA8">
              <w:rPr>
                <w:rFonts w:ascii="SimSun" w:eastAsia="SimSun" w:hAnsi="SimSun" w:hint="eastAsia"/>
                <w:b/>
                <w:sz w:val="21"/>
                <w:szCs w:val="21"/>
                <w:lang w:eastAsia="zh-CN"/>
              </w:rPr>
              <w:t>第二章 征  收</w:t>
            </w:r>
          </w:p>
          <w:p w:rsidR="005369BF" w:rsidRDefault="002B5D5D" w:rsidP="005369BF">
            <w:pPr>
              <w:wordWrap/>
              <w:snapToGrid w:val="0"/>
              <w:spacing w:line="290" w:lineRule="atLeast"/>
              <w:ind w:firstLine="420"/>
              <w:rPr>
                <w:rFonts w:ascii="SimSun" w:eastAsiaTheme="minorEastAsia" w:hAnsi="SimSun" w:hint="eastAsia"/>
                <w:sz w:val="21"/>
                <w:szCs w:val="21"/>
                <w:lang w:eastAsia="zh-CN"/>
              </w:rPr>
            </w:pPr>
            <w:r w:rsidRPr="003D6BA8">
              <w:rPr>
                <w:rFonts w:ascii="SimSun" w:eastAsia="SimSun" w:hAnsi="SimSun" w:hint="eastAsia"/>
                <w:b/>
                <w:sz w:val="21"/>
                <w:szCs w:val="21"/>
                <w:lang w:eastAsia="zh-CN"/>
              </w:rPr>
              <w:t>第五条</w:t>
            </w:r>
            <w:r w:rsidRPr="003D6BA8">
              <w:rPr>
                <w:rFonts w:ascii="SimSun" w:eastAsia="SimSun" w:hAnsi="SimSun" w:hint="eastAsia"/>
                <w:sz w:val="21"/>
                <w:szCs w:val="21"/>
                <w:lang w:eastAsia="zh-CN"/>
              </w:rPr>
              <w:t xml:space="preserve"> 港口建设费的征收对象为经对外开放口岸港口辖区范围内所有码头、浮筒、锚地、水域装卸（含过驳）</w:t>
            </w:r>
          </w:p>
          <w:p w:rsidR="005369BF" w:rsidRDefault="005369BF" w:rsidP="005369BF">
            <w:pPr>
              <w:wordWrap/>
              <w:snapToGrid w:val="0"/>
              <w:spacing w:line="290" w:lineRule="atLeast"/>
              <w:ind w:firstLine="420"/>
              <w:rPr>
                <w:rFonts w:ascii="SimSun" w:eastAsiaTheme="minorEastAsia" w:hAnsi="SimSun" w:hint="eastAsia"/>
                <w:sz w:val="21"/>
                <w:szCs w:val="21"/>
              </w:rPr>
            </w:pPr>
          </w:p>
          <w:p w:rsidR="002B5D5D" w:rsidRPr="003D6BA8" w:rsidRDefault="002B5D5D" w:rsidP="005369BF">
            <w:pPr>
              <w:wordWrap/>
              <w:snapToGrid w:val="0"/>
              <w:spacing w:line="290" w:lineRule="atLeast"/>
              <w:rPr>
                <w:rFonts w:ascii="SimSun" w:eastAsia="SimSun" w:hAnsi="SimSun"/>
                <w:sz w:val="21"/>
                <w:szCs w:val="21"/>
                <w:lang w:eastAsia="zh-CN"/>
              </w:rPr>
            </w:pPr>
            <w:r w:rsidRPr="003D6BA8">
              <w:rPr>
                <w:rFonts w:ascii="SimSun" w:eastAsia="SimSun" w:hAnsi="SimSun" w:hint="eastAsia"/>
                <w:sz w:val="21"/>
                <w:szCs w:val="21"/>
                <w:lang w:eastAsia="zh-CN"/>
              </w:rPr>
              <w:lastRenderedPageBreak/>
              <w:t>的货物。</w:t>
            </w:r>
          </w:p>
          <w:p w:rsidR="002B5D5D" w:rsidRPr="00E77CF0" w:rsidRDefault="002B5D5D" w:rsidP="002B0483">
            <w:pPr>
              <w:wordWrap/>
              <w:snapToGrid w:val="0"/>
              <w:spacing w:line="290" w:lineRule="atLeast"/>
              <w:rPr>
                <w:rFonts w:ascii="SimSun" w:eastAsia="SimSun" w:hAnsi="SimSun"/>
                <w:spacing w:val="-6"/>
                <w:sz w:val="21"/>
                <w:szCs w:val="21"/>
                <w:lang w:eastAsia="zh-CN"/>
              </w:rPr>
            </w:pPr>
            <w:r w:rsidRPr="003D6BA8">
              <w:rPr>
                <w:rFonts w:ascii="SimSun" w:eastAsia="SimSun" w:hAnsi="SimSun" w:hint="eastAsia"/>
                <w:sz w:val="21"/>
                <w:szCs w:val="21"/>
                <w:lang w:eastAsia="zh-CN"/>
              </w:rPr>
              <w:t xml:space="preserve">　　</w:t>
            </w:r>
            <w:r w:rsidRPr="00E77CF0">
              <w:rPr>
                <w:rFonts w:ascii="SimSun" w:eastAsia="SimSun" w:hAnsi="SimSun" w:hint="eastAsia"/>
                <w:b/>
                <w:spacing w:val="-6"/>
                <w:sz w:val="21"/>
                <w:szCs w:val="21"/>
                <w:lang w:eastAsia="zh-CN"/>
              </w:rPr>
              <w:t>第六条</w:t>
            </w:r>
            <w:r w:rsidRPr="00E77CF0">
              <w:rPr>
                <w:rFonts w:ascii="SimSun" w:eastAsia="SimSun" w:hAnsi="SimSun" w:hint="eastAsia"/>
                <w:spacing w:val="-6"/>
                <w:sz w:val="21"/>
                <w:szCs w:val="21"/>
                <w:lang w:eastAsia="zh-CN"/>
              </w:rPr>
              <w:t xml:space="preserve"> 港口建设费的义务缴纳人（以下简称缴费人）是货物的托运人（或其代理人）或收货人（或其代理人）。</w:t>
            </w:r>
          </w:p>
          <w:p w:rsidR="002B5D5D" w:rsidRPr="003D6BA8" w:rsidRDefault="002B5D5D" w:rsidP="002B0483">
            <w:pPr>
              <w:wordWrap/>
              <w:snapToGrid w:val="0"/>
              <w:spacing w:line="290" w:lineRule="atLeast"/>
              <w:rPr>
                <w:rFonts w:ascii="SimSun" w:eastAsia="SimSun" w:hAnsi="SimSun"/>
                <w:sz w:val="21"/>
                <w:szCs w:val="21"/>
                <w:lang w:eastAsia="zh-CN"/>
              </w:rPr>
            </w:pPr>
            <w:r w:rsidRPr="003D6BA8">
              <w:rPr>
                <w:rFonts w:ascii="SimSun" w:eastAsia="SimSun" w:hAnsi="SimSun" w:hint="eastAsia"/>
                <w:sz w:val="21"/>
                <w:szCs w:val="21"/>
                <w:lang w:eastAsia="zh-CN"/>
              </w:rPr>
              <w:t xml:space="preserve">　　</w:t>
            </w:r>
            <w:r w:rsidRPr="003D6BA8">
              <w:rPr>
                <w:rFonts w:ascii="SimSun" w:eastAsia="SimSun" w:hAnsi="SimSun" w:hint="eastAsia"/>
                <w:b/>
                <w:sz w:val="21"/>
                <w:szCs w:val="21"/>
                <w:lang w:eastAsia="zh-CN"/>
              </w:rPr>
              <w:t>第七条</w:t>
            </w:r>
            <w:r w:rsidRPr="003D6BA8">
              <w:rPr>
                <w:rFonts w:ascii="SimSun" w:eastAsia="SimSun" w:hAnsi="SimSun" w:hint="eastAsia"/>
                <w:sz w:val="21"/>
                <w:szCs w:val="21"/>
                <w:lang w:eastAsia="zh-CN"/>
              </w:rPr>
              <w:t xml:space="preserve"> 交通运输部负责港口建设费的征收管理工作。港口所在地海事管理机构具体负责本港口辖区内港口建设费的征收工作。</w:t>
            </w:r>
          </w:p>
          <w:p w:rsidR="002B5D5D" w:rsidRPr="00E77CF0" w:rsidRDefault="002B5D5D" w:rsidP="002B0483">
            <w:pPr>
              <w:wordWrap/>
              <w:snapToGrid w:val="0"/>
              <w:spacing w:line="290" w:lineRule="atLeast"/>
              <w:rPr>
                <w:rFonts w:ascii="SimSun" w:eastAsia="SimSun" w:hAnsi="SimSun"/>
                <w:spacing w:val="6"/>
                <w:sz w:val="21"/>
                <w:szCs w:val="21"/>
                <w:lang w:eastAsia="zh-CN"/>
              </w:rPr>
            </w:pPr>
            <w:r w:rsidRPr="003D6BA8">
              <w:rPr>
                <w:rFonts w:ascii="SimSun" w:eastAsia="SimSun" w:hAnsi="SimSun" w:hint="eastAsia"/>
                <w:sz w:val="21"/>
                <w:szCs w:val="21"/>
                <w:lang w:eastAsia="zh-CN"/>
              </w:rPr>
              <w:t xml:space="preserve">　　</w:t>
            </w:r>
            <w:r w:rsidRPr="00E77CF0">
              <w:rPr>
                <w:rFonts w:ascii="SimSun" w:eastAsia="SimSun" w:hAnsi="SimSun" w:hint="eastAsia"/>
                <w:spacing w:val="6"/>
                <w:sz w:val="21"/>
                <w:szCs w:val="21"/>
                <w:lang w:eastAsia="zh-CN"/>
              </w:rPr>
              <w:t>海事管理机构应建立健全征收港口建设费工作机制，直接向缴费人征收港口建设费。根据征收工作需要，海事管理机构可以与船舶代理公司、货物承运人（仅限内贸货物）等单位签订委托代收协议代收港口建设费。海事管理机构负责对港口建设费代收单位的代收行为进行日常管理和监督。</w:t>
            </w:r>
          </w:p>
          <w:p w:rsidR="002B5D5D" w:rsidRPr="003D6BA8" w:rsidRDefault="002B5D5D" w:rsidP="002B0483">
            <w:pPr>
              <w:wordWrap/>
              <w:snapToGrid w:val="0"/>
              <w:spacing w:line="290" w:lineRule="atLeast"/>
              <w:rPr>
                <w:rFonts w:ascii="SimSun" w:eastAsia="SimSun" w:hAnsi="SimSun"/>
                <w:sz w:val="21"/>
                <w:szCs w:val="21"/>
                <w:lang w:eastAsia="zh-CN"/>
              </w:rPr>
            </w:pPr>
            <w:r w:rsidRPr="003D6BA8">
              <w:rPr>
                <w:rFonts w:ascii="SimSun" w:eastAsia="SimSun" w:hAnsi="SimSun" w:hint="eastAsia"/>
                <w:sz w:val="21"/>
                <w:szCs w:val="21"/>
                <w:lang w:eastAsia="zh-CN"/>
              </w:rPr>
              <w:t xml:space="preserve">　　海事管理机构应将拟委托代收港口建设费单位的名单报交通运输部、财政部核准。</w:t>
            </w:r>
          </w:p>
          <w:p w:rsidR="002B5D5D" w:rsidRPr="003D6BA8" w:rsidRDefault="002B5D5D" w:rsidP="002B0483">
            <w:pPr>
              <w:wordWrap/>
              <w:snapToGrid w:val="0"/>
              <w:spacing w:line="290" w:lineRule="atLeast"/>
              <w:rPr>
                <w:rFonts w:ascii="SimSun" w:eastAsia="SimSun" w:hAnsi="SimSun"/>
                <w:sz w:val="21"/>
                <w:szCs w:val="21"/>
                <w:lang w:eastAsia="zh-CN"/>
              </w:rPr>
            </w:pPr>
            <w:r w:rsidRPr="003D6BA8">
              <w:rPr>
                <w:rFonts w:ascii="SimSun" w:eastAsia="SimSun" w:hAnsi="SimSun" w:hint="eastAsia"/>
                <w:sz w:val="21"/>
                <w:szCs w:val="21"/>
                <w:lang w:eastAsia="zh-CN"/>
              </w:rPr>
              <w:t xml:space="preserve">　　</w:t>
            </w:r>
            <w:r w:rsidRPr="003D6BA8">
              <w:rPr>
                <w:rFonts w:ascii="SimSun" w:eastAsia="SimSun" w:hAnsi="SimSun" w:hint="eastAsia"/>
                <w:b/>
                <w:sz w:val="21"/>
                <w:szCs w:val="21"/>
                <w:lang w:eastAsia="zh-CN"/>
              </w:rPr>
              <w:t>第八条</w:t>
            </w:r>
            <w:r w:rsidRPr="003D6BA8">
              <w:rPr>
                <w:rFonts w:ascii="SimSun" w:eastAsia="SimSun" w:hAnsi="SimSun" w:hint="eastAsia"/>
                <w:sz w:val="21"/>
                <w:szCs w:val="21"/>
                <w:lang w:eastAsia="zh-CN"/>
              </w:rPr>
              <w:t xml:space="preserve"> 港口建设费的具体征收标准如下：</w:t>
            </w:r>
          </w:p>
          <w:p w:rsidR="002B5D5D" w:rsidRPr="003D6BA8" w:rsidRDefault="002B5D5D" w:rsidP="002B0483">
            <w:pPr>
              <w:wordWrap/>
              <w:snapToGrid w:val="0"/>
              <w:spacing w:line="290" w:lineRule="atLeast"/>
              <w:rPr>
                <w:rFonts w:ascii="SimSun" w:eastAsia="SimSun" w:hAnsi="SimSun"/>
                <w:sz w:val="21"/>
                <w:szCs w:val="21"/>
                <w:lang w:eastAsia="zh-CN"/>
              </w:rPr>
            </w:pPr>
            <w:r w:rsidRPr="003D6BA8">
              <w:rPr>
                <w:rFonts w:ascii="SimSun" w:eastAsia="SimSun" w:hAnsi="SimSun" w:hint="eastAsia"/>
                <w:sz w:val="21"/>
                <w:szCs w:val="21"/>
                <w:lang w:eastAsia="zh-CN"/>
              </w:rPr>
              <w:t xml:space="preserve">　　（一）国内出口货物每重量吨（或换算吨）4元；国外进出口货物每重量吨（或换算吨）5.6元。</w:t>
            </w:r>
          </w:p>
          <w:p w:rsidR="002B5D5D" w:rsidRPr="003D6BA8" w:rsidRDefault="002B5D5D" w:rsidP="002B0483">
            <w:pPr>
              <w:wordWrap/>
              <w:snapToGrid w:val="0"/>
              <w:spacing w:line="290" w:lineRule="atLeast"/>
              <w:rPr>
                <w:rFonts w:ascii="SimSun" w:eastAsia="SimSun" w:hAnsi="SimSun"/>
                <w:sz w:val="21"/>
                <w:szCs w:val="21"/>
                <w:lang w:eastAsia="zh-CN"/>
              </w:rPr>
            </w:pPr>
            <w:r w:rsidRPr="003D6BA8">
              <w:rPr>
                <w:rFonts w:ascii="SimSun" w:eastAsia="SimSun" w:hAnsi="SimSun" w:hint="eastAsia"/>
                <w:sz w:val="21"/>
                <w:szCs w:val="21"/>
                <w:lang w:eastAsia="zh-CN"/>
              </w:rPr>
              <w:t xml:space="preserve">　　货物重量吨和换算吨的计算方法，按照国务院交通运输主管部门现行有关规定执行。</w:t>
            </w:r>
          </w:p>
          <w:p w:rsidR="002B5D5D" w:rsidRPr="003D6BA8" w:rsidRDefault="002B5D5D" w:rsidP="002B0483">
            <w:pPr>
              <w:wordWrap/>
              <w:snapToGrid w:val="0"/>
              <w:spacing w:line="290" w:lineRule="atLeast"/>
              <w:rPr>
                <w:rFonts w:ascii="SimSun" w:eastAsia="SimSun" w:hAnsi="SimSun"/>
                <w:sz w:val="21"/>
                <w:szCs w:val="21"/>
                <w:lang w:eastAsia="zh-CN"/>
              </w:rPr>
            </w:pPr>
            <w:r w:rsidRPr="003D6BA8">
              <w:rPr>
                <w:rFonts w:ascii="SimSun" w:eastAsia="SimSun" w:hAnsi="SimSun" w:hint="eastAsia"/>
                <w:sz w:val="21"/>
                <w:szCs w:val="21"/>
                <w:lang w:eastAsia="zh-CN"/>
              </w:rPr>
              <w:t xml:space="preserve">　　（二）国内出口集装箱和内支线集装箱</w:t>
            </w:r>
            <w:smartTag w:uri="urn:schemas-microsoft-com:office:smarttags" w:element="chmetcnv">
              <w:smartTagPr>
                <w:attr w:name="TCSC" w:val="0"/>
                <w:attr w:name="NumberType" w:val="1"/>
                <w:attr w:name="Negative" w:val="False"/>
                <w:attr w:name="HasSpace" w:val="False"/>
                <w:attr w:name="SourceValue" w:val="20"/>
                <w:attr w:name="UnitName" w:val="英尺"/>
              </w:smartTagPr>
              <w:r w:rsidRPr="003D6BA8">
                <w:rPr>
                  <w:rFonts w:ascii="SimSun" w:eastAsia="SimSun" w:hAnsi="SimSun" w:hint="eastAsia"/>
                  <w:sz w:val="21"/>
                  <w:szCs w:val="21"/>
                  <w:lang w:eastAsia="zh-CN"/>
                </w:rPr>
                <w:t>20英尺</w:t>
              </w:r>
            </w:smartTag>
            <w:r w:rsidRPr="003D6BA8">
              <w:rPr>
                <w:rFonts w:ascii="SimSun" w:eastAsia="SimSun" w:hAnsi="SimSun" w:hint="eastAsia"/>
                <w:sz w:val="21"/>
                <w:szCs w:val="21"/>
                <w:lang w:eastAsia="zh-CN"/>
              </w:rPr>
              <w:t>每箱32元，</w:t>
            </w:r>
            <w:smartTag w:uri="urn:schemas-microsoft-com:office:smarttags" w:element="chmetcnv">
              <w:smartTagPr>
                <w:attr w:name="TCSC" w:val="0"/>
                <w:attr w:name="NumberType" w:val="1"/>
                <w:attr w:name="Negative" w:val="False"/>
                <w:attr w:name="HasSpace" w:val="False"/>
                <w:attr w:name="SourceValue" w:val="40"/>
                <w:attr w:name="UnitName" w:val="英尺"/>
              </w:smartTagPr>
              <w:r w:rsidRPr="003D6BA8">
                <w:rPr>
                  <w:rFonts w:ascii="SimSun" w:eastAsia="SimSun" w:hAnsi="SimSun" w:hint="eastAsia"/>
                  <w:sz w:val="21"/>
                  <w:szCs w:val="21"/>
                  <w:lang w:eastAsia="zh-CN"/>
                </w:rPr>
                <w:t>40英尺</w:t>
              </w:r>
            </w:smartTag>
            <w:r w:rsidRPr="003D6BA8">
              <w:rPr>
                <w:rFonts w:ascii="SimSun" w:eastAsia="SimSun" w:hAnsi="SimSun" w:hint="eastAsia"/>
                <w:sz w:val="21"/>
                <w:szCs w:val="21"/>
                <w:lang w:eastAsia="zh-CN"/>
              </w:rPr>
              <w:t>每箱48元；国外进出口集装箱</w:t>
            </w:r>
            <w:smartTag w:uri="urn:schemas-microsoft-com:office:smarttags" w:element="chmetcnv">
              <w:smartTagPr>
                <w:attr w:name="TCSC" w:val="0"/>
                <w:attr w:name="NumberType" w:val="1"/>
                <w:attr w:name="Negative" w:val="False"/>
                <w:attr w:name="HasSpace" w:val="False"/>
                <w:attr w:name="SourceValue" w:val="20"/>
                <w:attr w:name="UnitName" w:val="英尺"/>
              </w:smartTagPr>
              <w:r w:rsidRPr="003D6BA8">
                <w:rPr>
                  <w:rFonts w:ascii="SimSun" w:eastAsia="SimSun" w:hAnsi="SimSun" w:hint="eastAsia"/>
                  <w:sz w:val="21"/>
                  <w:szCs w:val="21"/>
                  <w:lang w:eastAsia="zh-CN"/>
                </w:rPr>
                <w:t>20英尺</w:t>
              </w:r>
            </w:smartTag>
            <w:r w:rsidRPr="003D6BA8">
              <w:rPr>
                <w:rFonts w:ascii="SimSun" w:eastAsia="SimSun" w:hAnsi="SimSun" w:hint="eastAsia"/>
                <w:sz w:val="21"/>
                <w:szCs w:val="21"/>
                <w:lang w:eastAsia="zh-CN"/>
              </w:rPr>
              <w:t>每箱64元，</w:t>
            </w:r>
            <w:smartTag w:uri="urn:schemas-microsoft-com:office:smarttags" w:element="chmetcnv">
              <w:smartTagPr>
                <w:attr w:name="TCSC" w:val="0"/>
                <w:attr w:name="NumberType" w:val="1"/>
                <w:attr w:name="Negative" w:val="False"/>
                <w:attr w:name="HasSpace" w:val="False"/>
                <w:attr w:name="SourceValue" w:val="40"/>
                <w:attr w:name="UnitName" w:val="英尺"/>
              </w:smartTagPr>
              <w:r w:rsidRPr="003D6BA8">
                <w:rPr>
                  <w:rFonts w:ascii="SimSun" w:eastAsia="SimSun" w:hAnsi="SimSun" w:hint="eastAsia"/>
                  <w:sz w:val="21"/>
                  <w:szCs w:val="21"/>
                  <w:lang w:eastAsia="zh-CN"/>
                </w:rPr>
                <w:t>40英尺</w:t>
              </w:r>
            </w:smartTag>
            <w:r w:rsidRPr="003D6BA8">
              <w:rPr>
                <w:rFonts w:ascii="SimSun" w:eastAsia="SimSun" w:hAnsi="SimSun" w:hint="eastAsia"/>
                <w:sz w:val="21"/>
                <w:szCs w:val="21"/>
                <w:lang w:eastAsia="zh-CN"/>
              </w:rPr>
              <w:t>每箱96元。</w:t>
            </w:r>
          </w:p>
          <w:p w:rsidR="002B5D5D" w:rsidRPr="00E77CF0" w:rsidRDefault="002B5D5D" w:rsidP="002B0483">
            <w:pPr>
              <w:wordWrap/>
              <w:snapToGrid w:val="0"/>
              <w:spacing w:line="290" w:lineRule="atLeast"/>
              <w:rPr>
                <w:rFonts w:ascii="SimSun" w:eastAsia="SimSun" w:hAnsi="SimSun"/>
                <w:spacing w:val="6"/>
                <w:sz w:val="21"/>
                <w:szCs w:val="21"/>
                <w:lang w:eastAsia="zh-CN"/>
              </w:rPr>
            </w:pPr>
            <w:r w:rsidRPr="003D6BA8">
              <w:rPr>
                <w:rFonts w:ascii="SimSun" w:eastAsia="SimSun" w:hAnsi="SimSun" w:hint="eastAsia"/>
                <w:sz w:val="21"/>
                <w:szCs w:val="21"/>
                <w:lang w:eastAsia="zh-CN"/>
              </w:rPr>
              <w:t xml:space="preserve">　　</w:t>
            </w:r>
            <w:smartTag w:uri="urn:schemas-microsoft-com:office:smarttags" w:element="chmetcnv">
              <w:smartTagPr>
                <w:attr w:name="TCSC" w:val="0"/>
                <w:attr w:name="NumberType" w:val="1"/>
                <w:attr w:name="Negative" w:val="False"/>
                <w:attr w:name="HasSpace" w:val="False"/>
                <w:attr w:name="SourceValue" w:val="20"/>
                <w:attr w:name="UnitName" w:val="英尺"/>
              </w:smartTagPr>
              <w:r w:rsidRPr="00E77CF0">
                <w:rPr>
                  <w:rFonts w:ascii="SimSun" w:eastAsia="SimSun" w:hAnsi="SimSun" w:hint="eastAsia"/>
                  <w:spacing w:val="6"/>
                  <w:sz w:val="21"/>
                  <w:szCs w:val="21"/>
                  <w:lang w:eastAsia="zh-CN"/>
                </w:rPr>
                <w:t>20英尺</w:t>
              </w:r>
            </w:smartTag>
            <w:r w:rsidRPr="00E77CF0">
              <w:rPr>
                <w:rFonts w:ascii="SimSun" w:eastAsia="SimSun" w:hAnsi="SimSun" w:hint="eastAsia"/>
                <w:spacing w:val="6"/>
                <w:sz w:val="21"/>
                <w:szCs w:val="21"/>
                <w:lang w:eastAsia="zh-CN"/>
              </w:rPr>
              <w:t>和</w:t>
            </w:r>
            <w:smartTag w:uri="urn:schemas-microsoft-com:office:smarttags" w:element="chmetcnv">
              <w:smartTagPr>
                <w:attr w:name="TCSC" w:val="0"/>
                <w:attr w:name="NumberType" w:val="1"/>
                <w:attr w:name="Negative" w:val="False"/>
                <w:attr w:name="HasSpace" w:val="False"/>
                <w:attr w:name="SourceValue" w:val="40"/>
                <w:attr w:name="UnitName" w:val="英尺"/>
              </w:smartTagPr>
              <w:r w:rsidRPr="00E77CF0">
                <w:rPr>
                  <w:rFonts w:ascii="SimSun" w:eastAsia="SimSun" w:hAnsi="SimSun" w:hint="eastAsia"/>
                  <w:spacing w:val="6"/>
                  <w:sz w:val="21"/>
                  <w:szCs w:val="21"/>
                  <w:lang w:eastAsia="zh-CN"/>
                </w:rPr>
                <w:t>40英尺</w:t>
              </w:r>
            </w:smartTag>
            <w:r w:rsidRPr="00E77CF0">
              <w:rPr>
                <w:rFonts w:ascii="SimSun" w:eastAsia="SimSun" w:hAnsi="SimSun" w:hint="eastAsia"/>
                <w:spacing w:val="6"/>
                <w:sz w:val="21"/>
                <w:szCs w:val="21"/>
                <w:lang w:eastAsia="zh-CN"/>
              </w:rPr>
              <w:t>以外的其他非标准集装箱按照相近箱型的收费标准征收。</w:t>
            </w:r>
          </w:p>
          <w:p w:rsidR="002B5D5D" w:rsidRPr="003D6BA8" w:rsidRDefault="002B5D5D" w:rsidP="002B0483">
            <w:pPr>
              <w:wordWrap/>
              <w:snapToGrid w:val="0"/>
              <w:spacing w:line="290" w:lineRule="atLeast"/>
              <w:rPr>
                <w:rFonts w:ascii="SimSun" w:eastAsia="SimSun" w:hAnsi="SimSun"/>
                <w:sz w:val="21"/>
                <w:szCs w:val="21"/>
                <w:lang w:eastAsia="zh-CN"/>
              </w:rPr>
            </w:pPr>
            <w:r w:rsidRPr="003D6BA8">
              <w:rPr>
                <w:rFonts w:ascii="SimSun" w:eastAsia="SimSun" w:hAnsi="SimSun" w:hint="eastAsia"/>
                <w:sz w:val="21"/>
                <w:szCs w:val="21"/>
                <w:lang w:eastAsia="zh-CN"/>
              </w:rPr>
              <w:t xml:space="preserve">　　</w:t>
            </w:r>
            <w:r w:rsidRPr="003D6BA8">
              <w:rPr>
                <w:rFonts w:ascii="SimSun" w:eastAsia="SimSun" w:hAnsi="SimSun" w:hint="eastAsia"/>
                <w:b/>
                <w:sz w:val="21"/>
                <w:szCs w:val="21"/>
                <w:lang w:eastAsia="zh-CN"/>
              </w:rPr>
              <w:t>第九条</w:t>
            </w:r>
            <w:r w:rsidRPr="003D6BA8">
              <w:rPr>
                <w:rFonts w:ascii="SimSun" w:eastAsia="SimSun" w:hAnsi="SimSun" w:hint="eastAsia"/>
                <w:sz w:val="21"/>
                <w:szCs w:val="21"/>
                <w:lang w:eastAsia="zh-CN"/>
              </w:rPr>
              <w:t xml:space="preserve"> 水泥、粮食、化肥、农药、盐、砂土、石灰粉按照本办法第八条（一）规定的征收标准减半征收。黄沙、磷矿石、碎石等低值货物暂缓征收港口建设费。</w:t>
            </w:r>
          </w:p>
          <w:p w:rsidR="002B5D5D" w:rsidRPr="003D6BA8" w:rsidRDefault="002B5D5D" w:rsidP="002B0483">
            <w:pPr>
              <w:wordWrap/>
              <w:snapToGrid w:val="0"/>
              <w:spacing w:line="290" w:lineRule="atLeast"/>
              <w:rPr>
                <w:rFonts w:ascii="SimSun" w:eastAsia="SimSun" w:hAnsi="SimSun"/>
                <w:sz w:val="21"/>
                <w:szCs w:val="21"/>
                <w:lang w:eastAsia="zh-CN"/>
              </w:rPr>
            </w:pPr>
            <w:r w:rsidRPr="003D6BA8">
              <w:rPr>
                <w:rFonts w:ascii="SimSun" w:eastAsia="SimSun" w:hAnsi="SimSun" w:hint="eastAsia"/>
                <w:sz w:val="21"/>
                <w:szCs w:val="21"/>
                <w:lang w:eastAsia="zh-CN"/>
              </w:rPr>
              <w:t xml:space="preserve">　　</w:t>
            </w:r>
            <w:r w:rsidRPr="003D6BA8">
              <w:rPr>
                <w:rFonts w:ascii="SimSun" w:eastAsia="SimSun" w:hAnsi="SimSun" w:hint="eastAsia"/>
                <w:b/>
                <w:sz w:val="21"/>
                <w:szCs w:val="21"/>
                <w:lang w:eastAsia="zh-CN"/>
              </w:rPr>
              <w:t>第十条</w:t>
            </w:r>
            <w:r w:rsidRPr="003D6BA8">
              <w:rPr>
                <w:rFonts w:ascii="SimSun" w:eastAsia="SimSun" w:hAnsi="SimSun" w:hint="eastAsia"/>
                <w:sz w:val="21"/>
                <w:szCs w:val="21"/>
                <w:lang w:eastAsia="zh-CN"/>
              </w:rPr>
              <w:t xml:space="preserve"> 南京以上（不含南京）长江干线港口和其他内河港口在本办法第八条、第九条规定征收标准的基础上减半征收。</w:t>
            </w:r>
          </w:p>
          <w:p w:rsidR="002B5D5D" w:rsidRPr="003D6BA8" w:rsidRDefault="002B5D5D" w:rsidP="002B0483">
            <w:pPr>
              <w:wordWrap/>
              <w:snapToGrid w:val="0"/>
              <w:spacing w:line="290" w:lineRule="atLeast"/>
              <w:rPr>
                <w:rFonts w:ascii="SimSun" w:eastAsia="SimSun" w:hAnsi="SimSun"/>
                <w:sz w:val="21"/>
                <w:szCs w:val="21"/>
                <w:lang w:eastAsia="zh-CN"/>
              </w:rPr>
            </w:pPr>
            <w:r w:rsidRPr="003D6BA8">
              <w:rPr>
                <w:rFonts w:ascii="SimSun" w:eastAsia="SimSun" w:hAnsi="SimSun" w:hint="eastAsia"/>
                <w:sz w:val="21"/>
                <w:szCs w:val="21"/>
                <w:lang w:eastAsia="zh-CN"/>
              </w:rPr>
              <w:t xml:space="preserve">　  </w:t>
            </w:r>
            <w:r w:rsidRPr="003D6BA8">
              <w:rPr>
                <w:rFonts w:ascii="SimSun" w:eastAsia="SimSun" w:hAnsi="SimSun" w:hint="eastAsia"/>
                <w:b/>
                <w:sz w:val="21"/>
                <w:szCs w:val="21"/>
                <w:lang w:eastAsia="zh-CN"/>
              </w:rPr>
              <w:t>第十一条</w:t>
            </w:r>
            <w:r w:rsidRPr="003D6BA8">
              <w:rPr>
                <w:rFonts w:ascii="SimSun" w:eastAsia="SimSun" w:hAnsi="SimSun" w:hint="eastAsia"/>
                <w:sz w:val="21"/>
                <w:szCs w:val="21"/>
                <w:lang w:eastAsia="zh-CN"/>
              </w:rPr>
              <w:t xml:space="preserve"> 下列货物免征港口建设费：</w:t>
            </w:r>
          </w:p>
          <w:p w:rsidR="002B5D5D" w:rsidRPr="003D6BA8" w:rsidRDefault="002B5D5D" w:rsidP="002B0483">
            <w:pPr>
              <w:wordWrap/>
              <w:snapToGrid w:val="0"/>
              <w:spacing w:line="290" w:lineRule="atLeast"/>
              <w:rPr>
                <w:rFonts w:ascii="SimSun" w:eastAsia="SimSun" w:hAnsi="SimSun"/>
                <w:sz w:val="21"/>
                <w:szCs w:val="21"/>
                <w:lang w:eastAsia="zh-CN"/>
              </w:rPr>
            </w:pPr>
            <w:r w:rsidRPr="003D6BA8">
              <w:rPr>
                <w:rFonts w:ascii="SimSun" w:eastAsia="SimSun" w:hAnsi="SimSun" w:hint="eastAsia"/>
                <w:sz w:val="21"/>
                <w:szCs w:val="21"/>
                <w:lang w:eastAsia="zh-CN"/>
              </w:rPr>
              <w:lastRenderedPageBreak/>
              <w:t xml:space="preserve">　　（一）我国军用物品，使馆物品，联合国机构的物品；</w:t>
            </w:r>
          </w:p>
          <w:p w:rsidR="002B5D5D" w:rsidRPr="003D6BA8" w:rsidRDefault="002B5D5D" w:rsidP="002B0483">
            <w:pPr>
              <w:wordWrap/>
              <w:snapToGrid w:val="0"/>
              <w:spacing w:line="290" w:lineRule="atLeast"/>
              <w:rPr>
                <w:rFonts w:ascii="SimSun" w:eastAsia="SimSun" w:hAnsi="SimSun"/>
                <w:sz w:val="21"/>
                <w:szCs w:val="21"/>
                <w:lang w:eastAsia="zh-CN"/>
              </w:rPr>
            </w:pPr>
            <w:r w:rsidRPr="003D6BA8">
              <w:rPr>
                <w:rFonts w:ascii="SimSun" w:eastAsia="SimSun" w:hAnsi="SimSun" w:hint="eastAsia"/>
                <w:sz w:val="21"/>
                <w:szCs w:val="21"/>
                <w:lang w:eastAsia="zh-CN"/>
              </w:rPr>
              <w:t xml:space="preserve">　　（二）国际过境货物、国际中转货物、保税货物（办理完进口清关手续的除外）；</w:t>
            </w:r>
          </w:p>
          <w:p w:rsidR="002B5D5D" w:rsidRPr="003D6BA8" w:rsidRDefault="002B5D5D" w:rsidP="002B0483">
            <w:pPr>
              <w:wordWrap/>
              <w:snapToGrid w:val="0"/>
              <w:spacing w:line="290" w:lineRule="atLeast"/>
              <w:rPr>
                <w:rFonts w:ascii="SimSun" w:eastAsia="SimSun" w:hAnsi="SimSun"/>
                <w:sz w:val="21"/>
                <w:szCs w:val="21"/>
                <w:lang w:eastAsia="zh-CN"/>
              </w:rPr>
            </w:pPr>
            <w:r w:rsidRPr="003D6BA8">
              <w:rPr>
                <w:rFonts w:ascii="SimSun" w:eastAsia="SimSun" w:hAnsi="SimSun" w:hint="eastAsia"/>
                <w:sz w:val="21"/>
                <w:szCs w:val="21"/>
                <w:lang w:eastAsia="zh-CN"/>
              </w:rPr>
              <w:t xml:space="preserve">　　（三）邮件（不包括邮政包裹）和按客运手续办理的行李、包裹；</w:t>
            </w:r>
          </w:p>
          <w:p w:rsidR="002B5D5D" w:rsidRPr="003D6BA8" w:rsidRDefault="002B5D5D" w:rsidP="002B0483">
            <w:pPr>
              <w:wordWrap/>
              <w:snapToGrid w:val="0"/>
              <w:spacing w:line="290" w:lineRule="atLeast"/>
              <w:rPr>
                <w:rFonts w:ascii="SimSun" w:eastAsia="SimSun" w:hAnsi="SimSun"/>
                <w:sz w:val="21"/>
                <w:szCs w:val="21"/>
                <w:lang w:eastAsia="zh-CN"/>
              </w:rPr>
            </w:pPr>
            <w:r w:rsidRPr="003D6BA8">
              <w:rPr>
                <w:rFonts w:ascii="SimSun" w:eastAsia="SimSun" w:hAnsi="SimSun" w:hint="eastAsia"/>
                <w:sz w:val="21"/>
                <w:szCs w:val="21"/>
                <w:lang w:eastAsia="zh-CN"/>
              </w:rPr>
              <w:t xml:space="preserve">　　（四）船舶自用的燃、物料，装货垫缚材料，随货物同行的包装备品；</w:t>
            </w:r>
          </w:p>
          <w:p w:rsidR="002B5D5D" w:rsidRPr="003D6BA8" w:rsidRDefault="002B5D5D" w:rsidP="002B0483">
            <w:pPr>
              <w:wordWrap/>
              <w:snapToGrid w:val="0"/>
              <w:spacing w:line="290" w:lineRule="atLeast"/>
              <w:rPr>
                <w:rFonts w:ascii="SimSun" w:eastAsia="SimSun" w:hAnsi="SimSun"/>
                <w:sz w:val="21"/>
                <w:szCs w:val="21"/>
                <w:lang w:eastAsia="zh-CN"/>
              </w:rPr>
            </w:pPr>
            <w:r w:rsidRPr="003D6BA8">
              <w:rPr>
                <w:rFonts w:ascii="SimSun" w:eastAsia="SimSun" w:hAnsi="SimSun" w:hint="eastAsia"/>
                <w:sz w:val="21"/>
                <w:szCs w:val="21"/>
                <w:lang w:eastAsia="zh-CN"/>
              </w:rPr>
              <w:t xml:space="preserve">　　（五）渔船捕获的鱼鲜以及同行的防腐用冰和盐，随活畜、活禽同行的必要饲料；</w:t>
            </w:r>
          </w:p>
          <w:p w:rsidR="002B5D5D" w:rsidRPr="003D6BA8" w:rsidRDefault="002B5D5D" w:rsidP="002B0483">
            <w:pPr>
              <w:wordWrap/>
              <w:snapToGrid w:val="0"/>
              <w:spacing w:line="290" w:lineRule="atLeast"/>
              <w:rPr>
                <w:rFonts w:ascii="SimSun" w:eastAsia="SimSun" w:hAnsi="SimSun"/>
                <w:sz w:val="21"/>
                <w:szCs w:val="21"/>
                <w:lang w:eastAsia="zh-CN"/>
              </w:rPr>
            </w:pPr>
            <w:r w:rsidRPr="003D6BA8">
              <w:rPr>
                <w:rFonts w:ascii="SimSun" w:eastAsia="SimSun" w:hAnsi="SimSun" w:hint="eastAsia"/>
                <w:sz w:val="21"/>
                <w:szCs w:val="21"/>
                <w:lang w:eastAsia="zh-CN"/>
              </w:rPr>
              <w:t xml:space="preserve">　　（六）空集装箱(商品箱除外)；</w:t>
            </w:r>
          </w:p>
          <w:p w:rsidR="002B5D5D" w:rsidRPr="003D6BA8" w:rsidRDefault="002B5D5D" w:rsidP="002B0483">
            <w:pPr>
              <w:wordWrap/>
              <w:snapToGrid w:val="0"/>
              <w:spacing w:line="290" w:lineRule="atLeast"/>
              <w:rPr>
                <w:rFonts w:ascii="SimSun" w:eastAsia="SimSun" w:hAnsi="SimSun"/>
                <w:sz w:val="21"/>
                <w:szCs w:val="21"/>
                <w:lang w:eastAsia="zh-CN"/>
              </w:rPr>
            </w:pPr>
            <w:r w:rsidRPr="003D6BA8">
              <w:rPr>
                <w:rFonts w:ascii="SimSun" w:eastAsia="SimSun" w:hAnsi="SimSun" w:hint="eastAsia"/>
                <w:sz w:val="21"/>
                <w:szCs w:val="21"/>
                <w:lang w:eastAsia="zh-CN"/>
              </w:rPr>
              <w:t xml:space="preserve">　　（七）国务院规定的其他货物。</w:t>
            </w:r>
          </w:p>
          <w:p w:rsidR="002B5D5D" w:rsidRPr="003D6BA8" w:rsidRDefault="002B5D5D" w:rsidP="002B0483">
            <w:pPr>
              <w:wordWrap/>
              <w:snapToGrid w:val="0"/>
              <w:spacing w:line="290" w:lineRule="atLeast"/>
              <w:rPr>
                <w:rFonts w:ascii="SimSun" w:eastAsia="SimSun" w:hAnsi="SimSun"/>
                <w:sz w:val="21"/>
                <w:szCs w:val="21"/>
                <w:lang w:eastAsia="zh-CN"/>
              </w:rPr>
            </w:pPr>
            <w:r w:rsidRPr="003D6BA8">
              <w:rPr>
                <w:rFonts w:ascii="SimSun" w:eastAsia="SimSun" w:hAnsi="SimSun" w:hint="eastAsia"/>
                <w:sz w:val="21"/>
                <w:szCs w:val="21"/>
                <w:lang w:eastAsia="zh-CN"/>
              </w:rPr>
              <w:t xml:space="preserve">　　</w:t>
            </w:r>
            <w:r w:rsidRPr="003D6BA8">
              <w:rPr>
                <w:rFonts w:ascii="SimSun" w:eastAsia="SimSun" w:hAnsi="SimSun" w:hint="eastAsia"/>
                <w:b/>
                <w:sz w:val="21"/>
                <w:szCs w:val="21"/>
                <w:lang w:eastAsia="zh-CN"/>
              </w:rPr>
              <w:t>第十二条</w:t>
            </w:r>
            <w:r w:rsidRPr="003D6BA8">
              <w:rPr>
                <w:rFonts w:ascii="SimSun" w:eastAsia="SimSun" w:hAnsi="SimSun" w:hint="eastAsia"/>
                <w:sz w:val="21"/>
                <w:szCs w:val="21"/>
                <w:lang w:eastAsia="zh-CN"/>
              </w:rPr>
              <w:t xml:space="preserve"> 国内外进出口货物，按照以下规定计征港口建设费：</w:t>
            </w:r>
          </w:p>
          <w:p w:rsidR="002B5D5D" w:rsidRPr="00E77CF0" w:rsidRDefault="002B5D5D" w:rsidP="002B0483">
            <w:pPr>
              <w:wordWrap/>
              <w:snapToGrid w:val="0"/>
              <w:spacing w:line="290" w:lineRule="atLeast"/>
              <w:rPr>
                <w:rFonts w:ascii="SimSun" w:eastAsia="SimSun" w:hAnsi="SimSun"/>
                <w:spacing w:val="6"/>
                <w:sz w:val="21"/>
                <w:szCs w:val="21"/>
                <w:lang w:eastAsia="zh-CN"/>
              </w:rPr>
            </w:pPr>
            <w:r w:rsidRPr="00E77CF0">
              <w:rPr>
                <w:rFonts w:ascii="SimSun" w:eastAsia="SimSun" w:hAnsi="SimSun" w:hint="eastAsia"/>
                <w:spacing w:val="6"/>
                <w:sz w:val="21"/>
                <w:szCs w:val="21"/>
                <w:lang w:eastAsia="zh-CN"/>
              </w:rPr>
              <w:t xml:space="preserve">　　（一）出口国外的货物，由征收(代收)单位在装船港按每张装货单向托运人（或其代理人）计征一次港口建设费。 </w:t>
            </w:r>
          </w:p>
          <w:p w:rsidR="002B5D5D" w:rsidRPr="00E77CF0" w:rsidRDefault="002B5D5D" w:rsidP="00E77CF0">
            <w:pPr>
              <w:wordWrap/>
              <w:snapToGrid w:val="0"/>
              <w:spacing w:line="290" w:lineRule="atLeast"/>
              <w:ind w:firstLineChars="200" w:firstLine="436"/>
              <w:rPr>
                <w:rFonts w:ascii="SimSun" w:eastAsia="SimSun" w:hAnsi="SimSun"/>
                <w:spacing w:val="4"/>
                <w:sz w:val="21"/>
                <w:szCs w:val="21"/>
                <w:lang w:eastAsia="zh-CN"/>
              </w:rPr>
            </w:pPr>
            <w:r w:rsidRPr="00E77CF0">
              <w:rPr>
                <w:rFonts w:ascii="SimSun" w:eastAsia="SimSun" w:hAnsi="SimSun" w:hint="eastAsia"/>
                <w:spacing w:val="4"/>
                <w:sz w:val="21"/>
                <w:szCs w:val="21"/>
                <w:lang w:eastAsia="zh-CN"/>
              </w:rPr>
              <w:t xml:space="preserve">（二）国外进口的货物，由征收(代收)单位在卸船港按每张提单向收货人（或其代理人）计征一次港口建设费。 </w:t>
            </w:r>
          </w:p>
          <w:p w:rsidR="002B5D5D" w:rsidRPr="00E77CF0" w:rsidRDefault="002B5D5D" w:rsidP="00E77CF0">
            <w:pPr>
              <w:wordWrap/>
              <w:snapToGrid w:val="0"/>
              <w:spacing w:line="290" w:lineRule="atLeast"/>
              <w:ind w:firstLineChars="200" w:firstLine="444"/>
              <w:rPr>
                <w:rFonts w:ascii="SimSun" w:eastAsia="SimSun" w:hAnsi="SimSun" w:hint="eastAsia"/>
                <w:spacing w:val="6"/>
                <w:sz w:val="21"/>
                <w:szCs w:val="21"/>
                <w:lang w:eastAsia="zh-CN"/>
              </w:rPr>
            </w:pPr>
            <w:r w:rsidRPr="00E77CF0">
              <w:rPr>
                <w:rFonts w:ascii="SimSun" w:eastAsia="SimSun" w:hAnsi="SimSun" w:hint="eastAsia"/>
                <w:spacing w:val="6"/>
                <w:sz w:val="21"/>
                <w:szCs w:val="21"/>
                <w:lang w:eastAsia="zh-CN"/>
              </w:rPr>
              <w:t xml:space="preserve">（三）国外进口到港未卸，换单后原船又运往国内其他港口的货物，征收(代收)单位在换单港口按照国外进出口货物的征收标准向国内收货人（或其代理人）计征一次港口建设费。 </w:t>
            </w:r>
          </w:p>
          <w:p w:rsidR="002B5D5D" w:rsidRPr="003D6BA8" w:rsidRDefault="002B5D5D" w:rsidP="002B0483">
            <w:pPr>
              <w:wordWrap/>
              <w:snapToGrid w:val="0"/>
              <w:spacing w:line="290" w:lineRule="atLeast"/>
              <w:ind w:firstLineChars="200" w:firstLine="420"/>
              <w:rPr>
                <w:rFonts w:ascii="SimSun" w:eastAsia="SimSun" w:hAnsi="SimSun" w:hint="eastAsia"/>
                <w:sz w:val="21"/>
                <w:szCs w:val="21"/>
                <w:lang w:eastAsia="zh-CN"/>
              </w:rPr>
            </w:pPr>
            <w:r w:rsidRPr="003D6BA8">
              <w:rPr>
                <w:rFonts w:ascii="SimSun" w:eastAsia="SimSun" w:hAnsi="SimSun" w:hint="eastAsia"/>
                <w:sz w:val="21"/>
                <w:szCs w:val="21"/>
                <w:lang w:eastAsia="zh-CN"/>
              </w:rPr>
              <w:t>（四）国外进口未提离港口库场，又装船转为国内出口的货物（包括船过船作业的货物），只计征一次国外进口货物的港口建设费。</w:t>
            </w:r>
          </w:p>
          <w:p w:rsidR="002B5D5D" w:rsidRPr="000B47CC" w:rsidRDefault="002B5D5D" w:rsidP="002B0483">
            <w:pPr>
              <w:wordWrap/>
              <w:snapToGrid w:val="0"/>
              <w:spacing w:line="290" w:lineRule="atLeast"/>
              <w:ind w:firstLineChars="100" w:firstLine="210"/>
              <w:rPr>
                <w:rFonts w:ascii="SimSun" w:eastAsia="SimSun" w:hAnsi="SimSun" w:hint="eastAsia"/>
                <w:spacing w:val="-12"/>
                <w:sz w:val="21"/>
                <w:szCs w:val="21"/>
                <w:lang w:eastAsia="zh-CN"/>
              </w:rPr>
            </w:pPr>
            <w:r w:rsidRPr="003D6BA8">
              <w:rPr>
                <w:rFonts w:ascii="SimSun" w:eastAsia="SimSun" w:hAnsi="SimSun" w:hint="eastAsia"/>
                <w:sz w:val="21"/>
                <w:szCs w:val="21"/>
                <w:lang w:eastAsia="zh-CN"/>
              </w:rPr>
              <w:t xml:space="preserve">　</w:t>
            </w:r>
            <w:r w:rsidRPr="000B47CC">
              <w:rPr>
                <w:rFonts w:ascii="SimSun" w:eastAsia="SimSun" w:hAnsi="SimSun" w:hint="eastAsia"/>
                <w:spacing w:val="-12"/>
                <w:sz w:val="21"/>
                <w:szCs w:val="21"/>
                <w:lang w:eastAsia="zh-CN"/>
              </w:rPr>
              <w:t>（五）国内出口货物，由征收(代收)单位在装船港向托运人（或其代理人）征收一次港口建设费；装船港不是对外开放口岸港口，卸船港是对外开放口岸港口的，由卸船港向收货人（或其代理人）征收一次港口建设费。</w:t>
            </w:r>
          </w:p>
          <w:p w:rsidR="002B5D5D" w:rsidRPr="000B47CC" w:rsidRDefault="002B5D5D" w:rsidP="000B47CC">
            <w:pPr>
              <w:wordWrap/>
              <w:snapToGrid w:val="0"/>
              <w:spacing w:line="290" w:lineRule="atLeast"/>
              <w:ind w:firstLineChars="200" w:firstLine="468"/>
              <w:rPr>
                <w:rFonts w:ascii="SimSun" w:eastAsia="SimSun" w:hAnsi="SimSun" w:hint="eastAsia"/>
                <w:spacing w:val="12"/>
                <w:sz w:val="21"/>
                <w:szCs w:val="21"/>
                <w:lang w:eastAsia="zh-CN"/>
              </w:rPr>
            </w:pPr>
            <w:r w:rsidRPr="000B47CC">
              <w:rPr>
                <w:rFonts w:ascii="SimSun" w:eastAsia="SimSun" w:hAnsi="SimSun" w:hint="eastAsia"/>
                <w:spacing w:val="12"/>
                <w:sz w:val="21"/>
                <w:szCs w:val="21"/>
                <w:lang w:eastAsia="zh-CN"/>
              </w:rPr>
              <w:t>（六）国内水路集运转出口国外的货物，由征收(代收)单位在国内出口的第一装船港向托运人（或其代理人）计征一次国内出口货物港口建设费。出口国外时，再由征收(代收)单位在出口国外的转运港按国外进出口和国内出口货物收费</w:t>
            </w:r>
            <w:r w:rsidRPr="000B47CC">
              <w:rPr>
                <w:rFonts w:ascii="SimSun" w:eastAsia="SimSun" w:hAnsi="SimSun" w:hint="eastAsia"/>
                <w:spacing w:val="12"/>
                <w:sz w:val="21"/>
                <w:szCs w:val="21"/>
                <w:lang w:eastAsia="zh-CN"/>
              </w:rPr>
              <w:lastRenderedPageBreak/>
              <w:t>标准的差额补征港口建设费。如果第一装船港不是对外开放口岸港口，由出口国外的转运港按国外进出口收费标准直接计征。</w:t>
            </w:r>
          </w:p>
          <w:p w:rsidR="002B5D5D" w:rsidRPr="003D6BA8" w:rsidRDefault="002B5D5D" w:rsidP="002B0483">
            <w:pPr>
              <w:wordWrap/>
              <w:snapToGrid w:val="0"/>
              <w:spacing w:line="290" w:lineRule="atLeast"/>
              <w:ind w:firstLineChars="200" w:firstLine="420"/>
              <w:rPr>
                <w:rFonts w:ascii="SimSun" w:eastAsia="SimSun" w:hAnsi="SimSun" w:hint="eastAsia"/>
                <w:sz w:val="21"/>
                <w:szCs w:val="21"/>
                <w:lang w:eastAsia="zh-CN"/>
              </w:rPr>
            </w:pPr>
            <w:r w:rsidRPr="003D6BA8">
              <w:rPr>
                <w:rFonts w:ascii="SimSun" w:eastAsia="SimSun" w:hAnsi="SimSun" w:hint="eastAsia"/>
                <w:sz w:val="21"/>
                <w:szCs w:val="21"/>
                <w:lang w:eastAsia="zh-CN"/>
              </w:rPr>
              <w:t>（七）国内外出口货物缴费人在办理装船手续时缴纳港口建设费，国外进口货物缴费人在办理提货手续时缴纳港口建设费。</w:t>
            </w:r>
          </w:p>
          <w:p w:rsidR="000B47CC" w:rsidRDefault="002B5D5D" w:rsidP="000B47CC">
            <w:pPr>
              <w:wordWrap/>
              <w:snapToGrid w:val="0"/>
              <w:spacing w:line="290" w:lineRule="atLeast"/>
              <w:ind w:firstLine="420"/>
              <w:rPr>
                <w:rFonts w:ascii="SimSun" w:eastAsiaTheme="minorEastAsia" w:hAnsi="SimSun" w:hint="eastAsia"/>
                <w:sz w:val="21"/>
                <w:szCs w:val="21"/>
                <w:lang w:eastAsia="zh-CN"/>
              </w:rPr>
            </w:pPr>
            <w:r w:rsidRPr="003D6BA8">
              <w:rPr>
                <w:rFonts w:ascii="SimSun" w:eastAsia="SimSun" w:hAnsi="SimSun" w:hint="eastAsia"/>
                <w:b/>
                <w:sz w:val="21"/>
                <w:szCs w:val="21"/>
                <w:lang w:eastAsia="zh-CN"/>
              </w:rPr>
              <w:t>第十三条</w:t>
            </w:r>
            <w:r w:rsidRPr="003D6BA8">
              <w:rPr>
                <w:rFonts w:ascii="SimSun" w:eastAsia="SimSun" w:hAnsi="SimSun" w:hint="eastAsia"/>
                <w:sz w:val="21"/>
                <w:szCs w:val="21"/>
                <w:lang w:eastAsia="zh-CN"/>
              </w:rPr>
              <w:t xml:space="preserve"> 海事管理机构在货物装船或货物提离港口时，应查验港口建设费缴讫凭证。</w:t>
            </w:r>
          </w:p>
          <w:p w:rsidR="002B5D5D" w:rsidRPr="003D6BA8" w:rsidRDefault="002B5D5D" w:rsidP="000B47CC">
            <w:pPr>
              <w:wordWrap/>
              <w:snapToGrid w:val="0"/>
              <w:spacing w:line="290" w:lineRule="atLeast"/>
              <w:ind w:firstLine="420"/>
              <w:rPr>
                <w:rFonts w:ascii="SimSun" w:eastAsia="SimSun" w:hAnsi="SimSun" w:hint="eastAsia"/>
                <w:sz w:val="21"/>
                <w:szCs w:val="21"/>
                <w:lang w:eastAsia="zh-CN"/>
              </w:rPr>
            </w:pPr>
            <w:r w:rsidRPr="003D6BA8">
              <w:rPr>
                <w:rFonts w:ascii="SimSun" w:eastAsia="SimSun" w:hAnsi="SimSun" w:hint="eastAsia"/>
                <w:sz w:val="21"/>
                <w:szCs w:val="21"/>
                <w:lang w:eastAsia="zh-CN"/>
              </w:rPr>
              <w:t>未缴清港口建设费的国内外进出口货物，不得装船或提离港口。</w:t>
            </w:r>
          </w:p>
          <w:p w:rsidR="002B5D5D" w:rsidRPr="000B47CC" w:rsidRDefault="002B5D5D" w:rsidP="002B0483">
            <w:pPr>
              <w:wordWrap/>
              <w:snapToGrid w:val="0"/>
              <w:spacing w:line="290" w:lineRule="atLeast"/>
              <w:rPr>
                <w:rFonts w:ascii="SimSun" w:eastAsia="SimSun" w:hAnsi="SimSun" w:hint="eastAsia"/>
                <w:spacing w:val="6"/>
                <w:sz w:val="21"/>
                <w:szCs w:val="21"/>
                <w:lang w:eastAsia="zh-CN"/>
              </w:rPr>
            </w:pPr>
            <w:r w:rsidRPr="003D6BA8">
              <w:rPr>
                <w:rFonts w:ascii="SimSun" w:eastAsia="SimSun" w:hAnsi="SimSun" w:hint="eastAsia"/>
                <w:sz w:val="21"/>
                <w:szCs w:val="21"/>
                <w:lang w:eastAsia="zh-CN"/>
              </w:rPr>
              <w:t xml:space="preserve">　　</w:t>
            </w:r>
            <w:r w:rsidRPr="000B47CC">
              <w:rPr>
                <w:rFonts w:ascii="SimSun" w:eastAsia="SimSun" w:hAnsi="SimSun" w:hint="eastAsia"/>
                <w:b/>
                <w:spacing w:val="6"/>
                <w:sz w:val="21"/>
                <w:szCs w:val="21"/>
                <w:lang w:eastAsia="zh-CN"/>
              </w:rPr>
              <w:t>第十四条</w:t>
            </w:r>
            <w:r w:rsidRPr="000B47CC">
              <w:rPr>
                <w:rFonts w:ascii="SimSun" w:eastAsia="SimSun" w:hAnsi="SimSun" w:hint="eastAsia"/>
                <w:spacing w:val="6"/>
                <w:sz w:val="21"/>
                <w:szCs w:val="21"/>
                <w:lang w:eastAsia="zh-CN"/>
              </w:rPr>
              <w:t xml:space="preserve"> 征收港口建设费应使用财政部统一监制的政府性基金专用票据。</w:t>
            </w:r>
          </w:p>
          <w:p w:rsidR="002B5D5D" w:rsidRPr="003D6BA8" w:rsidRDefault="002B5D5D" w:rsidP="002B0483">
            <w:pPr>
              <w:wordWrap/>
              <w:snapToGrid w:val="0"/>
              <w:spacing w:line="290" w:lineRule="atLeast"/>
              <w:rPr>
                <w:rFonts w:ascii="SimSun" w:eastAsia="SimSun" w:hAnsi="SimSun"/>
                <w:sz w:val="21"/>
                <w:szCs w:val="21"/>
                <w:lang w:eastAsia="zh-CN"/>
              </w:rPr>
            </w:pPr>
            <w:r w:rsidRPr="003D6BA8">
              <w:rPr>
                <w:rFonts w:ascii="SimSun" w:eastAsia="SimSun" w:hAnsi="SimSun" w:hint="eastAsia"/>
                <w:sz w:val="21"/>
                <w:szCs w:val="21"/>
                <w:lang w:eastAsia="zh-CN"/>
              </w:rPr>
              <w:t xml:space="preserve">　　</w:t>
            </w:r>
            <w:r w:rsidRPr="003D6BA8">
              <w:rPr>
                <w:rFonts w:ascii="SimSun" w:eastAsia="SimSun" w:hAnsi="SimSun" w:hint="eastAsia"/>
                <w:b/>
                <w:sz w:val="21"/>
                <w:szCs w:val="21"/>
                <w:lang w:eastAsia="zh-CN"/>
              </w:rPr>
              <w:t>第十五条</w:t>
            </w:r>
            <w:r w:rsidRPr="003D6BA8">
              <w:rPr>
                <w:rFonts w:ascii="SimSun" w:eastAsia="SimSun" w:hAnsi="SimSun" w:hint="eastAsia"/>
                <w:sz w:val="21"/>
                <w:szCs w:val="21"/>
                <w:lang w:eastAsia="zh-CN"/>
              </w:rPr>
              <w:t xml:space="preserve"> 代收单位应当在收到港口建设费的当日，将所收资金全额缴入所在地海事管理机构经批准的相关银行账户，海事管理机构应于当日将收到的港口建设费全额就地缴入国库，缴库时开具“一般缴款书”。</w:t>
            </w:r>
          </w:p>
          <w:p w:rsidR="002B5D5D" w:rsidRPr="003D6BA8" w:rsidRDefault="002B5D5D" w:rsidP="002B0483">
            <w:pPr>
              <w:wordWrap/>
              <w:snapToGrid w:val="0"/>
              <w:spacing w:line="290" w:lineRule="atLeast"/>
              <w:rPr>
                <w:rFonts w:ascii="SimSun" w:eastAsia="SimSun" w:hAnsi="SimSun"/>
                <w:sz w:val="21"/>
                <w:szCs w:val="21"/>
                <w:lang w:eastAsia="zh-CN"/>
              </w:rPr>
            </w:pPr>
            <w:r w:rsidRPr="003D6BA8">
              <w:rPr>
                <w:rFonts w:ascii="SimSun" w:eastAsia="SimSun" w:hAnsi="SimSun" w:hint="eastAsia"/>
                <w:sz w:val="21"/>
                <w:szCs w:val="21"/>
                <w:lang w:eastAsia="zh-CN"/>
              </w:rPr>
              <w:t xml:space="preserve">　　</w:t>
            </w:r>
            <w:r w:rsidRPr="003D6BA8">
              <w:rPr>
                <w:rFonts w:ascii="SimSun" w:eastAsia="SimSun" w:hAnsi="SimSun" w:hint="eastAsia"/>
                <w:b/>
                <w:sz w:val="21"/>
                <w:szCs w:val="21"/>
                <w:lang w:eastAsia="zh-CN"/>
              </w:rPr>
              <w:t>第十六条</w:t>
            </w:r>
            <w:r w:rsidRPr="003D6BA8">
              <w:rPr>
                <w:rFonts w:ascii="SimSun" w:eastAsia="SimSun" w:hAnsi="SimSun" w:hint="eastAsia"/>
                <w:sz w:val="21"/>
                <w:szCs w:val="21"/>
                <w:lang w:eastAsia="zh-CN"/>
              </w:rPr>
              <w:t xml:space="preserve"> 港口建设费80%部分上缴中央国库，20%部分缴入所在城市对应级次国库。缴库时，填列《政府收支分类科目》103类“非税收入”，01款“政府性基金收入”，15项“港口建设费收入”，并注明中央、地方分成比例。</w:t>
            </w:r>
          </w:p>
          <w:p w:rsidR="002B5D5D" w:rsidRPr="000B47CC" w:rsidRDefault="002B5D5D" w:rsidP="002B0483">
            <w:pPr>
              <w:wordWrap/>
              <w:snapToGrid w:val="0"/>
              <w:spacing w:line="290" w:lineRule="atLeast"/>
              <w:rPr>
                <w:rFonts w:ascii="SimSun" w:eastAsia="SimSun" w:hAnsi="SimSun" w:hint="eastAsia"/>
                <w:spacing w:val="6"/>
                <w:sz w:val="21"/>
                <w:szCs w:val="21"/>
                <w:lang w:eastAsia="zh-CN"/>
              </w:rPr>
            </w:pPr>
            <w:r w:rsidRPr="000B47CC">
              <w:rPr>
                <w:rFonts w:ascii="SimSun" w:eastAsia="SimSun" w:hAnsi="SimSun" w:hint="eastAsia"/>
                <w:spacing w:val="6"/>
                <w:sz w:val="21"/>
                <w:szCs w:val="21"/>
                <w:lang w:eastAsia="zh-CN"/>
              </w:rPr>
              <w:t xml:space="preserve">　　</w:t>
            </w:r>
            <w:r w:rsidRPr="000B47CC">
              <w:rPr>
                <w:rFonts w:ascii="SimSun" w:eastAsia="SimSun" w:hAnsi="SimSun" w:hint="eastAsia"/>
                <w:b/>
                <w:spacing w:val="6"/>
                <w:sz w:val="21"/>
                <w:szCs w:val="21"/>
                <w:lang w:eastAsia="zh-CN"/>
              </w:rPr>
              <w:t>第十七条</w:t>
            </w:r>
            <w:r w:rsidRPr="000B47CC">
              <w:rPr>
                <w:rFonts w:ascii="SimSun" w:eastAsia="SimSun" w:hAnsi="SimSun" w:hint="eastAsia"/>
                <w:spacing w:val="6"/>
                <w:sz w:val="21"/>
                <w:szCs w:val="21"/>
                <w:lang w:eastAsia="zh-CN"/>
              </w:rPr>
              <w:t xml:space="preserve">　海事管理机构、财政部门应加强与国库之间港口建设费收入的对账工作。未经国务院或财政部批准，任何地方、部门和单位不得改变港口建设费的征收对象、范围和标准，不得减征、免征、缓征、停征港口建设费。</w:t>
            </w:r>
          </w:p>
          <w:p w:rsidR="002B5D5D" w:rsidRPr="003D6BA8" w:rsidRDefault="002B5D5D" w:rsidP="002B0483">
            <w:pPr>
              <w:wordWrap/>
              <w:snapToGrid w:val="0"/>
              <w:spacing w:line="290" w:lineRule="atLeast"/>
              <w:rPr>
                <w:rFonts w:ascii="SimSun" w:eastAsia="SimSun" w:hAnsi="SimSun"/>
                <w:sz w:val="21"/>
                <w:szCs w:val="21"/>
                <w:lang w:eastAsia="zh-CN"/>
              </w:rPr>
            </w:pPr>
          </w:p>
          <w:p w:rsidR="002B5D5D" w:rsidRPr="003D6BA8" w:rsidRDefault="002B5D5D" w:rsidP="002B0483">
            <w:pPr>
              <w:wordWrap/>
              <w:snapToGrid w:val="0"/>
              <w:spacing w:line="290" w:lineRule="atLeast"/>
              <w:jc w:val="center"/>
              <w:rPr>
                <w:rFonts w:ascii="SimSun" w:eastAsia="SimSun" w:hAnsi="SimSun" w:hint="eastAsia"/>
                <w:b/>
                <w:sz w:val="21"/>
                <w:szCs w:val="21"/>
                <w:lang w:eastAsia="zh-CN"/>
              </w:rPr>
            </w:pPr>
            <w:r w:rsidRPr="003D6BA8">
              <w:rPr>
                <w:rFonts w:ascii="SimSun" w:eastAsia="SimSun" w:hAnsi="SimSun" w:hint="eastAsia"/>
                <w:b/>
                <w:sz w:val="21"/>
                <w:szCs w:val="21"/>
                <w:lang w:eastAsia="zh-CN"/>
              </w:rPr>
              <w:t>第三章 使  用</w:t>
            </w:r>
          </w:p>
          <w:p w:rsidR="002B5D5D" w:rsidRPr="003D6BA8" w:rsidRDefault="002B5D5D" w:rsidP="002B0483">
            <w:pPr>
              <w:wordWrap/>
              <w:snapToGrid w:val="0"/>
              <w:spacing w:line="290" w:lineRule="atLeast"/>
              <w:rPr>
                <w:rFonts w:ascii="SimSun" w:eastAsia="SimSun" w:hAnsi="SimSun"/>
                <w:sz w:val="21"/>
                <w:szCs w:val="21"/>
                <w:lang w:eastAsia="zh-CN"/>
              </w:rPr>
            </w:pPr>
            <w:r w:rsidRPr="003D6BA8">
              <w:rPr>
                <w:rFonts w:ascii="SimSun" w:eastAsia="SimSun" w:hAnsi="SimSun" w:hint="eastAsia"/>
                <w:sz w:val="21"/>
                <w:szCs w:val="21"/>
                <w:lang w:eastAsia="zh-CN"/>
              </w:rPr>
              <w:t xml:space="preserve">　　</w:t>
            </w:r>
            <w:r w:rsidRPr="003D6BA8">
              <w:rPr>
                <w:rFonts w:ascii="SimSun" w:eastAsia="SimSun" w:hAnsi="SimSun" w:hint="eastAsia"/>
                <w:b/>
                <w:sz w:val="21"/>
                <w:szCs w:val="21"/>
                <w:lang w:eastAsia="zh-CN"/>
              </w:rPr>
              <w:t>第十八条</w:t>
            </w:r>
            <w:r w:rsidRPr="003D6BA8">
              <w:rPr>
                <w:rFonts w:ascii="SimSun" w:eastAsia="SimSun" w:hAnsi="SimSun" w:hint="eastAsia"/>
                <w:sz w:val="21"/>
                <w:szCs w:val="21"/>
                <w:lang w:eastAsia="zh-CN"/>
              </w:rPr>
              <w:t xml:space="preserve"> 港口建设费使用遵循以收定支、专款专用的原则。</w:t>
            </w:r>
          </w:p>
          <w:p w:rsidR="002B5D5D" w:rsidRPr="003D6BA8" w:rsidRDefault="002B5D5D" w:rsidP="002B0483">
            <w:pPr>
              <w:wordWrap/>
              <w:snapToGrid w:val="0"/>
              <w:spacing w:line="290" w:lineRule="atLeast"/>
              <w:rPr>
                <w:rFonts w:ascii="SimSun" w:eastAsia="SimSun" w:hAnsi="SimSun"/>
                <w:sz w:val="21"/>
                <w:szCs w:val="21"/>
                <w:lang w:eastAsia="zh-CN"/>
              </w:rPr>
            </w:pPr>
            <w:r w:rsidRPr="003D6BA8">
              <w:rPr>
                <w:rFonts w:ascii="SimSun" w:eastAsia="SimSun" w:hAnsi="SimSun" w:hint="eastAsia"/>
                <w:sz w:val="21"/>
                <w:szCs w:val="21"/>
                <w:lang w:eastAsia="zh-CN"/>
              </w:rPr>
              <w:t xml:space="preserve">　　中央分成的港口建设费主要用于：</w:t>
            </w:r>
          </w:p>
          <w:p w:rsidR="002B5D5D" w:rsidRPr="00D16FD5" w:rsidRDefault="002B5D5D" w:rsidP="002B0483">
            <w:pPr>
              <w:wordWrap/>
              <w:snapToGrid w:val="0"/>
              <w:spacing w:line="290" w:lineRule="atLeast"/>
              <w:rPr>
                <w:rFonts w:ascii="SimSun" w:eastAsia="SimSun" w:hAnsi="SimSun"/>
                <w:spacing w:val="-4"/>
                <w:sz w:val="21"/>
                <w:szCs w:val="21"/>
                <w:lang w:eastAsia="zh-CN"/>
              </w:rPr>
            </w:pPr>
            <w:r w:rsidRPr="00D16FD5">
              <w:rPr>
                <w:rFonts w:ascii="SimSun" w:eastAsia="SimSun" w:hAnsi="SimSun" w:hint="eastAsia"/>
                <w:spacing w:val="-4"/>
                <w:sz w:val="21"/>
                <w:szCs w:val="21"/>
                <w:lang w:eastAsia="zh-CN"/>
              </w:rPr>
              <w:t xml:space="preserve">　　（一）沿海港口公共基础设施建设支出，包括沿海港口航道、防波堤、锚地等基础设施建设，陆岛交通码头建设。</w:t>
            </w:r>
          </w:p>
          <w:p w:rsidR="002B5D5D" w:rsidRPr="003D6BA8" w:rsidRDefault="002B5D5D" w:rsidP="002B0483">
            <w:pPr>
              <w:wordWrap/>
              <w:snapToGrid w:val="0"/>
              <w:spacing w:line="290" w:lineRule="atLeast"/>
              <w:rPr>
                <w:rFonts w:ascii="SimSun" w:eastAsia="SimSun" w:hAnsi="SimSun"/>
                <w:sz w:val="21"/>
                <w:szCs w:val="21"/>
                <w:lang w:eastAsia="zh-CN"/>
              </w:rPr>
            </w:pPr>
            <w:r w:rsidRPr="003D6BA8">
              <w:rPr>
                <w:rFonts w:ascii="SimSun" w:eastAsia="SimSun" w:hAnsi="SimSun" w:hint="eastAsia"/>
                <w:sz w:val="21"/>
                <w:szCs w:val="21"/>
                <w:lang w:eastAsia="zh-CN"/>
              </w:rPr>
              <w:t xml:space="preserve">　　（二）内河水运建设支出，包括内河航道、船闸、升船机、航电枢纽、中西部内河港口建设等。</w:t>
            </w:r>
          </w:p>
          <w:p w:rsidR="002B5D5D" w:rsidRPr="003D6BA8" w:rsidRDefault="002B5D5D" w:rsidP="002B0483">
            <w:pPr>
              <w:wordWrap/>
              <w:snapToGrid w:val="0"/>
              <w:spacing w:line="290" w:lineRule="atLeast"/>
              <w:rPr>
                <w:rFonts w:ascii="SimSun" w:eastAsia="SimSun" w:hAnsi="SimSun" w:hint="eastAsia"/>
                <w:sz w:val="21"/>
                <w:szCs w:val="21"/>
                <w:lang w:eastAsia="zh-CN"/>
              </w:rPr>
            </w:pPr>
            <w:r w:rsidRPr="003D6BA8">
              <w:rPr>
                <w:rFonts w:ascii="SimSun" w:eastAsia="SimSun" w:hAnsi="SimSun" w:hint="eastAsia"/>
                <w:sz w:val="21"/>
                <w:szCs w:val="21"/>
                <w:lang w:eastAsia="zh-CN"/>
              </w:rPr>
              <w:lastRenderedPageBreak/>
              <w:t xml:space="preserve">　　（三）支持保障系统建设支出，包括沿海和内河水域的海事、救助打捞、安全及应急通信、航道等。</w:t>
            </w:r>
          </w:p>
          <w:p w:rsidR="002B5D5D" w:rsidRPr="003D6BA8" w:rsidRDefault="002B5D5D" w:rsidP="002B0483">
            <w:pPr>
              <w:wordWrap/>
              <w:snapToGrid w:val="0"/>
              <w:spacing w:line="290" w:lineRule="atLeast"/>
              <w:rPr>
                <w:rFonts w:ascii="SimSun" w:eastAsia="SimSun" w:hAnsi="SimSun" w:hint="eastAsia"/>
                <w:sz w:val="21"/>
                <w:szCs w:val="21"/>
                <w:lang w:eastAsia="zh-CN"/>
              </w:rPr>
            </w:pPr>
            <w:r w:rsidRPr="003D6BA8">
              <w:rPr>
                <w:rFonts w:ascii="SimSun" w:eastAsia="SimSun" w:hAnsi="SimSun" w:hint="eastAsia"/>
                <w:sz w:val="21"/>
                <w:szCs w:val="21"/>
                <w:lang w:eastAsia="zh-CN"/>
              </w:rPr>
              <w:t xml:space="preserve">　　（四）专项性支出，包括交通建设发展前期工作经费、日元还贷支出等。</w:t>
            </w:r>
          </w:p>
          <w:p w:rsidR="002B5D5D" w:rsidRPr="003D6BA8" w:rsidRDefault="002B5D5D" w:rsidP="002B0483">
            <w:pPr>
              <w:wordWrap/>
              <w:snapToGrid w:val="0"/>
              <w:spacing w:line="290" w:lineRule="atLeast"/>
              <w:rPr>
                <w:rFonts w:ascii="SimSun" w:eastAsia="SimSun" w:hAnsi="SimSun" w:hint="eastAsia"/>
                <w:sz w:val="21"/>
                <w:szCs w:val="21"/>
                <w:lang w:eastAsia="zh-CN"/>
              </w:rPr>
            </w:pPr>
            <w:r w:rsidRPr="003D6BA8">
              <w:rPr>
                <w:rFonts w:ascii="SimSun" w:eastAsia="SimSun" w:hAnsi="SimSun" w:hint="eastAsia"/>
                <w:sz w:val="21"/>
                <w:szCs w:val="21"/>
                <w:lang w:eastAsia="zh-CN"/>
              </w:rPr>
              <w:t xml:space="preserve">　　（五）征管经费。</w:t>
            </w:r>
          </w:p>
          <w:p w:rsidR="002B5D5D" w:rsidRPr="003D6BA8" w:rsidRDefault="002B5D5D" w:rsidP="002B0483">
            <w:pPr>
              <w:wordWrap/>
              <w:snapToGrid w:val="0"/>
              <w:spacing w:line="290" w:lineRule="atLeast"/>
              <w:rPr>
                <w:rFonts w:ascii="SimSun" w:eastAsia="SimSun" w:hAnsi="SimSun" w:hint="eastAsia"/>
                <w:sz w:val="21"/>
                <w:szCs w:val="21"/>
                <w:lang w:eastAsia="zh-CN"/>
              </w:rPr>
            </w:pPr>
            <w:r w:rsidRPr="003D6BA8">
              <w:rPr>
                <w:rFonts w:ascii="SimSun" w:eastAsia="SimSun" w:hAnsi="SimSun" w:hint="eastAsia"/>
                <w:sz w:val="21"/>
                <w:szCs w:val="21"/>
                <w:lang w:eastAsia="zh-CN"/>
              </w:rPr>
              <w:t xml:space="preserve">　　（六）支付船舶代理公司或货物承运人的港口建设费代征手续费。</w:t>
            </w:r>
          </w:p>
          <w:p w:rsidR="002B5D5D" w:rsidRPr="003D6BA8" w:rsidRDefault="002B5D5D" w:rsidP="002B0483">
            <w:pPr>
              <w:wordWrap/>
              <w:snapToGrid w:val="0"/>
              <w:spacing w:line="290" w:lineRule="atLeast"/>
              <w:rPr>
                <w:rFonts w:ascii="SimSun" w:eastAsia="SimSun" w:hAnsi="SimSun" w:hint="eastAsia"/>
                <w:sz w:val="21"/>
                <w:szCs w:val="21"/>
                <w:lang w:eastAsia="zh-CN"/>
              </w:rPr>
            </w:pPr>
            <w:r w:rsidRPr="003D6BA8">
              <w:rPr>
                <w:rFonts w:ascii="SimSun" w:eastAsia="SimSun" w:hAnsi="SimSun" w:hint="eastAsia"/>
                <w:sz w:val="21"/>
                <w:szCs w:val="21"/>
                <w:lang w:eastAsia="zh-CN"/>
              </w:rPr>
              <w:t xml:space="preserve">　　（七）国务院批准的其他支出。</w:t>
            </w:r>
          </w:p>
          <w:p w:rsidR="002B5D5D" w:rsidRPr="003D6BA8" w:rsidRDefault="002B5D5D" w:rsidP="002B0483">
            <w:pPr>
              <w:wordWrap/>
              <w:snapToGrid w:val="0"/>
              <w:spacing w:line="290" w:lineRule="atLeast"/>
              <w:rPr>
                <w:rFonts w:ascii="SimSun" w:eastAsia="SimSun" w:hAnsi="SimSun"/>
                <w:sz w:val="21"/>
                <w:szCs w:val="21"/>
                <w:lang w:eastAsia="zh-CN"/>
              </w:rPr>
            </w:pPr>
            <w:r w:rsidRPr="003D6BA8">
              <w:rPr>
                <w:rFonts w:ascii="SimSun" w:eastAsia="SimSun" w:hAnsi="SimSun" w:hint="eastAsia"/>
                <w:sz w:val="21"/>
                <w:szCs w:val="21"/>
                <w:lang w:eastAsia="zh-CN"/>
              </w:rPr>
              <w:t xml:space="preserve">　　地方分成的港口建设费主要用于辖区内港口公共基础设施以及航运支持保障系统的建设和维护。</w:t>
            </w:r>
          </w:p>
          <w:p w:rsidR="002B5D5D" w:rsidRPr="00D16FD5" w:rsidRDefault="002B5D5D" w:rsidP="002B0483">
            <w:pPr>
              <w:wordWrap/>
              <w:snapToGrid w:val="0"/>
              <w:spacing w:line="290" w:lineRule="atLeast"/>
              <w:rPr>
                <w:rFonts w:ascii="SimSun" w:eastAsia="SimSun" w:hAnsi="SimSun"/>
                <w:spacing w:val="12"/>
                <w:sz w:val="21"/>
                <w:szCs w:val="21"/>
                <w:lang w:eastAsia="zh-CN"/>
              </w:rPr>
            </w:pPr>
            <w:r w:rsidRPr="003D6BA8">
              <w:rPr>
                <w:rFonts w:ascii="SimSun" w:eastAsia="SimSun" w:hAnsi="SimSun" w:hint="eastAsia"/>
                <w:sz w:val="21"/>
                <w:szCs w:val="21"/>
                <w:lang w:eastAsia="zh-CN"/>
              </w:rPr>
              <w:t xml:space="preserve">　　</w:t>
            </w:r>
            <w:r w:rsidRPr="00D16FD5">
              <w:rPr>
                <w:rFonts w:ascii="SimSun" w:eastAsia="SimSun" w:hAnsi="SimSun" w:hint="eastAsia"/>
                <w:b/>
                <w:spacing w:val="12"/>
                <w:sz w:val="21"/>
                <w:szCs w:val="21"/>
                <w:lang w:eastAsia="zh-CN"/>
              </w:rPr>
              <w:t>第十九条</w:t>
            </w:r>
            <w:r w:rsidRPr="00D16FD5">
              <w:rPr>
                <w:rFonts w:ascii="SimSun" w:eastAsia="SimSun" w:hAnsi="SimSun" w:hint="eastAsia"/>
                <w:spacing w:val="12"/>
                <w:sz w:val="21"/>
                <w:szCs w:val="21"/>
                <w:lang w:eastAsia="zh-CN"/>
              </w:rPr>
              <w:t xml:space="preserve"> 海事管理机构委托船舶代理公司或货物承运人等单位代收港口建设费，可按其代收港口建设费的1%支付代征手续费。代征手续费列入交通运输部预算，由中央财政通过基金预算统筹安排。海事管理机构及其委托的代收单位不得在代收收入中直接提留代征手续费。</w:t>
            </w:r>
          </w:p>
          <w:p w:rsidR="002B5D5D" w:rsidRPr="0085299E" w:rsidRDefault="002B5D5D" w:rsidP="002B0483">
            <w:pPr>
              <w:wordWrap/>
              <w:snapToGrid w:val="0"/>
              <w:spacing w:line="290" w:lineRule="atLeast"/>
              <w:rPr>
                <w:rFonts w:ascii="SimSun" w:eastAsia="SimSun" w:hAnsi="SimSun"/>
                <w:spacing w:val="6"/>
                <w:sz w:val="21"/>
                <w:szCs w:val="21"/>
                <w:lang w:eastAsia="zh-CN"/>
              </w:rPr>
            </w:pPr>
            <w:r w:rsidRPr="0085299E">
              <w:rPr>
                <w:rFonts w:ascii="SimSun" w:eastAsia="SimSun" w:hAnsi="SimSun" w:hint="eastAsia"/>
                <w:spacing w:val="6"/>
                <w:sz w:val="21"/>
                <w:szCs w:val="21"/>
                <w:lang w:eastAsia="zh-CN"/>
              </w:rPr>
              <w:t xml:space="preserve">　　</w:t>
            </w:r>
            <w:r w:rsidRPr="0085299E">
              <w:rPr>
                <w:rFonts w:ascii="SimSun" w:eastAsia="SimSun" w:hAnsi="SimSun" w:hint="eastAsia"/>
                <w:b/>
                <w:spacing w:val="6"/>
                <w:sz w:val="21"/>
                <w:szCs w:val="21"/>
                <w:lang w:eastAsia="zh-CN"/>
              </w:rPr>
              <w:t>第二十条</w:t>
            </w:r>
            <w:r w:rsidRPr="0085299E">
              <w:rPr>
                <w:rFonts w:ascii="SimSun" w:eastAsia="SimSun" w:hAnsi="SimSun" w:hint="eastAsia"/>
                <w:spacing w:val="6"/>
                <w:sz w:val="21"/>
                <w:szCs w:val="21"/>
                <w:lang w:eastAsia="zh-CN"/>
              </w:rPr>
              <w:t xml:space="preserve"> 交通运输部应当按照规定编制年度中央港口建设费收支预决算，纳入其预决算并报财政部审批。港口建设费补助地方项目支出的资金管理办法由财政部会同交通运输部另行制定。</w:t>
            </w:r>
          </w:p>
          <w:p w:rsidR="002B5D5D" w:rsidRPr="0085299E" w:rsidRDefault="002B5D5D" w:rsidP="002B0483">
            <w:pPr>
              <w:wordWrap/>
              <w:snapToGrid w:val="0"/>
              <w:spacing w:line="290" w:lineRule="atLeast"/>
              <w:rPr>
                <w:rFonts w:ascii="SimSun" w:eastAsia="SimSun" w:hAnsi="SimSun" w:hint="eastAsia"/>
                <w:spacing w:val="10"/>
                <w:sz w:val="21"/>
                <w:szCs w:val="21"/>
                <w:lang w:eastAsia="zh-CN"/>
              </w:rPr>
            </w:pPr>
            <w:r w:rsidRPr="003D6BA8">
              <w:rPr>
                <w:rFonts w:ascii="SimSun" w:eastAsia="SimSun" w:hAnsi="SimSun" w:hint="eastAsia"/>
                <w:sz w:val="21"/>
                <w:szCs w:val="21"/>
                <w:lang w:eastAsia="zh-CN"/>
              </w:rPr>
              <w:t xml:space="preserve">　　</w:t>
            </w:r>
            <w:r w:rsidRPr="0085299E">
              <w:rPr>
                <w:rFonts w:ascii="SimSun" w:eastAsia="SimSun" w:hAnsi="SimSun" w:hint="eastAsia"/>
                <w:b/>
                <w:spacing w:val="10"/>
                <w:sz w:val="21"/>
                <w:szCs w:val="21"/>
                <w:lang w:eastAsia="zh-CN"/>
              </w:rPr>
              <w:t>第二十一条</w:t>
            </w:r>
            <w:r w:rsidRPr="0085299E">
              <w:rPr>
                <w:rFonts w:ascii="SimSun" w:eastAsia="SimSun" w:hAnsi="SimSun" w:hint="eastAsia"/>
                <w:spacing w:val="10"/>
                <w:sz w:val="21"/>
                <w:szCs w:val="21"/>
                <w:lang w:eastAsia="zh-CN"/>
              </w:rPr>
              <w:t xml:space="preserve"> 有关城市人民政府交通运输（港口）管理部门应当按照规定编制年度地方港口建设费收支预决算，纳入同级交通运输（港口）管理部门预决算并报同级财政部门审批。</w:t>
            </w:r>
          </w:p>
          <w:p w:rsidR="002B5D5D" w:rsidRPr="003D6BA8" w:rsidRDefault="002B5D5D" w:rsidP="002B0483">
            <w:pPr>
              <w:wordWrap/>
              <w:snapToGrid w:val="0"/>
              <w:spacing w:line="290" w:lineRule="atLeast"/>
              <w:rPr>
                <w:rFonts w:ascii="SimSun" w:eastAsia="SimSun" w:hAnsi="SimSun"/>
                <w:sz w:val="21"/>
                <w:szCs w:val="21"/>
                <w:lang w:eastAsia="zh-CN"/>
              </w:rPr>
            </w:pPr>
            <w:r w:rsidRPr="003D6BA8">
              <w:rPr>
                <w:rFonts w:ascii="SimSun" w:eastAsia="SimSun" w:hAnsi="SimSun" w:hint="eastAsia"/>
                <w:sz w:val="21"/>
                <w:szCs w:val="21"/>
                <w:lang w:eastAsia="zh-CN"/>
              </w:rPr>
              <w:t xml:space="preserve">　　</w:t>
            </w:r>
            <w:r w:rsidRPr="003D6BA8">
              <w:rPr>
                <w:rFonts w:ascii="SimSun" w:eastAsia="SimSun" w:hAnsi="SimSun" w:hint="eastAsia"/>
                <w:b/>
                <w:sz w:val="21"/>
                <w:szCs w:val="21"/>
                <w:lang w:eastAsia="zh-CN"/>
              </w:rPr>
              <w:t>第二十二条</w:t>
            </w:r>
            <w:r w:rsidRPr="003D6BA8">
              <w:rPr>
                <w:rFonts w:ascii="SimSun" w:eastAsia="SimSun" w:hAnsi="SimSun" w:hint="eastAsia"/>
                <w:sz w:val="21"/>
                <w:szCs w:val="21"/>
                <w:lang w:eastAsia="zh-CN"/>
              </w:rPr>
              <w:t xml:space="preserve"> 港口建设费的资金支付按照财政国库管理制度有关规定执行，并按规定填列《政府收支分类科目》相关科目。</w:t>
            </w:r>
          </w:p>
          <w:p w:rsidR="002B5D5D" w:rsidRPr="003D6BA8" w:rsidRDefault="002B5D5D" w:rsidP="002B0483">
            <w:pPr>
              <w:wordWrap/>
              <w:snapToGrid w:val="0"/>
              <w:spacing w:line="290" w:lineRule="atLeast"/>
              <w:rPr>
                <w:rFonts w:ascii="SimSun" w:eastAsia="SimSun" w:hAnsi="SimSun"/>
                <w:sz w:val="21"/>
                <w:szCs w:val="21"/>
                <w:lang w:eastAsia="zh-CN"/>
              </w:rPr>
            </w:pPr>
            <w:r w:rsidRPr="003D6BA8">
              <w:rPr>
                <w:rFonts w:ascii="SimSun" w:eastAsia="SimSun" w:hAnsi="SimSun" w:hint="eastAsia"/>
                <w:sz w:val="21"/>
                <w:szCs w:val="21"/>
                <w:lang w:eastAsia="zh-CN"/>
              </w:rPr>
              <w:t xml:space="preserve">　　</w:t>
            </w:r>
            <w:r w:rsidRPr="003D6BA8">
              <w:rPr>
                <w:rFonts w:ascii="SimSun" w:eastAsia="SimSun" w:hAnsi="SimSun" w:hint="eastAsia"/>
                <w:b/>
                <w:sz w:val="21"/>
                <w:szCs w:val="21"/>
                <w:lang w:eastAsia="zh-CN"/>
              </w:rPr>
              <w:t>第二十三条</w:t>
            </w:r>
            <w:r w:rsidRPr="003D6BA8">
              <w:rPr>
                <w:rFonts w:ascii="SimSun" w:eastAsia="SimSun" w:hAnsi="SimSun" w:hint="eastAsia"/>
                <w:sz w:val="21"/>
                <w:szCs w:val="21"/>
                <w:lang w:eastAsia="zh-CN"/>
              </w:rPr>
              <w:t xml:space="preserve"> 船舶代理公司、货物承运人收到的港口建设费代征手续费，应当列入“营业外收入-其他收入”科目统一核算。</w:t>
            </w:r>
          </w:p>
          <w:p w:rsidR="002B5D5D" w:rsidRPr="0085299E" w:rsidRDefault="002B5D5D" w:rsidP="002B0483">
            <w:pPr>
              <w:wordWrap/>
              <w:snapToGrid w:val="0"/>
              <w:spacing w:line="290" w:lineRule="atLeast"/>
              <w:rPr>
                <w:rFonts w:ascii="SimSun" w:eastAsia="SimSun" w:hAnsi="SimSun" w:hint="eastAsia"/>
                <w:spacing w:val="6"/>
                <w:sz w:val="21"/>
                <w:szCs w:val="21"/>
                <w:lang w:eastAsia="zh-CN"/>
              </w:rPr>
            </w:pPr>
            <w:r w:rsidRPr="003D6BA8">
              <w:rPr>
                <w:rFonts w:ascii="SimSun" w:eastAsia="SimSun" w:hAnsi="SimSun" w:hint="eastAsia"/>
                <w:sz w:val="21"/>
                <w:szCs w:val="21"/>
                <w:lang w:eastAsia="zh-CN"/>
              </w:rPr>
              <w:t xml:space="preserve">　　</w:t>
            </w:r>
            <w:r w:rsidRPr="0085299E">
              <w:rPr>
                <w:rFonts w:ascii="SimSun" w:eastAsia="SimSun" w:hAnsi="SimSun" w:hint="eastAsia"/>
                <w:b/>
                <w:spacing w:val="6"/>
                <w:sz w:val="21"/>
                <w:szCs w:val="21"/>
                <w:lang w:eastAsia="zh-CN"/>
              </w:rPr>
              <w:t>第二十四条</w:t>
            </w:r>
            <w:r w:rsidRPr="0085299E">
              <w:rPr>
                <w:rFonts w:ascii="SimSun" w:eastAsia="SimSun" w:hAnsi="SimSun" w:hint="eastAsia"/>
                <w:spacing w:val="6"/>
                <w:sz w:val="21"/>
                <w:szCs w:val="21"/>
                <w:lang w:eastAsia="zh-CN"/>
              </w:rPr>
              <w:t xml:space="preserve"> 海事管理机构应当建立港口建设费统计报表制度，按月向上级海事管理机构报送，并于每月结束后的5个工作日内，抄送所在地财政部驻各省、自治区、直辖市及计划单</w:t>
            </w:r>
            <w:r w:rsidRPr="0085299E">
              <w:rPr>
                <w:rFonts w:ascii="SimSun" w:eastAsia="SimSun" w:hAnsi="SimSun" w:hint="eastAsia"/>
                <w:spacing w:val="6"/>
                <w:sz w:val="21"/>
                <w:szCs w:val="21"/>
                <w:lang w:eastAsia="zh-CN"/>
              </w:rPr>
              <w:lastRenderedPageBreak/>
              <w:t>列市财政监察专员办事处和同级财政部门。</w:t>
            </w:r>
          </w:p>
          <w:p w:rsidR="002B5D5D" w:rsidRPr="003D6BA8" w:rsidRDefault="002B5D5D" w:rsidP="002B0483">
            <w:pPr>
              <w:wordWrap/>
              <w:snapToGrid w:val="0"/>
              <w:spacing w:line="290" w:lineRule="atLeast"/>
              <w:rPr>
                <w:rFonts w:ascii="SimSun" w:eastAsia="SimSun" w:hAnsi="SimSun"/>
                <w:sz w:val="21"/>
                <w:szCs w:val="21"/>
                <w:lang w:eastAsia="zh-CN"/>
              </w:rPr>
            </w:pPr>
          </w:p>
          <w:p w:rsidR="002B5D5D" w:rsidRPr="003D6BA8" w:rsidRDefault="002B5D5D" w:rsidP="002B0483">
            <w:pPr>
              <w:wordWrap/>
              <w:snapToGrid w:val="0"/>
              <w:spacing w:line="290" w:lineRule="atLeast"/>
              <w:jc w:val="center"/>
              <w:rPr>
                <w:rFonts w:ascii="SimSun" w:eastAsia="SimSun" w:hAnsi="SimSun" w:hint="eastAsia"/>
                <w:b/>
                <w:sz w:val="21"/>
                <w:szCs w:val="21"/>
                <w:lang w:eastAsia="zh-CN"/>
              </w:rPr>
            </w:pPr>
            <w:r w:rsidRPr="003D6BA8">
              <w:rPr>
                <w:rFonts w:ascii="SimSun" w:eastAsia="SimSun" w:hAnsi="SimSun" w:hint="eastAsia"/>
                <w:b/>
                <w:sz w:val="21"/>
                <w:szCs w:val="21"/>
                <w:lang w:eastAsia="zh-CN"/>
              </w:rPr>
              <w:t>第四章 监督检查与法律责任</w:t>
            </w:r>
          </w:p>
          <w:p w:rsidR="002B5D5D" w:rsidRPr="003D6BA8" w:rsidRDefault="002B5D5D" w:rsidP="002B0483">
            <w:pPr>
              <w:wordWrap/>
              <w:snapToGrid w:val="0"/>
              <w:spacing w:line="290" w:lineRule="atLeast"/>
              <w:rPr>
                <w:rFonts w:ascii="SimSun" w:eastAsia="SimSun" w:hAnsi="SimSun"/>
                <w:sz w:val="21"/>
                <w:szCs w:val="21"/>
                <w:lang w:eastAsia="zh-CN"/>
              </w:rPr>
            </w:pPr>
            <w:r w:rsidRPr="003D6BA8">
              <w:rPr>
                <w:rFonts w:ascii="SimSun" w:eastAsia="SimSun" w:hAnsi="SimSun" w:hint="eastAsia"/>
                <w:sz w:val="21"/>
                <w:szCs w:val="21"/>
                <w:lang w:eastAsia="zh-CN"/>
              </w:rPr>
              <w:t xml:space="preserve">　　</w:t>
            </w:r>
            <w:r w:rsidRPr="003D6BA8">
              <w:rPr>
                <w:rFonts w:ascii="SimSun" w:eastAsia="SimSun" w:hAnsi="SimSun" w:hint="eastAsia"/>
                <w:b/>
                <w:sz w:val="21"/>
                <w:szCs w:val="21"/>
                <w:lang w:eastAsia="zh-CN"/>
              </w:rPr>
              <w:t>第二十五条</w:t>
            </w:r>
            <w:r w:rsidRPr="003D6BA8">
              <w:rPr>
                <w:rFonts w:ascii="SimSun" w:eastAsia="SimSun" w:hAnsi="SimSun" w:hint="eastAsia"/>
                <w:sz w:val="21"/>
                <w:szCs w:val="21"/>
                <w:lang w:eastAsia="zh-CN"/>
              </w:rPr>
              <w:t xml:space="preserve"> 财政部负责对港口建设费的征收使用情况进行监督检查。</w:t>
            </w:r>
          </w:p>
          <w:p w:rsidR="002B5D5D" w:rsidRPr="007D02AA" w:rsidRDefault="002B5D5D" w:rsidP="002B0483">
            <w:pPr>
              <w:wordWrap/>
              <w:snapToGrid w:val="0"/>
              <w:spacing w:line="290" w:lineRule="atLeast"/>
              <w:rPr>
                <w:rFonts w:ascii="SimSun" w:eastAsia="SimSun" w:hAnsi="SimSun"/>
                <w:spacing w:val="12"/>
                <w:sz w:val="21"/>
                <w:szCs w:val="21"/>
                <w:lang w:eastAsia="zh-CN"/>
              </w:rPr>
            </w:pPr>
            <w:r w:rsidRPr="007D02AA">
              <w:rPr>
                <w:rFonts w:ascii="SimSun" w:eastAsia="SimSun" w:hAnsi="SimSun" w:hint="eastAsia"/>
                <w:spacing w:val="12"/>
                <w:sz w:val="21"/>
                <w:szCs w:val="21"/>
                <w:lang w:eastAsia="zh-CN"/>
              </w:rPr>
              <w:t xml:space="preserve">　　财政部、交通运输部、地方财政部门按照职责分工，依法对港口建设费的征收、监缴以及使用情况实施日常监督检查，中国人民银行分支机构按照《国家金库条例》及其《实施细则》等规定，对商业银行办理港口建设费的收纳、解缴入库等业务情况实施日常监督检查。任何单位或者个人不得拒绝、妨碍或者阻挠。有关单位或者个人应当接受依法实施的监督检查，并为其提供方便。</w:t>
            </w:r>
          </w:p>
          <w:p w:rsidR="002B5D5D" w:rsidRPr="003D6BA8" w:rsidRDefault="002B5D5D" w:rsidP="002B0483">
            <w:pPr>
              <w:wordWrap/>
              <w:snapToGrid w:val="0"/>
              <w:spacing w:line="290" w:lineRule="atLeast"/>
              <w:rPr>
                <w:rFonts w:ascii="SimSun" w:eastAsia="SimSun" w:hAnsi="SimSun"/>
                <w:sz w:val="21"/>
                <w:szCs w:val="21"/>
                <w:lang w:eastAsia="zh-CN"/>
              </w:rPr>
            </w:pPr>
            <w:r w:rsidRPr="003D6BA8">
              <w:rPr>
                <w:rFonts w:ascii="SimSun" w:eastAsia="SimSun" w:hAnsi="SimSun" w:hint="eastAsia"/>
                <w:sz w:val="21"/>
                <w:szCs w:val="21"/>
                <w:lang w:eastAsia="zh-CN"/>
              </w:rPr>
              <w:t xml:space="preserve">　　海事管理机构应严格按照中央预算单位银行账户管理等相关规定，加强账户和资金管理，不得坐收坐支、截留、挪用港口建设费。</w:t>
            </w:r>
          </w:p>
          <w:p w:rsidR="002B5D5D" w:rsidRPr="003D6BA8" w:rsidRDefault="002B5D5D" w:rsidP="002B0483">
            <w:pPr>
              <w:wordWrap/>
              <w:snapToGrid w:val="0"/>
              <w:spacing w:line="290" w:lineRule="atLeast"/>
              <w:rPr>
                <w:rFonts w:ascii="SimSun" w:eastAsia="SimSun" w:hAnsi="SimSun"/>
                <w:sz w:val="21"/>
                <w:szCs w:val="21"/>
                <w:lang w:eastAsia="zh-CN"/>
              </w:rPr>
            </w:pPr>
            <w:r w:rsidRPr="003D6BA8">
              <w:rPr>
                <w:rFonts w:ascii="SimSun" w:eastAsia="SimSun" w:hAnsi="SimSun" w:hint="eastAsia"/>
                <w:sz w:val="21"/>
                <w:szCs w:val="21"/>
                <w:lang w:eastAsia="zh-CN"/>
              </w:rPr>
              <w:t xml:space="preserve">　　</w:t>
            </w:r>
            <w:r w:rsidRPr="003D6BA8">
              <w:rPr>
                <w:rFonts w:ascii="SimSun" w:eastAsia="SimSun" w:hAnsi="SimSun" w:hint="eastAsia"/>
                <w:b/>
                <w:sz w:val="21"/>
                <w:szCs w:val="21"/>
                <w:lang w:eastAsia="zh-CN"/>
              </w:rPr>
              <w:t>第二十六条</w:t>
            </w:r>
            <w:r w:rsidRPr="003D6BA8">
              <w:rPr>
                <w:rFonts w:ascii="SimSun" w:eastAsia="SimSun" w:hAnsi="SimSun" w:hint="eastAsia"/>
                <w:sz w:val="21"/>
                <w:szCs w:val="21"/>
                <w:lang w:eastAsia="zh-CN"/>
              </w:rPr>
              <w:t xml:space="preserve"> 对于违反本办法，缴费人不缴或者少缴港口建设费的，地方财政部门、海事管理机构应对相关责任单位和责任人按照《财政违法行为处罚处分条例》（国务院令第427号）及有关法律法规予以处理。</w:t>
            </w:r>
          </w:p>
          <w:p w:rsidR="002B5D5D" w:rsidRPr="00F80AFD" w:rsidRDefault="002B5D5D" w:rsidP="002B0483">
            <w:pPr>
              <w:wordWrap/>
              <w:snapToGrid w:val="0"/>
              <w:spacing w:line="290" w:lineRule="atLeast"/>
              <w:rPr>
                <w:rFonts w:ascii="SimSun" w:eastAsia="SimSun" w:hAnsi="SimSun"/>
                <w:spacing w:val="6"/>
                <w:sz w:val="21"/>
                <w:szCs w:val="21"/>
                <w:lang w:eastAsia="zh-CN"/>
              </w:rPr>
            </w:pPr>
            <w:r w:rsidRPr="00F80AFD">
              <w:rPr>
                <w:rFonts w:ascii="SimSun" w:eastAsia="SimSun" w:hAnsi="SimSun" w:hint="eastAsia"/>
                <w:spacing w:val="6"/>
                <w:sz w:val="21"/>
                <w:szCs w:val="21"/>
                <w:lang w:eastAsia="zh-CN"/>
              </w:rPr>
              <w:t xml:space="preserve">　　</w:t>
            </w:r>
            <w:r w:rsidRPr="00F80AFD">
              <w:rPr>
                <w:rFonts w:ascii="SimSun" w:eastAsia="SimSun" w:hAnsi="SimSun" w:hint="eastAsia"/>
                <w:b/>
                <w:spacing w:val="6"/>
                <w:sz w:val="21"/>
                <w:szCs w:val="21"/>
                <w:lang w:eastAsia="zh-CN"/>
              </w:rPr>
              <w:t>第二十七条</w:t>
            </w:r>
            <w:r w:rsidRPr="00F80AFD">
              <w:rPr>
                <w:rFonts w:ascii="SimSun" w:eastAsia="SimSun" w:hAnsi="SimSun" w:hint="eastAsia"/>
                <w:spacing w:val="6"/>
                <w:sz w:val="21"/>
                <w:szCs w:val="21"/>
                <w:lang w:eastAsia="zh-CN"/>
              </w:rPr>
              <w:t xml:space="preserve"> 对于违反本办法，船舶代理公司、货物承运人没有足额代收、及时解缴港口建设费的，财政部和地方财政部门、海事管理机构应责令其限期改正；情节严重的，应采取有效措施责令船舶代理公司、货物承运人予以追缴，并按日加收应缴未缴金额万分之五的滞纳金，随同港口建设费按规定的比例分别上缴中央和地方国库。</w:t>
            </w:r>
          </w:p>
          <w:p w:rsidR="002B5D5D" w:rsidRPr="003D6BA8" w:rsidRDefault="002B5D5D" w:rsidP="002B0483">
            <w:pPr>
              <w:wordWrap/>
              <w:snapToGrid w:val="0"/>
              <w:spacing w:line="290" w:lineRule="atLeast"/>
              <w:rPr>
                <w:rFonts w:ascii="SimSun" w:eastAsia="SimSun" w:hAnsi="SimSun" w:hint="eastAsia"/>
                <w:sz w:val="21"/>
                <w:szCs w:val="21"/>
                <w:lang w:eastAsia="zh-CN"/>
              </w:rPr>
            </w:pPr>
            <w:r w:rsidRPr="003D6BA8">
              <w:rPr>
                <w:rFonts w:ascii="SimSun" w:eastAsia="SimSun" w:hAnsi="SimSun" w:hint="eastAsia"/>
                <w:sz w:val="21"/>
                <w:szCs w:val="21"/>
                <w:lang w:eastAsia="zh-CN"/>
              </w:rPr>
              <w:t xml:space="preserve">　　</w:t>
            </w:r>
            <w:r w:rsidRPr="003D6BA8">
              <w:rPr>
                <w:rFonts w:ascii="SimSun" w:eastAsia="SimSun" w:hAnsi="SimSun" w:hint="eastAsia"/>
                <w:b/>
                <w:sz w:val="21"/>
                <w:szCs w:val="21"/>
                <w:lang w:eastAsia="zh-CN"/>
              </w:rPr>
              <w:t>第二十八条</w:t>
            </w:r>
            <w:r w:rsidRPr="003D6BA8">
              <w:rPr>
                <w:rFonts w:ascii="SimSun" w:eastAsia="SimSun" w:hAnsi="SimSun" w:hint="eastAsia"/>
                <w:sz w:val="21"/>
                <w:szCs w:val="21"/>
                <w:lang w:eastAsia="zh-CN"/>
              </w:rPr>
              <w:t xml:space="preserve">　对于违反本办法，海事管理机构不征、少征港口建设费，或未按规定将港口建设费收入及时足额缴入相应级次国库的，财政部、交通运输部应责令其限期改正，情节严重的，应对相关责任单位和责任人按照国务院令第427号及有关法规予以处理。</w:t>
            </w:r>
          </w:p>
          <w:p w:rsidR="002B5D5D" w:rsidRPr="003D6BA8" w:rsidRDefault="002B5D5D" w:rsidP="002B0483">
            <w:pPr>
              <w:wordWrap/>
              <w:snapToGrid w:val="0"/>
              <w:spacing w:line="290" w:lineRule="atLeast"/>
              <w:rPr>
                <w:rFonts w:ascii="SimSun" w:eastAsia="SimSun" w:hAnsi="SimSun" w:hint="eastAsia"/>
                <w:sz w:val="21"/>
                <w:szCs w:val="21"/>
                <w:lang w:eastAsia="zh-CN"/>
              </w:rPr>
            </w:pPr>
            <w:r w:rsidRPr="003D6BA8">
              <w:rPr>
                <w:rFonts w:ascii="SimSun" w:eastAsia="SimSun" w:hAnsi="SimSun" w:hint="eastAsia"/>
                <w:sz w:val="21"/>
                <w:szCs w:val="21"/>
                <w:lang w:eastAsia="zh-CN"/>
              </w:rPr>
              <w:t xml:space="preserve">　　</w:t>
            </w:r>
            <w:r w:rsidRPr="003D6BA8">
              <w:rPr>
                <w:rFonts w:ascii="SimSun" w:eastAsia="SimSun" w:hAnsi="SimSun" w:hint="eastAsia"/>
                <w:b/>
                <w:sz w:val="21"/>
                <w:szCs w:val="21"/>
                <w:lang w:eastAsia="zh-CN"/>
              </w:rPr>
              <w:t>第二十九条</w:t>
            </w:r>
            <w:r w:rsidRPr="003D6BA8">
              <w:rPr>
                <w:rFonts w:ascii="SimSun" w:eastAsia="SimSun" w:hAnsi="SimSun" w:hint="eastAsia"/>
                <w:sz w:val="21"/>
                <w:szCs w:val="21"/>
                <w:lang w:eastAsia="zh-CN"/>
              </w:rPr>
              <w:t xml:space="preserve"> 对于违反本办法，不使</w:t>
            </w:r>
            <w:r w:rsidRPr="003D6BA8">
              <w:rPr>
                <w:rFonts w:ascii="SimSun" w:eastAsia="SimSun" w:hAnsi="SimSun" w:hint="eastAsia"/>
                <w:sz w:val="21"/>
                <w:szCs w:val="21"/>
                <w:lang w:eastAsia="zh-CN"/>
              </w:rPr>
              <w:lastRenderedPageBreak/>
              <w:t>用财政部统一监制的政府性基金票据，由财政部责令其限期改正，并对相关责任单位和责任人按照国务院令第427号及有关法规予以处理。</w:t>
            </w:r>
          </w:p>
          <w:p w:rsidR="002B5D5D" w:rsidRPr="003D6BA8" w:rsidRDefault="002B5D5D" w:rsidP="002B0483">
            <w:pPr>
              <w:wordWrap/>
              <w:snapToGrid w:val="0"/>
              <w:spacing w:line="290" w:lineRule="atLeast"/>
              <w:ind w:firstLine="420"/>
              <w:rPr>
                <w:rFonts w:ascii="SimSun" w:eastAsia="SimSun" w:hAnsi="SimSun" w:hint="eastAsia"/>
                <w:sz w:val="21"/>
                <w:szCs w:val="21"/>
                <w:lang w:eastAsia="zh-CN"/>
              </w:rPr>
            </w:pPr>
            <w:r w:rsidRPr="003D6BA8">
              <w:rPr>
                <w:rFonts w:ascii="SimSun" w:eastAsia="SimSun" w:hAnsi="SimSun" w:hint="eastAsia"/>
                <w:b/>
                <w:sz w:val="21"/>
                <w:szCs w:val="21"/>
                <w:lang w:eastAsia="zh-CN"/>
              </w:rPr>
              <w:t>第三十条</w:t>
            </w:r>
            <w:r w:rsidRPr="003D6BA8">
              <w:rPr>
                <w:rFonts w:ascii="SimSun" w:eastAsia="SimSun" w:hAnsi="SimSun" w:hint="eastAsia"/>
                <w:sz w:val="21"/>
                <w:szCs w:val="21"/>
                <w:lang w:eastAsia="zh-CN"/>
              </w:rPr>
              <w:t xml:space="preserve">　对于违反本办法，有关单位截留、挤占、挪用等未按规定使用港口建设费的行为，财政部、地方财政部门按照国务院令第427号及有关法规对相关责任单位和责任人予以处理。</w:t>
            </w:r>
          </w:p>
          <w:p w:rsidR="002B5D5D" w:rsidRPr="003D6BA8" w:rsidRDefault="002B5D5D" w:rsidP="002B0483">
            <w:pPr>
              <w:wordWrap/>
              <w:snapToGrid w:val="0"/>
              <w:spacing w:line="290" w:lineRule="atLeast"/>
              <w:ind w:firstLine="420"/>
              <w:rPr>
                <w:rFonts w:ascii="SimSun" w:eastAsia="SimSun" w:hAnsi="SimSun"/>
                <w:sz w:val="21"/>
                <w:szCs w:val="21"/>
                <w:lang w:eastAsia="zh-CN"/>
              </w:rPr>
            </w:pPr>
          </w:p>
          <w:p w:rsidR="002B5D5D" w:rsidRPr="003D6BA8" w:rsidRDefault="002B5D5D" w:rsidP="002B0483">
            <w:pPr>
              <w:wordWrap/>
              <w:snapToGrid w:val="0"/>
              <w:spacing w:line="290" w:lineRule="atLeast"/>
              <w:jc w:val="center"/>
              <w:rPr>
                <w:rFonts w:ascii="SimSun" w:eastAsia="SimSun" w:hAnsi="SimSun" w:hint="eastAsia"/>
                <w:b/>
                <w:sz w:val="21"/>
                <w:szCs w:val="21"/>
                <w:lang w:eastAsia="zh-CN"/>
              </w:rPr>
            </w:pPr>
            <w:r w:rsidRPr="003D6BA8">
              <w:rPr>
                <w:rFonts w:ascii="SimSun" w:eastAsia="SimSun" w:hAnsi="SimSun" w:hint="eastAsia"/>
                <w:b/>
                <w:sz w:val="21"/>
                <w:szCs w:val="21"/>
                <w:lang w:eastAsia="zh-CN"/>
              </w:rPr>
              <w:t>第五章 附  则</w:t>
            </w:r>
          </w:p>
          <w:p w:rsidR="002B5D5D" w:rsidRPr="003D6BA8" w:rsidRDefault="002B5D5D" w:rsidP="002B0483">
            <w:pPr>
              <w:wordWrap/>
              <w:snapToGrid w:val="0"/>
              <w:spacing w:line="290" w:lineRule="atLeast"/>
              <w:rPr>
                <w:rFonts w:ascii="SimSun" w:eastAsia="SimSun" w:hAnsi="SimSun" w:hint="eastAsia"/>
                <w:sz w:val="21"/>
                <w:szCs w:val="21"/>
                <w:lang w:eastAsia="zh-CN"/>
              </w:rPr>
            </w:pPr>
            <w:r w:rsidRPr="003D6BA8">
              <w:rPr>
                <w:rFonts w:ascii="SimSun" w:eastAsia="SimSun" w:hAnsi="SimSun" w:hint="eastAsia"/>
                <w:sz w:val="21"/>
                <w:szCs w:val="21"/>
                <w:lang w:eastAsia="zh-CN"/>
              </w:rPr>
              <w:t xml:space="preserve">　　</w:t>
            </w:r>
            <w:r w:rsidRPr="003D6BA8">
              <w:rPr>
                <w:rFonts w:ascii="SimSun" w:eastAsia="SimSun" w:hAnsi="SimSun" w:hint="eastAsia"/>
                <w:b/>
                <w:sz w:val="21"/>
                <w:szCs w:val="21"/>
                <w:lang w:eastAsia="zh-CN"/>
              </w:rPr>
              <w:t>第三十一条</w:t>
            </w:r>
            <w:r w:rsidRPr="003D6BA8">
              <w:rPr>
                <w:rFonts w:ascii="SimSun" w:eastAsia="SimSun" w:hAnsi="SimSun" w:hint="eastAsia"/>
                <w:sz w:val="21"/>
                <w:szCs w:val="21"/>
                <w:lang w:eastAsia="zh-CN"/>
              </w:rPr>
              <w:t xml:space="preserve"> 本办法自</w:t>
            </w:r>
            <w:smartTag w:uri="urn:schemas-microsoft-com:office:smarttags" w:element="chsdate">
              <w:smartTagPr>
                <w:attr w:name="IsROCDate" w:val="False"/>
                <w:attr w:name="IsLunarDate" w:val="False"/>
                <w:attr w:name="Day" w:val="1"/>
                <w:attr w:name="Month" w:val="10"/>
                <w:attr w:name="Year" w:val="2011"/>
              </w:smartTagPr>
              <w:r w:rsidRPr="003D6BA8">
                <w:rPr>
                  <w:rFonts w:ascii="SimSun" w:eastAsia="SimSun" w:hAnsi="SimSun" w:hint="eastAsia"/>
                  <w:sz w:val="21"/>
                  <w:szCs w:val="21"/>
                  <w:lang w:eastAsia="zh-CN"/>
                </w:rPr>
                <w:t>2011年10月1日起</w:t>
              </w:r>
            </w:smartTag>
            <w:r w:rsidRPr="003D6BA8">
              <w:rPr>
                <w:rFonts w:ascii="SimSun" w:eastAsia="SimSun" w:hAnsi="SimSun" w:hint="eastAsia"/>
                <w:sz w:val="21"/>
                <w:szCs w:val="21"/>
                <w:lang w:eastAsia="zh-CN"/>
              </w:rPr>
              <w:t>施行，到</w:t>
            </w:r>
            <w:smartTag w:uri="urn:schemas-microsoft-com:office:smarttags" w:element="chsdate">
              <w:smartTagPr>
                <w:attr w:name="IsROCDate" w:val="False"/>
                <w:attr w:name="IsLunarDate" w:val="False"/>
                <w:attr w:name="Day" w:val="31"/>
                <w:attr w:name="Month" w:val="12"/>
                <w:attr w:name="Year" w:val="2020"/>
              </w:smartTagPr>
              <w:r w:rsidRPr="003D6BA8">
                <w:rPr>
                  <w:rFonts w:ascii="SimSun" w:eastAsia="SimSun" w:hAnsi="SimSun" w:hint="eastAsia"/>
                  <w:sz w:val="21"/>
                  <w:szCs w:val="21"/>
                  <w:lang w:eastAsia="zh-CN"/>
                </w:rPr>
                <w:t>2020年12月31日</w:t>
              </w:r>
            </w:smartTag>
            <w:r w:rsidRPr="003D6BA8">
              <w:rPr>
                <w:rFonts w:ascii="SimSun" w:eastAsia="SimSun" w:hAnsi="SimSun" w:hint="eastAsia"/>
                <w:sz w:val="21"/>
                <w:szCs w:val="21"/>
                <w:lang w:eastAsia="zh-CN"/>
              </w:rPr>
              <w:t>止。本办法施行后，其他港口建设费的相关规定同时废止。</w:t>
            </w:r>
          </w:p>
          <w:p w:rsidR="002B5D5D" w:rsidRPr="003D6BA8" w:rsidRDefault="002B5D5D" w:rsidP="002B0483">
            <w:pPr>
              <w:wordWrap/>
              <w:snapToGrid w:val="0"/>
              <w:spacing w:line="290" w:lineRule="atLeast"/>
              <w:rPr>
                <w:rFonts w:ascii="SimSun" w:eastAsia="SimSun" w:hAnsi="SimSun"/>
                <w:sz w:val="21"/>
                <w:szCs w:val="21"/>
                <w:lang w:eastAsia="zh-CN"/>
              </w:rPr>
            </w:pPr>
            <w:r w:rsidRPr="003D6BA8">
              <w:rPr>
                <w:rFonts w:ascii="SimSun" w:eastAsia="SimSun" w:hAnsi="SimSun" w:hint="eastAsia"/>
                <w:sz w:val="21"/>
                <w:szCs w:val="21"/>
                <w:lang w:eastAsia="zh-CN"/>
              </w:rPr>
              <w:t xml:space="preserve">　  </w:t>
            </w:r>
            <w:r w:rsidRPr="003D6BA8">
              <w:rPr>
                <w:rFonts w:ascii="SimSun" w:eastAsia="SimSun" w:hAnsi="SimSun" w:hint="eastAsia"/>
                <w:b/>
                <w:sz w:val="21"/>
                <w:szCs w:val="21"/>
                <w:lang w:eastAsia="zh-CN"/>
              </w:rPr>
              <w:t>第三十二条</w:t>
            </w:r>
            <w:r w:rsidRPr="003D6BA8">
              <w:rPr>
                <w:rFonts w:ascii="SimSun" w:eastAsia="SimSun" w:hAnsi="SimSun" w:hint="eastAsia"/>
                <w:sz w:val="21"/>
                <w:szCs w:val="21"/>
                <w:lang w:eastAsia="zh-CN"/>
              </w:rPr>
              <w:t xml:space="preserve"> 本办法由财政部、交通运输部负责解释。</w:t>
            </w:r>
          </w:p>
          <w:p w:rsidR="00AE711E" w:rsidRPr="003D6BA8" w:rsidRDefault="00AE711E" w:rsidP="002B0483">
            <w:pPr>
              <w:wordWrap/>
              <w:snapToGrid w:val="0"/>
              <w:spacing w:line="290" w:lineRule="atLeast"/>
              <w:rPr>
                <w:rFonts w:ascii="SimSun" w:eastAsia="SimSun" w:hAnsi="SimSun"/>
                <w:sz w:val="21"/>
                <w:szCs w:val="21"/>
                <w:lang w:eastAsia="zh-CN"/>
              </w:rPr>
            </w:pPr>
          </w:p>
        </w:tc>
      </w:tr>
    </w:tbl>
    <w:p w:rsidR="006669C7" w:rsidRDefault="006669C7">
      <w:pPr>
        <w:rPr>
          <w:lang w:eastAsia="zh-CN"/>
        </w:rPr>
      </w:pPr>
    </w:p>
    <w:sectPr w:rsidR="006669C7" w:rsidSect="00AE711E">
      <w:pgSz w:w="11906" w:h="16838"/>
      <w:pgMar w:top="1701" w:right="1418" w:bottom="1701"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5A8" w:rsidRDefault="004345A8" w:rsidP="00AE711E">
      <w:r>
        <w:separator/>
      </w:r>
    </w:p>
  </w:endnote>
  <w:endnote w:type="continuationSeparator" w:id="0">
    <w:p w:rsidR="004345A8" w:rsidRDefault="004345A8" w:rsidP="00AE711E">
      <w:r>
        <w:continuationSeparator/>
      </w:r>
    </w:p>
  </w:endnote>
</w:endnotes>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5A8" w:rsidRDefault="004345A8" w:rsidP="00AE711E">
      <w:r>
        <w:separator/>
      </w:r>
    </w:p>
  </w:footnote>
  <w:footnote w:type="continuationSeparator" w:id="0">
    <w:p w:rsidR="004345A8" w:rsidRDefault="004345A8" w:rsidP="00AE71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711E"/>
    <w:rsid w:val="000B47CC"/>
    <w:rsid w:val="002B0483"/>
    <w:rsid w:val="002B5D5D"/>
    <w:rsid w:val="003D6BA8"/>
    <w:rsid w:val="004345A8"/>
    <w:rsid w:val="005369BF"/>
    <w:rsid w:val="006669C7"/>
    <w:rsid w:val="007D02AA"/>
    <w:rsid w:val="0085299E"/>
    <w:rsid w:val="00AE711E"/>
    <w:rsid w:val="00D16FD5"/>
    <w:rsid w:val="00D46057"/>
    <w:rsid w:val="00E22A2E"/>
    <w:rsid w:val="00E77CF0"/>
    <w:rsid w:val="00F72A6E"/>
    <w:rsid w:val="00F80AF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711E"/>
    <w:pPr>
      <w:widowControl w:val="0"/>
      <w:wordWrap w:val="0"/>
      <w:autoSpaceDE w:val="0"/>
      <w:autoSpaceDN w:val="0"/>
      <w:jc w:val="both"/>
    </w:pPr>
    <w:rPr>
      <w:rFonts w:ascii="맑은 고딕" w:eastAsia="맑은 고딕" w:hAnsi="맑은 고딕"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E711E"/>
    <w:pPr>
      <w:tabs>
        <w:tab w:val="center" w:pos="4513"/>
        <w:tab w:val="right" w:pos="9026"/>
      </w:tabs>
      <w:snapToGrid w:val="0"/>
    </w:pPr>
    <w:rPr>
      <w:rFonts w:asciiTheme="minorHAnsi" w:eastAsiaTheme="minorEastAsia" w:hAnsiTheme="minorHAnsi" w:cstheme="minorBidi"/>
    </w:rPr>
  </w:style>
  <w:style w:type="character" w:customStyle="1" w:styleId="Char">
    <w:name w:val="머리글 Char"/>
    <w:basedOn w:val="a0"/>
    <w:link w:val="a3"/>
    <w:uiPriority w:val="99"/>
    <w:semiHidden/>
    <w:rsid w:val="00AE711E"/>
  </w:style>
  <w:style w:type="paragraph" w:styleId="a4">
    <w:name w:val="footer"/>
    <w:basedOn w:val="a"/>
    <w:link w:val="Char0"/>
    <w:uiPriority w:val="99"/>
    <w:semiHidden/>
    <w:unhideWhenUsed/>
    <w:rsid w:val="00AE711E"/>
    <w:pPr>
      <w:tabs>
        <w:tab w:val="center" w:pos="4513"/>
        <w:tab w:val="right" w:pos="9026"/>
      </w:tabs>
      <w:snapToGrid w:val="0"/>
    </w:pPr>
    <w:rPr>
      <w:rFonts w:asciiTheme="minorHAnsi" w:eastAsiaTheme="minorEastAsia" w:hAnsiTheme="minorHAnsi" w:cstheme="minorBidi"/>
    </w:rPr>
  </w:style>
  <w:style w:type="character" w:customStyle="1" w:styleId="Char0">
    <w:name w:val="바닥글 Char"/>
    <w:basedOn w:val="a0"/>
    <w:link w:val="a4"/>
    <w:uiPriority w:val="99"/>
    <w:semiHidden/>
    <w:rsid w:val="00AE711E"/>
  </w:style>
  <w:style w:type="table" w:styleId="a5">
    <w:name w:val="Table Grid"/>
    <w:basedOn w:val="a1"/>
    <w:uiPriority w:val="59"/>
    <w:rsid w:val="00AE71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nhideWhenUsed/>
    <w:rsid w:val="00AE711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cafe.naver.com/kotradalian.cafe?iframe_url=/CafeMemberNetworkView.nhn%3Fm=view%26memberid=parfum1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afe.naver.com/kotradalian/82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7</Pages>
  <Words>1594</Words>
  <Characters>9087</Characters>
  <Application>Microsoft Office Word</Application>
  <DocSecurity>0</DocSecurity>
  <Lines>75</Lines>
  <Paragraphs>21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dc:creator>
  <cp:keywords/>
  <dc:description/>
  <cp:lastModifiedBy>vip</cp:lastModifiedBy>
  <cp:revision>14</cp:revision>
  <dcterms:created xsi:type="dcterms:W3CDTF">2011-06-23T06:44:00Z</dcterms:created>
  <dcterms:modified xsi:type="dcterms:W3CDTF">2011-06-23T07:00:00Z</dcterms:modified>
</cp:coreProperties>
</file>